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2B05" w14:textId="7EED3223" w:rsidR="008C2806" w:rsidRDefault="008C2806" w:rsidP="00015D0B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PAŽYMA</w:t>
      </w:r>
    </w:p>
    <w:p w14:paraId="20A66ED1" w14:textId="2749C95B" w:rsidR="00D76CAC" w:rsidRPr="00446420" w:rsidRDefault="008C2806" w:rsidP="00015D0B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DĖL S</w:t>
      </w:r>
      <w:r w:rsidRPr="00446420">
        <w:rPr>
          <w:b/>
          <w:bCs/>
          <w:color w:val="000000"/>
          <w:szCs w:val="24"/>
          <w:lang w:eastAsia="lt-LT"/>
        </w:rPr>
        <w:t xml:space="preserve">TRATEGINIO PASEKMIŲ APLINKAI VERTINIMO SUBJEKTŲ IŠVADŲ DĖL </w:t>
      </w:r>
      <w:bookmarkStart w:id="0" w:name="_Hlk118108332"/>
      <w:r w:rsidRPr="00446420">
        <w:rPr>
          <w:b/>
          <w:bCs/>
          <w:szCs w:val="24"/>
        </w:rPr>
        <w:t xml:space="preserve">2021–2027 METŲ ES FONDŲ INVESTICIJŲ PROGRAMOS </w:t>
      </w:r>
      <w:bookmarkEnd w:id="0"/>
      <w:r>
        <w:rPr>
          <w:b/>
          <w:bCs/>
        </w:rPr>
        <w:t xml:space="preserve">KEITIMO, </w:t>
      </w:r>
      <w:r w:rsidRPr="001172D3">
        <w:rPr>
          <w:b/>
          <w:szCs w:val="24"/>
        </w:rPr>
        <w:t>PAPILDANT LIETUVOS GYNYBOS IR SAUGUMO PRAMONĖS KONKURENCINGUMUI STIPRINTI, KRITIN</w:t>
      </w:r>
      <w:r>
        <w:rPr>
          <w:b/>
          <w:szCs w:val="24"/>
        </w:rPr>
        <w:t xml:space="preserve">ĖS SVARBOS </w:t>
      </w:r>
      <w:r w:rsidRPr="001172D3">
        <w:rPr>
          <w:b/>
          <w:szCs w:val="24"/>
        </w:rPr>
        <w:t>INFRASTRUKTŪRAI MODERNIZUOTI I</w:t>
      </w:r>
      <w:r>
        <w:rPr>
          <w:b/>
          <w:szCs w:val="24"/>
        </w:rPr>
        <w:t>R</w:t>
      </w:r>
      <w:r w:rsidRPr="001172D3">
        <w:rPr>
          <w:b/>
          <w:szCs w:val="24"/>
        </w:rPr>
        <w:t xml:space="preserve"> APSAUGOTI</w:t>
      </w:r>
      <w:r>
        <w:rPr>
          <w:b/>
          <w:szCs w:val="24"/>
        </w:rPr>
        <w:t xml:space="preserve">, </w:t>
      </w:r>
      <w:r w:rsidRPr="001172D3">
        <w:rPr>
          <w:b/>
          <w:szCs w:val="24"/>
        </w:rPr>
        <w:t xml:space="preserve">CIVILINĖS SAUGOS SISTEMAI GERINTI </w:t>
      </w:r>
      <w:r>
        <w:rPr>
          <w:b/>
          <w:szCs w:val="24"/>
        </w:rPr>
        <w:t xml:space="preserve">IR SOCIALINIO BŪSTO PLĖTRAI </w:t>
      </w:r>
      <w:r w:rsidRPr="001172D3">
        <w:rPr>
          <w:b/>
          <w:szCs w:val="24"/>
        </w:rPr>
        <w:t>SKIRTAIS PRIORITETAIS,</w:t>
      </w:r>
      <w:r>
        <w:rPr>
          <w:b/>
          <w:bCs/>
        </w:rPr>
        <w:t xml:space="preserve"> </w:t>
      </w:r>
      <w:r w:rsidRPr="00446420">
        <w:rPr>
          <w:b/>
          <w:szCs w:val="24"/>
          <w:lang w:eastAsia="lt-LT"/>
        </w:rPr>
        <w:t xml:space="preserve">IR ATRANKOS DĖL STRATEGINIO PASEKMIŲ APLINKAI </w:t>
      </w:r>
      <w:r w:rsidRPr="00446420">
        <w:rPr>
          <w:b/>
          <w:bCs/>
          <w:color w:val="000000"/>
          <w:szCs w:val="24"/>
          <w:lang w:eastAsia="lt-LT"/>
        </w:rPr>
        <w:t>ĮVERTINIMO</w:t>
      </w:r>
    </w:p>
    <w:p w14:paraId="2F9EDCDC" w14:textId="77777777" w:rsidR="00D76CAC" w:rsidRPr="001E1594" w:rsidRDefault="00D76CAC" w:rsidP="00D76CAC">
      <w:pPr>
        <w:rPr>
          <w:b/>
          <w:bCs/>
          <w:color w:val="000000"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323"/>
        <w:gridCol w:w="2338"/>
      </w:tblGrid>
      <w:tr w:rsidR="00D76CAC" w:rsidRPr="00015D0B" w14:paraId="250A3DFC" w14:textId="77777777" w:rsidTr="00D236F1">
        <w:tc>
          <w:tcPr>
            <w:tcW w:w="704" w:type="dxa"/>
            <w:vAlign w:val="center"/>
          </w:tcPr>
          <w:p w14:paraId="07B8D8FF" w14:textId="04966843" w:rsidR="00D76CAC" w:rsidRPr="001E1594" w:rsidRDefault="00D76CAC" w:rsidP="00637EB3">
            <w:pPr>
              <w:jc w:val="center"/>
              <w:rPr>
                <w:b/>
                <w:bCs/>
                <w:sz w:val="21"/>
                <w:szCs w:val="21"/>
              </w:rPr>
            </w:pPr>
            <w:r w:rsidRPr="001E1594">
              <w:rPr>
                <w:b/>
                <w:bCs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1985" w:type="dxa"/>
            <w:vAlign w:val="center"/>
          </w:tcPr>
          <w:p w14:paraId="596967F5" w14:textId="192A7E40" w:rsidR="00D76CAC" w:rsidRPr="001E1594" w:rsidRDefault="00D76CAC" w:rsidP="00637EB3">
            <w:pPr>
              <w:jc w:val="center"/>
              <w:rPr>
                <w:b/>
                <w:bCs/>
                <w:sz w:val="21"/>
                <w:szCs w:val="21"/>
              </w:rPr>
            </w:pPr>
            <w:r w:rsidRPr="001E1594">
              <w:rPr>
                <w:b/>
                <w:bCs/>
                <w:sz w:val="21"/>
                <w:szCs w:val="21"/>
                <w:lang w:eastAsia="lt-LT"/>
              </w:rPr>
              <w:t>Institucijos, teikusios išvadas, pavadinimas ir adresas</w:t>
            </w:r>
          </w:p>
        </w:tc>
        <w:tc>
          <w:tcPr>
            <w:tcW w:w="4323" w:type="dxa"/>
            <w:vAlign w:val="center"/>
          </w:tcPr>
          <w:p w14:paraId="3BC5FA1F" w14:textId="0E3A21AA" w:rsidR="00D76CAC" w:rsidRPr="001E1594" w:rsidRDefault="00D76CAC" w:rsidP="00637EB3">
            <w:pPr>
              <w:jc w:val="center"/>
              <w:rPr>
                <w:b/>
                <w:bCs/>
                <w:sz w:val="21"/>
                <w:szCs w:val="21"/>
              </w:rPr>
            </w:pPr>
            <w:r w:rsidRPr="001E1594">
              <w:rPr>
                <w:b/>
                <w:bCs/>
                <w:sz w:val="21"/>
                <w:szCs w:val="21"/>
                <w:lang w:eastAsia="lt-LT"/>
              </w:rPr>
              <w:t>Pasiūlymai</w:t>
            </w:r>
          </w:p>
        </w:tc>
        <w:tc>
          <w:tcPr>
            <w:tcW w:w="2338" w:type="dxa"/>
            <w:vAlign w:val="center"/>
          </w:tcPr>
          <w:p w14:paraId="3519421E" w14:textId="672A2403" w:rsidR="00D76CAC" w:rsidRPr="001E1594" w:rsidRDefault="00D76CAC" w:rsidP="00637EB3">
            <w:pPr>
              <w:jc w:val="center"/>
              <w:rPr>
                <w:b/>
                <w:bCs/>
                <w:sz w:val="21"/>
                <w:szCs w:val="21"/>
              </w:rPr>
            </w:pPr>
            <w:r w:rsidRPr="001E1594">
              <w:rPr>
                <w:b/>
                <w:bCs/>
                <w:sz w:val="21"/>
                <w:szCs w:val="21"/>
                <w:lang w:eastAsia="lt-LT"/>
              </w:rPr>
              <w:t>Motyvuotas išvadų įvertinimas</w:t>
            </w:r>
          </w:p>
        </w:tc>
      </w:tr>
      <w:tr w:rsidR="00D76CAC" w:rsidRPr="00015D0B" w14:paraId="1F7CF4E5" w14:textId="77777777" w:rsidTr="00D76CAC">
        <w:tc>
          <w:tcPr>
            <w:tcW w:w="704" w:type="dxa"/>
          </w:tcPr>
          <w:p w14:paraId="14F8B229" w14:textId="56B47C34" w:rsidR="00D76CAC" w:rsidRPr="001E1594" w:rsidRDefault="00D76CAC" w:rsidP="00D76CAC">
            <w:pPr>
              <w:jc w:val="center"/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23D7788F" w14:textId="650DAD0E" w:rsidR="00D76CAC" w:rsidRPr="001E1594" w:rsidRDefault="00D76CAC" w:rsidP="00D76CAC">
            <w:pPr>
              <w:jc w:val="center"/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2</w:t>
            </w:r>
          </w:p>
        </w:tc>
        <w:tc>
          <w:tcPr>
            <w:tcW w:w="4323" w:type="dxa"/>
          </w:tcPr>
          <w:p w14:paraId="1C38B921" w14:textId="58B4EDF1" w:rsidR="00D76CAC" w:rsidRPr="001E1594" w:rsidRDefault="00D76CAC" w:rsidP="00D76CAC">
            <w:pPr>
              <w:jc w:val="center"/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3</w:t>
            </w:r>
          </w:p>
        </w:tc>
        <w:tc>
          <w:tcPr>
            <w:tcW w:w="2338" w:type="dxa"/>
          </w:tcPr>
          <w:p w14:paraId="4722DCC9" w14:textId="30191A0F" w:rsidR="00D76CAC" w:rsidRPr="001E1594" w:rsidRDefault="00D76CAC" w:rsidP="00D76CAC">
            <w:pPr>
              <w:jc w:val="center"/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4</w:t>
            </w:r>
          </w:p>
        </w:tc>
      </w:tr>
      <w:tr w:rsidR="00D76CAC" w:rsidRPr="00015D0B" w14:paraId="16787B0C" w14:textId="77777777" w:rsidTr="00D76CAC">
        <w:tc>
          <w:tcPr>
            <w:tcW w:w="704" w:type="dxa"/>
          </w:tcPr>
          <w:p w14:paraId="10F66490" w14:textId="7353922B" w:rsidR="00D76CAC" w:rsidRPr="001E1594" w:rsidRDefault="00D76CAC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1.</w:t>
            </w:r>
          </w:p>
        </w:tc>
        <w:tc>
          <w:tcPr>
            <w:tcW w:w="1985" w:type="dxa"/>
          </w:tcPr>
          <w:p w14:paraId="577CA946" w14:textId="6A53F369" w:rsidR="00D76CAC" w:rsidRPr="001E1594" w:rsidRDefault="00015D0B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Lietuvos Respublikos aplinkos ministerija</w:t>
            </w:r>
            <w:r w:rsidR="00472672" w:rsidRPr="001E1594">
              <w:rPr>
                <w:sz w:val="21"/>
                <w:szCs w:val="21"/>
              </w:rPr>
              <w:t>, A. Jakšto g. 4, LT-01105 Vilnius</w:t>
            </w:r>
          </w:p>
        </w:tc>
        <w:tc>
          <w:tcPr>
            <w:tcW w:w="4323" w:type="dxa"/>
          </w:tcPr>
          <w:p w14:paraId="05EC7DEF" w14:textId="74498BF3" w:rsidR="00D76CAC" w:rsidRPr="001E1594" w:rsidRDefault="002700B2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 xml:space="preserve">Raštas </w:t>
            </w:r>
            <w:r w:rsidR="000C43A9" w:rsidRPr="004A0418">
              <w:rPr>
                <w:sz w:val="21"/>
                <w:szCs w:val="21"/>
                <w:lang w:val="it-IT"/>
              </w:rPr>
              <w:t>2025-12-12 Nr. D8(E)-5115</w:t>
            </w:r>
          </w:p>
          <w:p w14:paraId="304D5FE6" w14:textId="77777777" w:rsidR="002700B2" w:rsidRPr="001E1594" w:rsidRDefault="002700B2" w:rsidP="00D76CAC">
            <w:pPr>
              <w:rPr>
                <w:sz w:val="21"/>
                <w:szCs w:val="21"/>
              </w:rPr>
            </w:pPr>
          </w:p>
          <w:p w14:paraId="6476CEC6" w14:textId="154739F0" w:rsidR="002700B2" w:rsidRPr="001E1594" w:rsidRDefault="002700B2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 xml:space="preserve">Pagal kompetenciją pastabų neturi. </w:t>
            </w:r>
          </w:p>
        </w:tc>
        <w:tc>
          <w:tcPr>
            <w:tcW w:w="2338" w:type="dxa"/>
          </w:tcPr>
          <w:p w14:paraId="3CE774CC" w14:textId="215076C2" w:rsidR="00D76CAC" w:rsidRPr="001E1594" w:rsidRDefault="00EA6EF9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Atlikti strateginį pasekmių aplinkai vertinimą netikslinga.</w:t>
            </w:r>
          </w:p>
        </w:tc>
      </w:tr>
      <w:tr w:rsidR="00D76CAC" w:rsidRPr="00015D0B" w14:paraId="2B171266" w14:textId="77777777" w:rsidTr="00D76CAC">
        <w:tc>
          <w:tcPr>
            <w:tcW w:w="704" w:type="dxa"/>
          </w:tcPr>
          <w:p w14:paraId="17CBC1EC" w14:textId="0141E137" w:rsidR="00D76CAC" w:rsidRPr="001E1594" w:rsidRDefault="00D76CAC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2.</w:t>
            </w:r>
          </w:p>
        </w:tc>
        <w:tc>
          <w:tcPr>
            <w:tcW w:w="1985" w:type="dxa"/>
          </w:tcPr>
          <w:p w14:paraId="7EDB2E35" w14:textId="7556BCFF" w:rsidR="00D76CAC" w:rsidRPr="001E1594" w:rsidRDefault="009A2445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Lietuvos Respublikos kultūros ministerija</w:t>
            </w:r>
            <w:r w:rsidR="00637EB3" w:rsidRPr="001E1594">
              <w:rPr>
                <w:sz w:val="21"/>
                <w:szCs w:val="21"/>
              </w:rPr>
              <w:t>, J. Basanavičiaus g. 5, LT-01118 Vilnius</w:t>
            </w:r>
          </w:p>
        </w:tc>
        <w:tc>
          <w:tcPr>
            <w:tcW w:w="4323" w:type="dxa"/>
          </w:tcPr>
          <w:p w14:paraId="382CD99F" w14:textId="5C048674" w:rsidR="00385C6F" w:rsidRPr="001E1594" w:rsidRDefault="00385C6F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 xml:space="preserve">Raštas </w:t>
            </w:r>
            <w:r w:rsidR="002C5803" w:rsidRPr="002C5803">
              <w:rPr>
                <w:sz w:val="21"/>
                <w:szCs w:val="21"/>
                <w:lang w:val="en-US"/>
              </w:rPr>
              <w:t>2025-12-12 Nr. S-2412</w:t>
            </w:r>
          </w:p>
          <w:p w14:paraId="39889F4A" w14:textId="25FEA466" w:rsidR="00D76CAC" w:rsidRPr="001E1594" w:rsidRDefault="00730F94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Pastabų ar pasiūlymų neturi.</w:t>
            </w:r>
          </w:p>
        </w:tc>
        <w:tc>
          <w:tcPr>
            <w:tcW w:w="2338" w:type="dxa"/>
          </w:tcPr>
          <w:p w14:paraId="4953B36C" w14:textId="650EF8BD" w:rsidR="00D76CAC" w:rsidRPr="001E1594" w:rsidRDefault="00EA6EF9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Atlikti strateginį pasekmių aplinkai vertinimą netikslinga.</w:t>
            </w:r>
          </w:p>
        </w:tc>
      </w:tr>
      <w:tr w:rsidR="00D76CAC" w:rsidRPr="00015D0B" w14:paraId="35CFE4B2" w14:textId="77777777" w:rsidTr="00D76CAC">
        <w:tc>
          <w:tcPr>
            <w:tcW w:w="704" w:type="dxa"/>
          </w:tcPr>
          <w:p w14:paraId="2F299691" w14:textId="0A7685C7" w:rsidR="00D76CAC" w:rsidRPr="001E1594" w:rsidRDefault="00D76CAC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3.</w:t>
            </w:r>
          </w:p>
        </w:tc>
        <w:tc>
          <w:tcPr>
            <w:tcW w:w="1985" w:type="dxa"/>
          </w:tcPr>
          <w:p w14:paraId="69820566" w14:textId="6CCA271F" w:rsidR="00D76CAC" w:rsidRPr="001E1594" w:rsidRDefault="00D76CAC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  <w:lang w:eastAsia="lt-LT"/>
              </w:rPr>
              <w:t>Lietuvos Respublikos sveikatos apsaugos ministerija, Vilniaus g. 33, LT-01402 Vilnius</w:t>
            </w:r>
          </w:p>
        </w:tc>
        <w:tc>
          <w:tcPr>
            <w:tcW w:w="4323" w:type="dxa"/>
          </w:tcPr>
          <w:p w14:paraId="70265E4D" w14:textId="5999121B" w:rsidR="006119F7" w:rsidRPr="004A0418" w:rsidRDefault="006119F7" w:rsidP="00D76CAC">
            <w:pPr>
              <w:rPr>
                <w:sz w:val="21"/>
                <w:szCs w:val="21"/>
                <w:lang w:val="en-US"/>
              </w:rPr>
            </w:pPr>
            <w:r w:rsidRPr="004A0418">
              <w:rPr>
                <w:sz w:val="21"/>
                <w:szCs w:val="21"/>
                <w:lang w:val="en-US"/>
              </w:rPr>
              <w:t xml:space="preserve">Raštas Nr. </w:t>
            </w:r>
            <w:r w:rsidR="004A0418" w:rsidRPr="004A0418">
              <w:rPr>
                <w:sz w:val="21"/>
                <w:szCs w:val="21"/>
                <w:lang w:val="en-US"/>
              </w:rPr>
              <w:t>(11.1.3.Mr-20)10</w:t>
            </w:r>
          </w:p>
          <w:p w14:paraId="3C161A42" w14:textId="7B6726E2" w:rsidR="00D76CAC" w:rsidRPr="004A0418" w:rsidRDefault="005A6512" w:rsidP="00D76CAC">
            <w:pPr>
              <w:rPr>
                <w:sz w:val="21"/>
                <w:szCs w:val="21"/>
                <w:lang w:val="en-US"/>
              </w:rPr>
            </w:pPr>
            <w:r w:rsidRPr="005A6512">
              <w:rPr>
                <w:sz w:val="21"/>
                <w:szCs w:val="21"/>
              </w:rPr>
              <w:t>Pagal kompetenciją pastabų ir pasiūlymų neturi.</w:t>
            </w:r>
          </w:p>
        </w:tc>
        <w:tc>
          <w:tcPr>
            <w:tcW w:w="2338" w:type="dxa"/>
          </w:tcPr>
          <w:p w14:paraId="36FA27A6" w14:textId="2D9F8F39" w:rsidR="00D76CAC" w:rsidRPr="00AA7827" w:rsidRDefault="004A0418" w:rsidP="00D76CAC">
            <w:pPr>
              <w:rPr>
                <w:sz w:val="21"/>
                <w:szCs w:val="21"/>
                <w:highlight w:val="yellow"/>
              </w:rPr>
            </w:pPr>
            <w:r w:rsidRPr="001E1594">
              <w:rPr>
                <w:sz w:val="21"/>
                <w:szCs w:val="21"/>
              </w:rPr>
              <w:t>Atlikti strateginį pasekmių aplinkai vertinimą netikslinga</w:t>
            </w:r>
          </w:p>
        </w:tc>
      </w:tr>
      <w:tr w:rsidR="00D76CAC" w:rsidRPr="00015D0B" w14:paraId="4CDAB2D2" w14:textId="77777777" w:rsidTr="00D76CAC">
        <w:tc>
          <w:tcPr>
            <w:tcW w:w="704" w:type="dxa"/>
          </w:tcPr>
          <w:p w14:paraId="03854EE5" w14:textId="3CE7863D" w:rsidR="00D76CAC" w:rsidRPr="001E1594" w:rsidRDefault="00D76CAC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4.</w:t>
            </w:r>
          </w:p>
        </w:tc>
        <w:tc>
          <w:tcPr>
            <w:tcW w:w="1985" w:type="dxa"/>
          </w:tcPr>
          <w:p w14:paraId="2C304C95" w14:textId="68403781" w:rsidR="00D76CAC" w:rsidRPr="001E1594" w:rsidRDefault="00AA514A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 xml:space="preserve">Valstybinė saugomų teritorijų tarnyba prie Aplinkos ministerijos, Antakalnio g.25, </w:t>
            </w:r>
            <w:r w:rsidR="007E53AD" w:rsidRPr="001E1594">
              <w:rPr>
                <w:sz w:val="21"/>
                <w:szCs w:val="21"/>
              </w:rPr>
              <w:t>10312 Vilnius</w:t>
            </w:r>
          </w:p>
        </w:tc>
        <w:tc>
          <w:tcPr>
            <w:tcW w:w="4323" w:type="dxa"/>
          </w:tcPr>
          <w:p w14:paraId="6F1C07E6" w14:textId="6FC133E8" w:rsidR="00D76CAC" w:rsidRPr="001E1594" w:rsidRDefault="00A06AE4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 xml:space="preserve">Raštas </w:t>
            </w:r>
            <w:r w:rsidR="00AA7827" w:rsidRPr="004A0418">
              <w:rPr>
                <w:sz w:val="21"/>
                <w:szCs w:val="21"/>
                <w:lang w:val="it-IT"/>
              </w:rPr>
              <w:t>2025-12-12 Nr. V3-1961</w:t>
            </w:r>
          </w:p>
          <w:p w14:paraId="2E473DE9" w14:textId="77777777" w:rsidR="00A06AE4" w:rsidRPr="001E1594" w:rsidRDefault="00A06AE4" w:rsidP="00D76CAC">
            <w:pPr>
              <w:rPr>
                <w:sz w:val="21"/>
                <w:szCs w:val="21"/>
              </w:rPr>
            </w:pPr>
          </w:p>
          <w:p w14:paraId="53F6BC1B" w14:textId="5D085298" w:rsidR="00A06AE4" w:rsidRPr="007B4CB3" w:rsidRDefault="007B4CB3" w:rsidP="00BD1D40">
            <w:pPr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P</w:t>
            </w:r>
            <w:r w:rsidRPr="007B4CB3">
              <w:rPr>
                <w:sz w:val="21"/>
                <w:szCs w:val="21"/>
                <w:lang w:val="it-IT"/>
              </w:rPr>
              <w:t>ritaria SPAV atrankai bei mano, jog</w:t>
            </w:r>
            <w:r w:rsidR="00BD1D40">
              <w:rPr>
                <w:sz w:val="21"/>
                <w:szCs w:val="21"/>
                <w:lang w:val="it-IT"/>
              </w:rPr>
              <w:t xml:space="preserve"> </w:t>
            </w:r>
            <w:r w:rsidRPr="007B4CB3">
              <w:rPr>
                <w:sz w:val="21"/>
                <w:szCs w:val="21"/>
                <w:lang w:val="it-IT"/>
              </w:rPr>
              <w:t>strateginio p</w:t>
            </w:r>
            <w:r w:rsidR="00BD1D40">
              <w:rPr>
                <w:sz w:val="21"/>
                <w:szCs w:val="21"/>
                <w:lang w:val="it-IT"/>
              </w:rPr>
              <w:t>asekmių</w:t>
            </w:r>
            <w:r w:rsidRPr="007B4CB3">
              <w:rPr>
                <w:sz w:val="21"/>
                <w:szCs w:val="21"/>
                <w:lang w:val="it-IT"/>
              </w:rPr>
              <w:t xml:space="preserve"> aplinkai vertinimo atlikti neprivaloma.</w:t>
            </w:r>
          </w:p>
        </w:tc>
        <w:tc>
          <w:tcPr>
            <w:tcW w:w="2338" w:type="dxa"/>
          </w:tcPr>
          <w:p w14:paraId="3B9B38B1" w14:textId="50508EEE" w:rsidR="00D76CAC" w:rsidRPr="001E1594" w:rsidRDefault="00A06AE4" w:rsidP="00D76CAC">
            <w:pPr>
              <w:rPr>
                <w:sz w:val="21"/>
                <w:szCs w:val="21"/>
              </w:rPr>
            </w:pPr>
            <w:r w:rsidRPr="001E1594">
              <w:rPr>
                <w:sz w:val="21"/>
                <w:szCs w:val="21"/>
              </w:rPr>
              <w:t>Atlikti strateginį pasekmių aplinkai vertinimą netikslinga.</w:t>
            </w:r>
          </w:p>
        </w:tc>
      </w:tr>
    </w:tbl>
    <w:p w14:paraId="16B9C200" w14:textId="77777777" w:rsidR="00D76CAC" w:rsidRPr="001E1594" w:rsidRDefault="00D76CAC" w:rsidP="00D76CAC">
      <w:pPr>
        <w:rPr>
          <w:sz w:val="22"/>
          <w:szCs w:val="22"/>
        </w:rPr>
      </w:pPr>
    </w:p>
    <w:p w14:paraId="60970571" w14:textId="4EB4C861" w:rsidR="00DD1E9E" w:rsidRDefault="00C72B12" w:rsidP="001E1594">
      <w:pPr>
        <w:ind w:firstLine="720"/>
        <w:jc w:val="both"/>
        <w:rPr>
          <w:szCs w:val="24"/>
        </w:rPr>
      </w:pPr>
      <w:r w:rsidRPr="001E1594">
        <w:rPr>
          <w:b/>
          <w:bCs/>
          <w:szCs w:val="24"/>
        </w:rPr>
        <w:t>2021–2027 metų ES fondų investicijų programos (</w:t>
      </w:r>
      <w:r w:rsidR="00621E41">
        <w:rPr>
          <w:b/>
          <w:bCs/>
          <w:szCs w:val="24"/>
        </w:rPr>
        <w:t>Investicijų p</w:t>
      </w:r>
      <w:r w:rsidRPr="001E1594">
        <w:rPr>
          <w:b/>
          <w:bCs/>
          <w:szCs w:val="24"/>
        </w:rPr>
        <w:t>rogramos) papildymo organizatorius</w:t>
      </w:r>
      <w:r w:rsidRPr="001E1594">
        <w:rPr>
          <w:szCs w:val="24"/>
        </w:rPr>
        <w:t xml:space="preserve"> – Lietuvos Respublikos finansų ministerija (Lukiškių g. 2, 01512 Vilnius)</w:t>
      </w:r>
      <w:r w:rsidR="003C0ABF" w:rsidRPr="001E1594">
        <w:rPr>
          <w:szCs w:val="24"/>
        </w:rPr>
        <w:t xml:space="preserve"> </w:t>
      </w:r>
      <w:r w:rsidR="007343B0" w:rsidRPr="008C2806">
        <w:rPr>
          <w:b/>
          <w:bCs/>
          <w:szCs w:val="24"/>
        </w:rPr>
        <w:t xml:space="preserve">priima </w:t>
      </w:r>
      <w:r w:rsidR="00E26842" w:rsidRPr="008C2806">
        <w:rPr>
          <w:b/>
          <w:bCs/>
          <w:szCs w:val="24"/>
        </w:rPr>
        <w:t>vertinimo subjektų pasiūlymus ir išvadas</w:t>
      </w:r>
      <w:r w:rsidR="00757101" w:rsidRPr="008C2806">
        <w:rPr>
          <w:b/>
          <w:bCs/>
          <w:szCs w:val="24"/>
        </w:rPr>
        <w:t>,</w:t>
      </w:r>
      <w:r w:rsidR="00E26842" w:rsidRPr="008C2806">
        <w:rPr>
          <w:b/>
          <w:bCs/>
          <w:szCs w:val="24"/>
        </w:rPr>
        <w:t xml:space="preserve"> ir </w:t>
      </w:r>
      <w:r w:rsidR="00F92BED" w:rsidRPr="00621E41">
        <w:rPr>
          <w:b/>
          <w:bCs/>
          <w:szCs w:val="24"/>
        </w:rPr>
        <w:t>nutaria neatlikti</w:t>
      </w:r>
      <w:r w:rsidR="00F92BED" w:rsidRPr="001E1594">
        <w:rPr>
          <w:szCs w:val="24"/>
        </w:rPr>
        <w:t xml:space="preserve"> </w:t>
      </w:r>
      <w:r w:rsidR="00621E41">
        <w:rPr>
          <w:b/>
          <w:bCs/>
          <w:szCs w:val="24"/>
        </w:rPr>
        <w:t>Investicijų programos</w:t>
      </w:r>
      <w:r w:rsidR="00F92BED" w:rsidRPr="001E1594">
        <w:rPr>
          <w:b/>
          <w:bCs/>
          <w:szCs w:val="24"/>
        </w:rPr>
        <w:t xml:space="preserve"> </w:t>
      </w:r>
      <w:r w:rsidR="00F50D4B">
        <w:rPr>
          <w:b/>
          <w:bCs/>
        </w:rPr>
        <w:t xml:space="preserve">keitimo, </w:t>
      </w:r>
      <w:r w:rsidR="00F50D4B" w:rsidRPr="00621E41">
        <w:rPr>
          <w:bCs/>
          <w:szCs w:val="24"/>
        </w:rPr>
        <w:t>papildant Lietuvos gynybos ir saugumo pramonės konkurencingumui stiprinti, kritinės svarbos infrastruktūrai modernizuoti ir apsaugoti, civilinės saugos sistemai gerinti ir socialinio būsto plėtrai skirtais prioritetais,</w:t>
      </w:r>
      <w:r w:rsidR="00F50D4B">
        <w:rPr>
          <w:b/>
          <w:bCs/>
        </w:rPr>
        <w:t xml:space="preserve"> </w:t>
      </w:r>
      <w:r w:rsidR="00446420" w:rsidRPr="001E1594">
        <w:rPr>
          <w:b/>
          <w:bCs/>
          <w:szCs w:val="24"/>
        </w:rPr>
        <w:t xml:space="preserve">strateginio pasekmių aplinkai vertinimo. </w:t>
      </w:r>
      <w:r w:rsidR="00F92BED" w:rsidRPr="001E1594">
        <w:rPr>
          <w:szCs w:val="24"/>
        </w:rPr>
        <w:t xml:space="preserve"> </w:t>
      </w:r>
    </w:p>
    <w:p w14:paraId="75905D80" w14:textId="77777777" w:rsidR="001E1594" w:rsidRDefault="001E1594" w:rsidP="001E1594">
      <w:pPr>
        <w:ind w:firstLine="720"/>
        <w:jc w:val="both"/>
        <w:rPr>
          <w:szCs w:val="24"/>
        </w:rPr>
      </w:pPr>
    </w:p>
    <w:p w14:paraId="4D69109E" w14:textId="77777777" w:rsidR="001E1594" w:rsidRPr="001E1594" w:rsidRDefault="001E1594" w:rsidP="001E1594">
      <w:pPr>
        <w:ind w:firstLine="720"/>
        <w:jc w:val="both"/>
        <w:rPr>
          <w:szCs w:val="24"/>
        </w:rPr>
      </w:pPr>
    </w:p>
    <w:p w14:paraId="76C7458C" w14:textId="39BD8517" w:rsidR="006F58DA" w:rsidRDefault="00871FA6" w:rsidP="00D76CAC">
      <w:pPr>
        <w:rPr>
          <w:i/>
          <w:iCs/>
        </w:rPr>
      </w:pPr>
      <w:r>
        <w:rPr>
          <w:i/>
          <w:iCs/>
        </w:rPr>
        <w:t>Finansų ministerijos kancleris</w:t>
      </w:r>
    </w:p>
    <w:p w14:paraId="57BF1367" w14:textId="759D8EFF" w:rsidR="00871FA6" w:rsidRDefault="00871FA6" w:rsidP="00D76CAC">
      <w:pPr>
        <w:rPr>
          <w:i/>
          <w:iCs/>
        </w:rPr>
      </w:pPr>
      <w:r w:rsidRPr="00871FA6">
        <w:rPr>
          <w:i/>
          <w:iCs/>
        </w:rPr>
        <w:t xml:space="preserve">Mindaugas </w:t>
      </w:r>
      <w:proofErr w:type="spellStart"/>
      <w:r w:rsidRPr="00871FA6">
        <w:rPr>
          <w:i/>
          <w:iCs/>
        </w:rPr>
        <w:t>Šima</w:t>
      </w:r>
      <w:proofErr w:type="spellEnd"/>
    </w:p>
    <w:sectPr w:rsidR="0087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C"/>
    <w:rsid w:val="00015D0B"/>
    <w:rsid w:val="000872AF"/>
    <w:rsid w:val="000C43A9"/>
    <w:rsid w:val="00181D84"/>
    <w:rsid w:val="001E1594"/>
    <w:rsid w:val="002700B2"/>
    <w:rsid w:val="002C5803"/>
    <w:rsid w:val="00325E03"/>
    <w:rsid w:val="00385C6F"/>
    <w:rsid w:val="00385D05"/>
    <w:rsid w:val="003C0ABF"/>
    <w:rsid w:val="004339E5"/>
    <w:rsid w:val="00446420"/>
    <w:rsid w:val="00472672"/>
    <w:rsid w:val="004927F8"/>
    <w:rsid w:val="004A0418"/>
    <w:rsid w:val="005A6512"/>
    <w:rsid w:val="005B54E6"/>
    <w:rsid w:val="006119F7"/>
    <w:rsid w:val="00621E41"/>
    <w:rsid w:val="00637EB3"/>
    <w:rsid w:val="006E783E"/>
    <w:rsid w:val="006F58DA"/>
    <w:rsid w:val="00711A49"/>
    <w:rsid w:val="00730F94"/>
    <w:rsid w:val="007343B0"/>
    <w:rsid w:val="00757101"/>
    <w:rsid w:val="00781290"/>
    <w:rsid w:val="007A6845"/>
    <w:rsid w:val="007B4CB3"/>
    <w:rsid w:val="007E53AD"/>
    <w:rsid w:val="00871FA6"/>
    <w:rsid w:val="008C2806"/>
    <w:rsid w:val="00993BF9"/>
    <w:rsid w:val="009A2445"/>
    <w:rsid w:val="009D71A1"/>
    <w:rsid w:val="00A06AE4"/>
    <w:rsid w:val="00A63520"/>
    <w:rsid w:val="00AA514A"/>
    <w:rsid w:val="00AA7637"/>
    <w:rsid w:val="00AA7827"/>
    <w:rsid w:val="00B20ABC"/>
    <w:rsid w:val="00BD1D40"/>
    <w:rsid w:val="00BD5FB3"/>
    <w:rsid w:val="00C5625B"/>
    <w:rsid w:val="00C72B12"/>
    <w:rsid w:val="00D049EE"/>
    <w:rsid w:val="00D76CAC"/>
    <w:rsid w:val="00DD1E9E"/>
    <w:rsid w:val="00E26842"/>
    <w:rsid w:val="00E3569B"/>
    <w:rsid w:val="00EA6EF9"/>
    <w:rsid w:val="00F37B90"/>
    <w:rsid w:val="00F50D4B"/>
    <w:rsid w:val="00F5113D"/>
    <w:rsid w:val="00F6254A"/>
    <w:rsid w:val="00F903CC"/>
    <w:rsid w:val="00F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3EE"/>
  <w15:chartTrackingRefBased/>
  <w15:docId w15:val="{7D1DE88F-24EE-4DCB-9856-E5A34570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6C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6C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6C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6C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6C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6C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6C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6C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6C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6C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6C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6C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6CA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6CA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6CAC"/>
    <w:rPr>
      <w:rFonts w:eastAsiaTheme="majorEastAsia" w:cstheme="majorBidi"/>
      <w:color w:val="0F4761" w:themeColor="accent1" w:themeShade="BF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6CA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6CAC"/>
    <w:rPr>
      <w:rFonts w:eastAsiaTheme="majorEastAsia" w:cstheme="majorBidi"/>
      <w:color w:val="595959" w:themeColor="text1" w:themeTint="A6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6CA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6CAC"/>
    <w:rPr>
      <w:rFonts w:eastAsiaTheme="majorEastAsia" w:cstheme="majorBidi"/>
      <w:color w:val="272727" w:themeColor="text1" w:themeTint="D8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6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6CA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6C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6CA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6C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6CAC"/>
    <w:rPr>
      <w:i/>
      <w:iCs/>
      <w:color w:val="404040" w:themeColor="text1" w:themeTint="BF"/>
      <w:lang w:val="en-GB"/>
    </w:rPr>
  </w:style>
  <w:style w:type="paragraph" w:styleId="Sraopastraipa">
    <w:name w:val="List Paragraph"/>
    <w:basedOn w:val="prastasis"/>
    <w:uiPriority w:val="34"/>
    <w:qFormat/>
    <w:rsid w:val="00D76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76C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6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6CAC"/>
    <w:rPr>
      <w:i/>
      <w:iCs/>
      <w:color w:val="0F4761" w:themeColor="accent1" w:themeShade="BF"/>
      <w:lang w:val="en-GB"/>
    </w:rPr>
  </w:style>
  <w:style w:type="character" w:styleId="Rykinuoroda">
    <w:name w:val="Intense Reference"/>
    <w:basedOn w:val="Numatytasispastraiposriftas"/>
    <w:uiPriority w:val="32"/>
    <w:qFormat/>
    <w:rsid w:val="00D76CA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7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76C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6CA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6CAC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C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CAC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Semėnienė</dc:creator>
  <cp:keywords/>
  <dc:description/>
  <cp:lastModifiedBy>Milda Kuzmaitė</cp:lastModifiedBy>
  <cp:revision>4</cp:revision>
  <dcterms:created xsi:type="dcterms:W3CDTF">2025-12-17T13:24:00Z</dcterms:created>
  <dcterms:modified xsi:type="dcterms:W3CDTF">2025-12-17T13:43:00Z</dcterms:modified>
</cp:coreProperties>
</file>