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C5D5" w14:textId="29E29BB1" w:rsidR="00410F48" w:rsidRPr="0090511E" w:rsidRDefault="00BC20A8" w:rsidP="00985B45">
      <w:pPr>
        <w:pStyle w:val="Pagedecouverture"/>
        <w:rPr>
          <w:noProof/>
          <w:lang w:val="en-IE"/>
        </w:rPr>
      </w:pPr>
      <w:r>
        <w:rPr>
          <w:noProof/>
          <w:lang w:val="en-IE"/>
        </w:rPr>
        <w:drawing>
          <wp:inline distT="0" distB="0" distL="0" distR="0" wp14:anchorId="421E0E6E" wp14:editId="595841D6">
            <wp:extent cx="5778500" cy="5099050"/>
            <wp:effectExtent l="0" t="0" r="0" b="6350"/>
            <wp:docPr id="1" name="Picture 1" descr="901B043F-7786-4285-8748-5EBE1490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1B043F-7786-4285-8748-5EBE14901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5099050"/>
                    </a:xfrm>
                    <a:prstGeom prst="rect">
                      <a:avLst/>
                    </a:prstGeom>
                    <a:noFill/>
                    <a:ln>
                      <a:noFill/>
                    </a:ln>
                  </pic:spPr>
                </pic:pic>
              </a:graphicData>
            </a:graphic>
          </wp:inline>
        </w:drawing>
      </w:r>
    </w:p>
    <w:p w14:paraId="3E3A3DCB" w14:textId="77777777" w:rsidR="00410F48" w:rsidRPr="0090511E" w:rsidRDefault="00410F48" w:rsidP="00410F48">
      <w:pPr>
        <w:rPr>
          <w:noProof/>
          <w:lang w:val="en-IE"/>
        </w:rPr>
        <w:sectPr w:rsidR="00410F48" w:rsidRPr="0090511E" w:rsidSect="00985B4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B615E2D" w14:textId="677B3952" w:rsidR="00410F48" w:rsidRPr="0090511E" w:rsidRDefault="00410F48" w:rsidP="00410F48">
      <w:pPr>
        <w:pStyle w:val="Annexetitre"/>
        <w:rPr>
          <w:noProof/>
          <w:lang w:val="en-IE"/>
        </w:rPr>
      </w:pPr>
      <w:r w:rsidRPr="0090511E">
        <w:rPr>
          <w:noProof/>
          <w:lang w:val="en-IE"/>
        </w:rPr>
        <w:lastRenderedPageBreak/>
        <w:t>ANNEX</w:t>
      </w:r>
      <w:r w:rsidR="007C2842" w:rsidRPr="0090511E">
        <w:rPr>
          <w:noProof/>
          <w:lang w:val="en-IE"/>
        </w:rPr>
        <w:t xml:space="preserve"> I</w:t>
      </w:r>
      <w:r w:rsidR="00270B3D" w:rsidRPr="0090511E">
        <w:rPr>
          <w:noProof/>
          <w:lang w:val="en-IE"/>
        </w:rPr>
        <w:br/>
      </w:r>
      <w:r w:rsidR="004631B7" w:rsidRPr="0090511E">
        <w:rPr>
          <w:noProof/>
          <w:lang w:val="en-IE"/>
        </w:rPr>
        <w:t>Intervention fields and indicators</w:t>
      </w:r>
    </w:p>
    <w:p w14:paraId="25C533B6" w14:textId="77777777" w:rsidR="00BF51E6" w:rsidRPr="0090511E" w:rsidRDefault="00BF51E6" w:rsidP="00BF51E6">
      <w:pPr>
        <w:rPr>
          <w:noProof/>
          <w:sz w:val="18"/>
          <w:szCs w:val="18"/>
          <w:lang w:val="en-IE"/>
        </w:rPr>
      </w:pPr>
    </w:p>
    <w:p w14:paraId="02177BEF" w14:textId="77777777" w:rsidR="0025441C" w:rsidRPr="00122FED" w:rsidRDefault="0025441C" w:rsidP="0025441C">
      <w:pPr>
        <w:tabs>
          <w:tab w:val="left" w:pos="567"/>
        </w:tabs>
        <w:spacing w:before="0" w:after="0"/>
        <w:rPr>
          <w:noProof/>
          <w:sz w:val="18"/>
          <w:szCs w:val="18"/>
          <w:lang w:val="fr-BE"/>
        </w:rPr>
      </w:pPr>
      <w:r w:rsidRPr="00122FED">
        <w:rPr>
          <w:noProof/>
          <w:sz w:val="18"/>
          <w:szCs w:val="18"/>
          <w:lang w:val="fr-BE"/>
        </w:rPr>
        <w:t>CCM:</w:t>
      </w:r>
      <w:r w:rsidRPr="00122FED">
        <w:rPr>
          <w:noProof/>
          <w:lang w:val="fr-BE"/>
        </w:rPr>
        <w:tab/>
      </w:r>
      <w:r w:rsidRPr="00122FED">
        <w:rPr>
          <w:noProof/>
          <w:sz w:val="18"/>
          <w:szCs w:val="18"/>
          <w:lang w:val="fr-BE"/>
        </w:rPr>
        <w:t>climate change mitigation</w:t>
      </w:r>
    </w:p>
    <w:p w14:paraId="6D28FE4E" w14:textId="35A451C2" w:rsidR="00BF51E6" w:rsidRPr="00122FED" w:rsidRDefault="00BF51E6" w:rsidP="3843F463">
      <w:pPr>
        <w:tabs>
          <w:tab w:val="left" w:pos="567"/>
        </w:tabs>
        <w:spacing w:before="0" w:after="0"/>
        <w:rPr>
          <w:noProof/>
          <w:sz w:val="18"/>
          <w:szCs w:val="18"/>
          <w:lang w:val="fr-BE"/>
        </w:rPr>
      </w:pPr>
      <w:r w:rsidRPr="00122FED">
        <w:rPr>
          <w:noProof/>
          <w:sz w:val="18"/>
          <w:szCs w:val="18"/>
          <w:lang w:val="fr-BE"/>
        </w:rPr>
        <w:t>CCA:</w:t>
      </w:r>
      <w:r w:rsidRPr="00122FED">
        <w:rPr>
          <w:noProof/>
          <w:lang w:val="fr-BE"/>
        </w:rPr>
        <w:tab/>
      </w:r>
      <w:r w:rsidRPr="00122FED">
        <w:rPr>
          <w:noProof/>
          <w:sz w:val="18"/>
          <w:szCs w:val="18"/>
          <w:lang w:val="fr-BE"/>
        </w:rPr>
        <w:t>climate change adaptation</w:t>
      </w:r>
      <w:r w:rsidR="001A28C4" w:rsidRPr="00122FED">
        <w:rPr>
          <w:noProof/>
          <w:sz w:val="18"/>
          <w:szCs w:val="18"/>
          <w:lang w:val="fr-BE"/>
        </w:rPr>
        <w:t xml:space="preserve"> </w:t>
      </w:r>
      <w:r w:rsidR="0050666A" w:rsidRPr="00122FED">
        <w:rPr>
          <w:noProof/>
          <w:sz w:val="18"/>
          <w:szCs w:val="18"/>
          <w:lang w:val="fr-BE"/>
        </w:rPr>
        <w:t>and</w:t>
      </w:r>
      <w:r w:rsidR="001A28C4" w:rsidRPr="00122FED">
        <w:rPr>
          <w:noProof/>
          <w:sz w:val="18"/>
          <w:szCs w:val="18"/>
          <w:lang w:val="fr-BE"/>
        </w:rPr>
        <w:t xml:space="preserve"> resilience</w:t>
      </w:r>
    </w:p>
    <w:p w14:paraId="1511DEC9" w14:textId="65E08C2E" w:rsidR="00BF51E6" w:rsidRPr="00122FED" w:rsidRDefault="00440D63" w:rsidP="00884F39">
      <w:pPr>
        <w:tabs>
          <w:tab w:val="left" w:pos="567"/>
        </w:tabs>
        <w:spacing w:before="0"/>
        <w:rPr>
          <w:noProof/>
          <w:sz w:val="18"/>
          <w:szCs w:val="18"/>
          <w:lang w:val="fr-BE"/>
        </w:rPr>
      </w:pPr>
      <w:r w:rsidRPr="00122FED">
        <w:rPr>
          <w:noProof/>
          <w:sz w:val="18"/>
          <w:szCs w:val="18"/>
          <w:lang w:val="fr-BE"/>
        </w:rPr>
        <w:t>ENV</w:t>
      </w:r>
      <w:r w:rsidR="00BF51E6" w:rsidRPr="00122FED">
        <w:rPr>
          <w:noProof/>
          <w:sz w:val="18"/>
          <w:szCs w:val="18"/>
          <w:lang w:val="fr-BE"/>
        </w:rPr>
        <w:t>:</w:t>
      </w:r>
      <w:r w:rsidR="00884F39" w:rsidRPr="00122FED">
        <w:rPr>
          <w:noProof/>
          <w:sz w:val="18"/>
          <w:szCs w:val="18"/>
          <w:lang w:val="fr-BE"/>
        </w:rPr>
        <w:tab/>
      </w:r>
      <w:r w:rsidRPr="00122FED">
        <w:rPr>
          <w:noProof/>
          <w:sz w:val="18"/>
          <w:szCs w:val="18"/>
          <w:lang w:val="fr-BE"/>
        </w:rPr>
        <w:t>environment</w:t>
      </w:r>
      <w:r w:rsidR="00270B3D" w:rsidRPr="00122FED">
        <w:rPr>
          <w:noProof/>
          <w:sz w:val="18"/>
          <w:szCs w:val="18"/>
          <w:lang w:val="fr-BE"/>
        </w:rPr>
        <w:br/>
      </w:r>
      <w:r w:rsidR="00521538" w:rsidRPr="00122FED">
        <w:rPr>
          <w:noProof/>
          <w:sz w:val="18"/>
          <w:szCs w:val="18"/>
          <w:lang w:val="fr-BE"/>
        </w:rPr>
        <w:t>SOC:</w:t>
      </w:r>
      <w:r w:rsidR="00521538" w:rsidRPr="00122FED">
        <w:rPr>
          <w:noProof/>
          <w:sz w:val="18"/>
          <w:szCs w:val="18"/>
          <w:lang w:val="fr-BE"/>
        </w:rPr>
        <w:tab/>
        <w:t>social</w:t>
      </w:r>
    </w:p>
    <w:tbl>
      <w:tblPr>
        <w:tblStyle w:val="TableGrid"/>
        <w:tblW w:w="14567" w:type="dxa"/>
        <w:tblLayout w:type="fixed"/>
        <w:tblLook w:val="04A0" w:firstRow="1" w:lastRow="0" w:firstColumn="1" w:lastColumn="0" w:noHBand="0" w:noVBand="1"/>
      </w:tblPr>
      <w:tblGrid>
        <w:gridCol w:w="1259"/>
        <w:gridCol w:w="1290"/>
        <w:gridCol w:w="576"/>
        <w:gridCol w:w="2297"/>
        <w:gridCol w:w="656"/>
        <w:gridCol w:w="656"/>
        <w:gridCol w:w="656"/>
        <w:gridCol w:w="656"/>
        <w:gridCol w:w="3260"/>
        <w:gridCol w:w="3261"/>
      </w:tblGrid>
      <w:tr w:rsidR="00037CBA" w:rsidRPr="0090511E" w14:paraId="26E57681" w14:textId="77777777" w:rsidTr="007A1484">
        <w:trPr>
          <w:cantSplit/>
        </w:trPr>
        <w:tc>
          <w:tcPr>
            <w:tcW w:w="1259" w:type="dxa"/>
            <w:noWrap/>
            <w:vAlign w:val="center"/>
            <w:hideMark/>
          </w:tcPr>
          <w:p w14:paraId="42DDAA55" w14:textId="77777777" w:rsidR="00037CBA" w:rsidRPr="0090511E" w:rsidRDefault="00037CBA" w:rsidP="00E51FD8">
            <w:pPr>
              <w:spacing w:before="0" w:after="0"/>
              <w:jc w:val="left"/>
              <w:rPr>
                <w:rFonts w:eastAsia="Times New Roman"/>
                <w:b/>
                <w:bCs/>
                <w:noProof/>
                <w:sz w:val="16"/>
                <w:szCs w:val="16"/>
                <w:lang w:val="en-IE" w:eastAsia="en-IE"/>
              </w:rPr>
            </w:pPr>
            <w:bookmarkStart w:id="0" w:name="RANGE!A1:K537"/>
            <w:r w:rsidRPr="0090511E">
              <w:rPr>
                <w:rFonts w:eastAsia="Times New Roman"/>
                <w:b/>
                <w:bCs/>
                <w:noProof/>
                <w:sz w:val="16"/>
                <w:szCs w:val="16"/>
                <w:lang w:val="en-IE" w:eastAsia="en-IE"/>
              </w:rPr>
              <w:t xml:space="preserve">Policy area (level 1) </w:t>
            </w:r>
            <w:bookmarkEnd w:id="0"/>
          </w:p>
        </w:tc>
        <w:tc>
          <w:tcPr>
            <w:tcW w:w="1290" w:type="dxa"/>
            <w:noWrap/>
            <w:vAlign w:val="center"/>
            <w:hideMark/>
          </w:tcPr>
          <w:p w14:paraId="4CDC5B1D" w14:textId="77777777"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Policy area (level 2) </w:t>
            </w:r>
          </w:p>
        </w:tc>
        <w:tc>
          <w:tcPr>
            <w:tcW w:w="576" w:type="dxa"/>
            <w:vAlign w:val="center"/>
          </w:tcPr>
          <w:p w14:paraId="1D90928F" w14:textId="7758C1F9" w:rsidR="00037CBA" w:rsidRPr="0090511E" w:rsidRDefault="00037CBA" w:rsidP="00037CBA">
            <w:pPr>
              <w:spacing w:before="0" w:after="0"/>
              <w:jc w:val="center"/>
              <w:rPr>
                <w:b/>
                <w:bCs/>
                <w:noProof/>
                <w:sz w:val="16"/>
                <w:szCs w:val="16"/>
                <w:lang w:val="en-IE" w:eastAsia="en-IE"/>
              </w:rPr>
            </w:pPr>
            <w:r w:rsidRPr="0090511E">
              <w:rPr>
                <w:b/>
                <w:bCs/>
                <w:noProof/>
                <w:sz w:val="16"/>
                <w:szCs w:val="16"/>
                <w:lang w:val="en-IE"/>
              </w:rPr>
              <w:t>#</w:t>
            </w:r>
          </w:p>
        </w:tc>
        <w:tc>
          <w:tcPr>
            <w:tcW w:w="2297" w:type="dxa"/>
            <w:vAlign w:val="center"/>
            <w:hideMark/>
          </w:tcPr>
          <w:p w14:paraId="6E6B49D7" w14:textId="77777777"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Intervention field</w:t>
            </w:r>
          </w:p>
        </w:tc>
        <w:tc>
          <w:tcPr>
            <w:tcW w:w="656" w:type="dxa"/>
            <w:noWrap/>
            <w:vAlign w:val="center"/>
            <w:hideMark/>
          </w:tcPr>
          <w:p w14:paraId="0F05B0BA" w14:textId="79CF0B3F"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CCM</w:t>
            </w:r>
          </w:p>
        </w:tc>
        <w:tc>
          <w:tcPr>
            <w:tcW w:w="656" w:type="dxa"/>
            <w:noWrap/>
            <w:vAlign w:val="center"/>
            <w:hideMark/>
          </w:tcPr>
          <w:p w14:paraId="6859945A" w14:textId="206990CB"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CCA</w:t>
            </w:r>
          </w:p>
        </w:tc>
        <w:tc>
          <w:tcPr>
            <w:tcW w:w="656" w:type="dxa"/>
            <w:noWrap/>
            <w:vAlign w:val="center"/>
            <w:hideMark/>
          </w:tcPr>
          <w:p w14:paraId="4F9D3728" w14:textId="726E9E85" w:rsidR="00037CBA" w:rsidRPr="0090511E" w:rsidRDefault="00497108" w:rsidP="00E51FD8">
            <w:pPr>
              <w:spacing w:before="0" w:after="0"/>
              <w:jc w:val="left"/>
              <w:rPr>
                <w:rFonts w:eastAsia="Times New Roman"/>
                <w:b/>
                <w:bCs/>
                <w:noProof/>
                <w:sz w:val="16"/>
                <w:szCs w:val="16"/>
                <w:lang w:val="en-IE" w:eastAsia="en-IE"/>
              </w:rPr>
            </w:pPr>
            <w:r>
              <w:rPr>
                <w:rFonts w:eastAsia="Times New Roman"/>
                <w:b/>
                <w:bCs/>
                <w:noProof/>
                <w:sz w:val="16"/>
                <w:szCs w:val="16"/>
                <w:lang w:val="en-IE" w:eastAsia="en-IE"/>
              </w:rPr>
              <w:t>ENV</w:t>
            </w:r>
          </w:p>
        </w:tc>
        <w:tc>
          <w:tcPr>
            <w:tcW w:w="656" w:type="dxa"/>
            <w:noWrap/>
            <w:vAlign w:val="center"/>
            <w:hideMark/>
          </w:tcPr>
          <w:p w14:paraId="5D59DA0A" w14:textId="0F1372D5"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w:t>
            </w:r>
          </w:p>
        </w:tc>
        <w:tc>
          <w:tcPr>
            <w:tcW w:w="3260" w:type="dxa"/>
            <w:vAlign w:val="center"/>
            <w:hideMark/>
          </w:tcPr>
          <w:p w14:paraId="5B0E89AC" w14:textId="77777777"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Output indicator</w:t>
            </w:r>
          </w:p>
        </w:tc>
        <w:tc>
          <w:tcPr>
            <w:tcW w:w="3261" w:type="dxa"/>
            <w:noWrap/>
            <w:vAlign w:val="center"/>
            <w:hideMark/>
          </w:tcPr>
          <w:p w14:paraId="57C475BB" w14:textId="77777777" w:rsidR="00037CBA" w:rsidRPr="0090511E" w:rsidRDefault="00037CBA" w:rsidP="00E51FD8">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Result indicator</w:t>
            </w:r>
          </w:p>
        </w:tc>
      </w:tr>
      <w:tr w:rsidR="008C5626" w:rsidRPr="0090511E" w14:paraId="4A13FB65" w14:textId="77777777" w:rsidTr="007A1484">
        <w:trPr>
          <w:cantSplit/>
        </w:trPr>
        <w:tc>
          <w:tcPr>
            <w:tcW w:w="1259" w:type="dxa"/>
            <w:hideMark/>
          </w:tcPr>
          <w:p w14:paraId="4BFFF81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5DDAAA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09CC397D" w14:textId="117E3CF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w:t>
            </w:r>
          </w:p>
        </w:tc>
        <w:tc>
          <w:tcPr>
            <w:tcW w:w="2297" w:type="dxa"/>
            <w:hideMark/>
          </w:tcPr>
          <w:p w14:paraId="397BF35B" w14:textId="2008807B"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Promote generational renewal of farmers</w:t>
            </w:r>
          </w:p>
        </w:tc>
        <w:tc>
          <w:tcPr>
            <w:tcW w:w="656" w:type="dxa"/>
            <w:noWrap/>
            <w:hideMark/>
          </w:tcPr>
          <w:p w14:paraId="533A086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601B5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06025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93C74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4860D2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farmers;</w:t>
            </w:r>
          </w:p>
          <w:p w14:paraId="6C2BDF4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cooperation projects;</w:t>
            </w:r>
          </w:p>
          <w:p w14:paraId="28D3CD9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7351A1B2" w14:textId="6A21AC1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1DB529D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young farmers and other new entrants in agriculture supported – by gender;</w:t>
            </w:r>
          </w:p>
        </w:tc>
      </w:tr>
      <w:tr w:rsidR="008C5626" w:rsidRPr="0090511E" w14:paraId="65DBE528" w14:textId="77777777" w:rsidTr="007A1484">
        <w:trPr>
          <w:cantSplit/>
        </w:trPr>
        <w:tc>
          <w:tcPr>
            <w:tcW w:w="1259" w:type="dxa"/>
            <w:hideMark/>
          </w:tcPr>
          <w:p w14:paraId="7BA0320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4BACE6D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6BB45151" w14:textId="4E42C08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w:t>
            </w:r>
          </w:p>
        </w:tc>
        <w:tc>
          <w:tcPr>
            <w:tcW w:w="2297" w:type="dxa"/>
            <w:hideMark/>
          </w:tcPr>
          <w:p w14:paraId="425A76C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Targeted support to farmers income</w:t>
            </w:r>
          </w:p>
        </w:tc>
        <w:tc>
          <w:tcPr>
            <w:tcW w:w="656" w:type="dxa"/>
            <w:noWrap/>
            <w:hideMark/>
          </w:tcPr>
          <w:p w14:paraId="2D192EF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A2BED5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23CBEC7" w14:textId="41B2DD90" w:rsidR="008C5626" w:rsidRPr="0090511E" w:rsidRDefault="007701FF"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2F6FBD86" w14:textId="42D37B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A056E43" w14:textId="2A823743" w:rsidR="008C5626" w:rsidRPr="0090511E" w:rsidRDefault="00E05110"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H</w:t>
            </w:r>
            <w:r w:rsidR="008C5626" w:rsidRPr="0090511E">
              <w:rPr>
                <w:rFonts w:eastAsia="Times New Roman"/>
                <w:noProof/>
                <w:sz w:val="16"/>
                <w:szCs w:val="16"/>
                <w:lang w:val="en-IE" w:eastAsia="en-IE"/>
              </w:rPr>
              <w:t>ectares;</w:t>
            </w:r>
          </w:p>
          <w:p w14:paraId="5743701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farmers;</w:t>
            </w:r>
          </w:p>
          <w:p w14:paraId="6CC6805D" w14:textId="5D63C32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30B66CE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under environmental stewardship and protective practices;</w:t>
            </w:r>
          </w:p>
          <w:p w14:paraId="315E36DD" w14:textId="0CD96DCE" w:rsidR="008C5626" w:rsidRPr="0034264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342646">
              <w:rPr>
                <w:rFonts w:eastAsia="Times New Roman"/>
                <w:noProof/>
                <w:sz w:val="16"/>
                <w:szCs w:val="16"/>
                <w:lang w:val="en-IE" w:eastAsia="en-IE"/>
              </w:rPr>
              <w:t>Share of additional income support per hectare</w:t>
            </w:r>
            <w:r w:rsidR="00342646" w:rsidRPr="00342646">
              <w:rPr>
                <w:rFonts w:eastAsia="Times New Roman"/>
                <w:noProof/>
                <w:sz w:val="16"/>
                <w:szCs w:val="16"/>
                <w:lang w:val="en-IE" w:eastAsia="en-IE"/>
              </w:rPr>
              <w:t xml:space="preserve"> </w:t>
            </w:r>
            <w:r w:rsidR="00342646">
              <w:rPr>
                <w:rFonts w:eastAsia="Times New Roman"/>
                <w:noProof/>
                <w:sz w:val="16"/>
                <w:szCs w:val="16"/>
                <w:lang w:val="en-IE" w:eastAsia="en-IE"/>
              </w:rPr>
              <w:t>f</w:t>
            </w:r>
            <w:r w:rsidRPr="00342646">
              <w:rPr>
                <w:rFonts w:eastAsia="Times New Roman"/>
                <w:noProof/>
                <w:sz w:val="16"/>
                <w:szCs w:val="16"/>
                <w:lang w:val="en-IE" w:eastAsia="en-IE"/>
              </w:rPr>
              <w:t>or farms below average farm size;</w:t>
            </w:r>
          </w:p>
          <w:p w14:paraId="686B1B4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young farmers and other new entrants in agriculture supported;</w:t>
            </w:r>
          </w:p>
          <w:p w14:paraId="3FF02A3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Other beneficiaries – by target group (women, smaller farms, farms in specific areas, other group of farms);</w:t>
            </w:r>
          </w:p>
          <w:p w14:paraId="7AF570A0" w14:textId="138279C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eastAsia="en-IE"/>
              </w:rPr>
              <w:t>tCO</w:t>
            </w:r>
            <w:r>
              <w:rPr>
                <w:rFonts w:eastAsia="Times New Roman"/>
                <w:i/>
                <w:iCs/>
                <w:noProof/>
                <w:sz w:val="16"/>
                <w:szCs w:val="16"/>
                <w:lang w:eastAsia="en-IE"/>
              </w:rPr>
              <w:t>₂</w:t>
            </w:r>
            <w:r>
              <w:rPr>
                <w:rFonts w:eastAsia="Times New Roman"/>
                <w:noProof/>
                <w:sz w:val="16"/>
                <w:szCs w:val="16"/>
                <w:lang w:eastAsia="en-IE"/>
              </w:rPr>
              <w:t>e</w:t>
            </w:r>
            <w:r>
              <w:rPr>
                <w:rFonts w:eastAsia="Times New Roman"/>
                <w:noProof/>
                <w:sz w:val="16"/>
                <w:szCs w:val="16"/>
                <w:lang w:val="en-IE" w:eastAsia="en-IE"/>
              </w:rPr>
              <w:t>;</w:t>
            </w:r>
          </w:p>
          <w:p w14:paraId="163762F4" w14:textId="7B90BED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or protection of soil organic content;</w:t>
            </w:r>
          </w:p>
        </w:tc>
      </w:tr>
      <w:tr w:rsidR="008C5626" w:rsidRPr="0090511E" w14:paraId="5D9F7385" w14:textId="77777777" w:rsidTr="007A1484">
        <w:trPr>
          <w:cantSplit/>
        </w:trPr>
        <w:tc>
          <w:tcPr>
            <w:tcW w:w="1259" w:type="dxa"/>
            <w:hideMark/>
          </w:tcPr>
          <w:p w14:paraId="3FF32A6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EAEFA2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1C091B9B" w14:textId="25290D1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w:t>
            </w:r>
          </w:p>
        </w:tc>
        <w:tc>
          <w:tcPr>
            <w:tcW w:w="2297" w:type="dxa"/>
            <w:hideMark/>
          </w:tcPr>
          <w:p w14:paraId="5101CC0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sectors in need, protein crops and their mixture with grass</w:t>
            </w:r>
          </w:p>
        </w:tc>
        <w:tc>
          <w:tcPr>
            <w:tcW w:w="656" w:type="dxa"/>
            <w:noWrap/>
            <w:hideMark/>
          </w:tcPr>
          <w:p w14:paraId="1E857B7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1DEC7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A86D50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1A733D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1D1DD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067C2509" w14:textId="34EEB18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Merge w:val="restart"/>
            <w:vAlign w:val="center"/>
            <w:hideMark/>
          </w:tcPr>
          <w:p w14:paraId="63C11F3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additional income support per hectare for eligible farms – by sector;</w:t>
            </w:r>
          </w:p>
          <w:p w14:paraId="63A575A7" w14:textId="7193BB63" w:rsidR="008C5626" w:rsidRPr="0090511E" w:rsidRDefault="008C5626" w:rsidP="008C5626">
            <w:pPr>
              <w:tabs>
                <w:tab w:val="left" w:pos="245"/>
              </w:tabs>
              <w:spacing w:before="0" w:after="0"/>
              <w:ind w:left="34"/>
              <w:jc w:val="left"/>
              <w:rPr>
                <w:rFonts w:eastAsia="Times New Roman"/>
                <w:noProof/>
                <w:sz w:val="16"/>
                <w:szCs w:val="16"/>
                <w:lang w:val="en-IE" w:eastAsia="en-IE"/>
              </w:rPr>
            </w:pPr>
          </w:p>
        </w:tc>
      </w:tr>
      <w:tr w:rsidR="008C5626" w:rsidRPr="0090511E" w14:paraId="21114B96" w14:textId="77777777" w:rsidTr="007A1484">
        <w:trPr>
          <w:cantSplit/>
        </w:trPr>
        <w:tc>
          <w:tcPr>
            <w:tcW w:w="1259" w:type="dxa"/>
            <w:hideMark/>
          </w:tcPr>
          <w:p w14:paraId="491FACD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F360FF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5E93CCAB" w14:textId="2B8AF6B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w:t>
            </w:r>
          </w:p>
        </w:tc>
        <w:tc>
          <w:tcPr>
            <w:tcW w:w="2297" w:type="dxa"/>
            <w:hideMark/>
          </w:tcPr>
          <w:p w14:paraId="63A657A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sectors in need, grasses and other herbaceous forage</w:t>
            </w:r>
          </w:p>
        </w:tc>
        <w:tc>
          <w:tcPr>
            <w:tcW w:w="656" w:type="dxa"/>
            <w:noWrap/>
            <w:hideMark/>
          </w:tcPr>
          <w:p w14:paraId="30145BF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819C0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EF980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4D5D84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208AC9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0AD7E7E1" w14:textId="2C0EE23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Merge/>
            <w:vAlign w:val="center"/>
            <w:hideMark/>
          </w:tcPr>
          <w:p w14:paraId="17E7576A" w14:textId="6602EA5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02B464EB" w14:textId="77777777" w:rsidTr="007A1484">
        <w:trPr>
          <w:cantSplit/>
        </w:trPr>
        <w:tc>
          <w:tcPr>
            <w:tcW w:w="1259" w:type="dxa"/>
            <w:hideMark/>
          </w:tcPr>
          <w:p w14:paraId="2F8D774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126E5E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4EDD735C" w14:textId="7757F63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w:t>
            </w:r>
          </w:p>
        </w:tc>
        <w:tc>
          <w:tcPr>
            <w:tcW w:w="2297" w:type="dxa"/>
            <w:hideMark/>
          </w:tcPr>
          <w:p w14:paraId="789D586C"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sectors in need, ruminants' livestock sectors</w:t>
            </w:r>
          </w:p>
        </w:tc>
        <w:tc>
          <w:tcPr>
            <w:tcW w:w="656" w:type="dxa"/>
            <w:noWrap/>
            <w:hideMark/>
          </w:tcPr>
          <w:p w14:paraId="4F0007C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36A1A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DE4470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985BCB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9774328" w14:textId="76DFA76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w:t>
            </w:r>
          </w:p>
          <w:p w14:paraId="5AA4DAE5" w14:textId="31D23CE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Merge/>
            <w:vAlign w:val="center"/>
            <w:hideMark/>
          </w:tcPr>
          <w:p w14:paraId="016E620E" w14:textId="6698B8C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19E372AA" w14:textId="77777777" w:rsidTr="007A1484">
        <w:trPr>
          <w:cantSplit/>
        </w:trPr>
        <w:tc>
          <w:tcPr>
            <w:tcW w:w="1259" w:type="dxa"/>
            <w:hideMark/>
          </w:tcPr>
          <w:p w14:paraId="5D9036D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09455D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77A4DABD" w14:textId="0EFB598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w:t>
            </w:r>
          </w:p>
        </w:tc>
        <w:tc>
          <w:tcPr>
            <w:tcW w:w="2297" w:type="dxa"/>
            <w:hideMark/>
          </w:tcPr>
          <w:p w14:paraId="0ED4EE0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sectors in need - other sectors</w:t>
            </w:r>
          </w:p>
        </w:tc>
        <w:tc>
          <w:tcPr>
            <w:tcW w:w="656" w:type="dxa"/>
            <w:noWrap/>
            <w:hideMark/>
          </w:tcPr>
          <w:p w14:paraId="4018721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4DEB7B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3B115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152E5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09AB1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0B2EF32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beehives;</w:t>
            </w:r>
          </w:p>
          <w:p w14:paraId="52AA44F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silkworms' boxes;</w:t>
            </w:r>
          </w:p>
          <w:p w14:paraId="6F9FA3A2" w14:textId="2332105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Merge/>
            <w:vAlign w:val="center"/>
            <w:hideMark/>
          </w:tcPr>
          <w:p w14:paraId="5A556A7F" w14:textId="1D0A16F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6A045928" w14:textId="77777777" w:rsidTr="007A1484">
        <w:trPr>
          <w:cantSplit/>
        </w:trPr>
        <w:tc>
          <w:tcPr>
            <w:tcW w:w="1259" w:type="dxa"/>
            <w:hideMark/>
          </w:tcPr>
          <w:p w14:paraId="45B2A62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19CB0B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6BE87467" w14:textId="0E28A97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w:t>
            </w:r>
          </w:p>
        </w:tc>
        <w:tc>
          <w:tcPr>
            <w:tcW w:w="2297" w:type="dxa"/>
            <w:hideMark/>
          </w:tcPr>
          <w:p w14:paraId="3F97681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producing cotton</w:t>
            </w:r>
          </w:p>
        </w:tc>
        <w:tc>
          <w:tcPr>
            <w:tcW w:w="656" w:type="dxa"/>
            <w:noWrap/>
            <w:hideMark/>
          </w:tcPr>
          <w:p w14:paraId="590809E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71EBD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71850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0922E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CC2E30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688DBF94" w14:textId="692432E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smallholders in third countries; </w:t>
            </w:r>
          </w:p>
        </w:tc>
        <w:tc>
          <w:tcPr>
            <w:tcW w:w="3261" w:type="dxa"/>
            <w:vMerge/>
            <w:vAlign w:val="center"/>
            <w:hideMark/>
          </w:tcPr>
          <w:p w14:paraId="20FB76AC" w14:textId="72654FE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659C6D43" w14:textId="77777777" w:rsidTr="007A1484">
        <w:trPr>
          <w:cantSplit/>
        </w:trPr>
        <w:tc>
          <w:tcPr>
            <w:tcW w:w="1259" w:type="dxa"/>
            <w:hideMark/>
          </w:tcPr>
          <w:p w14:paraId="43DD47F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lastRenderedPageBreak/>
              <w:t>Agriculture and fisheries</w:t>
            </w:r>
          </w:p>
        </w:tc>
        <w:tc>
          <w:tcPr>
            <w:tcW w:w="1290" w:type="dxa"/>
            <w:hideMark/>
          </w:tcPr>
          <w:p w14:paraId="1B1ED94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6080A927" w14:textId="00576E4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w:t>
            </w:r>
          </w:p>
        </w:tc>
        <w:tc>
          <w:tcPr>
            <w:tcW w:w="2297" w:type="dxa"/>
            <w:hideMark/>
          </w:tcPr>
          <w:p w14:paraId="61118E7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Outermost regions and Aegean islands: compensation of additional costs due to accessibility deficit and territorial fragmentation</w:t>
            </w:r>
          </w:p>
        </w:tc>
        <w:tc>
          <w:tcPr>
            <w:tcW w:w="656" w:type="dxa"/>
            <w:noWrap/>
            <w:hideMark/>
          </w:tcPr>
          <w:p w14:paraId="79D181B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6B1D6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54E2D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88F693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0C50AC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operators;</w:t>
            </w:r>
          </w:p>
        </w:tc>
        <w:tc>
          <w:tcPr>
            <w:tcW w:w="3261" w:type="dxa"/>
            <w:vAlign w:val="center"/>
            <w:hideMark/>
          </w:tcPr>
          <w:p w14:paraId="523C127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and value of agricultural products purchased to outermost regions and Aegean islands – by sector;</w:t>
            </w:r>
          </w:p>
        </w:tc>
      </w:tr>
      <w:tr w:rsidR="008C5626" w:rsidRPr="0090511E" w14:paraId="5BA77A5E" w14:textId="77777777" w:rsidTr="007A1484">
        <w:trPr>
          <w:cantSplit/>
        </w:trPr>
        <w:tc>
          <w:tcPr>
            <w:tcW w:w="1259" w:type="dxa"/>
            <w:hideMark/>
          </w:tcPr>
          <w:p w14:paraId="3D1898F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3B18F6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6F52D624" w14:textId="3714C90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w:t>
            </w:r>
          </w:p>
        </w:tc>
        <w:tc>
          <w:tcPr>
            <w:tcW w:w="2297" w:type="dxa"/>
            <w:hideMark/>
          </w:tcPr>
          <w:p w14:paraId="45F5D8B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Outermost regions and Aegean islands – Support to local agricultural production </w:t>
            </w:r>
          </w:p>
        </w:tc>
        <w:tc>
          <w:tcPr>
            <w:tcW w:w="656" w:type="dxa"/>
            <w:noWrap/>
            <w:hideMark/>
          </w:tcPr>
          <w:p w14:paraId="186F76C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72B84F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B978ED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0502CB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374735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61D5DA55" w14:textId="1A1216C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w:t>
            </w:r>
          </w:p>
          <w:p w14:paraId="4ED05B6B" w14:textId="257A59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beneficiaries;</w:t>
            </w:r>
          </w:p>
        </w:tc>
        <w:tc>
          <w:tcPr>
            <w:tcW w:w="3261" w:type="dxa"/>
            <w:vAlign w:val="center"/>
            <w:hideMark/>
          </w:tcPr>
          <w:p w14:paraId="2A500A4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Level of coverage of the local needs by certain significant products produced locally in EU outermost regions and in Smaller Aegean Islands;</w:t>
            </w:r>
          </w:p>
        </w:tc>
      </w:tr>
      <w:tr w:rsidR="008C5626" w:rsidRPr="0090511E" w14:paraId="36298734" w14:textId="77777777" w:rsidTr="007A1484">
        <w:trPr>
          <w:cantSplit/>
        </w:trPr>
        <w:tc>
          <w:tcPr>
            <w:tcW w:w="1259" w:type="dxa"/>
            <w:hideMark/>
          </w:tcPr>
          <w:p w14:paraId="430E5EE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95BE6A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042DACBB" w14:textId="0519768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w:t>
            </w:r>
          </w:p>
        </w:tc>
        <w:tc>
          <w:tcPr>
            <w:tcW w:w="2297" w:type="dxa"/>
            <w:hideMark/>
          </w:tcPr>
          <w:p w14:paraId="019A1BD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mountain areas</w:t>
            </w:r>
          </w:p>
        </w:tc>
        <w:tc>
          <w:tcPr>
            <w:tcW w:w="656" w:type="dxa"/>
            <w:noWrap/>
            <w:hideMark/>
          </w:tcPr>
          <w:p w14:paraId="2B3179D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1CA4D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9ED430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E31677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B860A8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685AB1C4" w14:textId="6425DC6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7A62AA3B" w14:textId="18346A9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additional income support per hectare per hectare in areas facing natural constraints</w:t>
            </w:r>
            <w:r w:rsidR="003F24AA">
              <w:rPr>
                <w:rFonts w:eastAsia="Times New Roman"/>
                <w:noProof/>
                <w:sz w:val="16"/>
                <w:szCs w:val="16"/>
                <w:lang w:val="en-IE" w:eastAsia="en-IE"/>
              </w:rPr>
              <w:t>;</w:t>
            </w:r>
          </w:p>
        </w:tc>
      </w:tr>
      <w:tr w:rsidR="008C5626" w:rsidRPr="0090511E" w14:paraId="4B56A43B" w14:textId="77777777" w:rsidTr="007A1484">
        <w:trPr>
          <w:cantSplit/>
        </w:trPr>
        <w:tc>
          <w:tcPr>
            <w:tcW w:w="1259" w:type="dxa"/>
            <w:hideMark/>
          </w:tcPr>
          <w:p w14:paraId="7234B3C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AE1A39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17B77D96" w14:textId="5EA6FAF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w:t>
            </w:r>
          </w:p>
        </w:tc>
        <w:tc>
          <w:tcPr>
            <w:tcW w:w="2297" w:type="dxa"/>
            <w:hideMark/>
          </w:tcPr>
          <w:p w14:paraId="07B8AD4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farmers in areas with other natural constraints</w:t>
            </w:r>
          </w:p>
        </w:tc>
        <w:tc>
          <w:tcPr>
            <w:tcW w:w="656" w:type="dxa"/>
            <w:noWrap/>
            <w:hideMark/>
          </w:tcPr>
          <w:p w14:paraId="69255FD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9DA63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A38EE2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515A46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2C84C8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0A504FB9" w14:textId="004DC69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460F12F2" w14:textId="155DECB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additional income support per hectare per hectare in areas facing natural constraints</w:t>
            </w:r>
            <w:r w:rsidR="003F24AA">
              <w:rPr>
                <w:rFonts w:eastAsia="Times New Roman"/>
                <w:noProof/>
                <w:sz w:val="16"/>
                <w:szCs w:val="16"/>
                <w:lang w:val="en-IE" w:eastAsia="en-IE"/>
              </w:rPr>
              <w:t>;</w:t>
            </w:r>
          </w:p>
        </w:tc>
      </w:tr>
      <w:tr w:rsidR="008C5626" w:rsidRPr="0090511E" w14:paraId="2DF8D6E4" w14:textId="77777777" w:rsidTr="007A1484">
        <w:trPr>
          <w:cantSplit/>
        </w:trPr>
        <w:tc>
          <w:tcPr>
            <w:tcW w:w="1259" w:type="dxa"/>
            <w:hideMark/>
          </w:tcPr>
          <w:p w14:paraId="55E74ED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25C94F8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2C067EA1" w14:textId="675D093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w:t>
            </w:r>
          </w:p>
        </w:tc>
        <w:tc>
          <w:tcPr>
            <w:tcW w:w="2297" w:type="dxa"/>
            <w:hideMark/>
          </w:tcPr>
          <w:p w14:paraId="38AA5FEC" w14:textId="67A390F3"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Support for environment and climate practices, </w:t>
            </w:r>
            <w:r w:rsidRPr="00F35466">
              <w:rPr>
                <w:rFonts w:eastAsia="Times New Roman"/>
                <w:b/>
                <w:bCs/>
                <w:noProof/>
                <w:sz w:val="16"/>
                <w:szCs w:val="16"/>
                <w:lang w:val="en-IE" w:eastAsia="en-IE"/>
              </w:rPr>
              <w:t>including climate resilience measures</w:t>
            </w:r>
          </w:p>
        </w:tc>
        <w:tc>
          <w:tcPr>
            <w:tcW w:w="656" w:type="dxa"/>
            <w:noWrap/>
            <w:hideMark/>
          </w:tcPr>
          <w:p w14:paraId="4A0BF2D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76FC0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525AC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1461F5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9DCB2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5FE47E48" w14:textId="2FC3DF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w:t>
            </w:r>
          </w:p>
          <w:p w14:paraId="7517456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beehives;</w:t>
            </w:r>
          </w:p>
          <w:p w14:paraId="3FDC62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6A2D951C" w14:textId="18CE5D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775180E3" w14:textId="3AB06DB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eastAsia="en-IE"/>
              </w:rPr>
              <w:t>tCO</w:t>
            </w:r>
            <w:r>
              <w:rPr>
                <w:rFonts w:eastAsia="Times New Roman"/>
                <w:i/>
                <w:iCs/>
                <w:noProof/>
                <w:sz w:val="16"/>
                <w:szCs w:val="16"/>
                <w:lang w:eastAsia="en-IE"/>
              </w:rPr>
              <w:t>₂</w:t>
            </w:r>
            <w:r>
              <w:rPr>
                <w:rFonts w:eastAsia="Times New Roman"/>
                <w:noProof/>
                <w:sz w:val="16"/>
                <w:szCs w:val="16"/>
                <w:lang w:eastAsia="en-IE"/>
              </w:rPr>
              <w:t>e</w:t>
            </w:r>
            <w:r>
              <w:rPr>
                <w:rFonts w:eastAsia="Times New Roman"/>
                <w:noProof/>
                <w:sz w:val="16"/>
                <w:szCs w:val="16"/>
                <w:lang w:val="en-IE" w:eastAsia="en-IE"/>
              </w:rPr>
              <w:t>;</w:t>
            </w:r>
          </w:p>
          <w:p w14:paraId="502547B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Ammonia emissions reduction;</w:t>
            </w:r>
          </w:p>
          <w:p w14:paraId="793FB7E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or protection of soil organic content;</w:t>
            </w:r>
          </w:p>
          <w:p w14:paraId="47826FB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supported for organic farming, by category: conversion or maintenance;</w:t>
            </w:r>
          </w:p>
          <w:p w14:paraId="3812B29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supported to provide environmental-climate benefits to: water quality, water quantity, biodiversity, nutrient management, pesticides reduction, climate adaptation;</w:t>
            </w:r>
          </w:p>
          <w:p w14:paraId="588188E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Share of beehives supported; </w:t>
            </w:r>
          </w:p>
          <w:p w14:paraId="2B84CD8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forest land under supported forest-environmental and climate voluntary commitments;</w:t>
            </w:r>
          </w:p>
          <w:p w14:paraId="5312C9F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71BE5612" w14:textId="10E6EFB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p>
        </w:tc>
      </w:tr>
      <w:tr w:rsidR="008C5626" w:rsidRPr="0090511E" w14:paraId="2AE67E93" w14:textId="77777777" w:rsidTr="007A1484">
        <w:trPr>
          <w:cantSplit/>
        </w:trPr>
        <w:tc>
          <w:tcPr>
            <w:tcW w:w="1259" w:type="dxa"/>
            <w:hideMark/>
          </w:tcPr>
          <w:p w14:paraId="3E58C77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EE8E38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7BB20826" w14:textId="7D31A5E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w:t>
            </w:r>
          </w:p>
        </w:tc>
        <w:tc>
          <w:tcPr>
            <w:tcW w:w="2297" w:type="dxa"/>
            <w:hideMark/>
          </w:tcPr>
          <w:p w14:paraId="3003ADFE" w14:textId="6F088DFC"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for environment and climate transition, including climate resilience measures</w:t>
            </w:r>
          </w:p>
        </w:tc>
        <w:tc>
          <w:tcPr>
            <w:tcW w:w="656" w:type="dxa"/>
            <w:noWrap/>
            <w:hideMark/>
          </w:tcPr>
          <w:p w14:paraId="0791C5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E42BEE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1A34D1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0D1077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E321B0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farmers;</w:t>
            </w:r>
          </w:p>
          <w:p w14:paraId="7E17CB66" w14:textId="20CCDC7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1869B0F1" w14:textId="2AC7A02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eastAsia="en-IE"/>
              </w:rPr>
              <w:t>tCO</w:t>
            </w:r>
            <w:r>
              <w:rPr>
                <w:rFonts w:eastAsia="Times New Roman"/>
                <w:i/>
                <w:iCs/>
                <w:noProof/>
                <w:sz w:val="16"/>
                <w:szCs w:val="16"/>
                <w:lang w:eastAsia="en-IE"/>
              </w:rPr>
              <w:t>₂</w:t>
            </w:r>
            <w:r>
              <w:rPr>
                <w:rFonts w:eastAsia="Times New Roman"/>
                <w:noProof/>
                <w:sz w:val="16"/>
                <w:szCs w:val="16"/>
                <w:lang w:eastAsia="en-IE"/>
              </w:rPr>
              <w:t>e</w:t>
            </w:r>
            <w:r>
              <w:rPr>
                <w:rFonts w:eastAsia="Times New Roman"/>
                <w:noProof/>
                <w:sz w:val="16"/>
                <w:szCs w:val="16"/>
                <w:lang w:val="en-IE" w:eastAsia="en-IE"/>
              </w:rPr>
              <w:t>;</w:t>
            </w:r>
          </w:p>
          <w:p w14:paraId="3DD1CEA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Ammonia emissions reduction;</w:t>
            </w:r>
          </w:p>
          <w:p w14:paraId="5236DC6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or protection of soil organic content;</w:t>
            </w:r>
          </w:p>
          <w:p w14:paraId="5CE2266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supported for organic farming, by category: conversion;</w:t>
            </w:r>
          </w:p>
          <w:p w14:paraId="6FDAB18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supported to provide environmental-climate benefits to: water quality, water quantity, biodiversity, nutrient management, pesticides reduction, climate adaptation;</w:t>
            </w:r>
          </w:p>
          <w:p w14:paraId="2C52172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Share of beehives supported; </w:t>
            </w:r>
          </w:p>
          <w:p w14:paraId="5BBA2B71"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71E2F539" w14:textId="30DA0F9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p>
        </w:tc>
      </w:tr>
      <w:tr w:rsidR="008C5626" w:rsidRPr="0090511E" w14:paraId="6C7FD0E8" w14:textId="77777777" w:rsidTr="007A1484">
        <w:trPr>
          <w:cantSplit/>
        </w:trPr>
        <w:tc>
          <w:tcPr>
            <w:tcW w:w="1259" w:type="dxa"/>
            <w:hideMark/>
          </w:tcPr>
          <w:p w14:paraId="6792926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D07AB2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0388EA0F" w14:textId="26FD52A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w:t>
            </w:r>
          </w:p>
        </w:tc>
        <w:tc>
          <w:tcPr>
            <w:tcW w:w="2297" w:type="dxa"/>
            <w:hideMark/>
          </w:tcPr>
          <w:p w14:paraId="19EDD78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comply with mandatory requirements</w:t>
            </w:r>
          </w:p>
        </w:tc>
        <w:tc>
          <w:tcPr>
            <w:tcW w:w="656" w:type="dxa"/>
            <w:noWrap/>
            <w:hideMark/>
          </w:tcPr>
          <w:p w14:paraId="2C50134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701629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B2F163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874F98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A9581F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tc>
        <w:tc>
          <w:tcPr>
            <w:tcW w:w="3261" w:type="dxa"/>
            <w:vAlign w:val="center"/>
            <w:hideMark/>
          </w:tcPr>
          <w:p w14:paraId="4A67983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agricultural area supported for complying with mandatory requirements;</w:t>
            </w:r>
          </w:p>
          <w:p w14:paraId="64A6C27B" w14:textId="644F1F1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forestry area supported for complying with mandatory requirements;</w:t>
            </w:r>
          </w:p>
        </w:tc>
      </w:tr>
      <w:tr w:rsidR="008C5626" w:rsidRPr="0090511E" w14:paraId="1979C7E0" w14:textId="77777777" w:rsidTr="007A1484">
        <w:trPr>
          <w:cantSplit/>
        </w:trPr>
        <w:tc>
          <w:tcPr>
            <w:tcW w:w="1259" w:type="dxa"/>
            <w:hideMark/>
          </w:tcPr>
          <w:p w14:paraId="7E7E478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4D8AA13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37D435F6" w14:textId="18DB14A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w:t>
            </w:r>
          </w:p>
        </w:tc>
        <w:tc>
          <w:tcPr>
            <w:tcW w:w="2297" w:type="dxa"/>
            <w:hideMark/>
          </w:tcPr>
          <w:p w14:paraId="14D74299" w14:textId="27F92BBC"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Green investments, </w:t>
            </w:r>
            <w:r w:rsidRPr="0090511E">
              <w:rPr>
                <w:b/>
                <w:noProof/>
                <w:sz w:val="16"/>
                <w:szCs w:val="16"/>
                <w:lang w:val="en-IE" w:eastAsia="en-IE"/>
              </w:rPr>
              <w:t>including climate resilience measures</w:t>
            </w:r>
          </w:p>
        </w:tc>
        <w:tc>
          <w:tcPr>
            <w:tcW w:w="656" w:type="dxa"/>
            <w:noWrap/>
            <w:hideMark/>
          </w:tcPr>
          <w:p w14:paraId="4A1603E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9A18AD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557471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04F556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95F8D8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49B98B6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4E8B7F7F" w14:textId="61C47B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22E90D5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Installed capacity of renewable energy (MW);</w:t>
            </w:r>
          </w:p>
          <w:p w14:paraId="16785AC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receiving investment support contributing to climate change mitigation and adaptation;</w:t>
            </w:r>
          </w:p>
          <w:p w14:paraId="484C07E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receiving investment support related to natural resources;</w:t>
            </w:r>
          </w:p>
          <w:p w14:paraId="7F960C4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receiving investment support related to nature and biodiversity;</w:t>
            </w:r>
          </w:p>
          <w:p w14:paraId="63F8D710" w14:textId="1814A64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eastAsia="en-IE"/>
              </w:rPr>
              <w:t>tCO</w:t>
            </w:r>
            <w:r>
              <w:rPr>
                <w:rFonts w:eastAsia="Times New Roman"/>
                <w:i/>
                <w:iCs/>
                <w:noProof/>
                <w:sz w:val="16"/>
                <w:szCs w:val="16"/>
                <w:lang w:eastAsia="en-IE"/>
              </w:rPr>
              <w:t>₂</w:t>
            </w:r>
            <w:r>
              <w:rPr>
                <w:rFonts w:eastAsia="Times New Roman"/>
                <w:noProof/>
                <w:sz w:val="16"/>
                <w:szCs w:val="16"/>
                <w:lang w:eastAsia="en-IE"/>
              </w:rPr>
              <w:t>e</w:t>
            </w:r>
            <w:r>
              <w:rPr>
                <w:rFonts w:eastAsia="Times New Roman"/>
                <w:noProof/>
                <w:sz w:val="16"/>
                <w:szCs w:val="16"/>
                <w:lang w:val="en-IE" w:eastAsia="en-IE"/>
              </w:rPr>
              <w:t>;</w:t>
            </w:r>
          </w:p>
          <w:p w14:paraId="51E621A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Ammonia emissions reduction;</w:t>
            </w:r>
          </w:p>
          <w:p w14:paraId="0B7A767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1A70E1E4"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green investments in rural businesses, other than farms and forest holders;</w:t>
            </w:r>
          </w:p>
          <w:p w14:paraId="58A6FE62" w14:textId="558C82F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p>
        </w:tc>
      </w:tr>
      <w:tr w:rsidR="008C5626" w:rsidRPr="0090511E" w14:paraId="703C44D6" w14:textId="77777777" w:rsidTr="007A1484">
        <w:trPr>
          <w:cantSplit/>
        </w:trPr>
        <w:tc>
          <w:tcPr>
            <w:tcW w:w="1259" w:type="dxa"/>
            <w:hideMark/>
          </w:tcPr>
          <w:p w14:paraId="6FF5A0C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D2612A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461CD428" w14:textId="44AD334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w:t>
            </w:r>
          </w:p>
        </w:tc>
        <w:tc>
          <w:tcPr>
            <w:tcW w:w="2297" w:type="dxa"/>
            <w:hideMark/>
          </w:tcPr>
          <w:p w14:paraId="106828B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Investments in agriculture and forestry (other than green or to improve animal health, biosecurity and animal welfare)</w:t>
            </w:r>
          </w:p>
        </w:tc>
        <w:tc>
          <w:tcPr>
            <w:tcW w:w="656" w:type="dxa"/>
            <w:noWrap/>
            <w:hideMark/>
          </w:tcPr>
          <w:p w14:paraId="63CF0A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CFAB3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E8895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E8B99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F7B085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operations; </w:t>
            </w:r>
          </w:p>
          <w:p w14:paraId="125947D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 farmers;</w:t>
            </w:r>
          </w:p>
          <w:p w14:paraId="5DC0944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7B240B73" w14:textId="06253DC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1FD42DA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receiving support to increase economic performance, including to improve resource efficiency and to diversify household income;</w:t>
            </w:r>
          </w:p>
          <w:p w14:paraId="4AB41BC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productive investment, including infrastructure, in the forestry sector;</w:t>
            </w:r>
          </w:p>
          <w:p w14:paraId="7F2B429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w:t>
            </w:r>
          </w:p>
          <w:p w14:paraId="3C0C652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50C3545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Installed capacity of renewable energy (MW);</w:t>
            </w:r>
          </w:p>
          <w:p w14:paraId="15A6B171" w14:textId="3632FD1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val="en-IE" w:eastAsia="en-IE"/>
              </w:rPr>
              <w:t>tCO₂e;</w:t>
            </w:r>
          </w:p>
          <w:p w14:paraId="30D82CD2" w14:textId="708767D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Ammonia emissions reduction;</w:t>
            </w:r>
          </w:p>
        </w:tc>
      </w:tr>
      <w:tr w:rsidR="008C5626" w:rsidRPr="0090511E" w14:paraId="39A82C42" w14:textId="77777777" w:rsidTr="007A1484">
        <w:trPr>
          <w:cantSplit/>
        </w:trPr>
        <w:tc>
          <w:tcPr>
            <w:tcW w:w="1259" w:type="dxa"/>
            <w:hideMark/>
          </w:tcPr>
          <w:p w14:paraId="5329A9B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05FF77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1D553FD6" w14:textId="5812948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w:t>
            </w:r>
          </w:p>
        </w:tc>
        <w:tc>
          <w:tcPr>
            <w:tcW w:w="2297" w:type="dxa"/>
            <w:hideMark/>
          </w:tcPr>
          <w:p w14:paraId="1843E0A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Investments and commitments to improve animal health, biosecurity and animal welfare</w:t>
            </w:r>
          </w:p>
        </w:tc>
        <w:tc>
          <w:tcPr>
            <w:tcW w:w="656" w:type="dxa"/>
            <w:noWrap/>
            <w:hideMark/>
          </w:tcPr>
          <w:p w14:paraId="75B5DC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C95D5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0F67C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0C9FC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D19C1B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2976105B" w14:textId="5A04DE4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w:t>
            </w:r>
          </w:p>
          <w:p w14:paraId="06F2E52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555A330A" w14:textId="315E3A6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74090A02" w14:textId="6A832E3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Share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 covered by supported actions to improve animal health and biosecurity by species;</w:t>
            </w:r>
          </w:p>
          <w:p w14:paraId="0064E4BF" w14:textId="00E43EF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Share of </w:t>
            </w:r>
            <w:r w:rsidR="00C8760D">
              <w:rPr>
                <w:rFonts w:eastAsia="Times New Roman"/>
                <w:noProof/>
                <w:sz w:val="16"/>
                <w:szCs w:val="16"/>
                <w:lang w:val="en-IE" w:eastAsia="en-IE"/>
              </w:rPr>
              <w:t>l</w:t>
            </w:r>
            <w:r w:rsidRPr="0090511E">
              <w:rPr>
                <w:rFonts w:eastAsia="Times New Roman"/>
                <w:noProof/>
                <w:sz w:val="16"/>
                <w:szCs w:val="16"/>
                <w:lang w:val="en-IE" w:eastAsia="en-IE"/>
              </w:rPr>
              <w:t xml:space="preserve">ivestock </w:t>
            </w:r>
            <w:r w:rsidR="00C8760D">
              <w:rPr>
                <w:rFonts w:eastAsia="Times New Roman"/>
                <w:noProof/>
                <w:sz w:val="16"/>
                <w:szCs w:val="16"/>
                <w:lang w:val="en-IE" w:eastAsia="en-IE"/>
              </w:rPr>
              <w:t>u</w:t>
            </w:r>
            <w:r w:rsidRPr="0090511E">
              <w:rPr>
                <w:rFonts w:eastAsia="Times New Roman"/>
                <w:noProof/>
                <w:sz w:val="16"/>
                <w:szCs w:val="16"/>
                <w:lang w:val="en-IE" w:eastAsia="en-IE"/>
              </w:rPr>
              <w:t>nits covered by supported actions to improve animal welfare by species;</w:t>
            </w:r>
          </w:p>
        </w:tc>
      </w:tr>
      <w:tr w:rsidR="008C5626" w:rsidRPr="0090511E" w14:paraId="7B573827" w14:textId="77777777" w:rsidTr="007A1484">
        <w:trPr>
          <w:cantSplit/>
        </w:trPr>
        <w:tc>
          <w:tcPr>
            <w:tcW w:w="1259" w:type="dxa"/>
            <w:hideMark/>
          </w:tcPr>
          <w:p w14:paraId="03B6B4A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33D0FE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10452AD1" w14:textId="525055D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w:t>
            </w:r>
          </w:p>
        </w:tc>
        <w:tc>
          <w:tcPr>
            <w:tcW w:w="2297" w:type="dxa"/>
            <w:hideMark/>
          </w:tcPr>
          <w:p w14:paraId="6E6AF1B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Investments in basic services and small infrastructure in rural areas</w:t>
            </w:r>
          </w:p>
        </w:tc>
        <w:tc>
          <w:tcPr>
            <w:tcW w:w="656" w:type="dxa"/>
            <w:noWrap/>
            <w:hideMark/>
          </w:tcPr>
          <w:p w14:paraId="501AF5F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5A20C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A8404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B75A7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CB800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5D479E4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071612D9" w14:textId="16FC048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74DDC83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rural population benefitting from investment support in basic services and infrastructure in rural areas</w:t>
            </w:r>
          </w:p>
        </w:tc>
      </w:tr>
      <w:tr w:rsidR="008C5626" w:rsidRPr="0090511E" w14:paraId="75AAD2BE" w14:textId="77777777" w:rsidTr="007A1484">
        <w:trPr>
          <w:cantSplit/>
        </w:trPr>
        <w:tc>
          <w:tcPr>
            <w:tcW w:w="1259" w:type="dxa"/>
            <w:hideMark/>
          </w:tcPr>
          <w:p w14:paraId="5C121D5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DFC5F1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5FC03F8B" w14:textId="4CE584D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w:t>
            </w:r>
          </w:p>
        </w:tc>
        <w:tc>
          <w:tcPr>
            <w:tcW w:w="2297" w:type="dxa"/>
            <w:hideMark/>
          </w:tcPr>
          <w:p w14:paraId="532E3BD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the setting-up of producer organisations</w:t>
            </w:r>
          </w:p>
        </w:tc>
        <w:tc>
          <w:tcPr>
            <w:tcW w:w="656" w:type="dxa"/>
            <w:noWrap/>
            <w:hideMark/>
          </w:tcPr>
          <w:p w14:paraId="2674F6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118D3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62A3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F36048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58400C" w14:textId="008D8F4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t>
            </w:r>
            <w:r>
              <w:rPr>
                <w:rFonts w:eastAsia="Times New Roman"/>
                <w:noProof/>
                <w:sz w:val="16"/>
                <w:szCs w:val="16"/>
                <w:lang w:val="en-IE" w:eastAsia="en-IE"/>
              </w:rPr>
              <w:t>p</w:t>
            </w:r>
            <w:r w:rsidRPr="0090511E">
              <w:rPr>
                <w:rFonts w:eastAsia="Times New Roman"/>
                <w:noProof/>
                <w:sz w:val="16"/>
                <w:szCs w:val="16"/>
                <w:lang w:val="en-IE" w:eastAsia="en-IE"/>
              </w:rPr>
              <w:t xml:space="preserve">roducer </w:t>
            </w:r>
            <w:r>
              <w:rPr>
                <w:rFonts w:eastAsia="Times New Roman"/>
                <w:noProof/>
                <w:sz w:val="16"/>
                <w:szCs w:val="16"/>
                <w:lang w:val="en-IE" w:eastAsia="en-IE"/>
              </w:rPr>
              <w:t>o</w:t>
            </w:r>
            <w:r w:rsidRPr="0090511E">
              <w:rPr>
                <w:rFonts w:eastAsia="Times New Roman"/>
                <w:noProof/>
                <w:sz w:val="16"/>
                <w:szCs w:val="16"/>
                <w:lang w:val="en-IE" w:eastAsia="en-IE"/>
              </w:rPr>
              <w:t>rganisations/</w:t>
            </w:r>
            <w:r>
              <w:rPr>
                <w:rFonts w:eastAsia="Times New Roman"/>
                <w:noProof/>
                <w:sz w:val="16"/>
                <w:szCs w:val="16"/>
                <w:lang w:val="en-IE" w:eastAsia="en-IE"/>
              </w:rPr>
              <w:t>p</w:t>
            </w:r>
            <w:r w:rsidRPr="0090511E">
              <w:rPr>
                <w:rFonts w:eastAsia="Times New Roman"/>
                <w:noProof/>
                <w:sz w:val="16"/>
                <w:szCs w:val="16"/>
                <w:lang w:val="en-IE" w:eastAsia="en-IE"/>
              </w:rPr>
              <w:t xml:space="preserve">roducer </w:t>
            </w:r>
            <w:r>
              <w:rPr>
                <w:rFonts w:eastAsia="Times New Roman"/>
                <w:noProof/>
                <w:sz w:val="16"/>
                <w:szCs w:val="16"/>
                <w:lang w:val="en-IE" w:eastAsia="en-IE"/>
              </w:rPr>
              <w:t>g</w:t>
            </w:r>
            <w:r w:rsidRPr="0090511E">
              <w:rPr>
                <w:rFonts w:eastAsia="Times New Roman"/>
                <w:noProof/>
                <w:sz w:val="16"/>
                <w:szCs w:val="16"/>
                <w:lang w:val="en-IE" w:eastAsia="en-IE"/>
              </w:rPr>
              <w:t>roups/</w:t>
            </w:r>
            <w:r>
              <w:rPr>
                <w:rFonts w:eastAsia="Times New Roman"/>
                <w:noProof/>
                <w:sz w:val="16"/>
                <w:szCs w:val="16"/>
                <w:lang w:val="en-IE" w:eastAsia="en-IE"/>
              </w:rPr>
              <w:t>i</w:t>
            </w:r>
            <w:r w:rsidRPr="0090511E">
              <w:rPr>
                <w:rFonts w:eastAsia="Times New Roman"/>
                <w:noProof/>
                <w:sz w:val="16"/>
                <w:szCs w:val="16"/>
                <w:lang w:val="en-IE" w:eastAsia="en-IE"/>
              </w:rPr>
              <w:t>nterbranch organisations;</w:t>
            </w:r>
          </w:p>
        </w:tc>
        <w:tc>
          <w:tcPr>
            <w:tcW w:w="3261" w:type="dxa"/>
            <w:vAlign w:val="center"/>
            <w:hideMark/>
          </w:tcPr>
          <w:p w14:paraId="329E157B" w14:textId="20EABCFE"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25C864B5" w14:textId="77777777" w:rsidTr="007A1484">
        <w:trPr>
          <w:cantSplit/>
        </w:trPr>
        <w:tc>
          <w:tcPr>
            <w:tcW w:w="1259" w:type="dxa"/>
            <w:hideMark/>
          </w:tcPr>
          <w:p w14:paraId="3563B2A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4CCA167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596E42D5" w14:textId="4201352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w:t>
            </w:r>
          </w:p>
        </w:tc>
        <w:tc>
          <w:tcPr>
            <w:tcW w:w="2297" w:type="dxa"/>
            <w:hideMark/>
          </w:tcPr>
          <w:p w14:paraId="761EF2B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agricultural sectors implemented by producer organisations</w:t>
            </w:r>
          </w:p>
        </w:tc>
        <w:tc>
          <w:tcPr>
            <w:tcW w:w="656" w:type="dxa"/>
            <w:noWrap/>
            <w:hideMark/>
          </w:tcPr>
          <w:p w14:paraId="067F161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7E26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92099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859C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E2227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operational programmes;</w:t>
            </w:r>
          </w:p>
          <w:p w14:paraId="3FBE78CD" w14:textId="1F8F790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tc>
        <w:tc>
          <w:tcPr>
            <w:tcW w:w="3261" w:type="dxa"/>
            <w:vAlign w:val="center"/>
            <w:hideMark/>
          </w:tcPr>
          <w:p w14:paraId="3F276D3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in recognised producer organisations with operational programmes per sector;</w:t>
            </w:r>
          </w:p>
          <w:p w14:paraId="2A6AC21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advised or trained;</w:t>
            </w:r>
          </w:p>
          <w:p w14:paraId="5EDAA21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092D3149" w14:textId="5CA5C74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Installed capacity of renewable energy (MW);</w:t>
            </w:r>
          </w:p>
        </w:tc>
      </w:tr>
      <w:tr w:rsidR="008C5626" w:rsidRPr="0090511E" w14:paraId="67BD4100" w14:textId="77777777" w:rsidTr="007A1484">
        <w:trPr>
          <w:cantSplit/>
        </w:trPr>
        <w:tc>
          <w:tcPr>
            <w:tcW w:w="1259" w:type="dxa"/>
            <w:hideMark/>
          </w:tcPr>
          <w:p w14:paraId="13CC4D8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FC6B20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01393D31" w14:textId="78F07B4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w:t>
            </w:r>
          </w:p>
        </w:tc>
        <w:tc>
          <w:tcPr>
            <w:tcW w:w="2297" w:type="dxa"/>
            <w:hideMark/>
          </w:tcPr>
          <w:p w14:paraId="66C52F5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for beekeeping</w:t>
            </w:r>
          </w:p>
        </w:tc>
        <w:tc>
          <w:tcPr>
            <w:tcW w:w="656" w:type="dxa"/>
            <w:noWrap/>
            <w:hideMark/>
          </w:tcPr>
          <w:p w14:paraId="476527D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B55BF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94C5F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C7AEB3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739124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w:t>
            </w:r>
          </w:p>
          <w:p w14:paraId="5DFADD4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beehives;</w:t>
            </w:r>
          </w:p>
          <w:p w14:paraId="66B7508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beneficiaries;</w:t>
            </w:r>
          </w:p>
          <w:p w14:paraId="26048E6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629EAB6B" w14:textId="2199D81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7C230D2C" w14:textId="692F31A2"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6C7B92E5" w14:textId="77777777" w:rsidTr="007A1484">
        <w:trPr>
          <w:cantSplit/>
        </w:trPr>
        <w:tc>
          <w:tcPr>
            <w:tcW w:w="1259" w:type="dxa"/>
            <w:hideMark/>
          </w:tcPr>
          <w:p w14:paraId="62738C1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5D3430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005DA82E" w14:textId="5125304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22</w:t>
            </w:r>
          </w:p>
        </w:tc>
        <w:tc>
          <w:tcPr>
            <w:tcW w:w="2297" w:type="dxa"/>
            <w:hideMark/>
          </w:tcPr>
          <w:p w14:paraId="27247F6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the wine sector</w:t>
            </w:r>
          </w:p>
        </w:tc>
        <w:tc>
          <w:tcPr>
            <w:tcW w:w="656" w:type="dxa"/>
            <w:noWrap/>
            <w:hideMark/>
          </w:tcPr>
          <w:p w14:paraId="7C1B177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607F1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EF91C4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BEB81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24EE90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5E563A8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w:t>
            </w:r>
          </w:p>
          <w:p w14:paraId="49A01BE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beneficiaries;</w:t>
            </w:r>
          </w:p>
          <w:p w14:paraId="2960EF9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Hectolitres;</w:t>
            </w:r>
          </w:p>
          <w:p w14:paraId="088A5D1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20A94491" w14:textId="06D3DB2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03F0CA0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with vineyards receiving support to the wine sector;</w:t>
            </w:r>
          </w:p>
          <w:p w14:paraId="2F2CFED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advised or trained;</w:t>
            </w:r>
          </w:p>
          <w:p w14:paraId="77B4AB9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p w14:paraId="18B82BF8" w14:textId="6C39927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Installed capacity of renewable energy (MW);</w:t>
            </w:r>
          </w:p>
        </w:tc>
      </w:tr>
      <w:tr w:rsidR="008C5626" w:rsidRPr="0090511E" w14:paraId="0041C988" w14:textId="77777777" w:rsidTr="007A1484">
        <w:trPr>
          <w:cantSplit/>
        </w:trPr>
        <w:tc>
          <w:tcPr>
            <w:tcW w:w="1259" w:type="dxa"/>
            <w:hideMark/>
          </w:tcPr>
          <w:p w14:paraId="5BBF582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6A668E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5B6B8762" w14:textId="16D472A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23</w:t>
            </w:r>
          </w:p>
        </w:tc>
        <w:tc>
          <w:tcPr>
            <w:tcW w:w="2297" w:type="dxa"/>
            <w:hideMark/>
          </w:tcPr>
          <w:p w14:paraId="22BE73D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Participation in and promotion of recognised quality schemes by the Union and the Member States</w:t>
            </w:r>
          </w:p>
        </w:tc>
        <w:tc>
          <w:tcPr>
            <w:tcW w:w="656" w:type="dxa"/>
            <w:noWrap/>
            <w:hideMark/>
          </w:tcPr>
          <w:p w14:paraId="6F1A808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C1BE8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B7ABF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4C276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44A91A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beneficiaries;</w:t>
            </w:r>
          </w:p>
          <w:p w14:paraId="7A904EA4" w14:textId="6927509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0D25DAA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quality schemes for EU agri-food products supported – by category (EU, national, voluntary certification);</w:t>
            </w:r>
          </w:p>
        </w:tc>
      </w:tr>
      <w:tr w:rsidR="008C5626" w:rsidRPr="0090511E" w14:paraId="05AE16AC" w14:textId="77777777" w:rsidTr="007A1484">
        <w:trPr>
          <w:cantSplit/>
        </w:trPr>
        <w:tc>
          <w:tcPr>
            <w:tcW w:w="1259" w:type="dxa"/>
            <w:hideMark/>
          </w:tcPr>
          <w:p w14:paraId="76DD14D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A762D7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66A97BC3" w14:textId="4604D02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24</w:t>
            </w:r>
          </w:p>
        </w:tc>
        <w:tc>
          <w:tcPr>
            <w:tcW w:w="2297" w:type="dxa"/>
            <w:hideMark/>
          </w:tcPr>
          <w:p w14:paraId="772F167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Farm replacement services</w:t>
            </w:r>
          </w:p>
        </w:tc>
        <w:tc>
          <w:tcPr>
            <w:tcW w:w="656" w:type="dxa"/>
            <w:noWrap/>
            <w:hideMark/>
          </w:tcPr>
          <w:p w14:paraId="4A6FD7B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FB3230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54A3E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21C51F" w14:textId="0D4FEE2B"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0</w:t>
            </w:r>
            <w:r w:rsidRPr="0090511E">
              <w:rPr>
                <w:rFonts w:eastAsia="Times New Roman"/>
                <w:noProof/>
                <w:sz w:val="16"/>
                <w:szCs w:val="16"/>
                <w:lang w:val="en-IE" w:eastAsia="en-IE"/>
              </w:rPr>
              <w:t>%</w:t>
            </w:r>
          </w:p>
        </w:tc>
        <w:tc>
          <w:tcPr>
            <w:tcW w:w="3260" w:type="dxa"/>
            <w:vAlign w:val="center"/>
            <w:hideMark/>
          </w:tcPr>
          <w:p w14:paraId="3510F01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75A1B97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services set-up</w:t>
            </w:r>
          </w:p>
          <w:p w14:paraId="1293D9B5" w14:textId="65D69F1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4D13A502" w14:textId="0B1B8A8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DEEF868" w14:textId="77777777" w:rsidTr="007A1484">
        <w:trPr>
          <w:cantSplit/>
        </w:trPr>
        <w:tc>
          <w:tcPr>
            <w:tcW w:w="1259" w:type="dxa"/>
            <w:hideMark/>
          </w:tcPr>
          <w:p w14:paraId="02A868E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1CD240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33553C21" w14:textId="07FA938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25</w:t>
            </w:r>
          </w:p>
        </w:tc>
        <w:tc>
          <w:tcPr>
            <w:tcW w:w="2297" w:type="dxa"/>
            <w:hideMark/>
          </w:tcPr>
          <w:p w14:paraId="5206E1A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Agricultural advisory services</w:t>
            </w:r>
          </w:p>
        </w:tc>
        <w:tc>
          <w:tcPr>
            <w:tcW w:w="656" w:type="dxa"/>
            <w:noWrap/>
            <w:hideMark/>
          </w:tcPr>
          <w:p w14:paraId="70C61FF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C5EE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35A6F6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7074F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CEF325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4ACA3A2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services set-up;</w:t>
            </w:r>
          </w:p>
          <w:p w14:paraId="4845257D" w14:textId="5F6BEF5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1A80222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advised or trained;</w:t>
            </w:r>
          </w:p>
          <w:p w14:paraId="1FBC17EF" w14:textId="4B2661B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 advisors trained;</w:t>
            </w:r>
          </w:p>
        </w:tc>
      </w:tr>
      <w:tr w:rsidR="008C5626" w:rsidRPr="0090511E" w14:paraId="51C112E1" w14:textId="77777777" w:rsidTr="007A1484">
        <w:trPr>
          <w:cantSplit/>
        </w:trPr>
        <w:tc>
          <w:tcPr>
            <w:tcW w:w="1259" w:type="dxa"/>
            <w:hideMark/>
          </w:tcPr>
          <w:p w14:paraId="23BC535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AD54AB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7CCF2486" w14:textId="337C918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26</w:t>
            </w:r>
          </w:p>
        </w:tc>
        <w:tc>
          <w:tcPr>
            <w:tcW w:w="2297" w:type="dxa"/>
            <w:hideMark/>
          </w:tcPr>
          <w:p w14:paraId="10CA6C2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Enhance access to innovation in agriculture</w:t>
            </w:r>
          </w:p>
        </w:tc>
        <w:tc>
          <w:tcPr>
            <w:tcW w:w="656" w:type="dxa"/>
            <w:noWrap/>
            <w:hideMark/>
          </w:tcPr>
          <w:p w14:paraId="0CBDDA8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A748AF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403E22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406A88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3311A7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preparatory projects; </w:t>
            </w:r>
          </w:p>
          <w:p w14:paraId="377C08E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implemented projects; </w:t>
            </w:r>
          </w:p>
          <w:p w14:paraId="3E7C717A" w14:textId="5DD10A1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471A29C4" w14:textId="0A07959E" w:rsidR="008C5626" w:rsidRPr="0090511E" w:rsidRDefault="008C5626" w:rsidP="008C5626">
            <w:pPr>
              <w:tabs>
                <w:tab w:val="left" w:pos="245"/>
              </w:tabs>
              <w:spacing w:before="0" w:after="0"/>
              <w:ind w:left="34"/>
              <w:jc w:val="left"/>
              <w:rPr>
                <w:rFonts w:eastAsia="Times New Roman"/>
                <w:noProof/>
                <w:sz w:val="16"/>
                <w:szCs w:val="16"/>
                <w:lang w:val="en-IE" w:eastAsia="en-IE"/>
              </w:rPr>
            </w:pPr>
          </w:p>
        </w:tc>
      </w:tr>
      <w:tr w:rsidR="008C5626" w:rsidRPr="0090511E" w14:paraId="4E88F0B0" w14:textId="77777777" w:rsidTr="007A1484">
        <w:trPr>
          <w:cantSplit/>
        </w:trPr>
        <w:tc>
          <w:tcPr>
            <w:tcW w:w="1259" w:type="dxa"/>
            <w:hideMark/>
          </w:tcPr>
          <w:p w14:paraId="76FE10E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BDCA0C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29F43C09" w14:textId="2E08515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27</w:t>
            </w:r>
          </w:p>
        </w:tc>
        <w:tc>
          <w:tcPr>
            <w:tcW w:w="2297" w:type="dxa"/>
            <w:hideMark/>
          </w:tcPr>
          <w:p w14:paraId="0556E8B4" w14:textId="7CCC68F6"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for the distribution of agricultural products to schools (EU School scheme)</w:t>
            </w:r>
          </w:p>
        </w:tc>
        <w:tc>
          <w:tcPr>
            <w:tcW w:w="656" w:type="dxa"/>
            <w:noWrap/>
            <w:hideMark/>
          </w:tcPr>
          <w:p w14:paraId="4CBB104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F6D63C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99317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0B8536" w14:textId="177F2D20" w:rsidR="008C5626" w:rsidRPr="0090511E" w:rsidRDefault="00062DB8"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3260" w:type="dxa"/>
            <w:vAlign w:val="center"/>
            <w:hideMark/>
          </w:tcPr>
          <w:p w14:paraId="1702407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w:t>
            </w:r>
          </w:p>
        </w:tc>
        <w:tc>
          <w:tcPr>
            <w:tcW w:w="3261" w:type="dxa"/>
            <w:vAlign w:val="center"/>
            <w:hideMark/>
          </w:tcPr>
          <w:p w14:paraId="4C6EB7A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children benefitting of the EU school scheme (within the target group);</w:t>
            </w:r>
          </w:p>
        </w:tc>
      </w:tr>
      <w:tr w:rsidR="008C5626" w:rsidRPr="0090511E" w14:paraId="072BA4CD" w14:textId="77777777" w:rsidTr="007A1484">
        <w:trPr>
          <w:cantSplit/>
        </w:trPr>
        <w:tc>
          <w:tcPr>
            <w:tcW w:w="1259" w:type="dxa"/>
            <w:hideMark/>
          </w:tcPr>
          <w:p w14:paraId="76867A6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2012EC4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4CF07D3B" w14:textId="40DA2E0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28</w:t>
            </w:r>
          </w:p>
        </w:tc>
        <w:tc>
          <w:tcPr>
            <w:tcW w:w="2297" w:type="dxa"/>
            <w:hideMark/>
          </w:tcPr>
          <w:p w14:paraId="08A35181" w14:textId="61EBB35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risk management measures, including climate resilience measures</w:t>
            </w:r>
          </w:p>
        </w:tc>
        <w:tc>
          <w:tcPr>
            <w:tcW w:w="656" w:type="dxa"/>
            <w:noWrap/>
            <w:hideMark/>
          </w:tcPr>
          <w:p w14:paraId="026A0B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46AEF8" w14:textId="37544BB5"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67B338A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9190B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26AC2B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farmers;</w:t>
            </w:r>
          </w:p>
          <w:p w14:paraId="05DA8E6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funds;</w:t>
            </w:r>
          </w:p>
          <w:p w14:paraId="7C80127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other beneficiaries;</w:t>
            </w:r>
          </w:p>
          <w:p w14:paraId="638DF48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funding agreements;</w:t>
            </w:r>
          </w:p>
          <w:p w14:paraId="2868ECAF" w14:textId="58522CC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2A9EB247"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with supported crisis payments and restoration measures;</w:t>
            </w:r>
          </w:p>
          <w:p w14:paraId="5C4CBE41" w14:textId="7C37A9B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Value of assets and / or Population benefitting from climate resilience measures </w:t>
            </w:r>
          </w:p>
        </w:tc>
      </w:tr>
      <w:tr w:rsidR="008C5626" w:rsidRPr="0090511E" w14:paraId="58B434BB" w14:textId="77777777" w:rsidTr="007A1484">
        <w:trPr>
          <w:cantSplit/>
        </w:trPr>
        <w:tc>
          <w:tcPr>
            <w:tcW w:w="1259" w:type="dxa"/>
            <w:hideMark/>
          </w:tcPr>
          <w:p w14:paraId="305DF02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ED25A3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1AF00266" w14:textId="746B6FF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29</w:t>
            </w:r>
          </w:p>
        </w:tc>
        <w:tc>
          <w:tcPr>
            <w:tcW w:w="2297" w:type="dxa"/>
            <w:hideMark/>
          </w:tcPr>
          <w:p w14:paraId="595BF89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Crisis payments to farmers, including to restore the production potential and exceptional market measures</w:t>
            </w:r>
          </w:p>
        </w:tc>
        <w:tc>
          <w:tcPr>
            <w:tcW w:w="656" w:type="dxa"/>
            <w:noWrap/>
            <w:hideMark/>
          </w:tcPr>
          <w:p w14:paraId="2A3937B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1B1662" w14:textId="0B331E6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A36A29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075CF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EE68C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farmers;</w:t>
            </w:r>
          </w:p>
          <w:p w14:paraId="1E23315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other beneficiaries; </w:t>
            </w:r>
          </w:p>
          <w:p w14:paraId="6269A09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1E86EDE4" w14:textId="4727F18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4FD40DD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with supported crisis payments and restoration measures;</w:t>
            </w:r>
          </w:p>
          <w:p w14:paraId="3960FC1A" w14:textId="44F6C950" w:rsidR="008C5626" w:rsidRPr="0090511E" w:rsidRDefault="008C5626">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p>
        </w:tc>
      </w:tr>
      <w:tr w:rsidR="008C5626" w:rsidRPr="0090511E" w14:paraId="05545D60" w14:textId="77777777" w:rsidTr="007A1484">
        <w:trPr>
          <w:cantSplit/>
        </w:trPr>
        <w:tc>
          <w:tcPr>
            <w:tcW w:w="1259" w:type="dxa"/>
            <w:hideMark/>
          </w:tcPr>
          <w:p w14:paraId="1457C81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6A50D1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37EFAE66" w14:textId="58C1DE8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30</w:t>
            </w:r>
          </w:p>
        </w:tc>
        <w:tc>
          <w:tcPr>
            <w:tcW w:w="2297" w:type="dxa"/>
            <w:hideMark/>
          </w:tcPr>
          <w:p w14:paraId="3052EA3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Price stabilisation</w:t>
            </w:r>
          </w:p>
        </w:tc>
        <w:tc>
          <w:tcPr>
            <w:tcW w:w="656" w:type="dxa"/>
            <w:noWrap/>
            <w:hideMark/>
          </w:tcPr>
          <w:p w14:paraId="6420C3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078F8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1A843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54E043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D04CFE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products;</w:t>
            </w:r>
          </w:p>
        </w:tc>
        <w:tc>
          <w:tcPr>
            <w:tcW w:w="3261" w:type="dxa"/>
            <w:vAlign w:val="center"/>
            <w:hideMark/>
          </w:tcPr>
          <w:p w14:paraId="2CA9B36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production under public storage and supported private storage – by sector;</w:t>
            </w:r>
          </w:p>
        </w:tc>
      </w:tr>
      <w:tr w:rsidR="008C5626" w:rsidRPr="0090511E" w14:paraId="12EBD416" w14:textId="77777777" w:rsidTr="007A1484">
        <w:trPr>
          <w:cantSplit/>
        </w:trPr>
        <w:tc>
          <w:tcPr>
            <w:tcW w:w="1259" w:type="dxa"/>
            <w:hideMark/>
          </w:tcPr>
          <w:p w14:paraId="108ECF0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1A8AD8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2FB57C7A" w14:textId="47E3DC9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31</w:t>
            </w:r>
          </w:p>
        </w:tc>
        <w:tc>
          <w:tcPr>
            <w:tcW w:w="2297" w:type="dxa"/>
            <w:hideMark/>
          </w:tcPr>
          <w:p w14:paraId="47A79C2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Farm sustainability data network</w:t>
            </w:r>
          </w:p>
        </w:tc>
        <w:tc>
          <w:tcPr>
            <w:tcW w:w="656" w:type="dxa"/>
            <w:noWrap/>
            <w:hideMark/>
          </w:tcPr>
          <w:p w14:paraId="1FBDD9B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56565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3C048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877C1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5B0B40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duly completed farm returns;</w:t>
            </w:r>
          </w:p>
        </w:tc>
        <w:tc>
          <w:tcPr>
            <w:tcW w:w="3261" w:type="dxa"/>
            <w:vAlign w:val="center"/>
            <w:hideMark/>
          </w:tcPr>
          <w:p w14:paraId="56F8694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Survey coverage: representativeness of EU farms, utilised agricultural area, production (standard output), and agricultural labour force</w:t>
            </w:r>
          </w:p>
        </w:tc>
      </w:tr>
      <w:tr w:rsidR="008C5626" w:rsidRPr="0090511E" w14:paraId="2AE6389B" w14:textId="77777777" w:rsidTr="007A1484">
        <w:trPr>
          <w:cantSplit/>
        </w:trPr>
        <w:tc>
          <w:tcPr>
            <w:tcW w:w="1259" w:type="dxa"/>
            <w:hideMark/>
          </w:tcPr>
          <w:p w14:paraId="7C341D2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64FD7E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0E25C791" w14:textId="36AFFCA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32</w:t>
            </w:r>
          </w:p>
        </w:tc>
        <w:tc>
          <w:tcPr>
            <w:tcW w:w="2297" w:type="dxa"/>
            <w:hideMark/>
          </w:tcPr>
          <w:p w14:paraId="4D11627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of farms</w:t>
            </w:r>
          </w:p>
        </w:tc>
        <w:tc>
          <w:tcPr>
            <w:tcW w:w="656" w:type="dxa"/>
            <w:noWrap/>
            <w:hideMark/>
          </w:tcPr>
          <w:p w14:paraId="523889F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11E56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9A995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F9F1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39792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ICT solutions; </w:t>
            </w:r>
          </w:p>
          <w:p w14:paraId="47C4ED65" w14:textId="09434EF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68D412E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farms enhancing digitalisation and use of digital tools;</w:t>
            </w:r>
          </w:p>
        </w:tc>
      </w:tr>
      <w:tr w:rsidR="008C5626" w:rsidRPr="0090511E" w14:paraId="06EB108A" w14:textId="77777777" w:rsidTr="007A1484">
        <w:trPr>
          <w:cantSplit/>
        </w:trPr>
        <w:tc>
          <w:tcPr>
            <w:tcW w:w="1259" w:type="dxa"/>
            <w:hideMark/>
          </w:tcPr>
          <w:p w14:paraId="5D16627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ECCF02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777028D8" w14:textId="3F30A5E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33</w:t>
            </w:r>
          </w:p>
        </w:tc>
        <w:tc>
          <w:tcPr>
            <w:tcW w:w="2297" w:type="dxa"/>
            <w:hideMark/>
          </w:tcPr>
          <w:p w14:paraId="6DF89E2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Alternative development in third countries to reduce illicit drug cultivation</w:t>
            </w:r>
          </w:p>
        </w:tc>
        <w:tc>
          <w:tcPr>
            <w:tcW w:w="656" w:type="dxa"/>
            <w:noWrap/>
            <w:hideMark/>
          </w:tcPr>
          <w:p w14:paraId="2ED6456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3163D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D0571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AA16D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93B689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67280F97" w14:textId="4040D4F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69FD0F70" w14:textId="77777777" w:rsidTr="007A1484">
        <w:trPr>
          <w:cantSplit/>
        </w:trPr>
        <w:tc>
          <w:tcPr>
            <w:tcW w:w="1259" w:type="dxa"/>
            <w:hideMark/>
          </w:tcPr>
          <w:p w14:paraId="02E63B3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579EECA" w14:textId="0EFC512C"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189F71BA" w14:textId="74CFBB7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34</w:t>
            </w:r>
          </w:p>
        </w:tc>
        <w:tc>
          <w:tcPr>
            <w:tcW w:w="2297" w:type="dxa"/>
            <w:hideMark/>
          </w:tcPr>
          <w:p w14:paraId="152A449B" w14:textId="47D2680F"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Agroforestry systems, </w:t>
            </w:r>
            <w:r w:rsidRPr="0090511E">
              <w:rPr>
                <w:b/>
                <w:noProof/>
                <w:sz w:val="16"/>
                <w:szCs w:val="16"/>
                <w:lang w:val="en-IE" w:eastAsia="en-IE"/>
              </w:rPr>
              <w:t>including climate resilience measures</w:t>
            </w:r>
          </w:p>
        </w:tc>
        <w:tc>
          <w:tcPr>
            <w:tcW w:w="656" w:type="dxa"/>
            <w:noWrap/>
            <w:hideMark/>
          </w:tcPr>
          <w:p w14:paraId="5E80E2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18CE28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4DA1FA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EFCB9E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545190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6075DA1E" w14:textId="15EAA19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w:t>
            </w:r>
          </w:p>
        </w:tc>
        <w:tc>
          <w:tcPr>
            <w:tcW w:w="3261" w:type="dxa"/>
            <w:vAlign w:val="center"/>
            <w:hideMark/>
          </w:tcPr>
          <w:p w14:paraId="0FFB1E9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land under agroforestry;</w:t>
            </w:r>
          </w:p>
          <w:p w14:paraId="62A41998" w14:textId="6B9D4DA8"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val="en-IE" w:eastAsia="en-IE"/>
              </w:rPr>
              <w:t>tCO₂e</w:t>
            </w:r>
            <w:r w:rsidRPr="00F35466">
              <w:rPr>
                <w:rFonts w:eastAsia="Times New Roman"/>
                <w:noProof/>
                <w:sz w:val="16"/>
                <w:szCs w:val="16"/>
                <w:lang w:val="en-IE" w:eastAsia="en-IE"/>
              </w:rPr>
              <w:t>;</w:t>
            </w:r>
          </w:p>
          <w:p w14:paraId="243D9800" w14:textId="7B749C8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AC221F">
              <w:rPr>
                <w:rFonts w:eastAsia="Times New Roman"/>
                <w:noProof/>
                <w:sz w:val="16"/>
                <w:szCs w:val="16"/>
                <w:lang w:val="en-IE" w:eastAsia="en-IE"/>
              </w:rPr>
              <w:t>;</w:t>
            </w:r>
          </w:p>
        </w:tc>
      </w:tr>
      <w:tr w:rsidR="008C5626" w:rsidRPr="0090511E" w14:paraId="7AB4A5B9" w14:textId="77777777" w:rsidTr="007A1484">
        <w:trPr>
          <w:cantSplit/>
        </w:trPr>
        <w:tc>
          <w:tcPr>
            <w:tcW w:w="1259" w:type="dxa"/>
          </w:tcPr>
          <w:p w14:paraId="150CAFAC" w14:textId="6DEEDCA4"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22BC058B" w14:textId="7F937909"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222D77D8" w14:textId="33D398EF"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35</w:t>
            </w:r>
          </w:p>
        </w:tc>
        <w:tc>
          <w:tcPr>
            <w:tcW w:w="2297" w:type="dxa"/>
          </w:tcPr>
          <w:p w14:paraId="455B64D9" w14:textId="0786483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Forest management - not green</w:t>
            </w:r>
          </w:p>
        </w:tc>
        <w:tc>
          <w:tcPr>
            <w:tcW w:w="656" w:type="dxa"/>
            <w:noWrap/>
          </w:tcPr>
          <w:p w14:paraId="5E38A854" w14:textId="458E167D"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E9E9401" w14:textId="77019A7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4A0BD02" w14:textId="138EC38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057FDCFB" w14:textId="66EF1FC6"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154D4834" w14:textId="00F4CE7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forest area under support</w:t>
            </w:r>
            <w:r w:rsidR="00FD7C5E">
              <w:rPr>
                <w:rFonts w:eastAsia="Times New Roman"/>
                <w:noProof/>
                <w:sz w:val="16"/>
                <w:szCs w:val="16"/>
                <w:lang w:val="en-IE" w:eastAsia="en-IE"/>
              </w:rPr>
              <w:t>;</w:t>
            </w:r>
          </w:p>
        </w:tc>
        <w:tc>
          <w:tcPr>
            <w:tcW w:w="3261" w:type="dxa"/>
            <w:vAlign w:val="center"/>
          </w:tcPr>
          <w:p w14:paraId="50D79D26" w14:textId="7777777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68BFED09" w14:textId="77777777" w:rsidTr="007A1484">
        <w:trPr>
          <w:cantSplit/>
        </w:trPr>
        <w:tc>
          <w:tcPr>
            <w:tcW w:w="1259" w:type="dxa"/>
          </w:tcPr>
          <w:p w14:paraId="3F28DF54" w14:textId="5F742EB0"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1E0C7CF3" w14:textId="07301206"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60222B2D" w14:textId="0C56E79C"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36</w:t>
            </w:r>
          </w:p>
        </w:tc>
        <w:tc>
          <w:tcPr>
            <w:tcW w:w="2297" w:type="dxa"/>
          </w:tcPr>
          <w:p w14:paraId="19DF4055" w14:textId="3E8DBE2C"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Forest – environmental and climate commitments, </w:t>
            </w:r>
            <w:r w:rsidRPr="00F35466">
              <w:rPr>
                <w:rFonts w:eastAsia="Times New Roman"/>
                <w:b/>
                <w:bCs/>
                <w:noProof/>
                <w:sz w:val="16"/>
                <w:szCs w:val="16"/>
                <w:lang w:val="en-IE" w:eastAsia="en-IE"/>
              </w:rPr>
              <w:t>including climate resilience measures</w:t>
            </w:r>
          </w:p>
        </w:tc>
        <w:tc>
          <w:tcPr>
            <w:tcW w:w="656" w:type="dxa"/>
            <w:noWrap/>
          </w:tcPr>
          <w:p w14:paraId="24B3AE55" w14:textId="27D25CC8"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1C33C83A" w14:textId="4C3E19C8"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09950847" w14:textId="056FDF2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356B4FE7" w14:textId="2FD1B32A"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70E52F06" w14:textId="4E5032E3" w:rsidR="008C5626" w:rsidRPr="0090511E" w:rsidRDefault="00E1671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H</w:t>
            </w:r>
            <w:r w:rsidR="008C5626" w:rsidRPr="0090511E">
              <w:rPr>
                <w:rFonts w:eastAsia="Times New Roman"/>
                <w:noProof/>
                <w:sz w:val="16"/>
                <w:szCs w:val="16"/>
                <w:lang w:val="en-IE" w:eastAsia="en-IE"/>
              </w:rPr>
              <w:t>ectare</w:t>
            </w:r>
            <w:r>
              <w:rPr>
                <w:rFonts w:eastAsia="Times New Roman"/>
                <w:noProof/>
                <w:sz w:val="16"/>
                <w:szCs w:val="16"/>
                <w:lang w:val="en-IE" w:eastAsia="en-IE"/>
              </w:rPr>
              <w:t>s</w:t>
            </w:r>
            <w:r w:rsidR="004032E2">
              <w:rPr>
                <w:rFonts w:eastAsia="Times New Roman"/>
                <w:noProof/>
                <w:sz w:val="16"/>
                <w:szCs w:val="16"/>
                <w:lang w:val="en-IE" w:eastAsia="en-IE"/>
              </w:rPr>
              <w:t>;</w:t>
            </w:r>
          </w:p>
        </w:tc>
        <w:tc>
          <w:tcPr>
            <w:tcW w:w="3261" w:type="dxa"/>
            <w:vAlign w:val="center"/>
          </w:tcPr>
          <w:p w14:paraId="31CE329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forest land under forest – environmental and climate commitments</w:t>
            </w:r>
          </w:p>
          <w:p w14:paraId="758047AE" w14:textId="65AD74E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GHG emissions avoided and removals in</w:t>
            </w:r>
            <w:r>
              <w:rPr>
                <w:rFonts w:eastAsia="Times New Roman"/>
                <w:noProof/>
                <w:sz w:val="16"/>
                <w:szCs w:val="16"/>
                <w:lang w:val="en-IE" w:eastAsia="en-IE"/>
              </w:rPr>
              <w:t xml:space="preserve"> tCO₂e</w:t>
            </w:r>
            <w:r w:rsidRPr="0090511E">
              <w:rPr>
                <w:rFonts w:eastAsia="Times New Roman"/>
                <w:noProof/>
                <w:sz w:val="16"/>
                <w:szCs w:val="16"/>
                <w:lang w:val="en-IE" w:eastAsia="en-IE"/>
              </w:rPr>
              <w:t>;</w:t>
            </w:r>
          </w:p>
          <w:p w14:paraId="2349FEC7" w14:textId="3398F2E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8550DA">
              <w:rPr>
                <w:rFonts w:eastAsia="Times New Roman"/>
                <w:noProof/>
                <w:sz w:val="16"/>
                <w:szCs w:val="16"/>
                <w:lang w:val="en-IE" w:eastAsia="en-IE"/>
              </w:rPr>
              <w:t>;</w:t>
            </w:r>
          </w:p>
        </w:tc>
      </w:tr>
      <w:tr w:rsidR="008C5626" w:rsidRPr="0090511E" w14:paraId="700D630D" w14:textId="77777777" w:rsidTr="007A1484">
        <w:trPr>
          <w:cantSplit/>
        </w:trPr>
        <w:tc>
          <w:tcPr>
            <w:tcW w:w="1259" w:type="dxa"/>
          </w:tcPr>
          <w:p w14:paraId="7F67A43F" w14:textId="45B08F2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461501B8" w14:textId="217098CC"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2EEFBB00" w14:textId="078C25A0"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37</w:t>
            </w:r>
          </w:p>
        </w:tc>
        <w:tc>
          <w:tcPr>
            <w:tcW w:w="2297" w:type="dxa"/>
          </w:tcPr>
          <w:p w14:paraId="3DE5A998" w14:textId="733D2CB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Green investments in forest and forestry, </w:t>
            </w:r>
            <w:r w:rsidRPr="00F35466">
              <w:rPr>
                <w:rFonts w:eastAsia="Times New Roman"/>
                <w:b/>
                <w:bCs/>
                <w:noProof/>
                <w:sz w:val="16"/>
                <w:szCs w:val="16"/>
                <w:lang w:val="en-IE" w:eastAsia="en-IE"/>
              </w:rPr>
              <w:t>including climate resilience measures</w:t>
            </w:r>
          </w:p>
        </w:tc>
        <w:tc>
          <w:tcPr>
            <w:tcW w:w="656" w:type="dxa"/>
            <w:noWrap/>
          </w:tcPr>
          <w:p w14:paraId="2EA807B5" w14:textId="139D1CEC"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7F3C7C46" w14:textId="0D6B334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4E787B3F" w14:textId="6499C37D"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7F1CF66D" w14:textId="79ED76D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1526ABEF" w14:textId="25F3F2B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tcPr>
          <w:p w14:paraId="1AB21DC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woody landscape features (excluding agro forestry)</w:t>
            </w:r>
          </w:p>
          <w:p w14:paraId="3E2D655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restored forest area</w:t>
            </w:r>
          </w:p>
          <w:p w14:paraId="72F9B677" w14:textId="7E66177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GHG emissions avoided and removals in </w:t>
            </w:r>
            <w:r>
              <w:rPr>
                <w:rFonts w:eastAsia="Times New Roman"/>
                <w:noProof/>
                <w:sz w:val="16"/>
                <w:szCs w:val="16"/>
                <w:lang w:val="en-IE" w:eastAsia="en-IE"/>
              </w:rPr>
              <w:t>tCO₂e</w:t>
            </w:r>
            <w:r w:rsidRPr="0090511E">
              <w:rPr>
                <w:rFonts w:eastAsia="Times New Roman"/>
                <w:noProof/>
                <w:sz w:val="16"/>
                <w:szCs w:val="16"/>
                <w:lang w:val="en-IE" w:eastAsia="en-IE"/>
              </w:rPr>
              <w:t>;</w:t>
            </w:r>
          </w:p>
          <w:p w14:paraId="079EBEE1" w14:textId="5D59B6B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8550DA">
              <w:rPr>
                <w:rFonts w:eastAsia="Times New Roman"/>
                <w:noProof/>
                <w:sz w:val="16"/>
                <w:szCs w:val="16"/>
                <w:lang w:val="en-IE" w:eastAsia="en-IE"/>
              </w:rPr>
              <w:t>;</w:t>
            </w:r>
          </w:p>
        </w:tc>
      </w:tr>
      <w:tr w:rsidR="008C5626" w:rsidRPr="0090511E" w14:paraId="45CC17F3" w14:textId="77777777" w:rsidTr="007A1484">
        <w:trPr>
          <w:cantSplit/>
        </w:trPr>
        <w:tc>
          <w:tcPr>
            <w:tcW w:w="1259" w:type="dxa"/>
          </w:tcPr>
          <w:p w14:paraId="40FFED60" w14:textId="3433A190"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354246BB" w14:textId="3BC9F019"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4AA03904" w14:textId="19A08BCC"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38</w:t>
            </w:r>
          </w:p>
        </w:tc>
        <w:tc>
          <w:tcPr>
            <w:tcW w:w="2297" w:type="dxa"/>
          </w:tcPr>
          <w:p w14:paraId="7FB83A6C" w14:textId="527FFEA1"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Prevention and restoration of damage to forests, </w:t>
            </w:r>
            <w:r w:rsidRPr="00F35466">
              <w:rPr>
                <w:rFonts w:eastAsia="Times New Roman"/>
                <w:b/>
                <w:bCs/>
                <w:noProof/>
                <w:sz w:val="16"/>
                <w:szCs w:val="16"/>
                <w:lang w:val="en-IE" w:eastAsia="en-IE"/>
              </w:rPr>
              <w:t>including climate resilience measures</w:t>
            </w:r>
          </w:p>
        </w:tc>
        <w:tc>
          <w:tcPr>
            <w:tcW w:w="656" w:type="dxa"/>
            <w:noWrap/>
          </w:tcPr>
          <w:p w14:paraId="59A6379F" w14:textId="51317BE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58B0A84D" w14:textId="726A5CB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0C356E23" w14:textId="75750EC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78CEF839" w14:textId="26C60C1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371595CC" w14:textId="564CF4E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investment support operations for prevention and restoration of damage to forests, with breakdown for reporting</w:t>
            </w:r>
            <w:r w:rsidR="008550DA">
              <w:rPr>
                <w:rFonts w:eastAsia="Times New Roman"/>
                <w:noProof/>
                <w:sz w:val="16"/>
                <w:szCs w:val="16"/>
                <w:lang w:val="en-IE" w:eastAsia="en-IE"/>
              </w:rPr>
              <w:t>;</w:t>
            </w:r>
          </w:p>
        </w:tc>
        <w:tc>
          <w:tcPr>
            <w:tcW w:w="3261" w:type="dxa"/>
            <w:vAlign w:val="center"/>
          </w:tcPr>
          <w:p w14:paraId="52208CF3" w14:textId="27FCBBF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8550DA">
              <w:rPr>
                <w:rFonts w:eastAsia="Times New Roman"/>
                <w:noProof/>
                <w:sz w:val="16"/>
                <w:szCs w:val="16"/>
                <w:lang w:val="en-IE" w:eastAsia="en-IE"/>
              </w:rPr>
              <w:t>;</w:t>
            </w:r>
          </w:p>
        </w:tc>
      </w:tr>
      <w:tr w:rsidR="008C5626" w:rsidRPr="0090511E" w14:paraId="5D28DACB" w14:textId="77777777" w:rsidTr="007A1484">
        <w:trPr>
          <w:cantSplit/>
        </w:trPr>
        <w:tc>
          <w:tcPr>
            <w:tcW w:w="1259" w:type="dxa"/>
          </w:tcPr>
          <w:p w14:paraId="6EB68203" w14:textId="7D3A4646"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6AA696BD" w14:textId="3FA6F8BF"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13F1AEFF" w14:textId="1E3FB63C"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39</w:t>
            </w:r>
          </w:p>
        </w:tc>
        <w:tc>
          <w:tcPr>
            <w:tcW w:w="2297" w:type="dxa"/>
          </w:tcPr>
          <w:p w14:paraId="39D33A6A" w14:textId="5B087DD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Productive investments in forest and forestry (including industries, excluding green investments and prevention and restoration of damage) </w:t>
            </w:r>
          </w:p>
        </w:tc>
        <w:tc>
          <w:tcPr>
            <w:tcW w:w="656" w:type="dxa"/>
            <w:noWrap/>
          </w:tcPr>
          <w:p w14:paraId="7774BCD0" w14:textId="6FCF88B3"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47C5C44" w14:textId="07BC352A"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1EC7B56" w14:textId="5A5042BB"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28447BE5" w14:textId="541CDBCB"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6651B803" w14:textId="7228EF1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tcPr>
          <w:p w14:paraId="680D314A" w14:textId="7777777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6722887D" w14:textId="77777777" w:rsidTr="007A1484">
        <w:trPr>
          <w:cantSplit/>
        </w:trPr>
        <w:tc>
          <w:tcPr>
            <w:tcW w:w="1259" w:type="dxa"/>
          </w:tcPr>
          <w:p w14:paraId="3F4A19B9" w14:textId="65E04BAD"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18C9AD5E" w14:textId="68C40D0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forestry</w:t>
            </w:r>
          </w:p>
        </w:tc>
        <w:tc>
          <w:tcPr>
            <w:tcW w:w="576" w:type="dxa"/>
          </w:tcPr>
          <w:p w14:paraId="0C0CBCDA" w14:textId="4BA06BAD"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40</w:t>
            </w:r>
          </w:p>
        </w:tc>
        <w:tc>
          <w:tcPr>
            <w:tcW w:w="2297" w:type="dxa"/>
          </w:tcPr>
          <w:p w14:paraId="5FB5B888" w14:textId="595C07C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Setting-up support for foresters </w:t>
            </w:r>
          </w:p>
        </w:tc>
        <w:tc>
          <w:tcPr>
            <w:tcW w:w="656" w:type="dxa"/>
            <w:noWrap/>
          </w:tcPr>
          <w:p w14:paraId="5975223B" w14:textId="3AA370C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7DAF0FB1" w14:textId="2B296193"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3FF9E679" w14:textId="6D91067D"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710B7C75" w14:textId="6FB2CB3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60B27FCD" w14:textId="3929F24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tcPr>
          <w:p w14:paraId="3ADDB982" w14:textId="2D6FEA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foresters newly set-up</w:t>
            </w:r>
            <w:r w:rsidR="007368E9">
              <w:rPr>
                <w:rFonts w:eastAsia="Times New Roman"/>
                <w:noProof/>
                <w:sz w:val="16"/>
                <w:szCs w:val="16"/>
                <w:lang w:val="en-IE" w:eastAsia="en-IE"/>
              </w:rPr>
              <w:t>;</w:t>
            </w:r>
          </w:p>
        </w:tc>
      </w:tr>
      <w:tr w:rsidR="008C5626" w:rsidRPr="0090511E" w14:paraId="63E060B4" w14:textId="77777777" w:rsidTr="007A1484">
        <w:trPr>
          <w:cantSplit/>
        </w:trPr>
        <w:tc>
          <w:tcPr>
            <w:tcW w:w="1259" w:type="dxa"/>
          </w:tcPr>
          <w:p w14:paraId="3C120EC9" w14:textId="4A14A15A"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tcPr>
          <w:p w14:paraId="1BCDF935" w14:textId="147EE871"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47DE24F8" w14:textId="279095E4"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41</w:t>
            </w:r>
          </w:p>
        </w:tc>
        <w:tc>
          <w:tcPr>
            <w:tcW w:w="2297" w:type="dxa"/>
          </w:tcPr>
          <w:p w14:paraId="303D1935" w14:textId="3E892FF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Advisory Councils</w:t>
            </w:r>
          </w:p>
        </w:tc>
        <w:tc>
          <w:tcPr>
            <w:tcW w:w="656" w:type="dxa"/>
            <w:noWrap/>
          </w:tcPr>
          <w:p w14:paraId="32FCDB4C" w14:textId="3000CDD9"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2975D2AB" w14:textId="29E5D87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281FBEB8" w14:textId="71AF51BB"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tcPr>
          <w:p w14:paraId="64E44F17" w14:textId="6DDF6BB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25BB12AE" w14:textId="2F34443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advisory councils;</w:t>
            </w:r>
          </w:p>
        </w:tc>
        <w:tc>
          <w:tcPr>
            <w:tcW w:w="3261" w:type="dxa"/>
            <w:vAlign w:val="center"/>
          </w:tcPr>
          <w:p w14:paraId="14C85137" w14:textId="0328D7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recommendations received;</w:t>
            </w:r>
          </w:p>
        </w:tc>
      </w:tr>
      <w:tr w:rsidR="008C5626" w:rsidRPr="0090511E" w14:paraId="4B377BEA" w14:textId="77777777" w:rsidTr="007A1484">
        <w:trPr>
          <w:cantSplit/>
        </w:trPr>
        <w:tc>
          <w:tcPr>
            <w:tcW w:w="1259" w:type="dxa"/>
            <w:hideMark/>
          </w:tcPr>
          <w:p w14:paraId="5E8BCC9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433E3C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6EFFCE17" w14:textId="55CE5AB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42</w:t>
            </w:r>
          </w:p>
        </w:tc>
        <w:tc>
          <w:tcPr>
            <w:tcW w:w="2297" w:type="dxa"/>
            <w:hideMark/>
          </w:tcPr>
          <w:p w14:paraId="665A85B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Compensation for unexpected external/environmental/climate/public health/market events </w:t>
            </w:r>
          </w:p>
        </w:tc>
        <w:tc>
          <w:tcPr>
            <w:tcW w:w="656" w:type="dxa"/>
            <w:noWrap/>
            <w:hideMark/>
          </w:tcPr>
          <w:p w14:paraId="72CBF6D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CA133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44FEEF0" w14:textId="2C8C889A" w:rsidR="008C5626" w:rsidRPr="0090511E" w:rsidRDefault="000E0988"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098E2B6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E22F8F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0117D85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jobs sustained – by gender; </w:t>
            </w:r>
          </w:p>
          <w:p w14:paraId="0EB4DAB8" w14:textId="2FD1077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businesses maintained;</w:t>
            </w:r>
          </w:p>
        </w:tc>
      </w:tr>
      <w:tr w:rsidR="008C5626" w:rsidRPr="0090511E" w14:paraId="35C66978" w14:textId="77777777" w:rsidTr="007A1484">
        <w:trPr>
          <w:cantSplit/>
        </w:trPr>
        <w:tc>
          <w:tcPr>
            <w:tcW w:w="1259" w:type="dxa"/>
            <w:hideMark/>
          </w:tcPr>
          <w:p w14:paraId="2A99AD4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4986A0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5619707F" w14:textId="286173B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43</w:t>
            </w:r>
          </w:p>
        </w:tc>
        <w:tc>
          <w:tcPr>
            <w:tcW w:w="2297" w:type="dxa"/>
            <w:hideMark/>
          </w:tcPr>
          <w:p w14:paraId="7B6EE95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Control and enforcement</w:t>
            </w:r>
          </w:p>
        </w:tc>
        <w:tc>
          <w:tcPr>
            <w:tcW w:w="656" w:type="dxa"/>
            <w:noWrap/>
            <w:hideMark/>
          </w:tcPr>
          <w:p w14:paraId="047E6FD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94863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EC8A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279BB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32BE4F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55FBBE7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control means installed or improved;</w:t>
            </w:r>
          </w:p>
        </w:tc>
      </w:tr>
      <w:tr w:rsidR="008C5626" w:rsidRPr="0090511E" w14:paraId="75446913" w14:textId="77777777" w:rsidTr="007A1484">
        <w:trPr>
          <w:cantSplit/>
        </w:trPr>
        <w:tc>
          <w:tcPr>
            <w:tcW w:w="1259" w:type="dxa"/>
            <w:hideMark/>
          </w:tcPr>
          <w:p w14:paraId="17C8E7B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16DA65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36FD4449" w14:textId="4E97B0E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44</w:t>
            </w:r>
          </w:p>
        </w:tc>
        <w:tc>
          <w:tcPr>
            <w:tcW w:w="2297" w:type="dxa"/>
            <w:hideMark/>
          </w:tcPr>
          <w:p w14:paraId="35B7851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Data collection, support to marine observation, analysis and knowledge</w:t>
            </w:r>
          </w:p>
        </w:tc>
        <w:tc>
          <w:tcPr>
            <w:tcW w:w="656" w:type="dxa"/>
            <w:noWrap/>
            <w:hideMark/>
          </w:tcPr>
          <w:p w14:paraId="2CE9FB2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755067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3E61AB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D9C82C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851D60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0B7C0D9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services provided;</w:t>
            </w:r>
          </w:p>
          <w:p w14:paraId="268C73D5" w14:textId="0AD43E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EMODnet: Number of unique visitors per month;</w:t>
            </w:r>
          </w:p>
        </w:tc>
      </w:tr>
      <w:tr w:rsidR="008C5626" w:rsidRPr="0090511E" w14:paraId="3EEF981B" w14:textId="77777777" w:rsidTr="007A1484">
        <w:trPr>
          <w:cantSplit/>
        </w:trPr>
        <w:tc>
          <w:tcPr>
            <w:tcW w:w="1259" w:type="dxa"/>
            <w:hideMark/>
          </w:tcPr>
          <w:p w14:paraId="5C7FEEA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2F3FE3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688DEC80" w14:textId="4CFD3CF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45</w:t>
            </w:r>
          </w:p>
        </w:tc>
        <w:tc>
          <w:tcPr>
            <w:tcW w:w="2297" w:type="dxa"/>
            <w:hideMark/>
          </w:tcPr>
          <w:p w14:paraId="1E512A4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Integrated maritime policy, including maritime security and surveillance, and maritime regional cooperation and sea basin strategies</w:t>
            </w:r>
          </w:p>
        </w:tc>
        <w:tc>
          <w:tcPr>
            <w:tcW w:w="656" w:type="dxa"/>
            <w:noWrap/>
            <w:hideMark/>
          </w:tcPr>
          <w:p w14:paraId="542708A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8836BF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4D1F49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5A21E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67AB9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7E29285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blue economy projects at sea basin level;</w:t>
            </w:r>
          </w:p>
          <w:p w14:paraId="4248A1C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Ocean Literacy: Number of members in the EU4Ocean coalition;</w:t>
            </w:r>
          </w:p>
          <w:p w14:paraId="7F2EBC02" w14:textId="0BFE9FE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Blue Economy Observatory: Number of unique visitors per month;</w:t>
            </w:r>
          </w:p>
        </w:tc>
      </w:tr>
      <w:tr w:rsidR="008C5626" w:rsidRPr="0090511E" w14:paraId="5581C014" w14:textId="77777777" w:rsidTr="007A1484">
        <w:trPr>
          <w:cantSplit/>
        </w:trPr>
        <w:tc>
          <w:tcPr>
            <w:tcW w:w="1259" w:type="dxa"/>
            <w:hideMark/>
          </w:tcPr>
          <w:p w14:paraId="08AB158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2666C8F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46E8F791" w14:textId="7FB2B22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46</w:t>
            </w:r>
          </w:p>
        </w:tc>
        <w:tc>
          <w:tcPr>
            <w:tcW w:w="2297" w:type="dxa"/>
            <w:hideMark/>
          </w:tcPr>
          <w:p w14:paraId="044EA9F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Ocean governance</w:t>
            </w:r>
          </w:p>
        </w:tc>
        <w:tc>
          <w:tcPr>
            <w:tcW w:w="656" w:type="dxa"/>
            <w:noWrap/>
            <w:hideMark/>
          </w:tcPr>
          <w:p w14:paraId="4F3C15C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F1CBCC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C82E255" w14:textId="53DED073" w:rsidR="008C5626" w:rsidRPr="0090511E" w:rsidRDefault="00B63330"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008C5626" w:rsidRPr="0090511E">
              <w:rPr>
                <w:rFonts w:eastAsia="Times New Roman"/>
                <w:noProof/>
                <w:sz w:val="16"/>
                <w:szCs w:val="16"/>
                <w:lang w:val="en-IE" w:eastAsia="en-IE"/>
              </w:rPr>
              <w:t>0%</w:t>
            </w:r>
          </w:p>
        </w:tc>
        <w:tc>
          <w:tcPr>
            <w:tcW w:w="656" w:type="dxa"/>
            <w:noWrap/>
            <w:hideMark/>
          </w:tcPr>
          <w:p w14:paraId="643187A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F6492E2" w14:textId="77777777" w:rsidR="00504855"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ocean dialogues; </w:t>
            </w:r>
          </w:p>
          <w:p w14:paraId="4BBB9EED" w14:textId="25EFA1F2" w:rsidR="00691145"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funding agreements related to international processes (under UNCLOS); </w:t>
            </w:r>
          </w:p>
          <w:p w14:paraId="5B2E1B63" w14:textId="50056BE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r w:rsidR="00533EFA">
              <w:rPr>
                <w:rFonts w:eastAsia="Times New Roman"/>
                <w:noProof/>
                <w:sz w:val="16"/>
                <w:szCs w:val="16"/>
                <w:lang w:val="en-IE" w:eastAsia="en-IE"/>
              </w:rPr>
              <w:t>;</w:t>
            </w:r>
          </w:p>
        </w:tc>
        <w:tc>
          <w:tcPr>
            <w:tcW w:w="3261" w:type="dxa"/>
            <w:vAlign w:val="center"/>
            <w:hideMark/>
          </w:tcPr>
          <w:p w14:paraId="74CA447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Coverage of international recipients (number of organisations);</w:t>
            </w:r>
          </w:p>
          <w:p w14:paraId="12DD7943" w14:textId="77723E3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Coverage of country recipients (number of countries);</w:t>
            </w:r>
          </w:p>
        </w:tc>
      </w:tr>
      <w:tr w:rsidR="008C5626" w:rsidRPr="0090511E" w14:paraId="6D3E99D9" w14:textId="77777777" w:rsidTr="007A1484">
        <w:trPr>
          <w:cantSplit/>
        </w:trPr>
        <w:tc>
          <w:tcPr>
            <w:tcW w:w="1259" w:type="dxa"/>
            <w:hideMark/>
          </w:tcPr>
          <w:p w14:paraId="6DB296B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74C769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4AA7DDDC" w14:textId="0212B06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47</w:t>
            </w:r>
          </w:p>
        </w:tc>
        <w:tc>
          <w:tcPr>
            <w:tcW w:w="2297" w:type="dxa"/>
            <w:hideMark/>
          </w:tcPr>
          <w:p w14:paraId="0E040A7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Investments in blue economy, including smart specialisation</w:t>
            </w:r>
          </w:p>
        </w:tc>
        <w:tc>
          <w:tcPr>
            <w:tcW w:w="656" w:type="dxa"/>
            <w:noWrap/>
            <w:hideMark/>
          </w:tcPr>
          <w:p w14:paraId="6794344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BA6E5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CCDD144" w14:textId="17AAF74A" w:rsidR="008C5626" w:rsidRPr="0090511E" w:rsidRDefault="00B63330"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008C5626" w:rsidRPr="0090511E">
              <w:rPr>
                <w:rFonts w:eastAsia="Times New Roman"/>
                <w:noProof/>
                <w:sz w:val="16"/>
                <w:szCs w:val="16"/>
                <w:lang w:val="en-IE" w:eastAsia="en-IE"/>
              </w:rPr>
              <w:t>0%</w:t>
            </w:r>
          </w:p>
        </w:tc>
        <w:tc>
          <w:tcPr>
            <w:tcW w:w="656" w:type="dxa"/>
            <w:noWrap/>
            <w:hideMark/>
          </w:tcPr>
          <w:p w14:paraId="4EE1E0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A5EA9A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3F0E4D8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Investments induced (EUR);</w:t>
            </w:r>
          </w:p>
          <w:p w14:paraId="38BB1FFD" w14:textId="77777777" w:rsidR="007B4A61"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jobs sustained or created – by gender; </w:t>
            </w:r>
          </w:p>
          <w:p w14:paraId="718F63E1" w14:textId="1FC3E1D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businesses created;</w:t>
            </w:r>
          </w:p>
          <w:p w14:paraId="4D24838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SMEs supported;</w:t>
            </w:r>
          </w:p>
          <w:p w14:paraId="2C9F103C" w14:textId="24F7AFE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S3 partnerships created;</w:t>
            </w:r>
          </w:p>
        </w:tc>
      </w:tr>
      <w:tr w:rsidR="008C5626" w:rsidRPr="0090511E" w14:paraId="1C70E78E" w14:textId="77777777" w:rsidTr="007A1484">
        <w:trPr>
          <w:cantSplit/>
        </w:trPr>
        <w:tc>
          <w:tcPr>
            <w:tcW w:w="1259" w:type="dxa"/>
            <w:hideMark/>
          </w:tcPr>
          <w:p w14:paraId="15A101B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CCA671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1C5DF5CC" w14:textId="6FFAFAF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48</w:t>
            </w:r>
          </w:p>
        </w:tc>
        <w:tc>
          <w:tcPr>
            <w:tcW w:w="2297" w:type="dxa"/>
            <w:hideMark/>
          </w:tcPr>
          <w:p w14:paraId="2CBFC7A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Permanent cessation of fishing activities</w:t>
            </w:r>
          </w:p>
        </w:tc>
        <w:tc>
          <w:tcPr>
            <w:tcW w:w="656" w:type="dxa"/>
            <w:noWrap/>
            <w:hideMark/>
          </w:tcPr>
          <w:p w14:paraId="512C697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FD776B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7F30F7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2A459A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60F982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373300F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of vessels withdrawn (GT and kW);</w:t>
            </w:r>
          </w:p>
          <w:p w14:paraId="41214BE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w:t>
            </w:r>
          </w:p>
          <w:p w14:paraId="0F4D1D7C" w14:textId="3AB8084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scrapped;</w:t>
            </w:r>
          </w:p>
        </w:tc>
      </w:tr>
      <w:tr w:rsidR="008C5626" w:rsidRPr="0090511E" w14:paraId="23B9A3A5" w14:textId="77777777" w:rsidTr="007A1484">
        <w:trPr>
          <w:cantSplit/>
        </w:trPr>
        <w:tc>
          <w:tcPr>
            <w:tcW w:w="1259" w:type="dxa"/>
            <w:hideMark/>
          </w:tcPr>
          <w:p w14:paraId="326FED5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AF098F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4C8A1DA3" w14:textId="69BADE1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49</w:t>
            </w:r>
          </w:p>
        </w:tc>
        <w:tc>
          <w:tcPr>
            <w:tcW w:w="2297" w:type="dxa"/>
            <w:hideMark/>
          </w:tcPr>
          <w:p w14:paraId="5D339D9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Scientific advice, data collection and market intelligence</w:t>
            </w:r>
          </w:p>
        </w:tc>
        <w:tc>
          <w:tcPr>
            <w:tcW w:w="656" w:type="dxa"/>
            <w:noWrap/>
            <w:hideMark/>
          </w:tcPr>
          <w:p w14:paraId="19870BB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CDA4EC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E0D824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74B06F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568479" w14:textId="3D4B00E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Usage of data and information platforms, research into specific maritime and fisheries – related issues (number of users)</w:t>
            </w:r>
            <w:r w:rsidR="00533EFA">
              <w:rPr>
                <w:rFonts w:eastAsia="Times New Roman"/>
                <w:noProof/>
                <w:sz w:val="16"/>
                <w:szCs w:val="16"/>
                <w:lang w:val="en-IE" w:eastAsia="en-IE"/>
              </w:rPr>
              <w:t>;</w:t>
            </w:r>
          </w:p>
        </w:tc>
        <w:tc>
          <w:tcPr>
            <w:tcW w:w="3261" w:type="dxa"/>
            <w:vAlign w:val="center"/>
            <w:hideMark/>
          </w:tcPr>
          <w:p w14:paraId="3289AE2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data calls launched;</w:t>
            </w:r>
          </w:p>
          <w:p w14:paraId="7F323A8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fish stocks for which advice is provided;</w:t>
            </w:r>
          </w:p>
          <w:p w14:paraId="1F26507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items on agenda of STECF plenary meetings;</w:t>
            </w:r>
          </w:p>
          <w:p w14:paraId="65DD0B4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grants allocated for improvement of the scientific advice on bi-annual frequency;</w:t>
            </w:r>
          </w:p>
          <w:p w14:paraId="1624FAE3" w14:textId="1BE9729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EUMOFA: Number of unique visitors per month;</w:t>
            </w:r>
          </w:p>
        </w:tc>
      </w:tr>
      <w:tr w:rsidR="008C5626" w:rsidRPr="0090511E" w14:paraId="2678F469" w14:textId="77777777" w:rsidTr="007A1484">
        <w:trPr>
          <w:cantSplit/>
        </w:trPr>
        <w:tc>
          <w:tcPr>
            <w:tcW w:w="1259" w:type="dxa"/>
            <w:hideMark/>
          </w:tcPr>
          <w:p w14:paraId="23C7A7D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D7FA89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534372F3" w14:textId="39233D8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50</w:t>
            </w:r>
          </w:p>
        </w:tc>
        <w:tc>
          <w:tcPr>
            <w:tcW w:w="2297" w:type="dxa"/>
            <w:hideMark/>
          </w:tcPr>
          <w:p w14:paraId="216E7305" w14:textId="42D0268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climate adaptation and resilience in fisheries, aquaculture and blue economy sectors</w:t>
            </w:r>
          </w:p>
        </w:tc>
        <w:tc>
          <w:tcPr>
            <w:tcW w:w="656" w:type="dxa"/>
            <w:noWrap/>
            <w:hideMark/>
          </w:tcPr>
          <w:p w14:paraId="0807C5C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D3A8DC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A5EC1A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037BE6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90E2C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5C1AF1F8"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contributing to climate adaptation;</w:t>
            </w:r>
          </w:p>
          <w:p w14:paraId="32594A02" w14:textId="5DF51ED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p>
        </w:tc>
      </w:tr>
      <w:tr w:rsidR="008C5626" w:rsidRPr="0090511E" w14:paraId="206BBE4B" w14:textId="77777777" w:rsidTr="007A1484">
        <w:trPr>
          <w:cantSplit/>
        </w:trPr>
        <w:tc>
          <w:tcPr>
            <w:tcW w:w="1259" w:type="dxa"/>
            <w:hideMark/>
          </w:tcPr>
          <w:p w14:paraId="0945372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F610F2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338ED7F0" w14:textId="410EA63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51</w:t>
            </w:r>
          </w:p>
        </w:tc>
        <w:tc>
          <w:tcPr>
            <w:tcW w:w="2297" w:type="dxa"/>
            <w:hideMark/>
          </w:tcPr>
          <w:p w14:paraId="373455D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create and maintain attractive fishery, aquaculture and processing sectors</w:t>
            </w:r>
          </w:p>
        </w:tc>
        <w:tc>
          <w:tcPr>
            <w:tcW w:w="656" w:type="dxa"/>
            <w:noWrap/>
            <w:hideMark/>
          </w:tcPr>
          <w:p w14:paraId="6F21C4D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D89EB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F2F08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A559F8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1D6346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2B7E27E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trained – by gender;</w:t>
            </w:r>
          </w:p>
          <w:p w14:paraId="0D79191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start-ups supported;</w:t>
            </w:r>
          </w:p>
          <w:p w14:paraId="56DB0D9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loans/loan guarantees provided;</w:t>
            </w:r>
          </w:p>
          <w:p w14:paraId="62C111F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 by gender;</w:t>
            </w:r>
          </w:p>
          <w:p w14:paraId="3767C2F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up to 40 years old employed in the sector – by gender;</w:t>
            </w:r>
          </w:p>
          <w:p w14:paraId="1D90A95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entities increasing social sustainability;</w:t>
            </w:r>
          </w:p>
          <w:p w14:paraId="11A5CB0F" w14:textId="0A67329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Innovations developed (number of new products, services, processes, business models or methods)</w:t>
            </w:r>
            <w:r w:rsidR="00A64E99">
              <w:rPr>
                <w:rFonts w:eastAsia="Times New Roman"/>
                <w:noProof/>
                <w:sz w:val="16"/>
                <w:szCs w:val="16"/>
                <w:lang w:val="en-IE" w:eastAsia="en-IE"/>
              </w:rPr>
              <w:t>;</w:t>
            </w:r>
          </w:p>
        </w:tc>
      </w:tr>
      <w:tr w:rsidR="008C5626" w:rsidRPr="0090511E" w14:paraId="411F5BEE" w14:textId="77777777" w:rsidTr="007A1484">
        <w:trPr>
          <w:cantSplit/>
        </w:trPr>
        <w:tc>
          <w:tcPr>
            <w:tcW w:w="1259" w:type="dxa"/>
            <w:hideMark/>
          </w:tcPr>
          <w:p w14:paraId="6070046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4466F13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6AAB1569" w14:textId="5AC604C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52</w:t>
            </w:r>
          </w:p>
        </w:tc>
        <w:tc>
          <w:tcPr>
            <w:tcW w:w="2297" w:type="dxa"/>
            <w:hideMark/>
          </w:tcPr>
          <w:p w14:paraId="1325EA53" w14:textId="115DF4B1"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Support to development and transition of coastal communities, </w:t>
            </w:r>
            <w:r w:rsidRPr="0090511E">
              <w:rPr>
                <w:b/>
                <w:noProof/>
                <w:sz w:val="16"/>
                <w:szCs w:val="16"/>
                <w:lang w:val="en-IE" w:eastAsia="en-IE"/>
              </w:rPr>
              <w:t>including climate resilience measures</w:t>
            </w:r>
          </w:p>
        </w:tc>
        <w:tc>
          <w:tcPr>
            <w:tcW w:w="656" w:type="dxa"/>
            <w:noWrap/>
            <w:hideMark/>
          </w:tcPr>
          <w:p w14:paraId="4A0B0E27" w14:textId="1D5B709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52ACC94" w14:textId="318A6C94"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5F71E82" w14:textId="01AC5F75" w:rsidR="008C5626" w:rsidRPr="0090511E" w:rsidRDefault="001C132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245A4BC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719D02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640FE06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coastal areas supported (ESTAT definition);</w:t>
            </w:r>
          </w:p>
          <w:p w14:paraId="237CBAA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SMEs supported in diversification activities;</w:t>
            </w:r>
          </w:p>
          <w:p w14:paraId="54C0B91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trained/reskilled – by gender;</w:t>
            </w:r>
          </w:p>
          <w:p w14:paraId="0D7AE0DD"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local and regional authorities supported (e.g. in local transition strategies);</w:t>
            </w:r>
          </w:p>
          <w:p w14:paraId="74537794" w14:textId="1A4D16C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p>
        </w:tc>
      </w:tr>
      <w:tr w:rsidR="008C5626" w:rsidRPr="0090511E" w14:paraId="067CBA27" w14:textId="77777777" w:rsidTr="007A1484">
        <w:trPr>
          <w:cantSplit/>
        </w:trPr>
        <w:tc>
          <w:tcPr>
            <w:tcW w:w="1259" w:type="dxa"/>
            <w:hideMark/>
          </w:tcPr>
          <w:p w14:paraId="6B169A5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D2BF67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2EE69CE7" w14:textId="4B7B38F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53</w:t>
            </w:r>
          </w:p>
        </w:tc>
        <w:tc>
          <w:tcPr>
            <w:tcW w:w="2297" w:type="dxa"/>
            <w:hideMark/>
          </w:tcPr>
          <w:p w14:paraId="4B2EB72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energy transition in maritime, fisheries and aquaculture</w:t>
            </w:r>
          </w:p>
        </w:tc>
        <w:tc>
          <w:tcPr>
            <w:tcW w:w="656" w:type="dxa"/>
            <w:noWrap/>
            <w:hideMark/>
          </w:tcPr>
          <w:p w14:paraId="5657303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9E25D10" w14:textId="16E6B9A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C1924E7" w14:textId="4FDD695A"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BA96F9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E2A93C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289DE01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innovations developed;</w:t>
            </w:r>
          </w:p>
          <w:p w14:paraId="4858649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Decrease in GHG emissions;</w:t>
            </w:r>
          </w:p>
          <w:p w14:paraId="4915C5B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in new (clean) technologies (EUR);</w:t>
            </w:r>
          </w:p>
          <w:p w14:paraId="12180B1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energy audits performed;</w:t>
            </w:r>
          </w:p>
          <w:p w14:paraId="5C6E255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pilot projects supported;</w:t>
            </w:r>
          </w:p>
          <w:p w14:paraId="31CE01E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retrofits;</w:t>
            </w:r>
          </w:p>
          <w:p w14:paraId="1273FB4F" w14:textId="089AB2E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crew / managers trained on energy transition;</w:t>
            </w:r>
          </w:p>
        </w:tc>
      </w:tr>
      <w:tr w:rsidR="008C5626" w:rsidRPr="0090511E" w14:paraId="56679FA1" w14:textId="77777777" w:rsidTr="007A1484">
        <w:trPr>
          <w:cantSplit/>
        </w:trPr>
        <w:tc>
          <w:tcPr>
            <w:tcW w:w="1259" w:type="dxa"/>
            <w:hideMark/>
          </w:tcPr>
          <w:p w14:paraId="79FE235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259E8AC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071E11E5" w14:textId="67197C7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54</w:t>
            </w:r>
          </w:p>
        </w:tc>
        <w:tc>
          <w:tcPr>
            <w:tcW w:w="2297" w:type="dxa"/>
            <w:hideMark/>
          </w:tcPr>
          <w:p w14:paraId="64F946F9" w14:textId="33380B11"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Support to sustainable fisheries and aquaculture practices, </w:t>
            </w:r>
            <w:r w:rsidRPr="0090511E">
              <w:rPr>
                <w:b/>
                <w:noProof/>
                <w:sz w:val="16"/>
                <w:szCs w:val="16"/>
                <w:lang w:val="en-IE" w:eastAsia="en-IE"/>
              </w:rPr>
              <w:t>including climate resilience measures</w:t>
            </w:r>
          </w:p>
        </w:tc>
        <w:tc>
          <w:tcPr>
            <w:tcW w:w="656" w:type="dxa"/>
            <w:noWrap/>
            <w:hideMark/>
          </w:tcPr>
          <w:p w14:paraId="7B7D100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DDB7D7" w14:textId="14DBD20F"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FE262F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AFC3A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94A3E1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06717CA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actions contributing to a good environmental status, including nature restoration, conservation, protection of ecosystems, biodiversity; </w:t>
            </w:r>
          </w:p>
          <w:p w14:paraId="016D604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contributing to implementing and monitoring marine protected areas including Natura 2000;</w:t>
            </w:r>
          </w:p>
          <w:p w14:paraId="50B8F28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actions contributing to animal health and welfare; </w:t>
            </w:r>
          </w:p>
          <w:p w14:paraId="05D1F5C6" w14:textId="77777777"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areas addressed;</w:t>
            </w:r>
          </w:p>
          <w:p w14:paraId="003D9AC8" w14:textId="3951E34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1BDA84D7" w14:textId="77777777" w:rsidTr="007A1484">
        <w:trPr>
          <w:cantSplit/>
        </w:trPr>
        <w:tc>
          <w:tcPr>
            <w:tcW w:w="1259" w:type="dxa"/>
            <w:hideMark/>
          </w:tcPr>
          <w:p w14:paraId="6063CD7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FCD23C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5546F075" w14:textId="5A6C701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55</w:t>
            </w:r>
          </w:p>
        </w:tc>
        <w:tc>
          <w:tcPr>
            <w:tcW w:w="2297" w:type="dxa"/>
            <w:hideMark/>
          </w:tcPr>
          <w:p w14:paraId="1A2C54D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Temporary cessation of fishing activities</w:t>
            </w:r>
          </w:p>
        </w:tc>
        <w:tc>
          <w:tcPr>
            <w:tcW w:w="656" w:type="dxa"/>
            <w:noWrap/>
            <w:hideMark/>
          </w:tcPr>
          <w:p w14:paraId="2257A381" w14:textId="45D46F0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72854B2" w14:textId="1292852B"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45F9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47E660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01CBA1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7719FB9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w:t>
            </w:r>
          </w:p>
          <w:p w14:paraId="11C774F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benefitting;</w:t>
            </w:r>
          </w:p>
          <w:p w14:paraId="591BD580" w14:textId="3AD4D3A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benefitting;</w:t>
            </w:r>
          </w:p>
        </w:tc>
      </w:tr>
      <w:tr w:rsidR="008C5626" w:rsidRPr="0090511E" w14:paraId="296271DC" w14:textId="77777777" w:rsidTr="007A1484">
        <w:trPr>
          <w:cantSplit/>
        </w:trPr>
        <w:tc>
          <w:tcPr>
            <w:tcW w:w="1259" w:type="dxa"/>
            <w:hideMark/>
          </w:tcPr>
          <w:p w14:paraId="2926F0D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55F14B0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052548B9" w14:textId="1D217B1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56</w:t>
            </w:r>
          </w:p>
        </w:tc>
        <w:tc>
          <w:tcPr>
            <w:tcW w:w="2297" w:type="dxa"/>
            <w:hideMark/>
          </w:tcPr>
          <w:p w14:paraId="3CFB102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International Agreements with Fisheries Organisations</w:t>
            </w:r>
          </w:p>
        </w:tc>
        <w:tc>
          <w:tcPr>
            <w:tcW w:w="656" w:type="dxa"/>
            <w:noWrap/>
            <w:hideMark/>
          </w:tcPr>
          <w:p w14:paraId="5AB07A6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F55915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0B4DB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5668EA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A7AADC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agreements;</w:t>
            </w:r>
          </w:p>
        </w:tc>
        <w:tc>
          <w:tcPr>
            <w:tcW w:w="3261" w:type="dxa"/>
            <w:vAlign w:val="center"/>
            <w:hideMark/>
          </w:tcPr>
          <w:p w14:paraId="2C845C8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fishing possibilities for EU vessels;</w:t>
            </w:r>
          </w:p>
          <w:p w14:paraId="1F69655D" w14:textId="2BDF31C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conservation measures based on scientific advice;</w:t>
            </w:r>
          </w:p>
        </w:tc>
      </w:tr>
      <w:tr w:rsidR="008C5626" w:rsidRPr="0090511E" w14:paraId="2C649EEB" w14:textId="77777777" w:rsidTr="007A1484">
        <w:trPr>
          <w:cantSplit/>
        </w:trPr>
        <w:tc>
          <w:tcPr>
            <w:tcW w:w="1259" w:type="dxa"/>
            <w:hideMark/>
          </w:tcPr>
          <w:p w14:paraId="40B6CCE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3FE08F4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077BCB2B" w14:textId="137C9D7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57</w:t>
            </w:r>
          </w:p>
        </w:tc>
        <w:tc>
          <w:tcPr>
            <w:tcW w:w="2297" w:type="dxa"/>
            <w:hideMark/>
          </w:tcPr>
          <w:p w14:paraId="258E5D2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Promotion and marketing of sustainable aquaculture and fisheries products including circular use, market stability and transparency</w:t>
            </w:r>
          </w:p>
        </w:tc>
        <w:tc>
          <w:tcPr>
            <w:tcW w:w="656" w:type="dxa"/>
            <w:noWrap/>
            <w:hideMark/>
          </w:tcPr>
          <w:p w14:paraId="2EB72FC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B1948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9BDCB3" w14:textId="1084302C" w:rsidR="008C5626" w:rsidRPr="0090511E" w:rsidRDefault="001C132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556EC12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4F5C8D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56C5C5D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entities benefitting from promotion and information activities;</w:t>
            </w:r>
          </w:p>
          <w:p w14:paraId="3C108DE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CMO professional organisations (PO, APOs, IBOs);</w:t>
            </w:r>
          </w:p>
          <w:p w14:paraId="3425E23A" w14:textId="67FE807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production put on the market by CMO professional organisations</w:t>
            </w:r>
            <w:r w:rsidR="00117F27">
              <w:rPr>
                <w:rFonts w:eastAsia="Times New Roman"/>
                <w:noProof/>
                <w:sz w:val="16"/>
                <w:szCs w:val="16"/>
                <w:lang w:val="en-IE" w:eastAsia="en-IE"/>
              </w:rPr>
              <w:t>;</w:t>
            </w:r>
          </w:p>
        </w:tc>
      </w:tr>
      <w:tr w:rsidR="008C5626" w:rsidRPr="0090511E" w14:paraId="4C3D6CEC" w14:textId="77777777" w:rsidTr="007A1484">
        <w:trPr>
          <w:cantSplit/>
        </w:trPr>
        <w:tc>
          <w:tcPr>
            <w:tcW w:w="1259" w:type="dxa"/>
            <w:hideMark/>
          </w:tcPr>
          <w:p w14:paraId="2B315AA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1F6FF59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Fisheries, aquaculture and ocean</w:t>
            </w:r>
          </w:p>
        </w:tc>
        <w:tc>
          <w:tcPr>
            <w:tcW w:w="576" w:type="dxa"/>
          </w:tcPr>
          <w:p w14:paraId="7743B9B6" w14:textId="1B18A8E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58</w:t>
            </w:r>
          </w:p>
        </w:tc>
        <w:tc>
          <w:tcPr>
            <w:tcW w:w="2297" w:type="dxa"/>
            <w:hideMark/>
          </w:tcPr>
          <w:p w14:paraId="34356267" w14:textId="58B0EF9F"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Sustainable Fisheries Partnership Agreements (SFPAs), </w:t>
            </w:r>
            <w:r w:rsidRPr="0090511E">
              <w:rPr>
                <w:b/>
                <w:noProof/>
                <w:sz w:val="16"/>
                <w:szCs w:val="16"/>
                <w:lang w:val="en-IE" w:eastAsia="en-IE"/>
              </w:rPr>
              <w:t>including climate resilience measures</w:t>
            </w:r>
          </w:p>
        </w:tc>
        <w:tc>
          <w:tcPr>
            <w:tcW w:w="656" w:type="dxa"/>
            <w:noWrap/>
            <w:hideMark/>
          </w:tcPr>
          <w:p w14:paraId="2A3566A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AF91B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377230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C86B64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70C991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agreements;</w:t>
            </w:r>
          </w:p>
        </w:tc>
        <w:tc>
          <w:tcPr>
            <w:tcW w:w="3261" w:type="dxa"/>
            <w:vAlign w:val="center"/>
            <w:hideMark/>
          </w:tcPr>
          <w:p w14:paraId="7B68C1E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fishing possibilities for EU vessels;</w:t>
            </w:r>
          </w:p>
          <w:p w14:paraId="376E9CA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fisheries sectoral support actions supported;</w:t>
            </w:r>
          </w:p>
          <w:p w14:paraId="195AD22B" w14:textId="1B93FE4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285A24CA" w14:textId="77777777" w:rsidTr="007A1484">
        <w:trPr>
          <w:cantSplit/>
        </w:trPr>
        <w:tc>
          <w:tcPr>
            <w:tcW w:w="1259" w:type="dxa"/>
            <w:hideMark/>
          </w:tcPr>
          <w:p w14:paraId="6B88878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6FC33DA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feed</w:t>
            </w:r>
          </w:p>
        </w:tc>
        <w:tc>
          <w:tcPr>
            <w:tcW w:w="576" w:type="dxa"/>
          </w:tcPr>
          <w:p w14:paraId="7364F201" w14:textId="3CA3BDB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59</w:t>
            </w:r>
          </w:p>
        </w:tc>
        <w:tc>
          <w:tcPr>
            <w:tcW w:w="2297" w:type="dxa"/>
            <w:hideMark/>
          </w:tcPr>
          <w:p w14:paraId="1D96AB7C" w14:textId="061CC486"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Animal and plant health, </w:t>
            </w:r>
            <w:r w:rsidRPr="0090511E">
              <w:rPr>
                <w:b/>
                <w:noProof/>
                <w:sz w:val="16"/>
                <w:szCs w:val="16"/>
                <w:lang w:val="en-IE" w:eastAsia="en-IE"/>
              </w:rPr>
              <w:t>including climate resilience measures</w:t>
            </w:r>
          </w:p>
        </w:tc>
        <w:tc>
          <w:tcPr>
            <w:tcW w:w="656" w:type="dxa"/>
            <w:noWrap/>
            <w:hideMark/>
          </w:tcPr>
          <w:p w14:paraId="2900D71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48BAE4" w14:textId="67A48000"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1368A62" w14:textId="366F239C"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467850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3C8420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veterinary programmes;</w:t>
            </w:r>
          </w:p>
          <w:p w14:paraId="41E83EF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approved phytosanitary programmes;</w:t>
            </w:r>
          </w:p>
          <w:p w14:paraId="52664211" w14:textId="549A638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emergency measures, of which veterinary/phytosanitary;</w:t>
            </w:r>
          </w:p>
        </w:tc>
        <w:tc>
          <w:tcPr>
            <w:tcW w:w="3261" w:type="dxa"/>
            <w:vAlign w:val="center"/>
            <w:hideMark/>
          </w:tcPr>
          <w:p w14:paraId="0AC5C74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successfully implemented national programmes;</w:t>
            </w:r>
          </w:p>
          <w:p w14:paraId="380163B0" w14:textId="0E44EB3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563EF2DB" w14:textId="77777777" w:rsidTr="007A1484">
        <w:trPr>
          <w:cantSplit/>
        </w:trPr>
        <w:tc>
          <w:tcPr>
            <w:tcW w:w="1259" w:type="dxa"/>
            <w:hideMark/>
          </w:tcPr>
          <w:p w14:paraId="254228A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761E959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feed</w:t>
            </w:r>
          </w:p>
        </w:tc>
        <w:tc>
          <w:tcPr>
            <w:tcW w:w="576" w:type="dxa"/>
          </w:tcPr>
          <w:p w14:paraId="04B55F0F" w14:textId="0094A2B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60</w:t>
            </w:r>
          </w:p>
        </w:tc>
        <w:tc>
          <w:tcPr>
            <w:tcW w:w="2297" w:type="dxa"/>
            <w:hideMark/>
          </w:tcPr>
          <w:p w14:paraId="5B6F971F" w14:textId="7375B73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Investments and commitments to improve animal health and biosecurity, </w:t>
            </w:r>
            <w:r w:rsidRPr="0090511E">
              <w:rPr>
                <w:b/>
                <w:noProof/>
                <w:sz w:val="16"/>
                <w:szCs w:val="16"/>
                <w:lang w:val="en-IE" w:eastAsia="en-IE"/>
              </w:rPr>
              <w:t>including climate resilience measures</w:t>
            </w:r>
            <w:r w:rsidRPr="0090511E">
              <w:rPr>
                <w:rFonts w:eastAsia="Times New Roman"/>
                <w:b/>
                <w:bCs/>
                <w:noProof/>
                <w:sz w:val="16"/>
                <w:szCs w:val="16"/>
                <w:lang w:val="en-IE" w:eastAsia="en-IE"/>
              </w:rPr>
              <w:t xml:space="preserve"> </w:t>
            </w:r>
          </w:p>
        </w:tc>
        <w:tc>
          <w:tcPr>
            <w:tcW w:w="656" w:type="dxa"/>
            <w:noWrap/>
            <w:hideMark/>
          </w:tcPr>
          <w:p w14:paraId="62AE62F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178308" w14:textId="17B26C24"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3C0AB9ED" w14:textId="0CD73AB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28B81C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8ED705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farms/SMEs supported – by gender;</w:t>
            </w:r>
          </w:p>
          <w:p w14:paraId="00420602" w14:textId="2266709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livestock units/animals covered by supported actions by specie</w:t>
            </w:r>
            <w:r w:rsidR="00691145">
              <w:rPr>
                <w:rFonts w:eastAsia="Times New Roman"/>
                <w:noProof/>
                <w:sz w:val="16"/>
                <w:szCs w:val="16"/>
                <w:lang w:val="en-IE" w:eastAsia="en-IE"/>
              </w:rPr>
              <w:t>s</w:t>
            </w:r>
            <w:r w:rsidRPr="0090511E">
              <w:rPr>
                <w:rFonts w:eastAsia="Times New Roman"/>
                <w:noProof/>
                <w:sz w:val="16"/>
                <w:szCs w:val="16"/>
                <w:lang w:val="en-IE" w:eastAsia="en-IE"/>
              </w:rPr>
              <w:t>;</w:t>
            </w:r>
          </w:p>
          <w:p w14:paraId="3CFE907A" w14:textId="57FC2C7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smallholders in third countries reached with EU supported interventions aimed to increase their sustainable production, access to markets and/or security of land – by gender;</w:t>
            </w:r>
          </w:p>
        </w:tc>
        <w:tc>
          <w:tcPr>
            <w:tcW w:w="3261" w:type="dxa"/>
            <w:vAlign w:val="center"/>
            <w:hideMark/>
          </w:tcPr>
          <w:p w14:paraId="0CF9625B" w14:textId="58F983A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3F59B94A" w14:textId="77777777" w:rsidTr="007A1484">
        <w:trPr>
          <w:cantSplit/>
        </w:trPr>
        <w:tc>
          <w:tcPr>
            <w:tcW w:w="1259" w:type="dxa"/>
            <w:hideMark/>
          </w:tcPr>
          <w:p w14:paraId="47F7A56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292600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feed</w:t>
            </w:r>
          </w:p>
        </w:tc>
        <w:tc>
          <w:tcPr>
            <w:tcW w:w="576" w:type="dxa"/>
          </w:tcPr>
          <w:p w14:paraId="15A500AE" w14:textId="553B407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61</w:t>
            </w:r>
          </w:p>
        </w:tc>
        <w:tc>
          <w:tcPr>
            <w:tcW w:w="2297" w:type="dxa"/>
            <w:hideMark/>
          </w:tcPr>
          <w:p w14:paraId="5797E1FC" w14:textId="48984BA3"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Safe and sustainable food production, </w:t>
            </w:r>
            <w:r w:rsidRPr="0090511E">
              <w:rPr>
                <w:b/>
                <w:noProof/>
                <w:sz w:val="16"/>
                <w:szCs w:val="16"/>
                <w:lang w:val="en-IE" w:eastAsia="en-IE"/>
              </w:rPr>
              <w:t>including climate resilience measures</w:t>
            </w:r>
          </w:p>
        </w:tc>
        <w:tc>
          <w:tcPr>
            <w:tcW w:w="656" w:type="dxa"/>
            <w:noWrap/>
            <w:hideMark/>
          </w:tcPr>
          <w:p w14:paraId="498A92B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2B1CC4" w14:textId="4F51C4BC"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64FB846F" w14:textId="6C55BD0A"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014927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6F5EAE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professionals trained on antimicrobial resistance;</w:t>
            </w:r>
          </w:p>
          <w:p w14:paraId="504451B3" w14:textId="7FED201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stakeholders supported to reduce food losses and waste;</w:t>
            </w:r>
          </w:p>
        </w:tc>
        <w:tc>
          <w:tcPr>
            <w:tcW w:w="3261" w:type="dxa"/>
            <w:vAlign w:val="center"/>
            <w:hideMark/>
          </w:tcPr>
          <w:p w14:paraId="67FF11C6" w14:textId="7232167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3CB2C612" w14:textId="77777777" w:rsidTr="007A1484">
        <w:trPr>
          <w:cantSplit/>
        </w:trPr>
        <w:tc>
          <w:tcPr>
            <w:tcW w:w="1259" w:type="dxa"/>
            <w:hideMark/>
          </w:tcPr>
          <w:p w14:paraId="702615F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 and fisheries</w:t>
            </w:r>
          </w:p>
        </w:tc>
        <w:tc>
          <w:tcPr>
            <w:tcW w:w="1290" w:type="dxa"/>
            <w:hideMark/>
          </w:tcPr>
          <w:p w14:paraId="0026570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3C2E0CDB" w14:textId="4EE51C4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62</w:t>
            </w:r>
          </w:p>
        </w:tc>
        <w:tc>
          <w:tcPr>
            <w:tcW w:w="2297" w:type="dxa"/>
            <w:hideMark/>
          </w:tcPr>
          <w:p w14:paraId="6345B5A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Agriculture, Fisheries and Food and feed policy and regulatory framework</w:t>
            </w:r>
          </w:p>
        </w:tc>
        <w:tc>
          <w:tcPr>
            <w:tcW w:w="656" w:type="dxa"/>
            <w:noWrap/>
            <w:hideMark/>
          </w:tcPr>
          <w:p w14:paraId="6F63C2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19D1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95A9B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9D7AF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CE0C3A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6358EFA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24D6342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25F04BED" w14:textId="13FB6FA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4E97C080" w14:textId="2672890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32D89A0A" w14:textId="77FD1CA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4BB2F99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34C9520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282741A" w14:textId="2C1ECDC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61ACC948" w14:textId="6065B2A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AB7540E" w14:textId="77777777" w:rsidTr="007A1484">
        <w:trPr>
          <w:cantSplit/>
        </w:trPr>
        <w:tc>
          <w:tcPr>
            <w:tcW w:w="1259" w:type="dxa"/>
            <w:hideMark/>
          </w:tcPr>
          <w:p w14:paraId="3165752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1C4B75F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46FA79EC" w14:textId="03FB4D5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63</w:t>
            </w:r>
          </w:p>
        </w:tc>
        <w:tc>
          <w:tcPr>
            <w:tcW w:w="2297" w:type="dxa"/>
            <w:hideMark/>
          </w:tcPr>
          <w:p w14:paraId="17D9794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Support to innovation and advanced support services for SMEs – Processes, Ecosystems, and Strategic Development (including management, marketing and design services) </w:t>
            </w:r>
          </w:p>
        </w:tc>
        <w:tc>
          <w:tcPr>
            <w:tcW w:w="656" w:type="dxa"/>
            <w:noWrap/>
            <w:hideMark/>
          </w:tcPr>
          <w:p w14:paraId="2125315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E340E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3DDDB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F70BD9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325C4D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supported – by micro, small &amp; medium;</w:t>
            </w:r>
          </w:p>
        </w:tc>
        <w:tc>
          <w:tcPr>
            <w:tcW w:w="3261" w:type="dxa"/>
            <w:vAlign w:val="center"/>
            <w:hideMark/>
          </w:tcPr>
          <w:p w14:paraId="2D4C931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3AFD1910" w14:textId="7C37AE4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that reached at least a basic level of Digital Intensity Index</w:t>
            </w:r>
            <w:r w:rsidR="00117F27">
              <w:rPr>
                <w:rFonts w:eastAsia="Times New Roman"/>
                <w:noProof/>
                <w:sz w:val="16"/>
                <w:szCs w:val="16"/>
                <w:lang w:val="en-IE" w:eastAsia="en-IE"/>
              </w:rPr>
              <w:t>;</w:t>
            </w:r>
          </w:p>
        </w:tc>
      </w:tr>
      <w:tr w:rsidR="008C5626" w:rsidRPr="0090511E" w14:paraId="2F38396B" w14:textId="77777777" w:rsidTr="007A1484">
        <w:trPr>
          <w:cantSplit/>
        </w:trPr>
        <w:tc>
          <w:tcPr>
            <w:tcW w:w="1259" w:type="dxa"/>
            <w:hideMark/>
          </w:tcPr>
          <w:p w14:paraId="06205D6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22AAFFD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740E091B" w14:textId="7CD9D67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64</w:t>
            </w:r>
          </w:p>
        </w:tc>
        <w:tc>
          <w:tcPr>
            <w:tcW w:w="2297" w:type="dxa"/>
            <w:hideMark/>
          </w:tcPr>
          <w:p w14:paraId="0E68E117" w14:textId="1268000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Responsible business conduct and corporate sustainability, including climate resilience measures (of both manufacturing process and supply chains)</w:t>
            </w:r>
          </w:p>
        </w:tc>
        <w:tc>
          <w:tcPr>
            <w:tcW w:w="656" w:type="dxa"/>
            <w:noWrap/>
            <w:hideMark/>
          </w:tcPr>
          <w:p w14:paraId="729EFB5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1C40B8" w14:textId="3A5D7860"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4EEBBB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746E6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E143B7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funded on corporate sustainability;</w:t>
            </w:r>
          </w:p>
          <w:p w14:paraId="41BCC049" w14:textId="6DB32EB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funded on responsible business conduct;</w:t>
            </w:r>
          </w:p>
        </w:tc>
        <w:tc>
          <w:tcPr>
            <w:tcW w:w="3261" w:type="dxa"/>
            <w:vAlign w:val="center"/>
            <w:hideMark/>
          </w:tcPr>
          <w:p w14:paraId="012979F4" w14:textId="37F4357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117F27">
              <w:rPr>
                <w:rFonts w:eastAsia="Times New Roman"/>
                <w:noProof/>
                <w:sz w:val="16"/>
                <w:szCs w:val="16"/>
                <w:lang w:val="en-IE" w:eastAsia="en-IE"/>
              </w:rPr>
              <w:t>;</w:t>
            </w:r>
          </w:p>
        </w:tc>
      </w:tr>
      <w:tr w:rsidR="008C5626" w:rsidRPr="0090511E" w14:paraId="0757F647" w14:textId="77777777" w:rsidTr="007A1484">
        <w:trPr>
          <w:cantSplit/>
        </w:trPr>
        <w:tc>
          <w:tcPr>
            <w:tcW w:w="1259" w:type="dxa"/>
            <w:hideMark/>
          </w:tcPr>
          <w:p w14:paraId="1AFF850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57A03E7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72F1D00A" w14:textId="14AFC43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65</w:t>
            </w:r>
          </w:p>
        </w:tc>
        <w:tc>
          <w:tcPr>
            <w:tcW w:w="2297" w:type="dxa"/>
            <w:hideMark/>
          </w:tcPr>
          <w:p w14:paraId="08B1DDD9" w14:textId="7C76B6B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Business development in the form of support services for enterprises (including management, marketing and design services) (excl. infrastructures, digitalisation and technology investments) </w:t>
            </w:r>
          </w:p>
        </w:tc>
        <w:tc>
          <w:tcPr>
            <w:tcW w:w="656" w:type="dxa"/>
            <w:noWrap/>
            <w:hideMark/>
          </w:tcPr>
          <w:p w14:paraId="39EFEAF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16C89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1A638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6848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FB1000D" w14:textId="04B36EB6"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745BF87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tc>
      </w:tr>
      <w:tr w:rsidR="008C5626" w:rsidRPr="0090511E" w14:paraId="4A048B7E" w14:textId="77777777" w:rsidTr="007A1484">
        <w:trPr>
          <w:cantSplit/>
        </w:trPr>
        <w:tc>
          <w:tcPr>
            <w:tcW w:w="1259" w:type="dxa"/>
            <w:hideMark/>
          </w:tcPr>
          <w:p w14:paraId="548FBDC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29719AF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15F5F108" w14:textId="7DFFBA5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66</w:t>
            </w:r>
          </w:p>
        </w:tc>
        <w:tc>
          <w:tcPr>
            <w:tcW w:w="2297" w:type="dxa"/>
            <w:hideMark/>
          </w:tcPr>
          <w:p w14:paraId="5E74651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Business infrastructure (including industrial parks and sites) </w:t>
            </w:r>
          </w:p>
        </w:tc>
        <w:tc>
          <w:tcPr>
            <w:tcW w:w="656" w:type="dxa"/>
            <w:noWrap/>
            <w:hideMark/>
          </w:tcPr>
          <w:p w14:paraId="26F53D3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3A5D9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F25584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B951C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E82DD90" w14:textId="22ED096F"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5D7AC5D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tc>
      </w:tr>
      <w:tr w:rsidR="008C5626" w:rsidRPr="0090511E" w14:paraId="77F7D654" w14:textId="77777777" w:rsidTr="007A1484">
        <w:trPr>
          <w:cantSplit/>
        </w:trPr>
        <w:tc>
          <w:tcPr>
            <w:tcW w:w="1259" w:type="dxa"/>
            <w:hideMark/>
          </w:tcPr>
          <w:p w14:paraId="2B68381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583BAF1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2160BABB" w14:textId="65B2832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67</w:t>
            </w:r>
          </w:p>
        </w:tc>
        <w:tc>
          <w:tcPr>
            <w:tcW w:w="2297" w:type="dxa"/>
            <w:hideMark/>
          </w:tcPr>
          <w:p w14:paraId="584561C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of businesses</w:t>
            </w:r>
          </w:p>
        </w:tc>
        <w:tc>
          <w:tcPr>
            <w:tcW w:w="656" w:type="dxa"/>
            <w:noWrap/>
            <w:hideMark/>
          </w:tcPr>
          <w:p w14:paraId="2E06A18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6FCC5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FE77E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4A940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F1E032B" w14:textId="77A77D4A"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21E0A4D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private users of the European Digital Innovation Hubs – by business size, sector and technology; </w:t>
            </w:r>
          </w:p>
          <w:p w14:paraId="66A8201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that have taken up AI or Data Analytics or Cloud computing technologies;</w:t>
            </w:r>
          </w:p>
          <w:p w14:paraId="1584944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that have taken up AI or Data Analytics or Cloud computing technologies developed by European providers;</w:t>
            </w:r>
          </w:p>
          <w:p w14:paraId="6D6C8A05" w14:textId="5AE4C5C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economic operators using the Business Wallets;</w:t>
            </w:r>
          </w:p>
        </w:tc>
      </w:tr>
      <w:tr w:rsidR="008C5626" w:rsidRPr="0090511E" w14:paraId="3C802EBF" w14:textId="77777777" w:rsidTr="007A1484">
        <w:trPr>
          <w:cantSplit/>
        </w:trPr>
        <w:tc>
          <w:tcPr>
            <w:tcW w:w="1259" w:type="dxa"/>
            <w:hideMark/>
          </w:tcPr>
          <w:p w14:paraId="79E63FB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11280CC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0B5087FE" w14:textId="1D753FB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68</w:t>
            </w:r>
          </w:p>
        </w:tc>
        <w:tc>
          <w:tcPr>
            <w:tcW w:w="2297" w:type="dxa"/>
            <w:hideMark/>
          </w:tcPr>
          <w:p w14:paraId="7056342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Extraction and processing of critical raw materials</w:t>
            </w:r>
          </w:p>
        </w:tc>
        <w:tc>
          <w:tcPr>
            <w:tcW w:w="656" w:type="dxa"/>
            <w:noWrap/>
            <w:hideMark/>
          </w:tcPr>
          <w:p w14:paraId="04F37D3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C169D1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9632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2EB20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C0BB56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critical raw material extracted;</w:t>
            </w:r>
          </w:p>
          <w:p w14:paraId="4D70B77E" w14:textId="1A391C9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critical raw material processed;</w:t>
            </w:r>
          </w:p>
        </w:tc>
        <w:tc>
          <w:tcPr>
            <w:tcW w:w="3261" w:type="dxa"/>
            <w:vAlign w:val="center"/>
            <w:hideMark/>
          </w:tcPr>
          <w:p w14:paraId="783C4DC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tc>
      </w:tr>
      <w:tr w:rsidR="008C5626" w:rsidRPr="0090511E" w14:paraId="712CB5A0" w14:textId="77777777" w:rsidTr="007A1484">
        <w:trPr>
          <w:cantSplit/>
        </w:trPr>
        <w:tc>
          <w:tcPr>
            <w:tcW w:w="1259" w:type="dxa"/>
            <w:hideMark/>
          </w:tcPr>
          <w:p w14:paraId="1C8E277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148BA33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development</w:t>
            </w:r>
          </w:p>
        </w:tc>
        <w:tc>
          <w:tcPr>
            <w:tcW w:w="576" w:type="dxa"/>
          </w:tcPr>
          <w:p w14:paraId="315B3ACA" w14:textId="09D79AF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69</w:t>
            </w:r>
          </w:p>
        </w:tc>
        <w:tc>
          <w:tcPr>
            <w:tcW w:w="2297" w:type="dxa"/>
            <w:hideMark/>
          </w:tcPr>
          <w:p w14:paraId="47A6E2A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industries (textiles, chemicals, fertiliser plants, cement/lime/plaster, basic metals) in third countries;</w:t>
            </w:r>
          </w:p>
        </w:tc>
        <w:tc>
          <w:tcPr>
            <w:tcW w:w="656" w:type="dxa"/>
            <w:noWrap/>
            <w:hideMark/>
          </w:tcPr>
          <w:p w14:paraId="218D176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C8B4D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CEB32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BC0CE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748C2A1" w14:textId="61C2AC39"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1D5F6EDC" w14:textId="6660858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4F4E248" w14:textId="77777777" w:rsidTr="007A1484">
        <w:trPr>
          <w:cantSplit/>
        </w:trPr>
        <w:tc>
          <w:tcPr>
            <w:tcW w:w="1259" w:type="dxa"/>
            <w:hideMark/>
          </w:tcPr>
          <w:p w14:paraId="5B40B4C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5C65427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Decarbonisation</w:t>
            </w:r>
          </w:p>
        </w:tc>
        <w:tc>
          <w:tcPr>
            <w:tcW w:w="576" w:type="dxa"/>
          </w:tcPr>
          <w:p w14:paraId="7856366E" w14:textId="490887F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70</w:t>
            </w:r>
          </w:p>
        </w:tc>
        <w:tc>
          <w:tcPr>
            <w:tcW w:w="2297" w:type="dxa"/>
            <w:hideMark/>
          </w:tcPr>
          <w:p w14:paraId="6817429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Decarbonisation in energy-intensive industries</w:t>
            </w:r>
          </w:p>
        </w:tc>
        <w:tc>
          <w:tcPr>
            <w:tcW w:w="656" w:type="dxa"/>
            <w:noWrap/>
            <w:hideMark/>
          </w:tcPr>
          <w:p w14:paraId="6E3254E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BF046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BAB32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771B9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86A0344" w14:textId="6EBF1F14"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67D54F9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3957943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16A3DDAF" w14:textId="1530C17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GHG emission reductions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60BFCFA" w14:textId="7F729C9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w:t>
            </w:r>
            <w:r w:rsidRPr="0090511E">
              <w:rPr>
                <w:rFonts w:eastAsia="Times New Roman"/>
                <w:noProof/>
                <w:sz w:val="16"/>
                <w:szCs w:val="16"/>
                <w:vertAlign w:val="subscript"/>
                <w:lang w:val="en-IE" w:eastAsia="en-IE"/>
              </w:rPr>
              <w:t>X</w:t>
            </w:r>
            <w:r w:rsidRPr="0090511E">
              <w:rPr>
                <w:rFonts w:eastAsia="Times New Roman"/>
                <w:noProof/>
                <w:sz w:val="16"/>
                <w:szCs w:val="16"/>
                <w:lang w:val="en-IE" w:eastAsia="en-IE"/>
              </w:rPr>
              <w:t>) in tonnes;</w:t>
            </w:r>
          </w:p>
        </w:tc>
      </w:tr>
      <w:tr w:rsidR="008C5626" w:rsidRPr="0090511E" w14:paraId="0C9A099C" w14:textId="77777777" w:rsidTr="007A1484">
        <w:trPr>
          <w:cantSplit/>
        </w:trPr>
        <w:tc>
          <w:tcPr>
            <w:tcW w:w="1259" w:type="dxa"/>
            <w:hideMark/>
          </w:tcPr>
          <w:p w14:paraId="4199A75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3EB6985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Decarbonisation</w:t>
            </w:r>
          </w:p>
        </w:tc>
        <w:tc>
          <w:tcPr>
            <w:tcW w:w="576" w:type="dxa"/>
          </w:tcPr>
          <w:p w14:paraId="3E234FC2" w14:textId="265184D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71</w:t>
            </w:r>
          </w:p>
        </w:tc>
        <w:tc>
          <w:tcPr>
            <w:tcW w:w="2297" w:type="dxa"/>
            <w:hideMark/>
          </w:tcPr>
          <w:p w14:paraId="63C38C5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Decarbonisation of other industries</w:t>
            </w:r>
          </w:p>
        </w:tc>
        <w:tc>
          <w:tcPr>
            <w:tcW w:w="656" w:type="dxa"/>
            <w:noWrap/>
            <w:hideMark/>
          </w:tcPr>
          <w:p w14:paraId="79ECF0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1C2EB4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C9160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5EE17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0FC3A52" w14:textId="7DAC937E"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6662BDA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77346B7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7E53C48A" w14:textId="0862BDB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GHG emission reductions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7561616" w14:textId="0BD85E2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w:t>
            </w:r>
            <w:r w:rsidRPr="0090511E">
              <w:rPr>
                <w:rFonts w:eastAsia="Times New Roman"/>
                <w:noProof/>
                <w:sz w:val="16"/>
                <w:szCs w:val="16"/>
                <w:vertAlign w:val="subscript"/>
                <w:lang w:val="en-IE" w:eastAsia="en-IE"/>
              </w:rPr>
              <w:t>X</w:t>
            </w:r>
            <w:r w:rsidRPr="0090511E">
              <w:rPr>
                <w:rFonts w:eastAsia="Times New Roman"/>
                <w:noProof/>
                <w:sz w:val="16"/>
                <w:szCs w:val="16"/>
                <w:lang w:val="en-IE" w:eastAsia="en-IE"/>
              </w:rPr>
              <w:t>) in tonnes;</w:t>
            </w:r>
          </w:p>
        </w:tc>
      </w:tr>
      <w:tr w:rsidR="008C5626" w:rsidRPr="0090511E" w14:paraId="4461076D" w14:textId="77777777" w:rsidTr="007A1484">
        <w:trPr>
          <w:cantSplit/>
        </w:trPr>
        <w:tc>
          <w:tcPr>
            <w:tcW w:w="1259" w:type="dxa"/>
            <w:hideMark/>
          </w:tcPr>
          <w:p w14:paraId="0C6F615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27F52A6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Bioeconomy</w:t>
            </w:r>
          </w:p>
        </w:tc>
        <w:tc>
          <w:tcPr>
            <w:tcW w:w="576" w:type="dxa"/>
          </w:tcPr>
          <w:p w14:paraId="044CD056" w14:textId="5A8FF0B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72</w:t>
            </w:r>
          </w:p>
        </w:tc>
        <w:tc>
          <w:tcPr>
            <w:tcW w:w="2297" w:type="dxa"/>
            <w:hideMark/>
          </w:tcPr>
          <w:p w14:paraId="3BCFCF72" w14:textId="669E74BF"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Investments in bioeconomy</w:t>
            </w:r>
          </w:p>
        </w:tc>
        <w:tc>
          <w:tcPr>
            <w:tcW w:w="656" w:type="dxa"/>
            <w:noWrap/>
            <w:hideMark/>
          </w:tcPr>
          <w:p w14:paraId="3747E1F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BB56DC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41D82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B0DBD4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AF8DFA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bio-based production facilities or demonstration plants supported;</w:t>
            </w:r>
          </w:p>
          <w:p w14:paraId="2232D31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biorefineries supported;</w:t>
            </w:r>
          </w:p>
          <w:p w14:paraId="49237C0D" w14:textId="78A9B93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bioeconomy projects funded;</w:t>
            </w:r>
          </w:p>
        </w:tc>
        <w:tc>
          <w:tcPr>
            <w:tcW w:w="3261" w:type="dxa"/>
            <w:vAlign w:val="center"/>
            <w:hideMark/>
          </w:tcPr>
          <w:p w14:paraId="715AD31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tc>
      </w:tr>
      <w:tr w:rsidR="008C5626" w:rsidRPr="0090511E" w14:paraId="2EF44441" w14:textId="77777777" w:rsidTr="007A1484">
        <w:trPr>
          <w:cantSplit/>
        </w:trPr>
        <w:tc>
          <w:tcPr>
            <w:tcW w:w="1259" w:type="dxa"/>
            <w:hideMark/>
          </w:tcPr>
          <w:p w14:paraId="5966B3F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5413F77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Outermost regions</w:t>
            </w:r>
          </w:p>
        </w:tc>
        <w:tc>
          <w:tcPr>
            <w:tcW w:w="576" w:type="dxa"/>
          </w:tcPr>
          <w:p w14:paraId="15C10540" w14:textId="58E537F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73</w:t>
            </w:r>
          </w:p>
        </w:tc>
        <w:tc>
          <w:tcPr>
            <w:tcW w:w="2297" w:type="dxa"/>
            <w:hideMark/>
          </w:tcPr>
          <w:p w14:paraId="25836E5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Specific actions to compensate additional costs due to size market factors</w:t>
            </w:r>
          </w:p>
        </w:tc>
        <w:tc>
          <w:tcPr>
            <w:tcW w:w="656" w:type="dxa"/>
            <w:noWrap/>
            <w:hideMark/>
          </w:tcPr>
          <w:p w14:paraId="682654B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8DAFE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A1F13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AF524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D907F2B" w14:textId="74BD3EC6"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0EF32C7B" w14:textId="12D7D84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institutions supported to develop services, products and processes;</w:t>
            </w:r>
          </w:p>
        </w:tc>
        <w:tc>
          <w:tcPr>
            <w:tcW w:w="3261" w:type="dxa"/>
            <w:vAlign w:val="center"/>
            <w:hideMark/>
          </w:tcPr>
          <w:p w14:paraId="21FE2C3F" w14:textId="49FA83F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r w:rsidR="00FD1980">
              <w:rPr>
                <w:rFonts w:eastAsia="Times New Roman"/>
                <w:noProof/>
                <w:sz w:val="16"/>
                <w:szCs w:val="16"/>
                <w:lang w:val="en-IE" w:eastAsia="en-IE"/>
              </w:rPr>
              <w:t>;</w:t>
            </w:r>
          </w:p>
        </w:tc>
      </w:tr>
      <w:tr w:rsidR="00EB0551" w:rsidRPr="0090511E" w14:paraId="1548EB7D" w14:textId="77777777" w:rsidTr="007A1484">
        <w:trPr>
          <w:cantSplit/>
        </w:trPr>
        <w:tc>
          <w:tcPr>
            <w:tcW w:w="1259" w:type="dxa"/>
            <w:hideMark/>
          </w:tcPr>
          <w:p w14:paraId="6BEB4382" w14:textId="77777777"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3B89C086" w14:textId="77777777"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D4B10A6" w14:textId="1ED8CECE" w:rsidR="00EB0551" w:rsidRPr="0090511E" w:rsidRDefault="00EB0551" w:rsidP="006109E6">
            <w:pPr>
              <w:spacing w:before="0" w:after="0"/>
              <w:jc w:val="center"/>
              <w:rPr>
                <w:noProof/>
                <w:sz w:val="16"/>
                <w:szCs w:val="16"/>
                <w:lang w:val="en-IE" w:eastAsia="en-IE"/>
              </w:rPr>
            </w:pPr>
            <w:r w:rsidRPr="009A2288">
              <w:rPr>
                <w:noProof/>
                <w:color w:val="000000"/>
                <w:sz w:val="16"/>
                <w:szCs w:val="16"/>
                <w:lang w:eastAsia="en-IE"/>
              </w:rPr>
              <w:t>74</w:t>
            </w:r>
          </w:p>
        </w:tc>
        <w:tc>
          <w:tcPr>
            <w:tcW w:w="2297" w:type="dxa"/>
            <w:hideMark/>
          </w:tcPr>
          <w:p w14:paraId="07BB1F60" w14:textId="34101F5E" w:rsidR="00EB0551" w:rsidRPr="0090511E" w:rsidRDefault="00EB0551"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Business environment and regulatory framework (including SME policies and industrial policies) </w:t>
            </w:r>
          </w:p>
        </w:tc>
        <w:tc>
          <w:tcPr>
            <w:tcW w:w="656" w:type="dxa"/>
            <w:noWrap/>
            <w:hideMark/>
          </w:tcPr>
          <w:p w14:paraId="541A4B50"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FC81634"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089013"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58BF1D0"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4FE35CFC"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60732076"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3BB144CE"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1AA968EE"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702B40FC"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4668EB2C"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4212D8EA"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6818725B"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64C861EC" w14:textId="0CE7F5BD"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76617EC3" w14:textId="0BB802B5" w:rsidR="00EB0551" w:rsidRPr="0090511E" w:rsidRDefault="00EB0551" w:rsidP="008C5626">
            <w:pPr>
              <w:pStyle w:val="ListParagraph"/>
              <w:tabs>
                <w:tab w:val="left" w:pos="245"/>
              </w:tabs>
              <w:spacing w:before="0" w:after="0"/>
              <w:ind w:left="176"/>
              <w:jc w:val="left"/>
              <w:rPr>
                <w:rFonts w:eastAsia="Times New Roman"/>
                <w:noProof/>
                <w:sz w:val="16"/>
                <w:szCs w:val="16"/>
                <w:lang w:val="en-IE" w:eastAsia="en-IE"/>
              </w:rPr>
            </w:pPr>
          </w:p>
        </w:tc>
      </w:tr>
      <w:tr w:rsidR="00EB0551" w:rsidRPr="0090511E" w14:paraId="6917A9FB" w14:textId="77777777" w:rsidTr="007A1484">
        <w:trPr>
          <w:cantSplit/>
        </w:trPr>
        <w:tc>
          <w:tcPr>
            <w:tcW w:w="1259" w:type="dxa"/>
            <w:hideMark/>
          </w:tcPr>
          <w:p w14:paraId="297EDC93" w14:textId="77777777"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02E0B5CB" w14:textId="77777777"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DE8C070" w14:textId="5DB94754" w:rsidR="00EB0551" w:rsidRPr="0090511E" w:rsidRDefault="00EB0551" w:rsidP="006109E6">
            <w:pPr>
              <w:spacing w:before="0" w:after="0"/>
              <w:jc w:val="center"/>
              <w:rPr>
                <w:noProof/>
                <w:sz w:val="16"/>
                <w:szCs w:val="16"/>
                <w:lang w:val="en-IE" w:eastAsia="en-IE"/>
              </w:rPr>
            </w:pPr>
            <w:r w:rsidRPr="009A2288">
              <w:rPr>
                <w:noProof/>
                <w:color w:val="000000"/>
                <w:sz w:val="16"/>
                <w:szCs w:val="16"/>
                <w:lang w:eastAsia="en-IE"/>
              </w:rPr>
              <w:t>75</w:t>
            </w:r>
          </w:p>
        </w:tc>
        <w:tc>
          <w:tcPr>
            <w:tcW w:w="2297" w:type="dxa"/>
            <w:hideMark/>
          </w:tcPr>
          <w:p w14:paraId="130700C8" w14:textId="77777777" w:rsidR="00EB0551" w:rsidRPr="0090511E" w:rsidRDefault="00EB0551"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Access to finance and growth financing</w:t>
            </w:r>
          </w:p>
        </w:tc>
        <w:tc>
          <w:tcPr>
            <w:tcW w:w="656" w:type="dxa"/>
            <w:noWrap/>
            <w:hideMark/>
          </w:tcPr>
          <w:p w14:paraId="6BFAC820"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DC757F"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9452F1"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3EBE2A" w14:textId="77777777"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D12508F" w14:textId="12FEE288" w:rsidR="00EB0551" w:rsidRPr="0090511E" w:rsidRDefault="00EB0551"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72A96F17" w14:textId="5D867792" w:rsidR="00EB0551" w:rsidRPr="0090511E" w:rsidRDefault="00EB0551" w:rsidP="008C5626">
            <w:pPr>
              <w:pStyle w:val="ListParagraph"/>
              <w:tabs>
                <w:tab w:val="left" w:pos="245"/>
              </w:tabs>
              <w:spacing w:before="0" w:after="0"/>
              <w:ind w:left="176"/>
              <w:jc w:val="left"/>
              <w:rPr>
                <w:rFonts w:eastAsia="Times New Roman"/>
                <w:noProof/>
                <w:sz w:val="16"/>
                <w:szCs w:val="16"/>
                <w:lang w:val="en-IE" w:eastAsia="en-IE"/>
              </w:rPr>
            </w:pPr>
          </w:p>
        </w:tc>
      </w:tr>
      <w:tr w:rsidR="00EB0551" w:rsidRPr="0090511E" w14:paraId="45936D68" w14:textId="77777777" w:rsidTr="007A1484">
        <w:trPr>
          <w:cantSplit/>
        </w:trPr>
        <w:tc>
          <w:tcPr>
            <w:tcW w:w="1259" w:type="dxa"/>
          </w:tcPr>
          <w:p w14:paraId="71BCAE3C" w14:textId="4B5C3938"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tcPr>
          <w:p w14:paraId="6E753366" w14:textId="4A039CA6" w:rsidR="00EB0551" w:rsidRPr="0090511E" w:rsidRDefault="00EB0551"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141B6C9" w14:textId="3EAD882E" w:rsidR="00EB0551" w:rsidRPr="0090511E" w:rsidRDefault="00EB0551" w:rsidP="006109E6">
            <w:pPr>
              <w:spacing w:before="0" w:after="0"/>
              <w:jc w:val="center"/>
              <w:rPr>
                <w:noProof/>
                <w:sz w:val="16"/>
                <w:szCs w:val="16"/>
                <w:lang w:val="en-IE"/>
              </w:rPr>
            </w:pPr>
            <w:r w:rsidRPr="009A2288">
              <w:rPr>
                <w:noProof/>
                <w:color w:val="000000"/>
                <w:sz w:val="16"/>
                <w:szCs w:val="16"/>
                <w:lang w:eastAsia="en-IE"/>
              </w:rPr>
              <w:t>76</w:t>
            </w:r>
          </w:p>
        </w:tc>
        <w:tc>
          <w:tcPr>
            <w:tcW w:w="2297" w:type="dxa"/>
          </w:tcPr>
          <w:p w14:paraId="32711686" w14:textId="76DF1FB9" w:rsidR="007C45D6" w:rsidRDefault="00EB0551"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financial stability and further the Savings and Investments Union, retail, banking and capital markets</w:t>
            </w:r>
            <w:r>
              <w:rPr>
                <w:rFonts w:eastAsia="Times New Roman"/>
                <w:b/>
                <w:bCs/>
                <w:noProof/>
                <w:sz w:val="16"/>
                <w:szCs w:val="16"/>
                <w:lang w:val="en-IE" w:eastAsia="en-IE"/>
              </w:rPr>
              <w:t>, c</w:t>
            </w:r>
            <w:r w:rsidRPr="0090511E">
              <w:rPr>
                <w:rFonts w:eastAsia="Times New Roman"/>
                <w:b/>
                <w:bCs/>
                <w:noProof/>
                <w:sz w:val="16"/>
                <w:szCs w:val="16"/>
                <w:lang w:val="en-IE" w:eastAsia="en-IE"/>
              </w:rPr>
              <w:t>orporate accounting and auditing standards</w:t>
            </w:r>
          </w:p>
        </w:tc>
        <w:tc>
          <w:tcPr>
            <w:tcW w:w="656" w:type="dxa"/>
            <w:noWrap/>
          </w:tcPr>
          <w:p w14:paraId="3EFE07BD" w14:textId="46490E52"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27BC1FE" w14:textId="3E338408"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0CDE911" w14:textId="71278DD1"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06730912" w14:textId="2231388C" w:rsidR="00EB0551" w:rsidRPr="0090511E" w:rsidRDefault="00EB0551"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tcPr>
          <w:p w14:paraId="062FAD7E" w14:textId="77777777" w:rsidR="00EB0551" w:rsidRPr="0090511E" w:rsidRDefault="00EB0551"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tcPr>
          <w:p w14:paraId="6E1F65DB" w14:textId="77777777" w:rsidR="00EB0551" w:rsidRPr="0090511E" w:rsidRDefault="00EB0551" w:rsidP="008C5626">
            <w:pPr>
              <w:tabs>
                <w:tab w:val="left" w:pos="245"/>
              </w:tabs>
              <w:spacing w:before="0" w:after="0"/>
              <w:ind w:left="34"/>
              <w:jc w:val="left"/>
              <w:rPr>
                <w:rFonts w:eastAsia="Times New Roman"/>
                <w:noProof/>
                <w:sz w:val="16"/>
                <w:szCs w:val="16"/>
                <w:lang w:val="en-IE" w:eastAsia="en-IE"/>
              </w:rPr>
            </w:pPr>
          </w:p>
        </w:tc>
      </w:tr>
      <w:tr w:rsidR="008C5626" w:rsidRPr="0090511E" w14:paraId="0CA16FC7" w14:textId="77777777" w:rsidTr="007A1484">
        <w:trPr>
          <w:cantSplit/>
        </w:trPr>
        <w:tc>
          <w:tcPr>
            <w:tcW w:w="1259" w:type="dxa"/>
            <w:hideMark/>
          </w:tcPr>
          <w:p w14:paraId="4BE1004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11D4E54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25752A74" w14:textId="0FAD601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77</w:t>
            </w:r>
          </w:p>
        </w:tc>
        <w:tc>
          <w:tcPr>
            <w:tcW w:w="2297" w:type="dxa"/>
            <w:hideMark/>
          </w:tcPr>
          <w:p w14:paraId="5AAFD9D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 new emerging priorities</w:t>
            </w:r>
          </w:p>
        </w:tc>
        <w:tc>
          <w:tcPr>
            <w:tcW w:w="656" w:type="dxa"/>
            <w:noWrap/>
            <w:hideMark/>
          </w:tcPr>
          <w:p w14:paraId="31868D4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E6AF9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EB02A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7D2AA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7000E01" w14:textId="6C45E469"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57DDE9B4" w14:textId="2B6B85F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high-growth enterprises supported;</w:t>
            </w:r>
          </w:p>
        </w:tc>
        <w:tc>
          <w:tcPr>
            <w:tcW w:w="3261" w:type="dxa"/>
            <w:vAlign w:val="center"/>
            <w:hideMark/>
          </w:tcPr>
          <w:p w14:paraId="2AB55D7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5332C83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775B8244" w14:textId="16A452F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2DC80746" w14:textId="77777777" w:rsidTr="007A1484">
        <w:trPr>
          <w:cantSplit/>
        </w:trPr>
        <w:tc>
          <w:tcPr>
            <w:tcW w:w="1259" w:type="dxa"/>
            <w:hideMark/>
          </w:tcPr>
          <w:p w14:paraId="2849EF8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3777A7E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482943CE" w14:textId="57920A5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78</w:t>
            </w:r>
          </w:p>
        </w:tc>
        <w:tc>
          <w:tcPr>
            <w:tcW w:w="2297" w:type="dxa"/>
            <w:hideMark/>
          </w:tcPr>
          <w:p w14:paraId="21F69D1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Manufacturing of batteries/storage </w:t>
            </w:r>
          </w:p>
        </w:tc>
        <w:tc>
          <w:tcPr>
            <w:tcW w:w="656" w:type="dxa"/>
            <w:noWrap/>
            <w:hideMark/>
          </w:tcPr>
          <w:p w14:paraId="393FC2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E26727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401193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3032D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91BF565" w14:textId="6D50BE90"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3E25811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1CB1075F" w14:textId="6402262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GHG emission reductions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6950C30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10A1E482" w14:textId="6461EC3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468FAF8C" w14:textId="77777777" w:rsidTr="007A1484">
        <w:trPr>
          <w:cantSplit/>
        </w:trPr>
        <w:tc>
          <w:tcPr>
            <w:tcW w:w="1259" w:type="dxa"/>
            <w:hideMark/>
          </w:tcPr>
          <w:p w14:paraId="6DCBDD2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40F0CB8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3D029118" w14:textId="431DAED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79</w:t>
            </w:r>
          </w:p>
        </w:tc>
        <w:tc>
          <w:tcPr>
            <w:tcW w:w="2297" w:type="dxa"/>
            <w:hideMark/>
          </w:tcPr>
          <w:p w14:paraId="1E8E00E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Biotechnologies, including medicines – availability and manufacturing</w:t>
            </w:r>
          </w:p>
        </w:tc>
        <w:tc>
          <w:tcPr>
            <w:tcW w:w="656" w:type="dxa"/>
            <w:noWrap/>
            <w:hideMark/>
          </w:tcPr>
          <w:p w14:paraId="58A1B56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B8A9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383F8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E96E9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6235D40" w14:textId="470C5D0C"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69E5997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medicines centrally authorised for unmet needs;</w:t>
            </w:r>
          </w:p>
          <w:p w14:paraId="361792D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authorised novel antibiotics;</w:t>
            </w:r>
          </w:p>
          <w:p w14:paraId="171D62A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clinical trials authorised per phase;</w:t>
            </w:r>
          </w:p>
          <w:p w14:paraId="434557B3" w14:textId="4169E90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medical devices and in vitro diagnostic medical devices;</w:t>
            </w:r>
          </w:p>
        </w:tc>
        <w:tc>
          <w:tcPr>
            <w:tcW w:w="3261" w:type="dxa"/>
            <w:vAlign w:val="center"/>
            <w:hideMark/>
          </w:tcPr>
          <w:p w14:paraId="5E6B524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19FDDEF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56423FA0" w14:textId="076F545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7546A05B" w14:textId="77777777" w:rsidTr="007A1484">
        <w:trPr>
          <w:cantSplit/>
        </w:trPr>
        <w:tc>
          <w:tcPr>
            <w:tcW w:w="1259" w:type="dxa"/>
            <w:hideMark/>
          </w:tcPr>
          <w:p w14:paraId="114E603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06CD9CA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35297F96" w14:textId="2409C9E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80</w:t>
            </w:r>
          </w:p>
        </w:tc>
        <w:tc>
          <w:tcPr>
            <w:tcW w:w="2297" w:type="dxa"/>
            <w:hideMark/>
          </w:tcPr>
          <w:p w14:paraId="0072C5D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circular economy technology</w:t>
            </w:r>
          </w:p>
        </w:tc>
        <w:tc>
          <w:tcPr>
            <w:tcW w:w="656" w:type="dxa"/>
            <w:noWrap/>
            <w:hideMark/>
          </w:tcPr>
          <w:p w14:paraId="1DD147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0A094C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772BFE" w14:textId="24B854A3" w:rsidR="008C5626" w:rsidRPr="0090511E" w:rsidRDefault="00960878"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008C5626" w:rsidRPr="0090511E">
              <w:rPr>
                <w:rFonts w:eastAsia="Times New Roman"/>
                <w:noProof/>
                <w:sz w:val="16"/>
                <w:szCs w:val="16"/>
                <w:lang w:val="en-IE" w:eastAsia="en-IE"/>
              </w:rPr>
              <w:t>0%</w:t>
            </w:r>
          </w:p>
        </w:tc>
        <w:tc>
          <w:tcPr>
            <w:tcW w:w="656" w:type="dxa"/>
            <w:noWrap/>
            <w:hideMark/>
          </w:tcPr>
          <w:p w14:paraId="15DF897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BAA5A10" w14:textId="6A03D6B4"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64C6F0C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72E3CB0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114DEB40" w14:textId="49B0505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3C1AEB28" w14:textId="77777777" w:rsidTr="007A1484">
        <w:trPr>
          <w:cantSplit/>
        </w:trPr>
        <w:tc>
          <w:tcPr>
            <w:tcW w:w="1259" w:type="dxa"/>
            <w:hideMark/>
          </w:tcPr>
          <w:p w14:paraId="3182C66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01026DA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4C622DC1" w14:textId="68117FC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81</w:t>
            </w:r>
          </w:p>
        </w:tc>
        <w:tc>
          <w:tcPr>
            <w:tcW w:w="2297" w:type="dxa"/>
            <w:hideMark/>
          </w:tcPr>
          <w:p w14:paraId="034BF65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clean technologies</w:t>
            </w:r>
          </w:p>
        </w:tc>
        <w:tc>
          <w:tcPr>
            <w:tcW w:w="656" w:type="dxa"/>
            <w:noWrap/>
            <w:hideMark/>
          </w:tcPr>
          <w:p w14:paraId="5E798BA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7F0B374" w14:textId="34983B79"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21652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322DF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419F0F5" w14:textId="217B0C98"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662258D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602D6D4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223DE8DB" w14:textId="77B59D3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6E8F8B38" w14:textId="77777777" w:rsidTr="007A1484">
        <w:trPr>
          <w:cantSplit/>
        </w:trPr>
        <w:tc>
          <w:tcPr>
            <w:tcW w:w="1259" w:type="dxa"/>
            <w:hideMark/>
          </w:tcPr>
          <w:p w14:paraId="6FBC2FF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218875F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701ACC3A" w14:textId="4867158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82</w:t>
            </w:r>
          </w:p>
        </w:tc>
        <w:tc>
          <w:tcPr>
            <w:tcW w:w="2297" w:type="dxa"/>
            <w:hideMark/>
          </w:tcPr>
          <w:p w14:paraId="60E9644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clean transport technologies</w:t>
            </w:r>
          </w:p>
        </w:tc>
        <w:tc>
          <w:tcPr>
            <w:tcW w:w="656" w:type="dxa"/>
            <w:noWrap/>
            <w:hideMark/>
          </w:tcPr>
          <w:p w14:paraId="4C976C6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827289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4D6CB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250A15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A4A5FEB" w14:textId="5387BAD7"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3DAFC23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7DBECD6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124EA7FF" w14:textId="41AA1A2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12DCFCD3" w14:textId="77777777" w:rsidTr="007A1484">
        <w:trPr>
          <w:cantSplit/>
        </w:trPr>
        <w:tc>
          <w:tcPr>
            <w:tcW w:w="1259" w:type="dxa"/>
            <w:hideMark/>
          </w:tcPr>
          <w:p w14:paraId="13DCDC4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1AFB703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5060A728" w14:textId="7EA2933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83</w:t>
            </w:r>
          </w:p>
        </w:tc>
        <w:tc>
          <w:tcPr>
            <w:tcW w:w="2297" w:type="dxa"/>
            <w:hideMark/>
          </w:tcPr>
          <w:p w14:paraId="04497D7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deep and digital technologies (e.g. semiconductors, quantum)</w:t>
            </w:r>
          </w:p>
        </w:tc>
        <w:tc>
          <w:tcPr>
            <w:tcW w:w="656" w:type="dxa"/>
            <w:noWrap/>
            <w:hideMark/>
          </w:tcPr>
          <w:p w14:paraId="4B9FC26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F2B7B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8006A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8C46E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E89E184" w14:textId="3BEDA198"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39543F5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7DBB24C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4A9D629D" w14:textId="5AFF1CB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555BC641" w14:textId="77777777" w:rsidTr="007A1484">
        <w:trPr>
          <w:cantSplit/>
        </w:trPr>
        <w:tc>
          <w:tcPr>
            <w:tcW w:w="1259" w:type="dxa"/>
            <w:hideMark/>
          </w:tcPr>
          <w:p w14:paraId="42DBF1A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0AD3A7E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6F1C86E8" w14:textId="6D4B597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84</w:t>
            </w:r>
          </w:p>
        </w:tc>
        <w:tc>
          <w:tcPr>
            <w:tcW w:w="2297" w:type="dxa"/>
            <w:hideMark/>
          </w:tcPr>
          <w:p w14:paraId="68031F2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Manufacturing of electrolyser </w:t>
            </w:r>
          </w:p>
        </w:tc>
        <w:tc>
          <w:tcPr>
            <w:tcW w:w="656" w:type="dxa"/>
            <w:noWrap/>
            <w:hideMark/>
          </w:tcPr>
          <w:p w14:paraId="65BBEC0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559DBA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4D324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8D6FE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87970F4" w14:textId="5C85208F"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340BDD85" w14:textId="0F7FE4C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Electrolyser capacity produced (MW);</w:t>
            </w:r>
          </w:p>
        </w:tc>
        <w:tc>
          <w:tcPr>
            <w:tcW w:w="3261" w:type="dxa"/>
            <w:vAlign w:val="center"/>
            <w:hideMark/>
          </w:tcPr>
          <w:p w14:paraId="5E6DAE2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32D27C6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463E0BE9" w14:textId="7ED3E6C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0D17CFC4" w14:textId="77777777" w:rsidTr="007A1484">
        <w:trPr>
          <w:cantSplit/>
        </w:trPr>
        <w:tc>
          <w:tcPr>
            <w:tcW w:w="1259" w:type="dxa"/>
            <w:hideMark/>
          </w:tcPr>
          <w:p w14:paraId="3CD198E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hideMark/>
          </w:tcPr>
          <w:p w14:paraId="4FE4E33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7D9190FB" w14:textId="57983BB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85</w:t>
            </w:r>
          </w:p>
        </w:tc>
        <w:tc>
          <w:tcPr>
            <w:tcW w:w="2297" w:type="dxa"/>
            <w:hideMark/>
          </w:tcPr>
          <w:p w14:paraId="7EA4EB9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renewable energy technology</w:t>
            </w:r>
          </w:p>
        </w:tc>
        <w:tc>
          <w:tcPr>
            <w:tcW w:w="656" w:type="dxa"/>
            <w:noWrap/>
            <w:hideMark/>
          </w:tcPr>
          <w:p w14:paraId="3A09A52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F11589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80F5D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63460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081E14A" w14:textId="5F14AB17"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7FE19BF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260F142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71ACCBEA" w14:textId="061F67B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45B77B0C" w14:textId="77777777" w:rsidTr="007A1484">
        <w:trPr>
          <w:cantSplit/>
        </w:trPr>
        <w:tc>
          <w:tcPr>
            <w:tcW w:w="1259" w:type="dxa"/>
          </w:tcPr>
          <w:p w14:paraId="394E9C29" w14:textId="1328BFDE"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Business support</w:t>
            </w:r>
          </w:p>
        </w:tc>
        <w:tc>
          <w:tcPr>
            <w:tcW w:w="1290" w:type="dxa"/>
          </w:tcPr>
          <w:p w14:paraId="17C9A15F" w14:textId="2B5288F1"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Technology investments</w:t>
            </w:r>
          </w:p>
        </w:tc>
        <w:tc>
          <w:tcPr>
            <w:tcW w:w="576" w:type="dxa"/>
          </w:tcPr>
          <w:p w14:paraId="390F1569" w14:textId="3898FD2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86</w:t>
            </w:r>
          </w:p>
        </w:tc>
        <w:tc>
          <w:tcPr>
            <w:tcW w:w="2297" w:type="dxa"/>
          </w:tcPr>
          <w:p w14:paraId="1C1AB227" w14:textId="212574F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of other technologies</w:t>
            </w:r>
          </w:p>
        </w:tc>
        <w:tc>
          <w:tcPr>
            <w:tcW w:w="656" w:type="dxa"/>
            <w:noWrap/>
          </w:tcPr>
          <w:p w14:paraId="473147ED" w14:textId="600889C3"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8A12D0F" w14:textId="2080DD04"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A4A69BF" w14:textId="78B122EF"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3C7A14C" w14:textId="1FF8149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5C83C370" w14:textId="5BAF9897"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tcPr>
          <w:p w14:paraId="6E0201E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5E109E2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45ED8FEE" w14:textId="2C3DC01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capacity (output per year)</w:t>
            </w:r>
            <w:r w:rsidR="00FD1980">
              <w:rPr>
                <w:rFonts w:eastAsia="Times New Roman"/>
                <w:noProof/>
                <w:sz w:val="16"/>
                <w:szCs w:val="16"/>
                <w:lang w:val="en-IE" w:eastAsia="en-IE"/>
              </w:rPr>
              <w:t>;</w:t>
            </w:r>
          </w:p>
        </w:tc>
      </w:tr>
      <w:tr w:rsidR="008C5626" w:rsidRPr="0090511E" w14:paraId="3C13343C" w14:textId="77777777" w:rsidTr="007A1484">
        <w:trPr>
          <w:cantSplit/>
        </w:trPr>
        <w:tc>
          <w:tcPr>
            <w:tcW w:w="1259" w:type="dxa"/>
            <w:hideMark/>
          </w:tcPr>
          <w:p w14:paraId="658A3A2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02E549C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and creative sectors</w:t>
            </w:r>
          </w:p>
        </w:tc>
        <w:tc>
          <w:tcPr>
            <w:tcW w:w="576" w:type="dxa"/>
          </w:tcPr>
          <w:p w14:paraId="6794BDF3" w14:textId="2BD054F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87</w:t>
            </w:r>
          </w:p>
        </w:tc>
        <w:tc>
          <w:tcPr>
            <w:tcW w:w="2297" w:type="dxa"/>
            <w:hideMark/>
          </w:tcPr>
          <w:p w14:paraId="72D248C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Creative, cultural and arts activities and services</w:t>
            </w:r>
          </w:p>
        </w:tc>
        <w:tc>
          <w:tcPr>
            <w:tcW w:w="656" w:type="dxa"/>
            <w:noWrap/>
            <w:hideMark/>
          </w:tcPr>
          <w:p w14:paraId="69BC77C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4C9A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BDEBEC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497059" w14:textId="26CDF387" w:rsidR="008C5626" w:rsidRPr="0090511E" w:rsidRDefault="008C5626" w:rsidP="008C5626">
            <w:pPr>
              <w:spacing w:before="0" w:after="0"/>
              <w:jc w:val="center"/>
              <w:rPr>
                <w:rFonts w:eastAsia="Times New Roman"/>
                <w:noProof/>
                <w:sz w:val="16"/>
                <w:szCs w:val="16"/>
                <w:lang w:val="en-IE" w:eastAsia="en-IE"/>
              </w:rPr>
            </w:pPr>
            <w:r w:rsidRPr="00F35466">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4D14644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specific projects supported (such as theatre productions, cultural events) of which European cultural works;</w:t>
            </w:r>
          </w:p>
          <w:p w14:paraId="430BBBA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artists and cultural professionals supported disaggregated by EU/non-EU – by gender;</w:t>
            </w:r>
          </w:p>
          <w:p w14:paraId="6AD48F7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Organisations supported that engage in cross-border artistic and cultural cooperation;</w:t>
            </w:r>
          </w:p>
          <w:p w14:paraId="1B67C593" w14:textId="342AD90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transnational cooperations/partnerships supported;</w:t>
            </w:r>
          </w:p>
        </w:tc>
        <w:tc>
          <w:tcPr>
            <w:tcW w:w="3261" w:type="dxa"/>
            <w:vAlign w:val="center"/>
            <w:hideMark/>
          </w:tcPr>
          <w:p w14:paraId="1022A2E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accessing European cultural and creative works – by country of origin of the works (their own/others) and by gender;</w:t>
            </w:r>
          </w:p>
          <w:p w14:paraId="107B995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accessing cultural and creative works;</w:t>
            </w:r>
          </w:p>
          <w:p w14:paraId="2A8F6A8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w:t>
            </w:r>
          </w:p>
          <w:p w14:paraId="77135790" w14:textId="6256863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artists or cultural professionals who have acquired new skills or competences</w:t>
            </w:r>
            <w:r w:rsidR="00FD1980">
              <w:rPr>
                <w:rFonts w:eastAsia="Times New Roman"/>
                <w:noProof/>
                <w:sz w:val="16"/>
                <w:szCs w:val="16"/>
                <w:lang w:val="en-IE" w:eastAsia="en-IE"/>
              </w:rPr>
              <w:t>;</w:t>
            </w:r>
          </w:p>
        </w:tc>
      </w:tr>
      <w:tr w:rsidR="008C5626" w:rsidRPr="0090511E" w14:paraId="160742BF" w14:textId="77777777" w:rsidTr="007A1484">
        <w:trPr>
          <w:cantSplit/>
        </w:trPr>
        <w:tc>
          <w:tcPr>
            <w:tcW w:w="1259" w:type="dxa"/>
            <w:hideMark/>
          </w:tcPr>
          <w:p w14:paraId="47C7C4A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55CF1E5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and creative sectors</w:t>
            </w:r>
          </w:p>
        </w:tc>
        <w:tc>
          <w:tcPr>
            <w:tcW w:w="576" w:type="dxa"/>
          </w:tcPr>
          <w:p w14:paraId="1B432729" w14:textId="499F928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88</w:t>
            </w:r>
          </w:p>
        </w:tc>
        <w:tc>
          <w:tcPr>
            <w:tcW w:w="2297" w:type="dxa"/>
            <w:hideMark/>
          </w:tcPr>
          <w:p w14:paraId="1EC9D61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Physical regeneration and security of public spaces</w:t>
            </w:r>
          </w:p>
        </w:tc>
        <w:tc>
          <w:tcPr>
            <w:tcW w:w="656" w:type="dxa"/>
            <w:noWrap/>
            <w:hideMark/>
          </w:tcPr>
          <w:p w14:paraId="5AC9BBA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31DDB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12ED8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3005A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6569464" w14:textId="28F2192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Open space created or rehabilitated in urban areas (m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w:t>
            </w:r>
          </w:p>
        </w:tc>
        <w:tc>
          <w:tcPr>
            <w:tcW w:w="3261" w:type="dxa"/>
            <w:vAlign w:val="center"/>
            <w:hideMark/>
          </w:tcPr>
          <w:p w14:paraId="32879260" w14:textId="5FE9B08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w:t>
            </w:r>
            <w:r w:rsidR="00020751">
              <w:rPr>
                <w:rFonts w:eastAsia="Times New Roman"/>
                <w:noProof/>
                <w:sz w:val="16"/>
                <w:szCs w:val="16"/>
                <w:lang w:val="en-IE" w:eastAsia="en-IE"/>
              </w:rPr>
              <w:t>;</w:t>
            </w:r>
          </w:p>
        </w:tc>
      </w:tr>
      <w:tr w:rsidR="008C5626" w:rsidRPr="0090511E" w14:paraId="6BD371B3" w14:textId="77777777" w:rsidTr="007A1484">
        <w:trPr>
          <w:cantSplit/>
        </w:trPr>
        <w:tc>
          <w:tcPr>
            <w:tcW w:w="1259" w:type="dxa"/>
            <w:hideMark/>
          </w:tcPr>
          <w:p w14:paraId="2F98530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01B5415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Media</w:t>
            </w:r>
          </w:p>
        </w:tc>
        <w:tc>
          <w:tcPr>
            <w:tcW w:w="576" w:type="dxa"/>
          </w:tcPr>
          <w:p w14:paraId="30B295D2" w14:textId="5957BD0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89</w:t>
            </w:r>
          </w:p>
        </w:tc>
        <w:tc>
          <w:tcPr>
            <w:tcW w:w="2297" w:type="dxa"/>
            <w:hideMark/>
          </w:tcPr>
          <w:p w14:paraId="04CC148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Media freedom and pluralism, media viability, and access to news content</w:t>
            </w:r>
          </w:p>
        </w:tc>
        <w:tc>
          <w:tcPr>
            <w:tcW w:w="656" w:type="dxa"/>
            <w:noWrap/>
            <w:hideMark/>
          </w:tcPr>
          <w:p w14:paraId="5537503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0DA2E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430407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26751E" w14:textId="63F4F55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2C18A7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 supported – by micro, small &amp; medium, large;</w:t>
            </w:r>
          </w:p>
          <w:p w14:paraId="7B781B5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cases of media and journalists under threat detected and assessed;</w:t>
            </w:r>
          </w:p>
          <w:p w14:paraId="251F008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professional journalistic content pieces produced under support;</w:t>
            </w:r>
          </w:p>
          <w:p w14:paraId="7CEB9D2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news media entities;</w:t>
            </w:r>
          </w:p>
          <w:p w14:paraId="5067CFD9" w14:textId="3164A3C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across borders;</w:t>
            </w:r>
          </w:p>
        </w:tc>
        <w:tc>
          <w:tcPr>
            <w:tcW w:w="3261" w:type="dxa"/>
            <w:vAlign w:val="center"/>
            <w:hideMark/>
          </w:tcPr>
          <w:p w14:paraId="5D31A6B0" w14:textId="32A48B7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r w:rsidR="00FD1980">
              <w:rPr>
                <w:rFonts w:eastAsia="Times New Roman"/>
                <w:noProof/>
                <w:sz w:val="16"/>
                <w:szCs w:val="16"/>
                <w:lang w:val="en-IE" w:eastAsia="en-IE"/>
              </w:rPr>
              <w:t>;</w:t>
            </w:r>
          </w:p>
          <w:p w14:paraId="7BBC88AE" w14:textId="34B54F0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audience reach and engagement in supported actions</w:t>
            </w:r>
            <w:r w:rsidR="00FD1980">
              <w:rPr>
                <w:rFonts w:eastAsia="Times New Roman"/>
                <w:noProof/>
                <w:sz w:val="16"/>
                <w:szCs w:val="16"/>
                <w:lang w:val="en-IE" w:eastAsia="en-IE"/>
              </w:rPr>
              <w:t>;</w:t>
            </w:r>
          </w:p>
          <w:p w14:paraId="15A9169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digital tools adopted</w:t>
            </w:r>
          </w:p>
          <w:p w14:paraId="6E99926E" w14:textId="32EE156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total production from digital products</w:t>
            </w:r>
            <w:r w:rsidR="00FD1980">
              <w:rPr>
                <w:rFonts w:eastAsia="Times New Roman"/>
                <w:noProof/>
                <w:sz w:val="16"/>
                <w:szCs w:val="16"/>
                <w:lang w:val="en-IE" w:eastAsia="en-IE"/>
              </w:rPr>
              <w:t>;</w:t>
            </w:r>
          </w:p>
          <w:p w14:paraId="399D8A67" w14:textId="35AB077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innovative editorial projects</w:t>
            </w:r>
            <w:r w:rsidR="00FD1980">
              <w:rPr>
                <w:rFonts w:eastAsia="Times New Roman"/>
                <w:noProof/>
                <w:sz w:val="16"/>
                <w:szCs w:val="16"/>
                <w:lang w:val="en-IE" w:eastAsia="en-IE"/>
              </w:rPr>
              <w:t>;</w:t>
            </w:r>
          </w:p>
        </w:tc>
      </w:tr>
      <w:tr w:rsidR="008C5626" w:rsidRPr="0090511E" w14:paraId="340FEB46" w14:textId="77777777" w:rsidTr="007A1484">
        <w:trPr>
          <w:cantSplit/>
        </w:trPr>
        <w:tc>
          <w:tcPr>
            <w:tcW w:w="1259" w:type="dxa"/>
            <w:hideMark/>
          </w:tcPr>
          <w:p w14:paraId="29BDC98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70E9104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Media</w:t>
            </w:r>
          </w:p>
        </w:tc>
        <w:tc>
          <w:tcPr>
            <w:tcW w:w="576" w:type="dxa"/>
          </w:tcPr>
          <w:p w14:paraId="24123645" w14:textId="33FB35B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90</w:t>
            </w:r>
          </w:p>
        </w:tc>
        <w:tc>
          <w:tcPr>
            <w:tcW w:w="2297" w:type="dxa"/>
            <w:hideMark/>
          </w:tcPr>
          <w:p w14:paraId="2B5EC77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Enhance detection and countering of disinformation and media literacy</w:t>
            </w:r>
          </w:p>
        </w:tc>
        <w:tc>
          <w:tcPr>
            <w:tcW w:w="656" w:type="dxa"/>
            <w:noWrap/>
            <w:hideMark/>
          </w:tcPr>
          <w:p w14:paraId="016D82C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3E0FA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ECAA2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488FF5" w14:textId="4A49ED37" w:rsidR="008C5626" w:rsidRPr="0090511E" w:rsidRDefault="008C5626" w:rsidP="008C5626">
            <w:pPr>
              <w:spacing w:before="0" w:after="0"/>
              <w:jc w:val="center"/>
              <w:rPr>
                <w:rFonts w:eastAsia="Times New Roman"/>
                <w:noProof/>
                <w:sz w:val="16"/>
                <w:szCs w:val="16"/>
                <w:lang w:val="en-IE" w:eastAsia="en-IE"/>
              </w:rPr>
            </w:pPr>
            <w:r w:rsidRPr="005E5F55">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886827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fact-checking initiatives; </w:t>
            </w:r>
          </w:p>
          <w:p w14:paraId="1215C9A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disinformation cases formally reported and assessed;</w:t>
            </w:r>
          </w:p>
          <w:p w14:paraId="48C77229" w14:textId="5B48C76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actions on digital and media literacy;</w:t>
            </w:r>
          </w:p>
        </w:tc>
        <w:tc>
          <w:tcPr>
            <w:tcW w:w="3261" w:type="dxa"/>
            <w:vAlign w:val="center"/>
            <w:hideMark/>
          </w:tcPr>
          <w:p w14:paraId="267365AA" w14:textId="01E0249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by disinformation countermeasures and media literacy measures – by gender</w:t>
            </w:r>
            <w:r w:rsidR="00FD1980">
              <w:rPr>
                <w:rFonts w:eastAsia="Times New Roman"/>
                <w:noProof/>
                <w:sz w:val="16"/>
                <w:szCs w:val="16"/>
                <w:lang w:val="en-IE" w:eastAsia="en-IE"/>
              </w:rPr>
              <w:t>;</w:t>
            </w:r>
          </w:p>
        </w:tc>
      </w:tr>
      <w:tr w:rsidR="008C5626" w:rsidRPr="0090511E" w14:paraId="197B2915" w14:textId="77777777" w:rsidTr="007A1484">
        <w:trPr>
          <w:cantSplit/>
        </w:trPr>
        <w:tc>
          <w:tcPr>
            <w:tcW w:w="1259" w:type="dxa"/>
            <w:hideMark/>
          </w:tcPr>
          <w:p w14:paraId="61C19EF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5BFC4EF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Media</w:t>
            </w:r>
          </w:p>
        </w:tc>
        <w:tc>
          <w:tcPr>
            <w:tcW w:w="576" w:type="dxa"/>
          </w:tcPr>
          <w:p w14:paraId="7287931B" w14:textId="0F43FAC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91</w:t>
            </w:r>
          </w:p>
        </w:tc>
        <w:tc>
          <w:tcPr>
            <w:tcW w:w="2297" w:type="dxa"/>
            <w:hideMark/>
          </w:tcPr>
          <w:p w14:paraId="0A8543E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Media and entertainment: support creation, circulation and access to audiovisual works</w:t>
            </w:r>
          </w:p>
        </w:tc>
        <w:tc>
          <w:tcPr>
            <w:tcW w:w="656" w:type="dxa"/>
            <w:noWrap/>
            <w:hideMark/>
          </w:tcPr>
          <w:p w14:paraId="1339F6D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BFDED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D4A9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6B4A11" w14:textId="50BC1D8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833657" w14:textId="462E4674"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50C710D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audiovisual works supported for creation and for distribution/promotion;</w:t>
            </w:r>
          </w:p>
          <w:p w14:paraId="5B99810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cinemas, film festivals and markets supported;</w:t>
            </w:r>
          </w:p>
          <w:p w14:paraId="0F0F547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audiovisual works in lesser-used languages;</w:t>
            </w:r>
          </w:p>
          <w:p w14:paraId="0C05276D" w14:textId="2AF834D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co-production supported;</w:t>
            </w:r>
          </w:p>
        </w:tc>
        <w:tc>
          <w:tcPr>
            <w:tcW w:w="3261" w:type="dxa"/>
            <w:vAlign w:val="center"/>
            <w:hideMark/>
          </w:tcPr>
          <w:p w14:paraId="685F58CC" w14:textId="77777777" w:rsidR="002F4644"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works supported for development that are released within 4 years after being given support; </w:t>
            </w:r>
          </w:p>
          <w:p w14:paraId="75DEE5A6" w14:textId="77777777" w:rsidR="007B0752"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video games supported for development that are released; </w:t>
            </w:r>
          </w:p>
          <w:p w14:paraId="3CC62B62" w14:textId="539AA65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r w:rsidR="00FD1980">
              <w:rPr>
                <w:rFonts w:eastAsia="Times New Roman"/>
                <w:noProof/>
                <w:sz w:val="16"/>
                <w:szCs w:val="16"/>
                <w:lang w:val="en-IE" w:eastAsia="en-IE"/>
              </w:rPr>
              <w:t>;</w:t>
            </w:r>
          </w:p>
        </w:tc>
      </w:tr>
      <w:tr w:rsidR="008C5626" w:rsidRPr="0090511E" w14:paraId="297F7E8F" w14:textId="77777777" w:rsidTr="007A1484">
        <w:trPr>
          <w:cantSplit/>
        </w:trPr>
        <w:tc>
          <w:tcPr>
            <w:tcW w:w="1259" w:type="dxa"/>
            <w:hideMark/>
          </w:tcPr>
          <w:p w14:paraId="24E3B79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4F06CEB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D255D2F" w14:textId="343A2FF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92</w:t>
            </w:r>
          </w:p>
        </w:tc>
        <w:tc>
          <w:tcPr>
            <w:tcW w:w="2297" w:type="dxa"/>
            <w:hideMark/>
          </w:tcPr>
          <w:p w14:paraId="5076C87C"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Culture, tourism and media reforms</w:t>
            </w:r>
          </w:p>
        </w:tc>
        <w:tc>
          <w:tcPr>
            <w:tcW w:w="656" w:type="dxa"/>
            <w:noWrap/>
            <w:hideMark/>
          </w:tcPr>
          <w:p w14:paraId="3A680B2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803B8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7836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CC36C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3A8CA7E"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0D6D29E7"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2FED4C80"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3D9C8C36"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39BBD8EC"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767D9F63"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4C588802"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7B66960E" w14:textId="77777777" w:rsidR="008C5626" w:rsidRPr="0090511E" w:rsidRDefault="008C5626" w:rsidP="00F34E01">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03502B5" w14:textId="2997956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0CB57CC0" w14:textId="1B0D11DE"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A995608" w14:textId="77777777" w:rsidTr="007A1484">
        <w:trPr>
          <w:cantSplit/>
        </w:trPr>
        <w:tc>
          <w:tcPr>
            <w:tcW w:w="1259" w:type="dxa"/>
            <w:hideMark/>
          </w:tcPr>
          <w:p w14:paraId="1B270DA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4442B45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Tourism</w:t>
            </w:r>
          </w:p>
        </w:tc>
        <w:tc>
          <w:tcPr>
            <w:tcW w:w="576" w:type="dxa"/>
          </w:tcPr>
          <w:p w14:paraId="6D2F4CE0" w14:textId="374F1F6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93</w:t>
            </w:r>
          </w:p>
        </w:tc>
        <w:tc>
          <w:tcPr>
            <w:tcW w:w="2297" w:type="dxa"/>
            <w:hideMark/>
          </w:tcPr>
          <w:p w14:paraId="6CFAF35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Protection, development and promotion of cultural heritage and tourism services (excluding infrastructures) </w:t>
            </w:r>
          </w:p>
        </w:tc>
        <w:tc>
          <w:tcPr>
            <w:tcW w:w="656" w:type="dxa"/>
            <w:noWrap/>
            <w:hideMark/>
          </w:tcPr>
          <w:p w14:paraId="47C7A8E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A6E8D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3FCB9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730666" w14:textId="1AC6DED7" w:rsidR="008C5626" w:rsidRPr="0090511E" w:rsidRDefault="008C5626" w:rsidP="008C5626">
            <w:pPr>
              <w:spacing w:before="0" w:after="0"/>
              <w:jc w:val="center"/>
              <w:rPr>
                <w:rFonts w:eastAsia="Times New Roman"/>
                <w:noProof/>
                <w:sz w:val="16"/>
                <w:szCs w:val="16"/>
                <w:lang w:val="en-IE" w:eastAsia="en-IE"/>
              </w:rPr>
            </w:pPr>
            <w:r w:rsidRPr="005E5F55">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60C0EF8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sites supported, including by digital means;</w:t>
            </w:r>
          </w:p>
          <w:p w14:paraId="739B7F1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capacity and skills development activities supporting cultural actors and operators;</w:t>
            </w:r>
          </w:p>
          <w:p w14:paraId="3CC95205" w14:textId="64B0F45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promotion activities of cultural heritage as well as targeting audience engagement;</w:t>
            </w:r>
          </w:p>
        </w:tc>
        <w:tc>
          <w:tcPr>
            <w:tcW w:w="3261" w:type="dxa"/>
            <w:vAlign w:val="center"/>
            <w:hideMark/>
          </w:tcPr>
          <w:p w14:paraId="2343201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visitors;</w:t>
            </w:r>
          </w:p>
          <w:p w14:paraId="05FE9D3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(including digital audience);</w:t>
            </w:r>
          </w:p>
          <w:p w14:paraId="3FB6783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supported entities – by gender;</w:t>
            </w:r>
          </w:p>
          <w:p w14:paraId="125C50ED" w14:textId="711DA0E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partnerships created among sites</w:t>
            </w:r>
            <w:r w:rsidR="0081505E">
              <w:rPr>
                <w:rFonts w:eastAsia="Times New Roman"/>
                <w:noProof/>
                <w:sz w:val="16"/>
                <w:szCs w:val="16"/>
                <w:lang w:val="en-IE" w:eastAsia="en-IE"/>
              </w:rPr>
              <w:t>;</w:t>
            </w:r>
          </w:p>
        </w:tc>
      </w:tr>
      <w:tr w:rsidR="008C5626" w:rsidRPr="0090511E" w14:paraId="4110B2EE" w14:textId="77777777" w:rsidTr="007A1484">
        <w:trPr>
          <w:cantSplit/>
        </w:trPr>
        <w:tc>
          <w:tcPr>
            <w:tcW w:w="1259" w:type="dxa"/>
            <w:hideMark/>
          </w:tcPr>
          <w:p w14:paraId="67866B1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2AC81B4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Tourism</w:t>
            </w:r>
          </w:p>
        </w:tc>
        <w:tc>
          <w:tcPr>
            <w:tcW w:w="576" w:type="dxa"/>
          </w:tcPr>
          <w:p w14:paraId="2579AABD" w14:textId="403575A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94</w:t>
            </w:r>
          </w:p>
        </w:tc>
        <w:tc>
          <w:tcPr>
            <w:tcW w:w="2297" w:type="dxa"/>
            <w:hideMark/>
          </w:tcPr>
          <w:p w14:paraId="54ACAAD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Tourism financial support</w:t>
            </w:r>
          </w:p>
        </w:tc>
        <w:tc>
          <w:tcPr>
            <w:tcW w:w="656" w:type="dxa"/>
            <w:noWrap/>
            <w:hideMark/>
          </w:tcPr>
          <w:p w14:paraId="53972AC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510A9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510AEE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C11CE0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6B8B9D1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hospitality tourism sector businesses supported, incl. hospitality businesses, tour operators, travel agencies;</w:t>
            </w:r>
          </w:p>
          <w:p w14:paraId="0D8B09B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Destination Management Organisations supported in investing in public tourism assets and services or investing in promotion activities;</w:t>
            </w:r>
          </w:p>
          <w:p w14:paraId="62197F50" w14:textId="6616A37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tourism staff and students supported in upskilling/reskilling;</w:t>
            </w:r>
          </w:p>
        </w:tc>
        <w:tc>
          <w:tcPr>
            <w:tcW w:w="3261" w:type="dxa"/>
            <w:vAlign w:val="center"/>
            <w:hideMark/>
          </w:tcPr>
          <w:p w14:paraId="4DE5597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visitors;</w:t>
            </w:r>
          </w:p>
          <w:p w14:paraId="6A04A98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(including digital audience);</w:t>
            </w:r>
          </w:p>
          <w:p w14:paraId="073616AE" w14:textId="7B6C4E0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supported entities – by gender</w:t>
            </w:r>
            <w:r w:rsidR="0081505E">
              <w:rPr>
                <w:rFonts w:eastAsia="Times New Roman"/>
                <w:noProof/>
                <w:sz w:val="16"/>
                <w:szCs w:val="16"/>
                <w:lang w:val="en-IE" w:eastAsia="en-IE"/>
              </w:rPr>
              <w:t>;</w:t>
            </w:r>
          </w:p>
        </w:tc>
      </w:tr>
      <w:tr w:rsidR="008C5626" w:rsidRPr="0090511E" w14:paraId="7B9D5AF6" w14:textId="77777777" w:rsidTr="007A1484">
        <w:trPr>
          <w:cantSplit/>
        </w:trPr>
        <w:tc>
          <w:tcPr>
            <w:tcW w:w="1259" w:type="dxa"/>
            <w:hideMark/>
          </w:tcPr>
          <w:p w14:paraId="38AD244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Culture, tourism and media</w:t>
            </w:r>
          </w:p>
        </w:tc>
        <w:tc>
          <w:tcPr>
            <w:tcW w:w="1290" w:type="dxa"/>
            <w:hideMark/>
          </w:tcPr>
          <w:p w14:paraId="6554E2F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Tourism</w:t>
            </w:r>
          </w:p>
        </w:tc>
        <w:tc>
          <w:tcPr>
            <w:tcW w:w="576" w:type="dxa"/>
          </w:tcPr>
          <w:p w14:paraId="6C4E5B28" w14:textId="532F215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95</w:t>
            </w:r>
          </w:p>
        </w:tc>
        <w:tc>
          <w:tcPr>
            <w:tcW w:w="2297" w:type="dxa"/>
            <w:hideMark/>
          </w:tcPr>
          <w:p w14:paraId="49404FE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Tourism financial support for sustainable tourism activities</w:t>
            </w:r>
          </w:p>
        </w:tc>
        <w:tc>
          <w:tcPr>
            <w:tcW w:w="656" w:type="dxa"/>
            <w:noWrap/>
            <w:hideMark/>
          </w:tcPr>
          <w:p w14:paraId="237F58D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77F891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2BA390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D2A91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452DA09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Destination Management Organisations supported in investing in public tourism assets and services, implementing actions aimed at balanced and sustainable development or investing climate resilience and adaptation;</w:t>
            </w:r>
          </w:p>
        </w:tc>
        <w:tc>
          <w:tcPr>
            <w:tcW w:w="3261" w:type="dxa"/>
            <w:vAlign w:val="center"/>
            <w:hideMark/>
          </w:tcPr>
          <w:p w14:paraId="00CFC06B" w14:textId="77777777" w:rsidR="0081443A"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visitors</w:t>
            </w:r>
            <w:r w:rsidR="0081443A">
              <w:rPr>
                <w:rFonts w:eastAsia="Times New Roman"/>
                <w:noProof/>
                <w:sz w:val="16"/>
                <w:szCs w:val="16"/>
                <w:lang w:val="en-IE" w:eastAsia="en-IE"/>
              </w:rPr>
              <w:t xml:space="preserve">; </w:t>
            </w:r>
          </w:p>
          <w:p w14:paraId="200F5906" w14:textId="4D7446DF" w:rsidR="008C5626" w:rsidRPr="0090511E" w:rsidRDefault="0081443A"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w:t>
            </w:r>
            <w:r w:rsidR="008C5626" w:rsidRPr="0090511E">
              <w:rPr>
                <w:rFonts w:eastAsia="Times New Roman"/>
                <w:noProof/>
                <w:sz w:val="16"/>
                <w:szCs w:val="16"/>
                <w:lang w:val="en-IE" w:eastAsia="en-IE"/>
              </w:rPr>
              <w:t xml:space="preserve"> people reached (including digital audience);</w:t>
            </w:r>
          </w:p>
          <w:p w14:paraId="0275C89A" w14:textId="33073A9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supported entities – by gender</w:t>
            </w:r>
            <w:r w:rsidR="0081505E">
              <w:rPr>
                <w:rFonts w:eastAsia="Times New Roman"/>
                <w:noProof/>
                <w:sz w:val="16"/>
                <w:szCs w:val="16"/>
                <w:lang w:val="en-IE" w:eastAsia="en-IE"/>
              </w:rPr>
              <w:t>;</w:t>
            </w:r>
          </w:p>
        </w:tc>
      </w:tr>
      <w:tr w:rsidR="008C5626" w:rsidRPr="0090511E" w14:paraId="5910ECB3" w14:textId="77777777" w:rsidTr="007A1484">
        <w:trPr>
          <w:cantSplit/>
        </w:trPr>
        <w:tc>
          <w:tcPr>
            <w:tcW w:w="1259" w:type="dxa"/>
            <w:hideMark/>
          </w:tcPr>
          <w:p w14:paraId="5EB7973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4430EF8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Connectivity</w:t>
            </w:r>
          </w:p>
        </w:tc>
        <w:tc>
          <w:tcPr>
            <w:tcW w:w="576" w:type="dxa"/>
          </w:tcPr>
          <w:p w14:paraId="4B78285D" w14:textId="2BCCC20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96</w:t>
            </w:r>
          </w:p>
        </w:tc>
        <w:tc>
          <w:tcPr>
            <w:tcW w:w="2297" w:type="dxa"/>
            <w:hideMark/>
          </w:tcPr>
          <w:p w14:paraId="541C0A9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3C networks (including FTTP, 5G, 6G) </w:t>
            </w:r>
          </w:p>
        </w:tc>
        <w:tc>
          <w:tcPr>
            <w:tcW w:w="656" w:type="dxa"/>
            <w:noWrap/>
            <w:hideMark/>
          </w:tcPr>
          <w:p w14:paraId="4D9805E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27798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6E57F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312E0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DC79B1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households passed by gigabit networks;</w:t>
            </w:r>
          </w:p>
          <w:p w14:paraId="09512D0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households connected by gigabit networks;</w:t>
            </w:r>
          </w:p>
          <w:p w14:paraId="46BF2B64" w14:textId="4D95DD2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secure edge nodes deployed, measured as total number of deployed climate-neutral, secure edge nodes integrated with 5G/6G networks;</w:t>
            </w:r>
          </w:p>
        </w:tc>
        <w:tc>
          <w:tcPr>
            <w:tcW w:w="3261" w:type="dxa"/>
            <w:vAlign w:val="center"/>
            <w:hideMark/>
          </w:tcPr>
          <w:p w14:paraId="53E20603" w14:textId="4CE21EC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additional premises connected to gigabit networks – by dwellings and enterprises</w:t>
            </w:r>
            <w:r w:rsidR="0081505E">
              <w:rPr>
                <w:rFonts w:eastAsia="Times New Roman"/>
                <w:noProof/>
                <w:sz w:val="16"/>
                <w:szCs w:val="16"/>
                <w:lang w:val="en-IE" w:eastAsia="en-IE"/>
              </w:rPr>
              <w:t>;</w:t>
            </w:r>
          </w:p>
          <w:p w14:paraId="1C5757F7" w14:textId="3B368D5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public digital services, products and processes</w:t>
            </w:r>
            <w:r w:rsidR="0081505E">
              <w:rPr>
                <w:rFonts w:eastAsia="Times New Roman"/>
                <w:noProof/>
                <w:sz w:val="16"/>
                <w:szCs w:val="16"/>
                <w:lang w:val="en-IE" w:eastAsia="en-IE"/>
              </w:rPr>
              <w:t>;</w:t>
            </w:r>
          </w:p>
          <w:p w14:paraId="02FCC2D8" w14:textId="7B92653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digital services, products and processes developed by enterprises</w:t>
            </w:r>
            <w:r w:rsidR="0081505E">
              <w:rPr>
                <w:rFonts w:eastAsia="Times New Roman"/>
                <w:noProof/>
                <w:sz w:val="16"/>
                <w:szCs w:val="16"/>
                <w:lang w:val="en-IE" w:eastAsia="en-IE"/>
              </w:rPr>
              <w:t>;</w:t>
            </w:r>
          </w:p>
          <w:p w14:paraId="2EF0704C" w14:textId="39AF01C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reaching high digital intensity</w:t>
            </w:r>
            <w:r w:rsidR="0081505E">
              <w:rPr>
                <w:rFonts w:eastAsia="Times New Roman"/>
                <w:noProof/>
                <w:sz w:val="16"/>
                <w:szCs w:val="16"/>
                <w:lang w:val="en-IE" w:eastAsia="en-IE"/>
              </w:rPr>
              <w:t>;</w:t>
            </w:r>
          </w:p>
        </w:tc>
      </w:tr>
      <w:tr w:rsidR="008C5626" w:rsidRPr="0090511E" w14:paraId="1A49DE28" w14:textId="77777777" w:rsidTr="007A1484">
        <w:trPr>
          <w:cantSplit/>
        </w:trPr>
        <w:tc>
          <w:tcPr>
            <w:tcW w:w="1259" w:type="dxa"/>
            <w:hideMark/>
          </w:tcPr>
          <w:p w14:paraId="795567B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5C79C04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Connectivity</w:t>
            </w:r>
          </w:p>
        </w:tc>
        <w:tc>
          <w:tcPr>
            <w:tcW w:w="576" w:type="dxa"/>
          </w:tcPr>
          <w:p w14:paraId="56C6F9D3" w14:textId="754E2CB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97</w:t>
            </w:r>
          </w:p>
        </w:tc>
        <w:tc>
          <w:tcPr>
            <w:tcW w:w="2297" w:type="dxa"/>
            <w:hideMark/>
          </w:tcPr>
          <w:p w14:paraId="1449E4C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Digital backbone networks, including subsea cable networks (excl. satellites) </w:t>
            </w:r>
          </w:p>
        </w:tc>
        <w:tc>
          <w:tcPr>
            <w:tcW w:w="656" w:type="dxa"/>
            <w:noWrap/>
            <w:hideMark/>
          </w:tcPr>
          <w:p w14:paraId="54A3772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1E3A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C96AA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20E513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A85AE7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length of (newly) deployed submarine/terrestrial cables, in km;</w:t>
            </w:r>
          </w:p>
          <w:p w14:paraId="08C5D71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length of upgraded submarine/terrestrial cables, in km;</w:t>
            </w:r>
          </w:p>
          <w:p w14:paraId="1AAE250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additional capacity created, in number of fibre-pairs;</w:t>
            </w:r>
          </w:p>
          <w:p w14:paraId="7D3579E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additional capacity created, in Tbps;</w:t>
            </w:r>
          </w:p>
          <w:p w14:paraId="6A4F0ADD" w14:textId="219EE64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cable repair vessels and modules deployed</w:t>
            </w:r>
            <w:r w:rsidR="00122D9B">
              <w:rPr>
                <w:rFonts w:eastAsia="Times New Roman"/>
                <w:noProof/>
                <w:sz w:val="16"/>
                <w:szCs w:val="16"/>
                <w:lang w:val="en-IE" w:eastAsia="en-IE"/>
              </w:rPr>
              <w:t>;</w:t>
            </w:r>
          </w:p>
        </w:tc>
        <w:tc>
          <w:tcPr>
            <w:tcW w:w="3261" w:type="dxa"/>
            <w:vAlign w:val="center"/>
            <w:hideMark/>
          </w:tcPr>
          <w:p w14:paraId="2893FA4D" w14:textId="5A82162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strategic cable projects – by type (Cable Projects of European Interest/others)</w:t>
            </w:r>
            <w:r w:rsidR="0081505E">
              <w:rPr>
                <w:rFonts w:eastAsia="Times New Roman"/>
                <w:noProof/>
                <w:sz w:val="16"/>
                <w:szCs w:val="16"/>
                <w:lang w:val="en-IE" w:eastAsia="en-IE"/>
              </w:rPr>
              <w:t>;</w:t>
            </w:r>
          </w:p>
          <w:p w14:paraId="32D7659B" w14:textId="549AE38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public digital services, products and processes</w:t>
            </w:r>
            <w:r w:rsidR="0081505E">
              <w:rPr>
                <w:rFonts w:eastAsia="Times New Roman"/>
                <w:noProof/>
                <w:sz w:val="16"/>
                <w:szCs w:val="16"/>
                <w:lang w:val="en-IE" w:eastAsia="en-IE"/>
              </w:rPr>
              <w:t>;</w:t>
            </w:r>
          </w:p>
          <w:p w14:paraId="1E78ED1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digital services, products and processes developed by enterprises</w:t>
            </w:r>
          </w:p>
          <w:p w14:paraId="7560B698" w14:textId="32215F2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reaching high digital intensity</w:t>
            </w:r>
            <w:r w:rsidR="0081505E">
              <w:rPr>
                <w:rFonts w:eastAsia="Times New Roman"/>
                <w:noProof/>
                <w:sz w:val="16"/>
                <w:szCs w:val="16"/>
                <w:lang w:val="en-IE" w:eastAsia="en-IE"/>
              </w:rPr>
              <w:t>;</w:t>
            </w:r>
          </w:p>
        </w:tc>
      </w:tr>
      <w:tr w:rsidR="008C5626" w:rsidRPr="0090511E" w14:paraId="0D0EAEF5" w14:textId="77777777" w:rsidTr="007A1484">
        <w:trPr>
          <w:cantSplit/>
        </w:trPr>
        <w:tc>
          <w:tcPr>
            <w:tcW w:w="1259" w:type="dxa"/>
            <w:hideMark/>
          </w:tcPr>
          <w:p w14:paraId="1EDC5E9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07260B0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7D58E025" w14:textId="27D1D70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98</w:t>
            </w:r>
          </w:p>
        </w:tc>
        <w:tc>
          <w:tcPr>
            <w:tcW w:w="2297" w:type="dxa"/>
            <w:hideMark/>
          </w:tcPr>
          <w:p w14:paraId="591E157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AI, data and robotics – deployment and scale-up</w:t>
            </w:r>
          </w:p>
        </w:tc>
        <w:tc>
          <w:tcPr>
            <w:tcW w:w="656" w:type="dxa"/>
            <w:noWrap/>
            <w:hideMark/>
          </w:tcPr>
          <w:p w14:paraId="767DE69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054E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9534A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107F8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86BA0E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European Data Spaces supported;</w:t>
            </w:r>
          </w:p>
          <w:p w14:paraId="654046D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European Digital Hubs supported;</w:t>
            </w:r>
          </w:p>
          <w:p w14:paraId="17F9D1CA" w14:textId="6F0CDE33"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6949942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digital services, products and processes;</w:t>
            </w:r>
          </w:p>
          <w:p w14:paraId="0DFF8F3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having taken up European AI technologies;</w:t>
            </w:r>
          </w:p>
          <w:p w14:paraId="57F96F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EU data centre capacity (measured in MW);</w:t>
            </w:r>
          </w:p>
          <w:p w14:paraId="2111AB5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data centre capacity deployed by European providers;</w:t>
            </w:r>
          </w:p>
          <w:p w14:paraId="6EA779F2" w14:textId="77777777" w:rsidR="00B11803"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Size of AI-ready workforce; </w:t>
            </w:r>
          </w:p>
          <w:p w14:paraId="65F1EC9A" w14:textId="574AE10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r w:rsidR="0081505E">
              <w:rPr>
                <w:rFonts w:eastAsia="Times New Roman"/>
                <w:noProof/>
                <w:sz w:val="16"/>
                <w:szCs w:val="16"/>
                <w:lang w:val="en-IE" w:eastAsia="en-IE"/>
              </w:rPr>
              <w:t>;</w:t>
            </w:r>
          </w:p>
        </w:tc>
      </w:tr>
      <w:tr w:rsidR="008C5626" w:rsidRPr="0090511E" w14:paraId="30014E51" w14:textId="77777777" w:rsidTr="007A1484">
        <w:trPr>
          <w:cantSplit/>
        </w:trPr>
        <w:tc>
          <w:tcPr>
            <w:tcW w:w="1259" w:type="dxa"/>
            <w:hideMark/>
          </w:tcPr>
          <w:p w14:paraId="075AACC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3CA2CB2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0C5EC563" w14:textId="63B45A5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99</w:t>
            </w:r>
          </w:p>
        </w:tc>
        <w:tc>
          <w:tcPr>
            <w:tcW w:w="2297" w:type="dxa"/>
            <w:hideMark/>
          </w:tcPr>
          <w:p w14:paraId="6E96D74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Cloud edge – deployment </w:t>
            </w:r>
          </w:p>
        </w:tc>
        <w:tc>
          <w:tcPr>
            <w:tcW w:w="656" w:type="dxa"/>
            <w:noWrap/>
            <w:hideMark/>
          </w:tcPr>
          <w:p w14:paraId="6A39B79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459D7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B67DC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0400D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CBE70E8" w14:textId="529F5519"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38A08E12" w14:textId="3DE7B2A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cloud and edge facilities supported;</w:t>
            </w:r>
          </w:p>
        </w:tc>
        <w:tc>
          <w:tcPr>
            <w:tcW w:w="3261" w:type="dxa"/>
            <w:vAlign w:val="center"/>
            <w:hideMark/>
          </w:tcPr>
          <w:p w14:paraId="2EB034C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074E0E6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having taken up cloud computing;</w:t>
            </w:r>
          </w:p>
          <w:p w14:paraId="02772634" w14:textId="473FF53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cloud and edge data centres created</w:t>
            </w:r>
          </w:p>
        </w:tc>
      </w:tr>
      <w:tr w:rsidR="008C5626" w:rsidRPr="0090511E" w14:paraId="1F097D27" w14:textId="77777777" w:rsidTr="007A1484">
        <w:trPr>
          <w:cantSplit/>
        </w:trPr>
        <w:tc>
          <w:tcPr>
            <w:tcW w:w="1259" w:type="dxa"/>
            <w:hideMark/>
          </w:tcPr>
          <w:p w14:paraId="3D26407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7F83C0D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3E1E06FA" w14:textId="1033302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100</w:t>
            </w:r>
          </w:p>
        </w:tc>
        <w:tc>
          <w:tcPr>
            <w:tcW w:w="2297" w:type="dxa"/>
            <w:hideMark/>
          </w:tcPr>
          <w:p w14:paraId="4CA4558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Cybersecurity – deployment and scale-up</w:t>
            </w:r>
          </w:p>
        </w:tc>
        <w:tc>
          <w:tcPr>
            <w:tcW w:w="656" w:type="dxa"/>
            <w:noWrap/>
            <w:hideMark/>
          </w:tcPr>
          <w:p w14:paraId="601CF17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68F97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38094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C8AC9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94A2144" w14:textId="524EC828"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4892788C" w14:textId="588AA0D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organisations supported;</w:t>
            </w:r>
          </w:p>
        </w:tc>
        <w:tc>
          <w:tcPr>
            <w:tcW w:w="3261" w:type="dxa"/>
            <w:vAlign w:val="center"/>
            <w:hideMark/>
          </w:tcPr>
          <w:p w14:paraId="36275C37" w14:textId="5420FBA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entities using cybersecurity facilities</w:t>
            </w:r>
            <w:r w:rsidR="0081505E">
              <w:rPr>
                <w:rFonts w:eastAsia="Times New Roman"/>
                <w:noProof/>
                <w:sz w:val="16"/>
                <w:szCs w:val="16"/>
                <w:lang w:val="en-IE" w:eastAsia="en-IE"/>
              </w:rPr>
              <w:t>;</w:t>
            </w:r>
          </w:p>
        </w:tc>
      </w:tr>
      <w:tr w:rsidR="008C5626" w:rsidRPr="0090511E" w14:paraId="27AB7876" w14:textId="77777777" w:rsidTr="007A1484">
        <w:trPr>
          <w:cantSplit/>
        </w:trPr>
        <w:tc>
          <w:tcPr>
            <w:tcW w:w="1259" w:type="dxa"/>
            <w:hideMark/>
          </w:tcPr>
          <w:p w14:paraId="4A130C7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57D2467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48D9270F" w14:textId="6E74BD1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101</w:t>
            </w:r>
          </w:p>
        </w:tc>
        <w:tc>
          <w:tcPr>
            <w:tcW w:w="2297" w:type="dxa"/>
            <w:hideMark/>
          </w:tcPr>
          <w:p w14:paraId="10778B4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HPC and Quantum – deployment and scale-up</w:t>
            </w:r>
          </w:p>
        </w:tc>
        <w:tc>
          <w:tcPr>
            <w:tcW w:w="656" w:type="dxa"/>
            <w:noWrap/>
            <w:hideMark/>
          </w:tcPr>
          <w:p w14:paraId="78BEBA0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F2AD7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F5F79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272BC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23F94A9" w14:textId="5EC6F5A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High-Performance Computers and quantum computers procured;</w:t>
            </w:r>
          </w:p>
          <w:p w14:paraId="122D83D8" w14:textId="3F1EE754"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p w14:paraId="4FC72A50" w14:textId="6C36ECF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organisations supported;</w:t>
            </w:r>
          </w:p>
        </w:tc>
        <w:tc>
          <w:tcPr>
            <w:tcW w:w="3261" w:type="dxa"/>
            <w:vAlign w:val="center"/>
            <w:hideMark/>
          </w:tcPr>
          <w:p w14:paraId="482FD616" w14:textId="2B91FDD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users of HPC and/or quantum computers</w:t>
            </w:r>
            <w:r w:rsidR="0081505E">
              <w:rPr>
                <w:rFonts w:eastAsia="Times New Roman"/>
                <w:noProof/>
                <w:sz w:val="16"/>
                <w:szCs w:val="16"/>
                <w:lang w:val="en-IE" w:eastAsia="en-IE"/>
              </w:rPr>
              <w:t>;</w:t>
            </w:r>
          </w:p>
          <w:p w14:paraId="26AF21AC" w14:textId="04BD936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HPC and Quantum capacity</w:t>
            </w:r>
            <w:r w:rsidR="0081505E">
              <w:rPr>
                <w:rFonts w:eastAsia="Times New Roman"/>
                <w:noProof/>
                <w:sz w:val="16"/>
                <w:szCs w:val="16"/>
                <w:lang w:val="en-IE" w:eastAsia="en-IE"/>
              </w:rPr>
              <w:t>;</w:t>
            </w:r>
          </w:p>
        </w:tc>
      </w:tr>
      <w:tr w:rsidR="008C5626" w:rsidRPr="0090511E" w14:paraId="48DBA1E9" w14:textId="77777777" w:rsidTr="007A1484">
        <w:trPr>
          <w:cantSplit/>
        </w:trPr>
        <w:tc>
          <w:tcPr>
            <w:tcW w:w="1259" w:type="dxa"/>
            <w:hideMark/>
          </w:tcPr>
          <w:p w14:paraId="78390A7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3F52D7D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53992B8D" w14:textId="33B2ECF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102</w:t>
            </w:r>
          </w:p>
        </w:tc>
        <w:tc>
          <w:tcPr>
            <w:tcW w:w="2297" w:type="dxa"/>
            <w:hideMark/>
          </w:tcPr>
          <w:p w14:paraId="6E811AC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Semiconductors, photonics and quantum chips – Manufacture and deployment</w:t>
            </w:r>
          </w:p>
        </w:tc>
        <w:tc>
          <w:tcPr>
            <w:tcW w:w="656" w:type="dxa"/>
            <w:noWrap/>
            <w:hideMark/>
          </w:tcPr>
          <w:p w14:paraId="52F2D9A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94134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B4C5E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1884A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1A61026" w14:textId="74789033" w:rsidR="008C5626" w:rsidRPr="0090511E" w:rsidRDefault="00C418F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w:t>
            </w:r>
            <w:r w:rsidR="004978ED">
              <w:rPr>
                <w:rFonts w:eastAsia="Times New Roman"/>
                <w:noProof/>
                <w:sz w:val="16"/>
                <w:szCs w:val="16"/>
                <w:lang w:val="en-IE" w:eastAsia="en-IE"/>
              </w:rPr>
              <w:t xml:space="preserve"> &amp;</w:t>
            </w:r>
            <w:r>
              <w:rPr>
                <w:rFonts w:eastAsia="Times New Roman"/>
                <w:noProof/>
                <w:sz w:val="16"/>
                <w:szCs w:val="16"/>
                <w:lang w:val="en-IE" w:eastAsia="en-IE"/>
              </w:rPr>
              <w:t xml:space="preserve"> medium, large</w:t>
            </w:r>
            <w:r w:rsidR="008C5626" w:rsidRPr="0090511E">
              <w:rPr>
                <w:rFonts w:eastAsia="Times New Roman"/>
                <w:noProof/>
                <w:sz w:val="16"/>
                <w:szCs w:val="16"/>
                <w:lang w:val="en-IE" w:eastAsia="en-IE"/>
              </w:rPr>
              <w:t>;</w:t>
            </w:r>
          </w:p>
        </w:tc>
        <w:tc>
          <w:tcPr>
            <w:tcW w:w="3261" w:type="dxa"/>
            <w:vAlign w:val="center"/>
            <w:hideMark/>
          </w:tcPr>
          <w:p w14:paraId="7CB0C415" w14:textId="0404C5E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semiconductor production in Europe</w:t>
            </w:r>
            <w:r w:rsidR="0081505E">
              <w:rPr>
                <w:rFonts w:eastAsia="Times New Roman"/>
                <w:noProof/>
                <w:sz w:val="16"/>
                <w:szCs w:val="16"/>
                <w:lang w:val="en-IE" w:eastAsia="en-IE"/>
              </w:rPr>
              <w:t>;</w:t>
            </w:r>
          </w:p>
          <w:p w14:paraId="1AC669F5" w14:textId="7DEE581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quantum chip pre-production facilities created in Europe</w:t>
            </w:r>
            <w:r w:rsidR="0081505E">
              <w:rPr>
                <w:rFonts w:eastAsia="Times New Roman"/>
                <w:noProof/>
                <w:sz w:val="16"/>
                <w:szCs w:val="16"/>
                <w:lang w:val="en-IE" w:eastAsia="en-IE"/>
              </w:rPr>
              <w:t>;</w:t>
            </w:r>
          </w:p>
        </w:tc>
      </w:tr>
      <w:tr w:rsidR="008C5626" w:rsidRPr="0090511E" w14:paraId="35E566E8" w14:textId="77777777" w:rsidTr="007A1484">
        <w:trPr>
          <w:cantSplit/>
        </w:trPr>
        <w:tc>
          <w:tcPr>
            <w:tcW w:w="1259" w:type="dxa"/>
            <w:hideMark/>
          </w:tcPr>
          <w:p w14:paraId="2CDF538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0E94C48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3DF703A1" w14:textId="31F0EB6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103</w:t>
            </w:r>
          </w:p>
        </w:tc>
        <w:tc>
          <w:tcPr>
            <w:tcW w:w="2297" w:type="dxa"/>
            <w:hideMark/>
          </w:tcPr>
          <w:p w14:paraId="05BDE3E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Software engineering technologies and Open Internet Stack</w:t>
            </w:r>
          </w:p>
        </w:tc>
        <w:tc>
          <w:tcPr>
            <w:tcW w:w="656" w:type="dxa"/>
            <w:noWrap/>
            <w:hideMark/>
          </w:tcPr>
          <w:p w14:paraId="02B2812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107C7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83EB4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E4D70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D1B280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Open Stack components reaching maturity and catalogued;</w:t>
            </w:r>
          </w:p>
        </w:tc>
        <w:tc>
          <w:tcPr>
            <w:tcW w:w="3261" w:type="dxa"/>
            <w:vAlign w:val="center"/>
            <w:hideMark/>
          </w:tcPr>
          <w:p w14:paraId="7AD1FD6E" w14:textId="4D45EE7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Open Stack components</w:t>
            </w:r>
            <w:r w:rsidR="0081505E">
              <w:rPr>
                <w:rFonts w:eastAsia="Times New Roman"/>
                <w:noProof/>
                <w:sz w:val="16"/>
                <w:szCs w:val="16"/>
                <w:lang w:val="en-IE" w:eastAsia="en-IE"/>
              </w:rPr>
              <w:t>;</w:t>
            </w:r>
          </w:p>
          <w:p w14:paraId="55DA61C3" w14:textId="48F9E73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European enterprises using open-source software</w:t>
            </w:r>
            <w:r w:rsidR="0081505E">
              <w:rPr>
                <w:rFonts w:eastAsia="Times New Roman"/>
                <w:noProof/>
                <w:sz w:val="16"/>
                <w:szCs w:val="16"/>
                <w:lang w:val="en-IE" w:eastAsia="en-IE"/>
              </w:rPr>
              <w:t>;</w:t>
            </w:r>
          </w:p>
        </w:tc>
      </w:tr>
      <w:tr w:rsidR="008C5626" w:rsidRPr="0090511E" w14:paraId="0EFEC140" w14:textId="77777777" w:rsidTr="007A1484">
        <w:trPr>
          <w:cantSplit/>
        </w:trPr>
        <w:tc>
          <w:tcPr>
            <w:tcW w:w="1259" w:type="dxa"/>
            <w:hideMark/>
          </w:tcPr>
          <w:p w14:paraId="3CA9AFC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54C9CC9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7433646A" w14:textId="5B7457A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104</w:t>
            </w:r>
          </w:p>
        </w:tc>
        <w:tc>
          <w:tcPr>
            <w:tcW w:w="2297" w:type="dxa"/>
            <w:hideMark/>
          </w:tcPr>
          <w:p w14:paraId="071E2A2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Virtual worlds and web 4.0 – deployment </w:t>
            </w:r>
          </w:p>
        </w:tc>
        <w:tc>
          <w:tcPr>
            <w:tcW w:w="656" w:type="dxa"/>
            <w:noWrap/>
            <w:hideMark/>
          </w:tcPr>
          <w:p w14:paraId="587BE01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51CED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478F6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8928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BD0EB1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p>
        </w:tc>
        <w:tc>
          <w:tcPr>
            <w:tcW w:w="3261" w:type="dxa"/>
            <w:vAlign w:val="center"/>
            <w:hideMark/>
          </w:tcPr>
          <w:p w14:paraId="28D859EE" w14:textId="031FE95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cities and communities having developed a Local digital Twin with associated visualisation, modelling and prediction capabilities</w:t>
            </w:r>
            <w:r w:rsidR="0081505E">
              <w:rPr>
                <w:rFonts w:eastAsia="Times New Roman"/>
                <w:noProof/>
                <w:sz w:val="16"/>
                <w:szCs w:val="16"/>
                <w:lang w:val="en-IE" w:eastAsia="en-IE"/>
              </w:rPr>
              <w:t>;</w:t>
            </w:r>
          </w:p>
        </w:tc>
      </w:tr>
      <w:tr w:rsidR="008C5626" w:rsidRPr="0090511E" w14:paraId="7166A347" w14:textId="77777777" w:rsidTr="007A1484">
        <w:trPr>
          <w:cantSplit/>
        </w:trPr>
        <w:tc>
          <w:tcPr>
            <w:tcW w:w="1259" w:type="dxa"/>
            <w:hideMark/>
          </w:tcPr>
          <w:p w14:paraId="5E487A2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1D833C6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338C2670" w14:textId="4B76FD1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105</w:t>
            </w:r>
          </w:p>
        </w:tc>
        <w:tc>
          <w:tcPr>
            <w:tcW w:w="2297" w:type="dxa"/>
            <w:hideMark/>
          </w:tcPr>
          <w:p w14:paraId="2043A41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Digital business and digital wallet applications and infrastructures </w:t>
            </w:r>
          </w:p>
        </w:tc>
        <w:tc>
          <w:tcPr>
            <w:tcW w:w="656" w:type="dxa"/>
            <w:noWrap/>
            <w:hideMark/>
          </w:tcPr>
          <w:p w14:paraId="1F40DF3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BEEF6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F340B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07C2A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C3E77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initiatives supporting digital business and digital wallet applications and infrastructures;</w:t>
            </w:r>
          </w:p>
        </w:tc>
        <w:tc>
          <w:tcPr>
            <w:tcW w:w="3261" w:type="dxa"/>
            <w:vAlign w:val="center"/>
            <w:hideMark/>
          </w:tcPr>
          <w:p w14:paraId="0EBFEF3F" w14:textId="0FFC59F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 cases developed</w:t>
            </w:r>
            <w:r w:rsidR="0081505E">
              <w:rPr>
                <w:rFonts w:eastAsia="Times New Roman"/>
                <w:noProof/>
                <w:sz w:val="16"/>
                <w:szCs w:val="16"/>
                <w:lang w:val="en-IE" w:eastAsia="en-IE"/>
              </w:rPr>
              <w:t>;</w:t>
            </w:r>
          </w:p>
          <w:p w14:paraId="56780760" w14:textId="2E9F98A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economic operators using the Business Wallets</w:t>
            </w:r>
            <w:r w:rsidR="0081505E">
              <w:rPr>
                <w:rFonts w:eastAsia="Times New Roman"/>
                <w:noProof/>
                <w:sz w:val="16"/>
                <w:szCs w:val="16"/>
                <w:lang w:val="en-IE" w:eastAsia="en-IE"/>
              </w:rPr>
              <w:t>;</w:t>
            </w:r>
          </w:p>
          <w:p w14:paraId="7A92EBA2" w14:textId="2BEFBE6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business wallets and of digital identity infrastructure</w:t>
            </w:r>
            <w:r w:rsidR="0081505E">
              <w:rPr>
                <w:rFonts w:eastAsia="Times New Roman"/>
                <w:noProof/>
                <w:sz w:val="16"/>
                <w:szCs w:val="16"/>
                <w:lang w:val="en-IE" w:eastAsia="en-IE"/>
              </w:rPr>
              <w:t>;</w:t>
            </w:r>
          </w:p>
        </w:tc>
      </w:tr>
      <w:tr w:rsidR="008C5626" w:rsidRPr="0090511E" w14:paraId="333B8FD6" w14:textId="77777777" w:rsidTr="007A1484">
        <w:trPr>
          <w:cantSplit/>
        </w:trPr>
        <w:tc>
          <w:tcPr>
            <w:tcW w:w="1259" w:type="dxa"/>
            <w:hideMark/>
          </w:tcPr>
          <w:p w14:paraId="0992DDB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624FB5B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776A0648" w14:textId="0C68611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106</w:t>
            </w:r>
          </w:p>
        </w:tc>
        <w:tc>
          <w:tcPr>
            <w:tcW w:w="2297" w:type="dxa"/>
            <w:hideMark/>
          </w:tcPr>
          <w:p w14:paraId="1A516BC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Digital twin platforms: Digital vehicle, digital human, digital earth – deployment and large-scale testing </w:t>
            </w:r>
          </w:p>
        </w:tc>
        <w:tc>
          <w:tcPr>
            <w:tcW w:w="656" w:type="dxa"/>
            <w:noWrap/>
            <w:hideMark/>
          </w:tcPr>
          <w:p w14:paraId="607837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E5E39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59E6B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7F4A48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F5831F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in digital twin platforms;</w:t>
            </w:r>
          </w:p>
        </w:tc>
        <w:tc>
          <w:tcPr>
            <w:tcW w:w="3261" w:type="dxa"/>
            <w:vAlign w:val="center"/>
            <w:hideMark/>
          </w:tcPr>
          <w:p w14:paraId="1581E504" w14:textId="65D2377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users of the digital twin platforms</w:t>
            </w:r>
            <w:r w:rsidR="0081505E">
              <w:rPr>
                <w:rFonts w:eastAsia="Times New Roman"/>
                <w:noProof/>
                <w:sz w:val="16"/>
                <w:szCs w:val="16"/>
                <w:lang w:val="en-IE" w:eastAsia="en-IE"/>
              </w:rPr>
              <w:t>;</w:t>
            </w:r>
          </w:p>
        </w:tc>
      </w:tr>
      <w:tr w:rsidR="008C5626" w:rsidRPr="0090511E" w14:paraId="72067B9D" w14:textId="77777777" w:rsidTr="007A1484">
        <w:trPr>
          <w:cantSplit/>
        </w:trPr>
        <w:tc>
          <w:tcPr>
            <w:tcW w:w="1259" w:type="dxa"/>
            <w:hideMark/>
          </w:tcPr>
          <w:p w14:paraId="0F09E63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09D1FE9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capacities and advanced technologies</w:t>
            </w:r>
          </w:p>
        </w:tc>
        <w:tc>
          <w:tcPr>
            <w:tcW w:w="576" w:type="dxa"/>
          </w:tcPr>
          <w:p w14:paraId="7B1CA9E7" w14:textId="2D72F66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107</w:t>
            </w:r>
          </w:p>
        </w:tc>
        <w:tc>
          <w:tcPr>
            <w:tcW w:w="2297" w:type="dxa"/>
            <w:hideMark/>
          </w:tcPr>
          <w:p w14:paraId="1879F132" w14:textId="7FDC566A"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Other emerging technologies – deployment and scale-up (e.g. virtual worlds, software technologies and open Internet stack) </w:t>
            </w:r>
          </w:p>
        </w:tc>
        <w:tc>
          <w:tcPr>
            <w:tcW w:w="656" w:type="dxa"/>
            <w:noWrap/>
            <w:hideMark/>
          </w:tcPr>
          <w:p w14:paraId="7FF9196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250648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2E50D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E0E76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C20A95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initiatives supporting emerging technologies;</w:t>
            </w:r>
          </w:p>
          <w:p w14:paraId="321D2C0E" w14:textId="51B9532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of incubation created</w:t>
            </w:r>
            <w:r w:rsidR="0081505E">
              <w:rPr>
                <w:rFonts w:eastAsia="Times New Roman"/>
                <w:noProof/>
                <w:sz w:val="16"/>
                <w:szCs w:val="16"/>
                <w:lang w:val="en-IE" w:eastAsia="en-IE"/>
              </w:rPr>
              <w:t>;</w:t>
            </w:r>
          </w:p>
          <w:p w14:paraId="47195DD0" w14:textId="778E5A4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Enterprises supported (of which: micro, small, medium, large)</w:t>
            </w:r>
            <w:r w:rsidR="0081505E">
              <w:rPr>
                <w:rFonts w:eastAsia="Times New Roman"/>
                <w:noProof/>
                <w:sz w:val="16"/>
                <w:szCs w:val="16"/>
                <w:lang w:val="en-IE" w:eastAsia="en-IE"/>
              </w:rPr>
              <w:t>;</w:t>
            </w:r>
          </w:p>
        </w:tc>
        <w:tc>
          <w:tcPr>
            <w:tcW w:w="3261" w:type="dxa"/>
            <w:vAlign w:val="center"/>
            <w:hideMark/>
          </w:tcPr>
          <w:p w14:paraId="5E38886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actors proposing disruptive digital applications and services;</w:t>
            </w:r>
          </w:p>
          <w:p w14:paraId="3330CBC8" w14:textId="70FDF16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enterprises surviving in the market</w:t>
            </w:r>
            <w:r w:rsidR="0081505E">
              <w:rPr>
                <w:rFonts w:eastAsia="Times New Roman"/>
                <w:noProof/>
                <w:sz w:val="16"/>
                <w:szCs w:val="16"/>
                <w:lang w:val="en-IE" w:eastAsia="en-IE"/>
              </w:rPr>
              <w:t>;</w:t>
            </w:r>
          </w:p>
        </w:tc>
      </w:tr>
      <w:tr w:rsidR="008C5626" w:rsidRPr="0090511E" w14:paraId="788B8835" w14:textId="77777777" w:rsidTr="007A1484">
        <w:trPr>
          <w:cantSplit/>
        </w:trPr>
        <w:tc>
          <w:tcPr>
            <w:tcW w:w="1259" w:type="dxa"/>
            <w:hideMark/>
          </w:tcPr>
          <w:p w14:paraId="7DC12C9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76D7C4A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5CCE013" w14:textId="1B5D241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108</w:t>
            </w:r>
          </w:p>
        </w:tc>
        <w:tc>
          <w:tcPr>
            <w:tcW w:w="2297" w:type="dxa"/>
            <w:hideMark/>
          </w:tcPr>
          <w:p w14:paraId="00B53C5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 policy and regulatory framework</w:t>
            </w:r>
          </w:p>
        </w:tc>
        <w:tc>
          <w:tcPr>
            <w:tcW w:w="656" w:type="dxa"/>
            <w:noWrap/>
            <w:hideMark/>
          </w:tcPr>
          <w:p w14:paraId="0AD2A96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B8C92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08B72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6633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20D4F4D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24C0E13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168D25B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3FEDC24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1F4369A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7839CEB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5CBB22A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122D767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42C126D4" w14:textId="7525F76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06FB7A32" w14:textId="70B6332E"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37AFDFB2" w14:textId="77777777" w:rsidTr="007A1484">
        <w:trPr>
          <w:cantSplit/>
        </w:trPr>
        <w:tc>
          <w:tcPr>
            <w:tcW w:w="1259" w:type="dxa"/>
            <w:hideMark/>
          </w:tcPr>
          <w:p w14:paraId="1BF5545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hideMark/>
          </w:tcPr>
          <w:p w14:paraId="2DB2380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F47FEA2" w14:textId="384FF3F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109</w:t>
            </w:r>
          </w:p>
        </w:tc>
        <w:tc>
          <w:tcPr>
            <w:tcW w:w="2297" w:type="dxa"/>
            <w:hideMark/>
          </w:tcPr>
          <w:p w14:paraId="554B7EF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 connectivity, infrastructure and market functioning</w:t>
            </w:r>
          </w:p>
        </w:tc>
        <w:tc>
          <w:tcPr>
            <w:tcW w:w="656" w:type="dxa"/>
            <w:noWrap/>
            <w:hideMark/>
          </w:tcPr>
          <w:p w14:paraId="3B2EC40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240D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16706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E261A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0CA1047" w14:textId="31E5503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2DF32E2" w14:textId="1449092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F15C300" w14:textId="77777777" w:rsidTr="007A1484">
        <w:trPr>
          <w:cantSplit/>
        </w:trPr>
        <w:tc>
          <w:tcPr>
            <w:tcW w:w="1259" w:type="dxa"/>
          </w:tcPr>
          <w:p w14:paraId="74849D78" w14:textId="7EC45DE0"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 technologies and infrastructures</w:t>
            </w:r>
          </w:p>
        </w:tc>
        <w:tc>
          <w:tcPr>
            <w:tcW w:w="1290" w:type="dxa"/>
          </w:tcPr>
          <w:p w14:paraId="1E9A0865" w14:textId="4EA4E20B"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1640D1A7" w14:textId="3759BA0F"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110</w:t>
            </w:r>
          </w:p>
        </w:tc>
        <w:tc>
          <w:tcPr>
            <w:tcW w:w="2297" w:type="dxa"/>
          </w:tcPr>
          <w:p w14:paraId="4FB7A7AB" w14:textId="7477FC1F"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 finance and payments policy</w:t>
            </w:r>
          </w:p>
        </w:tc>
        <w:tc>
          <w:tcPr>
            <w:tcW w:w="656" w:type="dxa"/>
            <w:noWrap/>
          </w:tcPr>
          <w:p w14:paraId="53A82735" w14:textId="3820B24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4F4FF28" w14:textId="6DA9ED0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5ED98BD" w14:textId="1E8E6EE8"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7098A90" w14:textId="1AEA446C"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tcPr>
          <w:p w14:paraId="0415928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Align w:val="center"/>
          </w:tcPr>
          <w:p w14:paraId="4AA3F5B3" w14:textId="77777777" w:rsidR="008C5626" w:rsidRPr="0090511E" w:rsidRDefault="008C5626" w:rsidP="008C5626">
            <w:pPr>
              <w:tabs>
                <w:tab w:val="left" w:pos="245"/>
              </w:tabs>
              <w:spacing w:before="0" w:after="0"/>
              <w:ind w:left="34"/>
              <w:jc w:val="left"/>
              <w:rPr>
                <w:rFonts w:eastAsia="Times New Roman"/>
                <w:noProof/>
                <w:sz w:val="16"/>
                <w:szCs w:val="16"/>
                <w:lang w:val="en-IE" w:eastAsia="en-IE"/>
              </w:rPr>
            </w:pPr>
          </w:p>
        </w:tc>
      </w:tr>
      <w:tr w:rsidR="008C5626" w:rsidRPr="0090511E" w14:paraId="0CCFAD82" w14:textId="77777777" w:rsidTr="007A1484">
        <w:trPr>
          <w:cantSplit/>
        </w:trPr>
        <w:tc>
          <w:tcPr>
            <w:tcW w:w="1259" w:type="dxa"/>
            <w:hideMark/>
          </w:tcPr>
          <w:p w14:paraId="7125701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44A776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1B63B0BF" w14:textId="362FA54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111</w:t>
            </w:r>
          </w:p>
        </w:tc>
        <w:tc>
          <w:tcPr>
            <w:tcW w:w="2297" w:type="dxa"/>
            <w:hideMark/>
          </w:tcPr>
          <w:p w14:paraId="629D5E40" w14:textId="407A96ED"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Early childhood education and care (excluding infrastructure</w:t>
            </w:r>
            <w:r w:rsidR="007615AF" w:rsidRPr="0090511E">
              <w:rPr>
                <w:rFonts w:eastAsia="Times New Roman"/>
                <w:b/>
                <w:bCs/>
                <w:noProof/>
                <w:sz w:val="16"/>
                <w:szCs w:val="16"/>
                <w:lang w:val="en-IE" w:eastAsia="en-IE"/>
              </w:rPr>
              <w:t>)*</w:t>
            </w:r>
          </w:p>
        </w:tc>
        <w:tc>
          <w:tcPr>
            <w:tcW w:w="656" w:type="dxa"/>
            <w:noWrap/>
            <w:hideMark/>
          </w:tcPr>
          <w:p w14:paraId="08AC741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EE7CA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302A5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D637F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5CDD338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teachers trained – by gender and age;</w:t>
            </w:r>
          </w:p>
          <w:p w14:paraId="7DAAFDFB" w14:textId="0AEEC56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curricula developed, study programmes or courses implemented;</w:t>
            </w:r>
          </w:p>
          <w:p w14:paraId="27B179E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teaching or learning equipment and digital means provided;</w:t>
            </w:r>
          </w:p>
          <w:p w14:paraId="6565C35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cooperation projects;</w:t>
            </w:r>
          </w:p>
          <w:p w14:paraId="592E7E3C" w14:textId="409E4B5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childcare places created or maintained;</w:t>
            </w:r>
          </w:p>
        </w:tc>
        <w:tc>
          <w:tcPr>
            <w:tcW w:w="3261" w:type="dxa"/>
            <w:vAlign w:val="center"/>
            <w:hideMark/>
          </w:tcPr>
          <w:p w14:paraId="1CEAE4A7" w14:textId="11BAB84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curricula developed and programme implemented</w:t>
            </w:r>
            <w:r w:rsidR="0081505E">
              <w:rPr>
                <w:rFonts w:eastAsia="Times New Roman"/>
                <w:noProof/>
                <w:sz w:val="16"/>
                <w:szCs w:val="16"/>
                <w:lang w:val="en-IE" w:eastAsia="en-IE"/>
              </w:rPr>
              <w:t>;</w:t>
            </w:r>
          </w:p>
          <w:p w14:paraId="4E20BC3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teachers trained;</w:t>
            </w:r>
          </w:p>
          <w:p w14:paraId="67ADACEB" w14:textId="1BFA0CA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equipment's purchased;</w:t>
            </w:r>
          </w:p>
        </w:tc>
      </w:tr>
      <w:tr w:rsidR="008C5626" w:rsidRPr="0090511E" w14:paraId="52DE9E6C" w14:textId="77777777" w:rsidTr="007A1484">
        <w:trPr>
          <w:cantSplit/>
        </w:trPr>
        <w:tc>
          <w:tcPr>
            <w:tcW w:w="1259" w:type="dxa"/>
            <w:hideMark/>
          </w:tcPr>
          <w:p w14:paraId="16400A8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31E1912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5D5CF2C3" w14:textId="57C1C38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112</w:t>
            </w:r>
          </w:p>
        </w:tc>
        <w:tc>
          <w:tcPr>
            <w:tcW w:w="2297" w:type="dxa"/>
            <w:hideMark/>
          </w:tcPr>
          <w:p w14:paraId="1221E9D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Primary education (excluding infrastructures) </w:t>
            </w:r>
          </w:p>
        </w:tc>
        <w:tc>
          <w:tcPr>
            <w:tcW w:w="656" w:type="dxa"/>
            <w:noWrap/>
            <w:hideMark/>
          </w:tcPr>
          <w:p w14:paraId="2BD135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EE8EB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E5064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2D98F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restart"/>
            <w:vAlign w:val="center"/>
            <w:hideMark/>
          </w:tcPr>
          <w:p w14:paraId="26E2874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teachers trained – by gender and age;</w:t>
            </w:r>
          </w:p>
          <w:p w14:paraId="5B6DB37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curricula developed, study programmes or courses implemented;</w:t>
            </w:r>
          </w:p>
          <w:p w14:paraId="1A89FCC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teaching or learning equipment and digital means provided;</w:t>
            </w:r>
          </w:p>
          <w:p w14:paraId="3AB3020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cooperation projects;</w:t>
            </w:r>
          </w:p>
          <w:p w14:paraId="125151A3" w14:textId="0061DF6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r w:rsidRPr="0090511E">
              <w:rPr>
                <w:rFonts w:eastAsia="Times New Roman"/>
                <w:noProof/>
                <w:sz w:val="16"/>
                <w:szCs w:val="16"/>
                <w:lang w:val="en-IE" w:eastAsia="en-IE"/>
              </w:rPr>
              <w:t>Number of new childcare places created or maintained;</w:t>
            </w:r>
          </w:p>
        </w:tc>
        <w:tc>
          <w:tcPr>
            <w:tcW w:w="3261" w:type="dxa"/>
            <w:vMerge w:val="restart"/>
            <w:vAlign w:val="center"/>
            <w:hideMark/>
          </w:tcPr>
          <w:p w14:paraId="69BDF2F0" w14:textId="7ACE107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curricula developed and programme implemented</w:t>
            </w:r>
            <w:r w:rsidR="0081505E">
              <w:rPr>
                <w:rFonts w:eastAsia="Times New Roman"/>
                <w:noProof/>
                <w:sz w:val="16"/>
                <w:szCs w:val="16"/>
                <w:lang w:val="en-IE" w:eastAsia="en-IE"/>
              </w:rPr>
              <w:t>;</w:t>
            </w:r>
          </w:p>
          <w:p w14:paraId="371DC2D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teachers trained;</w:t>
            </w:r>
          </w:p>
          <w:p w14:paraId="54B585E6" w14:textId="383F22C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from equipment's purchased;</w:t>
            </w:r>
          </w:p>
        </w:tc>
      </w:tr>
      <w:tr w:rsidR="008C5626" w:rsidRPr="0090511E" w14:paraId="29D83A0D" w14:textId="77777777" w:rsidTr="007A1484">
        <w:trPr>
          <w:cantSplit/>
        </w:trPr>
        <w:tc>
          <w:tcPr>
            <w:tcW w:w="1259" w:type="dxa"/>
            <w:hideMark/>
          </w:tcPr>
          <w:p w14:paraId="4170753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124DB2F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2E834A14" w14:textId="27A36DE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113</w:t>
            </w:r>
          </w:p>
        </w:tc>
        <w:tc>
          <w:tcPr>
            <w:tcW w:w="2297" w:type="dxa"/>
            <w:hideMark/>
          </w:tcPr>
          <w:p w14:paraId="7340EF9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Secondary education (excluding infrastructures) </w:t>
            </w:r>
          </w:p>
        </w:tc>
        <w:tc>
          <w:tcPr>
            <w:tcW w:w="656" w:type="dxa"/>
            <w:noWrap/>
            <w:hideMark/>
          </w:tcPr>
          <w:p w14:paraId="06B02C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94BDA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3BF48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2193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36112F75" w14:textId="65F8882A"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C5667C8" w14:textId="194498B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174991C" w14:textId="77777777" w:rsidTr="007A1484">
        <w:trPr>
          <w:cantSplit/>
        </w:trPr>
        <w:tc>
          <w:tcPr>
            <w:tcW w:w="1259" w:type="dxa"/>
            <w:hideMark/>
          </w:tcPr>
          <w:p w14:paraId="6737C8C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621D919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6B4B69E9" w14:textId="09EB8E7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114</w:t>
            </w:r>
          </w:p>
        </w:tc>
        <w:tc>
          <w:tcPr>
            <w:tcW w:w="2297" w:type="dxa"/>
            <w:hideMark/>
          </w:tcPr>
          <w:p w14:paraId="7115E96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Tertiary education (excluding infrastructures) </w:t>
            </w:r>
          </w:p>
        </w:tc>
        <w:tc>
          <w:tcPr>
            <w:tcW w:w="656" w:type="dxa"/>
            <w:noWrap/>
            <w:hideMark/>
          </w:tcPr>
          <w:p w14:paraId="7D28B28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56577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4652E8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B74F9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7B74CCBC" w14:textId="5468602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ADF3EAF" w14:textId="02516E81"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39B57E91" w14:textId="77777777" w:rsidTr="007A1484">
        <w:trPr>
          <w:cantSplit/>
        </w:trPr>
        <w:tc>
          <w:tcPr>
            <w:tcW w:w="1259" w:type="dxa"/>
            <w:hideMark/>
          </w:tcPr>
          <w:p w14:paraId="2122C9B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EA09BB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6A934F0A" w14:textId="11D4397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115</w:t>
            </w:r>
          </w:p>
        </w:tc>
        <w:tc>
          <w:tcPr>
            <w:tcW w:w="2297" w:type="dxa"/>
            <w:hideMark/>
          </w:tcPr>
          <w:p w14:paraId="3E88AA8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Initial vocational education (excluding infrastructures) </w:t>
            </w:r>
          </w:p>
        </w:tc>
        <w:tc>
          <w:tcPr>
            <w:tcW w:w="656" w:type="dxa"/>
            <w:noWrap/>
            <w:hideMark/>
          </w:tcPr>
          <w:p w14:paraId="49DCE8B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D8C38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D195A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6683A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2237B6A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skill sectors (including STEM);</w:t>
            </w:r>
          </w:p>
          <w:p w14:paraId="50556A2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apprenticeships or work-based learning supported;</w:t>
            </w:r>
          </w:p>
          <w:p w14:paraId="70C3D4D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teachers trained – by gender and age;</w:t>
            </w:r>
          </w:p>
          <w:p w14:paraId="68A67C91" w14:textId="3613633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curricula developed, study programmes or course implemented;</w:t>
            </w:r>
          </w:p>
          <w:p w14:paraId="76D4832A" w14:textId="20D1799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teaching or learning equipment and digital means provided;</w:t>
            </w:r>
          </w:p>
        </w:tc>
        <w:tc>
          <w:tcPr>
            <w:tcW w:w="3261" w:type="dxa"/>
            <w:vAlign w:val="center"/>
            <w:hideMark/>
          </w:tcPr>
          <w:p w14:paraId="1BBBBE21" w14:textId="11BDA3E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students benefitting from curricula developed and programme implemented</w:t>
            </w:r>
            <w:r w:rsidR="0081505E">
              <w:rPr>
                <w:rFonts w:eastAsia="Times New Roman"/>
                <w:noProof/>
                <w:sz w:val="16"/>
                <w:szCs w:val="16"/>
                <w:lang w:val="en-IE" w:eastAsia="en-IE"/>
              </w:rPr>
              <w:t>;</w:t>
            </w:r>
          </w:p>
          <w:p w14:paraId="3406F6A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students benefitting from teachers trained;</w:t>
            </w:r>
          </w:p>
          <w:p w14:paraId="51B8CDA1" w14:textId="1F31619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students benefitting from equipment's purchased;</w:t>
            </w:r>
          </w:p>
        </w:tc>
      </w:tr>
      <w:tr w:rsidR="008C5626" w:rsidRPr="0090511E" w14:paraId="26978620" w14:textId="77777777" w:rsidTr="007A1484">
        <w:trPr>
          <w:cantSplit/>
        </w:trPr>
        <w:tc>
          <w:tcPr>
            <w:tcW w:w="1259" w:type="dxa"/>
            <w:hideMark/>
          </w:tcPr>
          <w:p w14:paraId="02C55BC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685F296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5BD97C2B" w14:textId="7F16882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116</w:t>
            </w:r>
          </w:p>
        </w:tc>
        <w:tc>
          <w:tcPr>
            <w:tcW w:w="2297" w:type="dxa"/>
            <w:hideMark/>
          </w:tcPr>
          <w:p w14:paraId="159C8AA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access of people with disabilities to education</w:t>
            </w:r>
          </w:p>
        </w:tc>
        <w:tc>
          <w:tcPr>
            <w:tcW w:w="656" w:type="dxa"/>
            <w:noWrap/>
            <w:hideMark/>
          </w:tcPr>
          <w:p w14:paraId="737D1F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1D10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FC184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3C70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4AA7548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and by age;</w:t>
            </w:r>
          </w:p>
        </w:tc>
        <w:tc>
          <w:tcPr>
            <w:tcW w:w="3261" w:type="dxa"/>
            <w:vAlign w:val="center"/>
            <w:hideMark/>
          </w:tcPr>
          <w:p w14:paraId="10624FAE" w14:textId="7E1A141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education or trainings – by gender</w:t>
            </w:r>
            <w:r w:rsidR="0081505E">
              <w:rPr>
                <w:rFonts w:eastAsia="Times New Roman"/>
                <w:noProof/>
                <w:sz w:val="16"/>
                <w:szCs w:val="16"/>
                <w:lang w:val="en-IE" w:eastAsia="en-IE"/>
              </w:rPr>
              <w:t>;</w:t>
            </w:r>
          </w:p>
        </w:tc>
      </w:tr>
      <w:tr w:rsidR="008C5626" w:rsidRPr="0090511E" w14:paraId="7F2269CE" w14:textId="77777777" w:rsidTr="007A1484">
        <w:trPr>
          <w:cantSplit/>
        </w:trPr>
        <w:tc>
          <w:tcPr>
            <w:tcW w:w="1259" w:type="dxa"/>
            <w:hideMark/>
          </w:tcPr>
          <w:p w14:paraId="1E01512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3392B1E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262A4085" w14:textId="7AD0334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117</w:t>
            </w:r>
          </w:p>
        </w:tc>
        <w:tc>
          <w:tcPr>
            <w:tcW w:w="2297" w:type="dxa"/>
            <w:hideMark/>
          </w:tcPr>
          <w:p w14:paraId="6E401EA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access of marginalised communities such as the Roma to education</w:t>
            </w:r>
          </w:p>
        </w:tc>
        <w:tc>
          <w:tcPr>
            <w:tcW w:w="656" w:type="dxa"/>
            <w:noWrap/>
            <w:hideMark/>
          </w:tcPr>
          <w:p w14:paraId="4B6184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149A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67CE8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56BD69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514DAF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and by age;</w:t>
            </w:r>
          </w:p>
        </w:tc>
        <w:tc>
          <w:tcPr>
            <w:tcW w:w="3261" w:type="dxa"/>
            <w:vAlign w:val="center"/>
            <w:hideMark/>
          </w:tcPr>
          <w:p w14:paraId="3C21FE37" w14:textId="4EB7968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education or trainings – by gender</w:t>
            </w:r>
            <w:r w:rsidR="0081505E">
              <w:rPr>
                <w:rFonts w:eastAsia="Times New Roman"/>
                <w:noProof/>
                <w:sz w:val="16"/>
                <w:szCs w:val="16"/>
                <w:lang w:val="en-IE" w:eastAsia="en-IE"/>
              </w:rPr>
              <w:t>;</w:t>
            </w:r>
          </w:p>
        </w:tc>
      </w:tr>
      <w:tr w:rsidR="008C5626" w:rsidRPr="0090511E" w14:paraId="37C78361" w14:textId="77777777" w:rsidTr="007A1484">
        <w:trPr>
          <w:cantSplit/>
        </w:trPr>
        <w:tc>
          <w:tcPr>
            <w:tcW w:w="1259" w:type="dxa"/>
            <w:hideMark/>
          </w:tcPr>
          <w:p w14:paraId="6641FE4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0CC46F6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594E555B" w14:textId="7B6ECCB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118</w:t>
            </w:r>
          </w:p>
        </w:tc>
        <w:tc>
          <w:tcPr>
            <w:tcW w:w="2297" w:type="dxa"/>
            <w:hideMark/>
          </w:tcPr>
          <w:p w14:paraId="1375D3F8" w14:textId="11829441"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Education for refugees in third countries</w:t>
            </w:r>
          </w:p>
        </w:tc>
        <w:tc>
          <w:tcPr>
            <w:tcW w:w="656" w:type="dxa"/>
            <w:noWrap/>
            <w:hideMark/>
          </w:tcPr>
          <w:p w14:paraId="12BC993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4E472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0C157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9FFA20" w14:textId="0BB947D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44B88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 – by level of education: pre-primary, primary, lower secondary level and upper secondary level;</w:t>
            </w:r>
          </w:p>
        </w:tc>
        <w:tc>
          <w:tcPr>
            <w:tcW w:w="3261" w:type="dxa"/>
            <w:vAlign w:val="center"/>
            <w:hideMark/>
          </w:tcPr>
          <w:p w14:paraId="00C2446C" w14:textId="5066096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(national level) of refugees enrolled in school – by level of education: Pre-primary level, Primary level, Lower Secondary level and Upper Secondary level</w:t>
            </w:r>
            <w:r w:rsidR="0081505E">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8C5626" w:rsidRPr="0090511E" w14:paraId="217C02F7" w14:textId="77777777" w:rsidTr="007A1484">
        <w:trPr>
          <w:cantSplit/>
        </w:trPr>
        <w:tc>
          <w:tcPr>
            <w:tcW w:w="1259" w:type="dxa"/>
            <w:hideMark/>
          </w:tcPr>
          <w:p w14:paraId="7C07F72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58A1937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66F05159" w14:textId="5B1DBB2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119</w:t>
            </w:r>
          </w:p>
        </w:tc>
        <w:tc>
          <w:tcPr>
            <w:tcW w:w="2297" w:type="dxa"/>
            <w:hideMark/>
          </w:tcPr>
          <w:p w14:paraId="73A5CF5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Teacher training – education level unspecified</w:t>
            </w:r>
          </w:p>
        </w:tc>
        <w:tc>
          <w:tcPr>
            <w:tcW w:w="656" w:type="dxa"/>
            <w:noWrap/>
            <w:hideMark/>
          </w:tcPr>
          <w:p w14:paraId="0889AFB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264AB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0DC69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87925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5C05585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to trainings – by gender</w:t>
            </w:r>
          </w:p>
        </w:tc>
        <w:tc>
          <w:tcPr>
            <w:tcW w:w="3261" w:type="dxa"/>
            <w:vAlign w:val="center"/>
            <w:hideMark/>
          </w:tcPr>
          <w:p w14:paraId="541AC172" w14:textId="06F835C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students benefitting – by gender</w:t>
            </w:r>
            <w:r w:rsidR="0081505E">
              <w:rPr>
                <w:rFonts w:eastAsia="Times New Roman"/>
                <w:noProof/>
                <w:sz w:val="16"/>
                <w:szCs w:val="16"/>
                <w:lang w:val="en-IE" w:eastAsia="en-IE"/>
              </w:rPr>
              <w:t>;</w:t>
            </w:r>
          </w:p>
        </w:tc>
      </w:tr>
      <w:tr w:rsidR="008C5626" w:rsidRPr="0090511E" w14:paraId="3AD887A8" w14:textId="77777777" w:rsidTr="007A1484">
        <w:trPr>
          <w:cantSplit/>
        </w:trPr>
        <w:tc>
          <w:tcPr>
            <w:tcW w:w="1259" w:type="dxa"/>
            <w:hideMark/>
          </w:tcPr>
          <w:p w14:paraId="2D8A7B5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34A9DE7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20359EF9" w14:textId="09D868F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120</w:t>
            </w:r>
          </w:p>
        </w:tc>
        <w:tc>
          <w:tcPr>
            <w:tcW w:w="2297" w:type="dxa"/>
            <w:hideMark/>
          </w:tcPr>
          <w:p w14:paraId="6A40250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Learning mobility (education sectors incl. non-formal and informal education and youth) </w:t>
            </w:r>
          </w:p>
        </w:tc>
        <w:tc>
          <w:tcPr>
            <w:tcW w:w="656" w:type="dxa"/>
            <w:noWrap/>
            <w:hideMark/>
          </w:tcPr>
          <w:p w14:paraId="469FD75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13E52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4B529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ABB4D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0EC484D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 by gender and age;</w:t>
            </w:r>
          </w:p>
          <w:p w14:paraId="64EFED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learners – by gender, by age, by socio-economic background and by sectors of skills (including STEM);</w:t>
            </w:r>
          </w:p>
          <w:p w14:paraId="61452AB7" w14:textId="1BB9F9E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activities directly promoting EU values, fostering solidarity and civil engagement</w:t>
            </w:r>
            <w:r w:rsidR="0081505E">
              <w:rPr>
                <w:rFonts w:eastAsia="Times New Roman"/>
                <w:noProof/>
                <w:sz w:val="16"/>
                <w:szCs w:val="16"/>
                <w:lang w:val="en-IE" w:eastAsia="en-IE"/>
              </w:rPr>
              <w:t>;</w:t>
            </w:r>
          </w:p>
        </w:tc>
        <w:tc>
          <w:tcPr>
            <w:tcW w:w="3261" w:type="dxa"/>
            <w:vAlign w:val="center"/>
            <w:hideMark/>
          </w:tcPr>
          <w:p w14:paraId="4F8EAC1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considering that they have benefitted from their participation;</w:t>
            </w:r>
          </w:p>
          <w:p w14:paraId="0102F5E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considering that they have increased their key competences;</w:t>
            </w:r>
          </w:p>
          <w:p w14:paraId="3584986E" w14:textId="20726C1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considering that they have an increased European sense of belonging</w:t>
            </w:r>
            <w:r w:rsidR="0081505E">
              <w:rPr>
                <w:rFonts w:eastAsia="Times New Roman"/>
                <w:noProof/>
                <w:sz w:val="16"/>
                <w:szCs w:val="16"/>
                <w:lang w:val="en-IE" w:eastAsia="en-IE"/>
              </w:rPr>
              <w:t>;</w:t>
            </w:r>
          </w:p>
        </w:tc>
      </w:tr>
      <w:tr w:rsidR="008C5626" w:rsidRPr="0090511E" w14:paraId="62524FA6" w14:textId="77777777" w:rsidTr="007A1484">
        <w:trPr>
          <w:cantSplit/>
        </w:trPr>
        <w:tc>
          <w:tcPr>
            <w:tcW w:w="1259" w:type="dxa"/>
            <w:hideMark/>
          </w:tcPr>
          <w:p w14:paraId="1FD90DC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64F150C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59A4D182" w14:textId="02275CD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121</w:t>
            </w:r>
          </w:p>
        </w:tc>
        <w:tc>
          <w:tcPr>
            <w:tcW w:w="2297" w:type="dxa"/>
            <w:hideMark/>
          </w:tcPr>
          <w:p w14:paraId="04C891C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Early childhood education facilities, schools and universities – Development and construction of new zero-emission or nearly zero-emission buildings</w:t>
            </w:r>
          </w:p>
        </w:tc>
        <w:tc>
          <w:tcPr>
            <w:tcW w:w="656" w:type="dxa"/>
            <w:noWrap/>
            <w:hideMark/>
          </w:tcPr>
          <w:p w14:paraId="790AE49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1F0AE8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9644F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3A8A89" w14:textId="155D5165"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18E15C59" w14:textId="4EAD6CAA" w:rsidR="008C5626" w:rsidRPr="000A382F" w:rsidRDefault="008C5626" w:rsidP="000A382F">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m² constructed combined </w:t>
            </w:r>
            <w:r w:rsidR="00A35D3F">
              <w:rPr>
                <w:rFonts w:eastAsia="Times New Roman"/>
                <w:noProof/>
                <w:sz w:val="16"/>
                <w:szCs w:val="16"/>
                <w:lang w:val="en-IE" w:eastAsia="en-IE"/>
              </w:rPr>
              <w:t>and</w:t>
            </w:r>
            <w:r w:rsidR="000A382F">
              <w:rPr>
                <w:rFonts w:eastAsia="Times New Roman"/>
                <w:noProof/>
                <w:sz w:val="16"/>
                <w:szCs w:val="16"/>
                <w:lang w:val="en-IE" w:eastAsia="en-IE"/>
              </w:rPr>
              <w:t xml:space="preserve"> </w:t>
            </w:r>
            <w:r w:rsidR="00A35D3F">
              <w:rPr>
                <w:rFonts w:eastAsia="Times New Roman"/>
                <w:noProof/>
                <w:sz w:val="16"/>
                <w:szCs w:val="16"/>
                <w:lang w:val="en-IE" w:eastAsia="en-IE"/>
              </w:rPr>
              <w:t>N</w:t>
            </w:r>
            <w:r w:rsidRPr="000A382F">
              <w:rPr>
                <w:rFonts w:eastAsia="Times New Roman"/>
                <w:noProof/>
                <w:sz w:val="16"/>
                <w:szCs w:val="16"/>
                <w:lang w:val="en-IE" w:eastAsia="en-IE"/>
              </w:rPr>
              <w:t>ew capacity for education facilities (number of students)</w:t>
            </w:r>
            <w:r w:rsidR="0081505E" w:rsidRPr="000A382F">
              <w:rPr>
                <w:rFonts w:eastAsia="Times New Roman"/>
                <w:noProof/>
                <w:sz w:val="16"/>
                <w:szCs w:val="16"/>
                <w:lang w:val="en-IE" w:eastAsia="en-IE"/>
              </w:rPr>
              <w:t>;</w:t>
            </w:r>
          </w:p>
        </w:tc>
        <w:tc>
          <w:tcPr>
            <w:tcW w:w="3261" w:type="dxa"/>
            <w:vAlign w:val="center"/>
            <w:hideMark/>
          </w:tcPr>
          <w:p w14:paraId="298319CB" w14:textId="38787A5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6C7A755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03BF1C63" w14:textId="350CD0C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18A08D1D" w14:textId="5FF3469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r w:rsidR="0081505E">
              <w:rPr>
                <w:rFonts w:eastAsia="Times New Roman"/>
                <w:noProof/>
                <w:sz w:val="16"/>
                <w:szCs w:val="16"/>
                <w:lang w:val="en-IE" w:eastAsia="en-IE"/>
              </w:rPr>
              <w:t>;</w:t>
            </w:r>
          </w:p>
        </w:tc>
      </w:tr>
      <w:tr w:rsidR="008C5626" w:rsidRPr="0090511E" w14:paraId="743DBBB9" w14:textId="77777777" w:rsidTr="007A1484">
        <w:trPr>
          <w:cantSplit/>
        </w:trPr>
        <w:tc>
          <w:tcPr>
            <w:tcW w:w="1259" w:type="dxa"/>
            <w:hideMark/>
          </w:tcPr>
          <w:p w14:paraId="0AC6836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7CABAFB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w:t>
            </w:r>
          </w:p>
        </w:tc>
        <w:tc>
          <w:tcPr>
            <w:tcW w:w="576" w:type="dxa"/>
          </w:tcPr>
          <w:p w14:paraId="6ECF9A18" w14:textId="6EAF1AF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122</w:t>
            </w:r>
          </w:p>
        </w:tc>
        <w:tc>
          <w:tcPr>
            <w:tcW w:w="2297" w:type="dxa"/>
            <w:hideMark/>
          </w:tcPr>
          <w:p w14:paraId="165A51B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Early childhood education facilities, schools and universities – Development and construction of other buildings</w:t>
            </w:r>
          </w:p>
        </w:tc>
        <w:tc>
          <w:tcPr>
            <w:tcW w:w="656" w:type="dxa"/>
            <w:noWrap/>
            <w:hideMark/>
          </w:tcPr>
          <w:p w14:paraId="7E8C9F4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3C64F2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9D6D95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5CC089" w14:textId="7ECD26AB"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1B53311F" w14:textId="064E62E1" w:rsidR="008C5626" w:rsidRPr="000A382F" w:rsidRDefault="008C5626" w:rsidP="000A382F">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m² constructed combined </w:t>
            </w:r>
            <w:r w:rsidR="00A35D3F">
              <w:rPr>
                <w:rFonts w:eastAsia="Times New Roman"/>
                <w:noProof/>
                <w:sz w:val="16"/>
                <w:szCs w:val="16"/>
                <w:lang w:val="en-IE" w:eastAsia="en-IE"/>
              </w:rPr>
              <w:t>and</w:t>
            </w:r>
            <w:r w:rsidR="000A382F">
              <w:rPr>
                <w:rFonts w:eastAsia="Times New Roman"/>
                <w:noProof/>
                <w:sz w:val="16"/>
                <w:szCs w:val="16"/>
                <w:lang w:val="en-IE" w:eastAsia="en-IE"/>
              </w:rPr>
              <w:t xml:space="preserve"> </w:t>
            </w:r>
            <w:r w:rsidR="00A35D3F">
              <w:rPr>
                <w:rFonts w:eastAsia="Times New Roman"/>
                <w:noProof/>
                <w:sz w:val="16"/>
                <w:szCs w:val="16"/>
                <w:lang w:val="en-IE" w:eastAsia="en-IE"/>
              </w:rPr>
              <w:t>N</w:t>
            </w:r>
            <w:r w:rsidRPr="000A382F">
              <w:rPr>
                <w:rFonts w:eastAsia="Times New Roman"/>
                <w:noProof/>
                <w:sz w:val="16"/>
                <w:szCs w:val="16"/>
                <w:lang w:val="en-IE" w:eastAsia="en-IE"/>
              </w:rPr>
              <w:t>ew capacity for education facilities (number of students)</w:t>
            </w:r>
            <w:r w:rsidR="0081505E" w:rsidRPr="000A382F">
              <w:rPr>
                <w:rFonts w:eastAsia="Times New Roman"/>
                <w:noProof/>
                <w:sz w:val="16"/>
                <w:szCs w:val="16"/>
                <w:lang w:val="en-IE" w:eastAsia="en-IE"/>
              </w:rPr>
              <w:t>;</w:t>
            </w:r>
          </w:p>
        </w:tc>
        <w:tc>
          <w:tcPr>
            <w:tcW w:w="3261" w:type="dxa"/>
            <w:vAlign w:val="center"/>
            <w:hideMark/>
          </w:tcPr>
          <w:p w14:paraId="3ACCAB37" w14:textId="32A92AA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6A7F06F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74A22D09" w14:textId="40DBAA5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61903492" w14:textId="19430FD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r w:rsidR="0081505E">
              <w:rPr>
                <w:rFonts w:eastAsia="Times New Roman"/>
                <w:noProof/>
                <w:sz w:val="16"/>
                <w:szCs w:val="16"/>
                <w:lang w:val="en-IE" w:eastAsia="en-IE"/>
              </w:rPr>
              <w:t>;</w:t>
            </w:r>
          </w:p>
        </w:tc>
      </w:tr>
      <w:tr w:rsidR="008C5626" w:rsidRPr="0090511E" w14:paraId="6B8ECD52" w14:textId="77777777" w:rsidTr="007A1484">
        <w:trPr>
          <w:cantSplit/>
        </w:trPr>
        <w:tc>
          <w:tcPr>
            <w:tcW w:w="1259" w:type="dxa"/>
            <w:hideMark/>
          </w:tcPr>
          <w:p w14:paraId="7F579D9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5F46A88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6F49C913" w14:textId="2612EE1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123</w:t>
            </w:r>
          </w:p>
        </w:tc>
        <w:tc>
          <w:tcPr>
            <w:tcW w:w="2297" w:type="dxa"/>
            <w:hideMark/>
          </w:tcPr>
          <w:p w14:paraId="1C5CBA3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Early childhood education and care reforms*</w:t>
            </w:r>
          </w:p>
        </w:tc>
        <w:tc>
          <w:tcPr>
            <w:tcW w:w="656" w:type="dxa"/>
            <w:noWrap/>
            <w:hideMark/>
          </w:tcPr>
          <w:p w14:paraId="11F57F4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21FCE8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4323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A870A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restart"/>
            <w:vAlign w:val="center"/>
            <w:hideMark/>
          </w:tcPr>
          <w:p w14:paraId="7A2BF76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03BF669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60CE800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6D132F1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140354D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5ED96AF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55E9FA9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0C3F8A2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BF67636" w14:textId="7CA3304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0921AA4C" w14:textId="53339D7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D04FE9B" w14:textId="77777777" w:rsidTr="007A1484">
        <w:trPr>
          <w:cantSplit/>
        </w:trPr>
        <w:tc>
          <w:tcPr>
            <w:tcW w:w="1259" w:type="dxa"/>
            <w:hideMark/>
          </w:tcPr>
          <w:p w14:paraId="6067A6F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037D4C6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170041DF" w14:textId="07FA8E5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124</w:t>
            </w:r>
          </w:p>
        </w:tc>
        <w:tc>
          <w:tcPr>
            <w:tcW w:w="2297" w:type="dxa"/>
            <w:hideMark/>
          </w:tcPr>
          <w:p w14:paraId="04ADB89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Education, youth and sport reforms</w:t>
            </w:r>
          </w:p>
        </w:tc>
        <w:tc>
          <w:tcPr>
            <w:tcW w:w="656" w:type="dxa"/>
            <w:noWrap/>
            <w:hideMark/>
          </w:tcPr>
          <w:p w14:paraId="187FFA6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B5661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19FD5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1982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079FD511" w14:textId="2A286A9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19BDAF91" w14:textId="1A9238D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A74999D" w14:textId="77777777" w:rsidTr="007A1484">
        <w:trPr>
          <w:cantSplit/>
        </w:trPr>
        <w:tc>
          <w:tcPr>
            <w:tcW w:w="1259" w:type="dxa"/>
            <w:hideMark/>
          </w:tcPr>
          <w:p w14:paraId="63A84B3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A5B2F3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AD89BAD" w14:textId="7CFE2EF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125</w:t>
            </w:r>
          </w:p>
        </w:tc>
        <w:tc>
          <w:tcPr>
            <w:tcW w:w="2297" w:type="dxa"/>
            <w:hideMark/>
          </w:tcPr>
          <w:p w14:paraId="53E455F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Skills and adult learning reforms</w:t>
            </w:r>
          </w:p>
        </w:tc>
        <w:tc>
          <w:tcPr>
            <w:tcW w:w="656" w:type="dxa"/>
            <w:noWrap/>
            <w:hideMark/>
          </w:tcPr>
          <w:p w14:paraId="66C14FC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1F574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64C0B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414E7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626B46D3" w14:textId="6B8F1EB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888FD92" w14:textId="030964F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9A29ADD" w14:textId="77777777" w:rsidTr="007A1484">
        <w:trPr>
          <w:cantSplit/>
        </w:trPr>
        <w:tc>
          <w:tcPr>
            <w:tcW w:w="1259" w:type="dxa"/>
            <w:hideMark/>
          </w:tcPr>
          <w:p w14:paraId="7635F22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0E96AA8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AB77DF9" w14:textId="3F13D1E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126</w:t>
            </w:r>
          </w:p>
        </w:tc>
        <w:tc>
          <w:tcPr>
            <w:tcW w:w="2297" w:type="dxa"/>
            <w:hideMark/>
          </w:tcPr>
          <w:p w14:paraId="500A5ED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Education and initial vocational education and training policy and regulatory framework</w:t>
            </w:r>
          </w:p>
        </w:tc>
        <w:tc>
          <w:tcPr>
            <w:tcW w:w="656" w:type="dxa"/>
            <w:noWrap/>
            <w:hideMark/>
          </w:tcPr>
          <w:p w14:paraId="4828040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30836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2DB2A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2A846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48267348" w14:textId="6C9B35B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06216169" w14:textId="39B75994"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228D0D6" w14:textId="77777777" w:rsidTr="007A1484">
        <w:trPr>
          <w:cantSplit/>
        </w:trPr>
        <w:tc>
          <w:tcPr>
            <w:tcW w:w="1259" w:type="dxa"/>
            <w:hideMark/>
          </w:tcPr>
          <w:p w14:paraId="7E1BE01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0E7070A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59B9F263" w14:textId="1548A6D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127</w:t>
            </w:r>
          </w:p>
        </w:tc>
        <w:tc>
          <w:tcPr>
            <w:tcW w:w="2297" w:type="dxa"/>
            <w:hideMark/>
          </w:tcPr>
          <w:p w14:paraId="5A0FD30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Basic skills (incl. literacy, mathematics, science, and citizenship, excl. digital and green skills)</w:t>
            </w:r>
          </w:p>
        </w:tc>
        <w:tc>
          <w:tcPr>
            <w:tcW w:w="656" w:type="dxa"/>
            <w:noWrap/>
            <w:hideMark/>
          </w:tcPr>
          <w:p w14:paraId="795C2F2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8A50A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45BE6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A6998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02B33F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education level;</w:t>
            </w:r>
          </w:p>
          <w:p w14:paraId="455C087D" w14:textId="28BEB8B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transnational cooperation activities disaggregated by type of skills: basic skills and citizenship competence</w:t>
            </w:r>
            <w:r w:rsidR="0081505E">
              <w:rPr>
                <w:rFonts w:eastAsia="Times New Roman"/>
                <w:noProof/>
                <w:sz w:val="16"/>
                <w:szCs w:val="16"/>
                <w:lang w:val="en-IE" w:eastAsia="en-IE"/>
              </w:rPr>
              <w:t>;</w:t>
            </w:r>
          </w:p>
        </w:tc>
        <w:tc>
          <w:tcPr>
            <w:tcW w:w="3261" w:type="dxa"/>
            <w:vAlign w:val="center"/>
            <w:hideMark/>
          </w:tcPr>
          <w:p w14:paraId="4D98C7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participants gaining a qualification or self reported skills improvement – by gender; </w:t>
            </w:r>
          </w:p>
          <w:p w14:paraId="76BE6B57" w14:textId="501BC76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cross-border cooperation activities disaggregated by typology of skill</w:t>
            </w:r>
            <w:r w:rsidR="0081505E">
              <w:rPr>
                <w:rFonts w:eastAsia="Times New Roman"/>
                <w:noProof/>
                <w:sz w:val="16"/>
                <w:szCs w:val="16"/>
                <w:lang w:val="en-IE" w:eastAsia="en-IE"/>
              </w:rPr>
              <w:t>;</w:t>
            </w:r>
          </w:p>
        </w:tc>
      </w:tr>
      <w:tr w:rsidR="008C5626" w:rsidRPr="0090511E" w14:paraId="5DCDB798" w14:textId="77777777" w:rsidTr="007A1484">
        <w:trPr>
          <w:cantSplit/>
        </w:trPr>
        <w:tc>
          <w:tcPr>
            <w:tcW w:w="1259" w:type="dxa"/>
            <w:hideMark/>
          </w:tcPr>
          <w:p w14:paraId="72E0485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2143AD4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6D4DA496" w14:textId="7E43A9F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128</w:t>
            </w:r>
          </w:p>
        </w:tc>
        <w:tc>
          <w:tcPr>
            <w:tcW w:w="2297" w:type="dxa"/>
            <w:hideMark/>
          </w:tcPr>
          <w:p w14:paraId="007A1AF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Advanced digital skills</w:t>
            </w:r>
          </w:p>
        </w:tc>
        <w:tc>
          <w:tcPr>
            <w:tcW w:w="656" w:type="dxa"/>
            <w:noWrap/>
            <w:hideMark/>
          </w:tcPr>
          <w:p w14:paraId="6CCB846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A2E94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DB8FC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2770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4476C24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education level;</w:t>
            </w:r>
          </w:p>
          <w:p w14:paraId="10009E5F" w14:textId="5003121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transnational cooperation activities</w:t>
            </w:r>
            <w:r w:rsidR="0081505E">
              <w:rPr>
                <w:rFonts w:eastAsia="Times New Roman"/>
                <w:noProof/>
                <w:sz w:val="16"/>
                <w:szCs w:val="16"/>
                <w:lang w:val="en-IE" w:eastAsia="en-IE"/>
              </w:rPr>
              <w:t>;</w:t>
            </w:r>
          </w:p>
        </w:tc>
        <w:tc>
          <w:tcPr>
            <w:tcW w:w="3261" w:type="dxa"/>
            <w:vAlign w:val="center"/>
            <w:hideMark/>
          </w:tcPr>
          <w:p w14:paraId="0C01485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participants gaining a qualification or self reported skills improvement – by gender; </w:t>
            </w:r>
          </w:p>
          <w:p w14:paraId="02C86B6C" w14:textId="73A7F41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benefitting from their participation in cross-border cooperation activities;</w:t>
            </w:r>
          </w:p>
        </w:tc>
      </w:tr>
      <w:tr w:rsidR="008C5626" w:rsidRPr="0090511E" w14:paraId="513D4175" w14:textId="77777777" w:rsidTr="007A1484">
        <w:trPr>
          <w:cantSplit/>
        </w:trPr>
        <w:tc>
          <w:tcPr>
            <w:tcW w:w="1259" w:type="dxa"/>
            <w:hideMark/>
          </w:tcPr>
          <w:p w14:paraId="3809264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520D428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52C435F8" w14:textId="68635BF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129</w:t>
            </w:r>
          </w:p>
        </w:tc>
        <w:tc>
          <w:tcPr>
            <w:tcW w:w="2297" w:type="dxa"/>
            <w:hideMark/>
          </w:tcPr>
          <w:p w14:paraId="5F9F17E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Basic digital skills</w:t>
            </w:r>
          </w:p>
        </w:tc>
        <w:tc>
          <w:tcPr>
            <w:tcW w:w="656" w:type="dxa"/>
            <w:noWrap/>
            <w:hideMark/>
          </w:tcPr>
          <w:p w14:paraId="38CDC47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F647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1148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15EFA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54F147B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education level;</w:t>
            </w:r>
          </w:p>
          <w:p w14:paraId="519774CB" w14:textId="4E75307C"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transnational cooperation activities</w:t>
            </w:r>
            <w:r w:rsidR="0081505E">
              <w:rPr>
                <w:rFonts w:eastAsia="Times New Roman"/>
                <w:noProof/>
                <w:sz w:val="16"/>
                <w:szCs w:val="16"/>
                <w:lang w:val="en-IE" w:eastAsia="en-IE"/>
              </w:rPr>
              <w:t>;</w:t>
            </w:r>
          </w:p>
        </w:tc>
        <w:tc>
          <w:tcPr>
            <w:tcW w:w="3261" w:type="dxa"/>
            <w:vAlign w:val="center"/>
            <w:hideMark/>
          </w:tcPr>
          <w:p w14:paraId="5141CEC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participants gaining a qualification or self reported skills improvement – by gender; </w:t>
            </w:r>
          </w:p>
          <w:p w14:paraId="62682932" w14:textId="4B43B7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benefitting from their participation in cross-border cooperation activities</w:t>
            </w:r>
            <w:r w:rsidR="0081505E">
              <w:rPr>
                <w:rFonts w:eastAsia="Times New Roman"/>
                <w:noProof/>
                <w:sz w:val="16"/>
                <w:szCs w:val="16"/>
                <w:lang w:val="en-IE" w:eastAsia="en-IE"/>
              </w:rPr>
              <w:t>;</w:t>
            </w:r>
          </w:p>
          <w:p w14:paraId="3A686025" w14:textId="2E147DA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who have reached at least a basic level of digital skills according to the ESTAT’s DSI definition – by gender</w:t>
            </w:r>
            <w:r w:rsidR="0081505E">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8C5626" w:rsidRPr="0090511E" w14:paraId="48B2C9E5" w14:textId="77777777" w:rsidTr="007A1484">
        <w:trPr>
          <w:cantSplit/>
        </w:trPr>
        <w:tc>
          <w:tcPr>
            <w:tcW w:w="1259" w:type="dxa"/>
            <w:hideMark/>
          </w:tcPr>
          <w:p w14:paraId="3605136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7BC701F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12F3E3D9" w14:textId="09E98A5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130</w:t>
            </w:r>
          </w:p>
        </w:tc>
        <w:tc>
          <w:tcPr>
            <w:tcW w:w="2297" w:type="dxa"/>
            <w:hideMark/>
          </w:tcPr>
          <w:p w14:paraId="552EEEBC"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Green skills</w:t>
            </w:r>
          </w:p>
        </w:tc>
        <w:tc>
          <w:tcPr>
            <w:tcW w:w="656" w:type="dxa"/>
            <w:noWrap/>
            <w:hideMark/>
          </w:tcPr>
          <w:p w14:paraId="2AA56E4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784F17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22F266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5E06F7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restart"/>
            <w:vAlign w:val="center"/>
            <w:hideMark/>
          </w:tcPr>
          <w:p w14:paraId="49DE953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education level;</w:t>
            </w:r>
          </w:p>
          <w:p w14:paraId="1E221236" w14:textId="7B0E9B2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r w:rsidRPr="0090511E">
              <w:rPr>
                <w:rFonts w:eastAsia="Times New Roman"/>
                <w:noProof/>
                <w:sz w:val="16"/>
                <w:szCs w:val="16"/>
                <w:lang w:val="en-IE" w:eastAsia="en-IE"/>
              </w:rPr>
              <w:t xml:space="preserve">Number of organisations involved in transnational cooperation activities </w:t>
            </w:r>
          </w:p>
        </w:tc>
        <w:tc>
          <w:tcPr>
            <w:tcW w:w="3261" w:type="dxa"/>
            <w:vMerge w:val="restart"/>
            <w:vAlign w:val="center"/>
            <w:hideMark/>
          </w:tcPr>
          <w:p w14:paraId="12DE1E7E" w14:textId="7E2CB257" w:rsidR="0081505E" w:rsidRDefault="008C5626" w:rsidP="0081505E">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participants gaining a qualification or self reported skills improvement – by gender; </w:t>
            </w:r>
          </w:p>
          <w:p w14:paraId="1C216880" w14:textId="6E521CE0" w:rsidR="008C5626" w:rsidRPr="0090511E" w:rsidRDefault="008C5626" w:rsidP="00F849E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benefitting from their participation in cross-border cooperation activities</w:t>
            </w:r>
            <w:r w:rsidR="0081505E">
              <w:rPr>
                <w:rFonts w:eastAsia="Times New Roman"/>
                <w:noProof/>
                <w:sz w:val="16"/>
                <w:szCs w:val="16"/>
                <w:lang w:val="en-IE" w:eastAsia="en-IE"/>
              </w:rPr>
              <w:t>;</w:t>
            </w:r>
          </w:p>
        </w:tc>
      </w:tr>
      <w:tr w:rsidR="008C5626" w:rsidRPr="0090511E" w14:paraId="3461992A" w14:textId="77777777" w:rsidTr="007A1484">
        <w:trPr>
          <w:cantSplit/>
        </w:trPr>
        <w:tc>
          <w:tcPr>
            <w:tcW w:w="1259" w:type="dxa"/>
          </w:tcPr>
          <w:p w14:paraId="24FF22BF" w14:textId="38F67ACB"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tcPr>
          <w:p w14:paraId="6AE4C18A" w14:textId="5AF544D3"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64E1C843" w14:textId="6CA0DEFF"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131</w:t>
            </w:r>
          </w:p>
        </w:tc>
        <w:tc>
          <w:tcPr>
            <w:tcW w:w="2297" w:type="dxa"/>
          </w:tcPr>
          <w:p w14:paraId="44CC995E" w14:textId="0CF2CF15"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Financial literacy skills</w:t>
            </w:r>
          </w:p>
        </w:tc>
        <w:tc>
          <w:tcPr>
            <w:tcW w:w="656" w:type="dxa"/>
            <w:noWrap/>
          </w:tcPr>
          <w:p w14:paraId="78247B9E" w14:textId="03B0A434"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2AA75FC0" w14:textId="3269086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2110C42" w14:textId="6B9A4E92"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3103312" w14:textId="262D267D"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tcPr>
          <w:p w14:paraId="6F83ED03" w14:textId="7777777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tcPr>
          <w:p w14:paraId="33288420" w14:textId="47AD6B3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580B1C79" w14:textId="77777777" w:rsidTr="007A1484">
        <w:trPr>
          <w:cantSplit/>
        </w:trPr>
        <w:tc>
          <w:tcPr>
            <w:tcW w:w="1259" w:type="dxa"/>
            <w:hideMark/>
          </w:tcPr>
          <w:p w14:paraId="0DF8366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064BC99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4A7C0804" w14:textId="181574C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132</w:t>
            </w:r>
          </w:p>
        </w:tc>
        <w:tc>
          <w:tcPr>
            <w:tcW w:w="2297" w:type="dxa"/>
            <w:hideMark/>
          </w:tcPr>
          <w:p w14:paraId="107B0CF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Up-skilling and re-skilling for marginalised communities such as the Roma</w:t>
            </w:r>
          </w:p>
        </w:tc>
        <w:tc>
          <w:tcPr>
            <w:tcW w:w="656" w:type="dxa"/>
            <w:noWrap/>
            <w:hideMark/>
          </w:tcPr>
          <w:p w14:paraId="46CA837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2206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53008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48064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23256CFE" w14:textId="011D6F6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6DD323A3" w14:textId="0381371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258580C5" w14:textId="77777777" w:rsidTr="007A1484">
        <w:trPr>
          <w:cantSplit/>
        </w:trPr>
        <w:tc>
          <w:tcPr>
            <w:tcW w:w="1259" w:type="dxa"/>
            <w:hideMark/>
          </w:tcPr>
          <w:p w14:paraId="3D503C5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A272B5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50DBA6A0" w14:textId="0A2E77C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133</w:t>
            </w:r>
          </w:p>
        </w:tc>
        <w:tc>
          <w:tcPr>
            <w:tcW w:w="2297" w:type="dxa"/>
            <w:hideMark/>
          </w:tcPr>
          <w:p w14:paraId="0CA73A2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Up-skilling and re-skilling for persons with disabilities</w:t>
            </w:r>
          </w:p>
        </w:tc>
        <w:tc>
          <w:tcPr>
            <w:tcW w:w="656" w:type="dxa"/>
            <w:noWrap/>
            <w:hideMark/>
          </w:tcPr>
          <w:p w14:paraId="53E6393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2E557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927A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61E05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11E7BD8D" w14:textId="580D75B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025F8532" w14:textId="6D8FDE5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0484A2CE" w14:textId="77777777" w:rsidTr="007A1484">
        <w:trPr>
          <w:cantSplit/>
        </w:trPr>
        <w:tc>
          <w:tcPr>
            <w:tcW w:w="1259" w:type="dxa"/>
            <w:hideMark/>
          </w:tcPr>
          <w:p w14:paraId="0DA9C27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496F36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Skills</w:t>
            </w:r>
          </w:p>
        </w:tc>
        <w:tc>
          <w:tcPr>
            <w:tcW w:w="576" w:type="dxa"/>
          </w:tcPr>
          <w:p w14:paraId="10E54C7D" w14:textId="46F79CD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134</w:t>
            </w:r>
          </w:p>
        </w:tc>
        <w:tc>
          <w:tcPr>
            <w:tcW w:w="2297" w:type="dxa"/>
            <w:hideMark/>
          </w:tcPr>
          <w:p w14:paraId="191FE6C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Adult learning</w:t>
            </w:r>
          </w:p>
        </w:tc>
        <w:tc>
          <w:tcPr>
            <w:tcW w:w="656" w:type="dxa"/>
            <w:noWrap/>
            <w:hideMark/>
          </w:tcPr>
          <w:p w14:paraId="4D146C8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9543F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5C9C3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E2BDA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69050F3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by education level and by skill sectors (including STEM);</w:t>
            </w:r>
          </w:p>
          <w:p w14:paraId="6C0236E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curricula or new programmes developed/implemented;</w:t>
            </w:r>
          </w:p>
          <w:p w14:paraId="78267C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school equipment and digital means;</w:t>
            </w:r>
          </w:p>
          <w:p w14:paraId="7491B1C9" w14:textId="6FA8559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transnational cooperation activities;</w:t>
            </w:r>
          </w:p>
        </w:tc>
        <w:tc>
          <w:tcPr>
            <w:tcW w:w="3261" w:type="dxa"/>
            <w:vAlign w:val="center"/>
            <w:hideMark/>
          </w:tcPr>
          <w:p w14:paraId="50EC011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participants gaining a qualification or self reported skills improvement – by gender; </w:t>
            </w:r>
          </w:p>
          <w:p w14:paraId="6328F41D" w14:textId="2544FFD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benefitting from their participation in cross-border cooperation activities;</w:t>
            </w:r>
          </w:p>
          <w:p w14:paraId="25BADCE1" w14:textId="535D565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adult learners benefitting from curricula developed and programmes implemented – by gender</w:t>
            </w:r>
            <w:r w:rsidR="0081505E">
              <w:rPr>
                <w:rFonts w:eastAsia="Times New Roman"/>
                <w:noProof/>
                <w:sz w:val="16"/>
                <w:szCs w:val="16"/>
                <w:lang w:val="en-IE" w:eastAsia="en-IE"/>
              </w:rPr>
              <w:t>;</w:t>
            </w:r>
          </w:p>
          <w:p w14:paraId="145E663B" w14:textId="23E0737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adult learners benefitting from equipment purchased – by gender</w:t>
            </w:r>
            <w:r w:rsidR="0081505E">
              <w:rPr>
                <w:rFonts w:eastAsia="Times New Roman"/>
                <w:noProof/>
                <w:sz w:val="16"/>
                <w:szCs w:val="16"/>
                <w:lang w:val="en-IE" w:eastAsia="en-IE"/>
              </w:rPr>
              <w:t>;</w:t>
            </w:r>
          </w:p>
        </w:tc>
      </w:tr>
      <w:tr w:rsidR="008C5626" w:rsidRPr="0090511E" w14:paraId="43A5F6E4" w14:textId="77777777" w:rsidTr="007A1484">
        <w:trPr>
          <w:cantSplit/>
        </w:trPr>
        <w:tc>
          <w:tcPr>
            <w:tcW w:w="1259" w:type="dxa"/>
            <w:hideMark/>
          </w:tcPr>
          <w:p w14:paraId="6F66633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45FA3A6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Sport</w:t>
            </w:r>
          </w:p>
        </w:tc>
        <w:tc>
          <w:tcPr>
            <w:tcW w:w="576" w:type="dxa"/>
          </w:tcPr>
          <w:p w14:paraId="101D42C2" w14:textId="57BE706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135</w:t>
            </w:r>
          </w:p>
        </w:tc>
        <w:tc>
          <w:tcPr>
            <w:tcW w:w="2297" w:type="dxa"/>
            <w:hideMark/>
          </w:tcPr>
          <w:p w14:paraId="7EACD07F" w14:textId="3F1D1AAD"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Promotion of sport and physical activity</w:t>
            </w:r>
          </w:p>
        </w:tc>
        <w:tc>
          <w:tcPr>
            <w:tcW w:w="656" w:type="dxa"/>
            <w:noWrap/>
            <w:hideMark/>
          </w:tcPr>
          <w:p w14:paraId="700FABA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39809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07B13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26954C" w14:textId="33BDCAD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194F6FA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cooperation partnerships in the field of sport;</w:t>
            </w:r>
          </w:p>
          <w:p w14:paraId="418C620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w:t>
            </w:r>
          </w:p>
          <w:p w14:paraId="5DEFB65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sport mobility activities – by gender and age</w:t>
            </w:r>
          </w:p>
          <w:p w14:paraId="7A457AD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m² of outdoor sport facilities;</w:t>
            </w:r>
          </w:p>
          <w:p w14:paraId="523A6A49" w14:textId="1D89FA3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sport initiatives and events</w:t>
            </w:r>
            <w:r w:rsidR="004C690E">
              <w:rPr>
                <w:rFonts w:eastAsia="Times New Roman"/>
                <w:noProof/>
                <w:sz w:val="16"/>
                <w:szCs w:val="16"/>
                <w:lang w:val="en-IE" w:eastAsia="en-IE"/>
              </w:rPr>
              <w:t>;</w:t>
            </w:r>
          </w:p>
        </w:tc>
        <w:tc>
          <w:tcPr>
            <w:tcW w:w="3261" w:type="dxa"/>
            <w:vAlign w:val="center"/>
            <w:hideMark/>
          </w:tcPr>
          <w:p w14:paraId="05F881E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benefitted from their participation;</w:t>
            </w:r>
          </w:p>
          <w:p w14:paraId="5E46B69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increased their key competences;</w:t>
            </w:r>
          </w:p>
          <w:p w14:paraId="5B35D1DB" w14:textId="336D73A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an increased European sense of belonging;</w:t>
            </w:r>
          </w:p>
          <w:p w14:paraId="260C5F05" w14:textId="59D854B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outdoor sports facilities – by gender;</w:t>
            </w:r>
          </w:p>
        </w:tc>
      </w:tr>
      <w:tr w:rsidR="008C5626" w:rsidRPr="0090511E" w14:paraId="40F2FFE8" w14:textId="77777777" w:rsidTr="007A1484">
        <w:trPr>
          <w:cantSplit/>
        </w:trPr>
        <w:tc>
          <w:tcPr>
            <w:tcW w:w="1259" w:type="dxa"/>
            <w:hideMark/>
          </w:tcPr>
          <w:p w14:paraId="50FD6BE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25209BE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Youth</w:t>
            </w:r>
          </w:p>
        </w:tc>
        <w:tc>
          <w:tcPr>
            <w:tcW w:w="576" w:type="dxa"/>
          </w:tcPr>
          <w:p w14:paraId="33332AB9" w14:textId="7975412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136</w:t>
            </w:r>
          </w:p>
        </w:tc>
        <w:tc>
          <w:tcPr>
            <w:tcW w:w="2297" w:type="dxa"/>
            <w:hideMark/>
          </w:tcPr>
          <w:p w14:paraId="4CD149E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Non-formal and informal education and learning (excluding infrastructures)</w:t>
            </w:r>
          </w:p>
        </w:tc>
        <w:tc>
          <w:tcPr>
            <w:tcW w:w="656" w:type="dxa"/>
            <w:noWrap/>
            <w:hideMark/>
          </w:tcPr>
          <w:p w14:paraId="30C4E6A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D257D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80702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5C5A7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0C5253D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age, by socio-economic background;</w:t>
            </w:r>
          </w:p>
          <w:p w14:paraId="00078BA2" w14:textId="5E282B0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organisations involved in cross-border cooperation partnerships in the field of youth </w:t>
            </w:r>
            <w:r w:rsidR="004C690E">
              <w:rPr>
                <w:rFonts w:eastAsia="Times New Roman"/>
                <w:noProof/>
                <w:sz w:val="16"/>
                <w:szCs w:val="16"/>
                <w:lang w:val="en-IE" w:eastAsia="en-IE"/>
              </w:rPr>
              <w:t>;</w:t>
            </w:r>
          </w:p>
        </w:tc>
        <w:tc>
          <w:tcPr>
            <w:tcW w:w="3261" w:type="dxa"/>
            <w:vAlign w:val="center"/>
            <w:hideMark/>
          </w:tcPr>
          <w:p w14:paraId="6B50C60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benefitted from their participation;</w:t>
            </w:r>
          </w:p>
          <w:p w14:paraId="44606A3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increased their key competences;</w:t>
            </w:r>
          </w:p>
          <w:p w14:paraId="3C8477C1" w14:textId="5CEA14F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an increased European sense of belonging</w:t>
            </w:r>
            <w:r w:rsidR="0081505E">
              <w:rPr>
                <w:rFonts w:eastAsia="Times New Roman"/>
                <w:noProof/>
                <w:sz w:val="16"/>
                <w:szCs w:val="16"/>
                <w:lang w:val="en-IE" w:eastAsia="en-IE"/>
              </w:rPr>
              <w:t>;</w:t>
            </w:r>
          </w:p>
        </w:tc>
      </w:tr>
      <w:tr w:rsidR="008C5626" w:rsidRPr="0090511E" w14:paraId="38F83BCB" w14:textId="77777777" w:rsidTr="007A1484">
        <w:trPr>
          <w:cantSplit/>
        </w:trPr>
        <w:tc>
          <w:tcPr>
            <w:tcW w:w="1259" w:type="dxa"/>
            <w:hideMark/>
          </w:tcPr>
          <w:p w14:paraId="455031C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Education and skills</w:t>
            </w:r>
          </w:p>
        </w:tc>
        <w:tc>
          <w:tcPr>
            <w:tcW w:w="1290" w:type="dxa"/>
            <w:hideMark/>
          </w:tcPr>
          <w:p w14:paraId="3091CE7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Youth</w:t>
            </w:r>
          </w:p>
        </w:tc>
        <w:tc>
          <w:tcPr>
            <w:tcW w:w="576" w:type="dxa"/>
          </w:tcPr>
          <w:p w14:paraId="15AE77CE" w14:textId="159A066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137</w:t>
            </w:r>
          </w:p>
        </w:tc>
        <w:tc>
          <w:tcPr>
            <w:tcW w:w="2297" w:type="dxa"/>
            <w:hideMark/>
          </w:tcPr>
          <w:p w14:paraId="600F7FA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Volunteering</w:t>
            </w:r>
          </w:p>
        </w:tc>
        <w:tc>
          <w:tcPr>
            <w:tcW w:w="656" w:type="dxa"/>
            <w:noWrap/>
            <w:hideMark/>
          </w:tcPr>
          <w:p w14:paraId="20A96EE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F0FB49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8909CB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D8DC5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13F36C2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age, by socio-economic background;</w:t>
            </w:r>
          </w:p>
          <w:p w14:paraId="008ACB5C" w14:textId="41E3629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involved in cross-border cooperation partnerships in the field of youth</w:t>
            </w:r>
            <w:r w:rsidR="004C690E">
              <w:rPr>
                <w:rFonts w:eastAsia="Times New Roman"/>
                <w:noProof/>
                <w:sz w:val="16"/>
                <w:szCs w:val="16"/>
                <w:lang w:val="en-IE" w:eastAsia="en-IE"/>
              </w:rPr>
              <w:t>;</w:t>
            </w:r>
          </w:p>
        </w:tc>
        <w:tc>
          <w:tcPr>
            <w:tcW w:w="3261" w:type="dxa"/>
            <w:vAlign w:val="center"/>
            <w:hideMark/>
          </w:tcPr>
          <w:p w14:paraId="4EFCE2D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benefitted from their participation;</w:t>
            </w:r>
          </w:p>
          <w:p w14:paraId="030D171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increased their key competences;</w:t>
            </w:r>
          </w:p>
          <w:p w14:paraId="67A8274A" w14:textId="6CEF72F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considering that they have an increased European sense of belonging</w:t>
            </w:r>
            <w:r w:rsidR="0081505E">
              <w:rPr>
                <w:rFonts w:eastAsia="Times New Roman"/>
                <w:noProof/>
                <w:sz w:val="16"/>
                <w:szCs w:val="16"/>
                <w:lang w:val="en-IE" w:eastAsia="en-IE"/>
              </w:rPr>
              <w:t>;</w:t>
            </w:r>
          </w:p>
        </w:tc>
      </w:tr>
      <w:tr w:rsidR="008C5626" w:rsidRPr="0090511E" w14:paraId="399C7ADA" w14:textId="77777777" w:rsidTr="007A1484">
        <w:trPr>
          <w:cantSplit/>
        </w:trPr>
        <w:tc>
          <w:tcPr>
            <w:tcW w:w="1259" w:type="dxa"/>
            <w:hideMark/>
          </w:tcPr>
          <w:p w14:paraId="261AADF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6891BB8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Administrative capacity</w:t>
            </w:r>
          </w:p>
        </w:tc>
        <w:tc>
          <w:tcPr>
            <w:tcW w:w="576" w:type="dxa"/>
          </w:tcPr>
          <w:p w14:paraId="462059BD" w14:textId="50F4555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138</w:t>
            </w:r>
          </w:p>
        </w:tc>
        <w:tc>
          <w:tcPr>
            <w:tcW w:w="2297" w:type="dxa"/>
            <w:hideMark/>
          </w:tcPr>
          <w:p w14:paraId="2F2E60B0" w14:textId="07ADF90F"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Reinforcement of the capacity of Member</w:t>
            </w:r>
            <w:r w:rsidR="008510D2">
              <w:rPr>
                <w:rFonts w:eastAsia="Times New Roman"/>
                <w:b/>
                <w:bCs/>
                <w:noProof/>
                <w:sz w:val="16"/>
                <w:szCs w:val="16"/>
                <w:lang w:val="en-IE" w:eastAsia="en-IE"/>
              </w:rPr>
              <w:t xml:space="preserve"> </w:t>
            </w:r>
            <w:r w:rsidRPr="0090511E">
              <w:rPr>
                <w:rFonts w:eastAsia="Times New Roman"/>
                <w:b/>
                <w:bCs/>
                <w:noProof/>
                <w:sz w:val="16"/>
                <w:szCs w:val="16"/>
                <w:lang w:val="en-IE" w:eastAsia="en-IE"/>
              </w:rPr>
              <w:t xml:space="preserve">State and third countries administrations, beneficiaries and relevant partners (excluding digitalisation) </w:t>
            </w:r>
          </w:p>
        </w:tc>
        <w:tc>
          <w:tcPr>
            <w:tcW w:w="656" w:type="dxa"/>
            <w:noWrap/>
            <w:hideMark/>
          </w:tcPr>
          <w:p w14:paraId="31804C1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F47D4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77D67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6BE88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E39590" w14:textId="7A3FDDA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projects/activities</w:t>
            </w:r>
            <w:r w:rsidR="0081505E">
              <w:rPr>
                <w:rFonts w:eastAsia="Times New Roman"/>
                <w:noProof/>
                <w:sz w:val="16"/>
                <w:szCs w:val="16"/>
                <w:lang w:val="en-IE" w:eastAsia="en-IE"/>
              </w:rPr>
              <w:t>;</w:t>
            </w:r>
          </w:p>
          <w:p w14:paraId="5A976B02" w14:textId="1209D48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institutions included in the projects</w:t>
            </w:r>
            <w:r w:rsidR="0081505E">
              <w:rPr>
                <w:rFonts w:eastAsia="Times New Roman"/>
                <w:noProof/>
                <w:sz w:val="16"/>
                <w:szCs w:val="16"/>
                <w:lang w:val="en-IE" w:eastAsia="en-IE"/>
              </w:rPr>
              <w:t>;</w:t>
            </w:r>
          </w:p>
          <w:p w14:paraId="69C54814" w14:textId="334007B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participating in the project</w:t>
            </w:r>
            <w:r w:rsidR="0081505E">
              <w:rPr>
                <w:rFonts w:eastAsia="Times New Roman"/>
                <w:noProof/>
                <w:sz w:val="16"/>
                <w:szCs w:val="16"/>
                <w:lang w:val="en-IE" w:eastAsia="en-IE"/>
              </w:rPr>
              <w:t>;</w:t>
            </w:r>
          </w:p>
        </w:tc>
        <w:tc>
          <w:tcPr>
            <w:tcW w:w="3261" w:type="dxa"/>
            <w:vAlign w:val="center"/>
            <w:hideMark/>
          </w:tcPr>
          <w:p w14:paraId="506B25F8" w14:textId="4F27030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Users of new and upgraded public services, products and processes</w:t>
            </w:r>
            <w:r w:rsidR="0081505E">
              <w:rPr>
                <w:rFonts w:eastAsia="Times New Roman"/>
                <w:noProof/>
                <w:sz w:val="16"/>
                <w:szCs w:val="16"/>
                <w:lang w:val="en-IE" w:eastAsia="en-IE"/>
              </w:rPr>
              <w:t>;</w:t>
            </w:r>
          </w:p>
        </w:tc>
      </w:tr>
      <w:tr w:rsidR="008C5626" w:rsidRPr="0090511E" w14:paraId="17BBBEDD" w14:textId="77777777" w:rsidTr="007A1484">
        <w:trPr>
          <w:cantSplit/>
        </w:trPr>
        <w:tc>
          <w:tcPr>
            <w:tcW w:w="1259" w:type="dxa"/>
            <w:hideMark/>
          </w:tcPr>
          <w:p w14:paraId="4321DC4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050C7CE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Administrative capacity</w:t>
            </w:r>
          </w:p>
        </w:tc>
        <w:tc>
          <w:tcPr>
            <w:tcW w:w="576" w:type="dxa"/>
          </w:tcPr>
          <w:p w14:paraId="151E9297" w14:textId="7630077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139</w:t>
            </w:r>
          </w:p>
        </w:tc>
        <w:tc>
          <w:tcPr>
            <w:tcW w:w="2297" w:type="dxa"/>
            <w:hideMark/>
          </w:tcPr>
          <w:p w14:paraId="251E64F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Technical assistance to Member States</w:t>
            </w:r>
          </w:p>
        </w:tc>
        <w:tc>
          <w:tcPr>
            <w:tcW w:w="656" w:type="dxa"/>
            <w:noWrap/>
            <w:hideMark/>
          </w:tcPr>
          <w:p w14:paraId="1AAEEFC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31E2F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DBE0C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4A6EE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460A6F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technical assistance projects in EU Member States;</w:t>
            </w:r>
          </w:p>
          <w:p w14:paraId="3553B26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608E9559" w14:textId="79D7E92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r w:rsidR="0081505E">
              <w:rPr>
                <w:rFonts w:eastAsia="Times New Roman"/>
                <w:noProof/>
                <w:sz w:val="16"/>
                <w:szCs w:val="16"/>
                <w:lang w:val="en-IE" w:eastAsia="en-IE"/>
              </w:rPr>
              <w:t>;</w:t>
            </w:r>
          </w:p>
        </w:tc>
        <w:tc>
          <w:tcPr>
            <w:tcW w:w="3261" w:type="dxa"/>
            <w:vAlign w:val="center"/>
            <w:hideMark/>
          </w:tcPr>
          <w:p w14:paraId="59045EF5" w14:textId="0BC0CC9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26EF092C" w14:textId="77777777" w:rsidTr="007A1484">
        <w:trPr>
          <w:cantSplit/>
        </w:trPr>
        <w:tc>
          <w:tcPr>
            <w:tcW w:w="1259" w:type="dxa"/>
          </w:tcPr>
          <w:p w14:paraId="0CE7306A" w14:textId="4033B7FF"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tcPr>
          <w:p w14:paraId="1C38F786" w14:textId="6860F422"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Administrative capacity</w:t>
            </w:r>
          </w:p>
        </w:tc>
        <w:tc>
          <w:tcPr>
            <w:tcW w:w="576" w:type="dxa"/>
          </w:tcPr>
          <w:p w14:paraId="3210CAA2" w14:textId="595DBAC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140</w:t>
            </w:r>
          </w:p>
        </w:tc>
        <w:tc>
          <w:tcPr>
            <w:tcW w:w="2297" w:type="dxa"/>
          </w:tcPr>
          <w:p w14:paraId="57F376D6" w14:textId="530F872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of the euro against counterfeiting</w:t>
            </w:r>
          </w:p>
        </w:tc>
        <w:tc>
          <w:tcPr>
            <w:tcW w:w="656" w:type="dxa"/>
            <w:noWrap/>
          </w:tcPr>
          <w:p w14:paraId="3222C264" w14:textId="1564193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A883736" w14:textId="441F54B0"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6BB1E5B" w14:textId="16773635"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388801E" w14:textId="72F097AC"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7143CBC9" w14:textId="176D66DC" w:rsidR="00547E3C" w:rsidRDefault="008C5626" w:rsidP="00547E3C">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counterfeit euros detected;</w:t>
            </w:r>
          </w:p>
          <w:p w14:paraId="0F434E13" w14:textId="587AE71E" w:rsidR="007C45D6" w:rsidRDefault="00A85F55">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illegal workshops dismantled;</w:t>
            </w:r>
          </w:p>
          <w:p w14:paraId="06A7F0CB" w14:textId="1E9539A6" w:rsidR="008C5626" w:rsidRPr="0090511E" w:rsidRDefault="00A85F55" w:rsidP="00B5260E">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unique competent authorities applying to the Pericles V programme;</w:t>
            </w:r>
          </w:p>
        </w:tc>
        <w:tc>
          <w:tcPr>
            <w:tcW w:w="3261" w:type="dxa"/>
            <w:vAlign w:val="center"/>
          </w:tcPr>
          <w:p w14:paraId="16641ED8" w14:textId="6B3F4550" w:rsidR="00E812D1" w:rsidRPr="00E812D1" w:rsidRDefault="00E812D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Satisfaction rate of participants in the actions financed by the Pericles V programme;</w:t>
            </w:r>
          </w:p>
          <w:p w14:paraId="73CD52D1" w14:textId="0B04CAB9" w:rsidR="008C5626" w:rsidRPr="0090511E" w:rsidRDefault="00E812D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Feedback of participants (satisfaction rate) who have already taken part in previous Pericles actions, regarding the impact of the Pericles V programme on their activities in protecting the euro against counterfeiting;</w:t>
            </w:r>
          </w:p>
        </w:tc>
      </w:tr>
      <w:tr w:rsidR="008C5626" w:rsidRPr="0090511E" w14:paraId="60EB01B4" w14:textId="77777777" w:rsidTr="007A1484">
        <w:trPr>
          <w:cantSplit/>
        </w:trPr>
        <w:tc>
          <w:tcPr>
            <w:tcW w:w="1259" w:type="dxa"/>
            <w:hideMark/>
          </w:tcPr>
          <w:p w14:paraId="1895E04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48CAD6C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Cooperation</w:t>
            </w:r>
          </w:p>
        </w:tc>
        <w:tc>
          <w:tcPr>
            <w:tcW w:w="576" w:type="dxa"/>
          </w:tcPr>
          <w:p w14:paraId="0CC0C1B0" w14:textId="3278B7E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141</w:t>
            </w:r>
          </w:p>
        </w:tc>
        <w:tc>
          <w:tcPr>
            <w:tcW w:w="2297" w:type="dxa"/>
            <w:hideMark/>
          </w:tcPr>
          <w:p w14:paraId="535F818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Customs Union, Taxation</w:t>
            </w:r>
          </w:p>
        </w:tc>
        <w:tc>
          <w:tcPr>
            <w:tcW w:w="656" w:type="dxa"/>
            <w:noWrap/>
            <w:hideMark/>
          </w:tcPr>
          <w:p w14:paraId="119BB3D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501BE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4B0EA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B7D53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F8A1F4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participations in joint actions across borders;</w:t>
            </w:r>
          </w:p>
          <w:p w14:paraId="12EB7FFB" w14:textId="1F35D4D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 plans, working practices, guidelines and recommendations jointly developed;</w:t>
            </w:r>
          </w:p>
          <w:p w14:paraId="6FF94968" w14:textId="6F323E4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task forces (pilot) developed and implemented;</w:t>
            </w:r>
          </w:p>
          <w:p w14:paraId="6D8E35D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organisations/administrations cooperating across borders;</w:t>
            </w:r>
          </w:p>
          <w:p w14:paraId="3C0C2F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for innovation networks across borders;</w:t>
            </w:r>
          </w:p>
          <w:p w14:paraId="3820DFA6" w14:textId="59EB3F2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focused on cooperation and collaboration between public administrations;</w:t>
            </w:r>
          </w:p>
          <w:p w14:paraId="629053F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projects/activities;</w:t>
            </w:r>
          </w:p>
          <w:p w14:paraId="21E68517" w14:textId="4C56E67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Availability of the Common Communication Network (CCN)/CCN2;</w:t>
            </w:r>
          </w:p>
        </w:tc>
        <w:tc>
          <w:tcPr>
            <w:tcW w:w="3261" w:type="dxa"/>
            <w:vAlign w:val="center"/>
            <w:hideMark/>
          </w:tcPr>
          <w:p w14:paraId="73ADBFF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officials reporting that their organisation has taken up jointly developed working practices, guidelines, recommendations and action plans;</w:t>
            </w:r>
          </w:p>
          <w:p w14:paraId="6A128B7D" w14:textId="244D76F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legal or administrative obstacles across borders investigated;</w:t>
            </w:r>
          </w:p>
          <w:p w14:paraId="082FC89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organisations/administrations cooperating across borders;</w:t>
            </w:r>
          </w:p>
          <w:p w14:paraId="238C8585" w14:textId="7D15B754" w:rsidR="008C5626" w:rsidRPr="00087D05" w:rsidRDefault="008C5626" w:rsidP="00EB055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participations in joint actions/projects across borders;</w:t>
            </w:r>
          </w:p>
        </w:tc>
      </w:tr>
      <w:tr w:rsidR="008C5626" w:rsidRPr="0090511E" w14:paraId="3D30B03B" w14:textId="77777777" w:rsidTr="007A1484">
        <w:trPr>
          <w:cantSplit/>
        </w:trPr>
        <w:tc>
          <w:tcPr>
            <w:tcW w:w="1259" w:type="dxa"/>
            <w:hideMark/>
          </w:tcPr>
          <w:p w14:paraId="32AD2DA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38BE5D8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Cooperation</w:t>
            </w:r>
          </w:p>
        </w:tc>
        <w:tc>
          <w:tcPr>
            <w:tcW w:w="576" w:type="dxa"/>
          </w:tcPr>
          <w:p w14:paraId="2696E89F" w14:textId="6AD89CA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142</w:t>
            </w:r>
          </w:p>
        </w:tc>
        <w:tc>
          <w:tcPr>
            <w:tcW w:w="2297" w:type="dxa"/>
            <w:hideMark/>
          </w:tcPr>
          <w:p w14:paraId="35BB9DDC"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Member States cooperation and networks</w:t>
            </w:r>
          </w:p>
        </w:tc>
        <w:tc>
          <w:tcPr>
            <w:tcW w:w="656" w:type="dxa"/>
            <w:noWrap/>
            <w:hideMark/>
          </w:tcPr>
          <w:p w14:paraId="1CA7CC8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5EFCA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10C00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4A2DF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25E588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participations in joint actions across borders;</w:t>
            </w:r>
          </w:p>
          <w:p w14:paraId="6F90DEAA" w14:textId="259B7F1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strategies and action plans jointly developed;</w:t>
            </w:r>
          </w:p>
          <w:p w14:paraId="59E61338" w14:textId="5968412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pilot actions developed jointly and implemented in projects;</w:t>
            </w:r>
          </w:p>
          <w:p w14:paraId="3B854163" w14:textId="5EA5062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participations in joint training schemes;</w:t>
            </w:r>
          </w:p>
          <w:p w14:paraId="2CA32312" w14:textId="529A688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joint administrative or legal agreements signed;</w:t>
            </w:r>
          </w:p>
          <w:p w14:paraId="538EA16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organisations/administrations cooperating across borders;</w:t>
            </w:r>
          </w:p>
          <w:p w14:paraId="548A685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for innovation networks across borders;</w:t>
            </w:r>
          </w:p>
          <w:p w14:paraId="5476A1F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supporting cooperation across borders to develop urban – rural linkages;</w:t>
            </w:r>
          </w:p>
          <w:p w14:paraId="7754A747" w14:textId="11036AD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actions focused on cooperation and collaboration between public administrations</w:t>
            </w:r>
            <w:r w:rsidR="000A1007">
              <w:rPr>
                <w:rFonts w:eastAsia="Times New Roman"/>
                <w:noProof/>
                <w:sz w:val="16"/>
                <w:szCs w:val="16"/>
                <w:lang w:val="en-IE" w:eastAsia="en-IE"/>
              </w:rPr>
              <w:t>;</w:t>
            </w:r>
          </w:p>
        </w:tc>
        <w:tc>
          <w:tcPr>
            <w:tcW w:w="3261" w:type="dxa"/>
            <w:vAlign w:val="center"/>
            <w:hideMark/>
          </w:tcPr>
          <w:p w14:paraId="7349E362" w14:textId="6E0EC80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joint strategies and action plans taken up by organisations;</w:t>
            </w:r>
          </w:p>
          <w:p w14:paraId="7C505B4A" w14:textId="61B238B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completions joint training schemes;</w:t>
            </w:r>
          </w:p>
          <w:p w14:paraId="599DAA72" w14:textId="636CC3C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legal or administrative obstacles across borders alleviated or resolved;</w:t>
            </w:r>
          </w:p>
          <w:p w14:paraId="0049B5F4" w14:textId="20E60A6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covered by joint administrative or legal agreements signed;</w:t>
            </w:r>
          </w:p>
          <w:p w14:paraId="79F9D3C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organisations/administrations cooperating across borders;</w:t>
            </w:r>
          </w:p>
          <w:p w14:paraId="1D347FC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participations in joint actions/projects across borders;</w:t>
            </w:r>
          </w:p>
          <w:p w14:paraId="05A244A9" w14:textId="111119F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solutions taken up or up scaled by organisations</w:t>
            </w:r>
            <w:r w:rsidR="000A1007">
              <w:rPr>
                <w:rFonts w:eastAsia="Times New Roman"/>
                <w:noProof/>
                <w:sz w:val="16"/>
                <w:szCs w:val="16"/>
                <w:lang w:val="en-IE" w:eastAsia="en-IE"/>
              </w:rPr>
              <w:t>;</w:t>
            </w:r>
          </w:p>
        </w:tc>
      </w:tr>
      <w:tr w:rsidR="008C5626" w:rsidRPr="0090511E" w14:paraId="20A867C8" w14:textId="77777777" w:rsidTr="007A1484">
        <w:trPr>
          <w:cantSplit/>
        </w:trPr>
        <w:tc>
          <w:tcPr>
            <w:tcW w:w="1259" w:type="dxa"/>
            <w:hideMark/>
          </w:tcPr>
          <w:p w14:paraId="0FE5A10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77602C7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Digitalisation</w:t>
            </w:r>
          </w:p>
        </w:tc>
        <w:tc>
          <w:tcPr>
            <w:tcW w:w="576" w:type="dxa"/>
          </w:tcPr>
          <w:p w14:paraId="688255F2" w14:textId="602FC70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143</w:t>
            </w:r>
          </w:p>
        </w:tc>
        <w:tc>
          <w:tcPr>
            <w:tcW w:w="2297" w:type="dxa"/>
            <w:hideMark/>
          </w:tcPr>
          <w:p w14:paraId="3675218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Digitalisation of public administration and public services (excluding justice, health, transport, energy and water sectors) </w:t>
            </w:r>
          </w:p>
        </w:tc>
        <w:tc>
          <w:tcPr>
            <w:tcW w:w="656" w:type="dxa"/>
            <w:noWrap/>
            <w:hideMark/>
          </w:tcPr>
          <w:p w14:paraId="1E4FB5E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301080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99DAA1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9415F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E8E154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ICT solutions supported;</w:t>
            </w:r>
          </w:p>
          <w:p w14:paraId="4C1A9E9C" w14:textId="50E6B7E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institutions supported to develop digital services, products and processes</w:t>
            </w:r>
            <w:r w:rsidR="000A1007">
              <w:rPr>
                <w:rFonts w:eastAsia="Times New Roman"/>
                <w:noProof/>
                <w:sz w:val="16"/>
                <w:szCs w:val="16"/>
                <w:lang w:val="en-IE" w:eastAsia="en-IE"/>
              </w:rPr>
              <w:t>;</w:t>
            </w:r>
          </w:p>
        </w:tc>
        <w:tc>
          <w:tcPr>
            <w:tcW w:w="3261" w:type="dxa"/>
            <w:vAlign w:val="center"/>
            <w:hideMark/>
          </w:tcPr>
          <w:p w14:paraId="1BF24CC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digital public services provided using European suppliers;</w:t>
            </w:r>
          </w:p>
          <w:p w14:paraId="34439B45" w14:textId="72A9ECB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Users of new and upgraded digital public services, products and processes</w:t>
            </w:r>
            <w:r w:rsidR="000A1007">
              <w:rPr>
                <w:rFonts w:eastAsia="Times New Roman"/>
                <w:noProof/>
                <w:sz w:val="16"/>
                <w:szCs w:val="16"/>
                <w:lang w:val="en-IE" w:eastAsia="en-IE"/>
              </w:rPr>
              <w:t>;</w:t>
            </w:r>
          </w:p>
        </w:tc>
      </w:tr>
      <w:tr w:rsidR="008C5626" w:rsidRPr="0090511E" w14:paraId="712DF76F" w14:textId="77777777" w:rsidTr="007A1484">
        <w:trPr>
          <w:cantSplit/>
        </w:trPr>
        <w:tc>
          <w:tcPr>
            <w:tcW w:w="1259" w:type="dxa"/>
            <w:hideMark/>
          </w:tcPr>
          <w:p w14:paraId="77A2229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2216113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Statistics</w:t>
            </w:r>
          </w:p>
        </w:tc>
        <w:tc>
          <w:tcPr>
            <w:tcW w:w="576" w:type="dxa"/>
          </w:tcPr>
          <w:p w14:paraId="7102B7E0" w14:textId="3EF97AB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144</w:t>
            </w:r>
          </w:p>
        </w:tc>
        <w:tc>
          <w:tcPr>
            <w:tcW w:w="2297" w:type="dxa"/>
            <w:hideMark/>
          </w:tcPr>
          <w:p w14:paraId="700F0E2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European official statistics</w:t>
            </w:r>
          </w:p>
        </w:tc>
        <w:tc>
          <w:tcPr>
            <w:tcW w:w="656" w:type="dxa"/>
            <w:noWrap/>
            <w:hideMark/>
          </w:tcPr>
          <w:p w14:paraId="4AEEA47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27797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6A973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38683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0038950" w14:textId="1D6DB7F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European statistics disseminated according to the yearly release calendar</w:t>
            </w:r>
            <w:r w:rsidR="000A1007">
              <w:rPr>
                <w:rFonts w:eastAsia="Times New Roman"/>
                <w:noProof/>
                <w:sz w:val="16"/>
                <w:szCs w:val="16"/>
                <w:lang w:val="en-IE" w:eastAsia="en-IE"/>
              </w:rPr>
              <w:t>;</w:t>
            </w:r>
          </w:p>
        </w:tc>
        <w:tc>
          <w:tcPr>
            <w:tcW w:w="3261" w:type="dxa"/>
            <w:vAlign w:val="center"/>
            <w:hideMark/>
          </w:tcPr>
          <w:p w14:paraId="373739CF" w14:textId="0372FF9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Statistical coverage</w:t>
            </w:r>
            <w:r w:rsidR="000A1007">
              <w:rPr>
                <w:rFonts w:eastAsia="Times New Roman"/>
                <w:noProof/>
                <w:sz w:val="16"/>
                <w:szCs w:val="16"/>
                <w:lang w:val="en-IE" w:eastAsia="en-IE"/>
              </w:rPr>
              <w:t>;</w:t>
            </w:r>
          </w:p>
          <w:p w14:paraId="22B7686E" w14:textId="7FC650C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 satisfaction with data and services provided by Eurostat</w:t>
            </w:r>
            <w:r w:rsidR="000A1007">
              <w:rPr>
                <w:rFonts w:eastAsia="Times New Roman"/>
                <w:noProof/>
                <w:sz w:val="16"/>
                <w:szCs w:val="16"/>
                <w:lang w:val="en-IE" w:eastAsia="en-IE"/>
              </w:rPr>
              <w:t>;</w:t>
            </w:r>
          </w:p>
        </w:tc>
      </w:tr>
      <w:tr w:rsidR="008C5626" w:rsidRPr="0090511E" w14:paraId="3D6FCE23" w14:textId="77777777" w:rsidTr="007A1484">
        <w:trPr>
          <w:cantSplit/>
        </w:trPr>
        <w:tc>
          <w:tcPr>
            <w:tcW w:w="1259" w:type="dxa"/>
            <w:hideMark/>
          </w:tcPr>
          <w:p w14:paraId="0B7A633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713BDC0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Statistics</w:t>
            </w:r>
          </w:p>
        </w:tc>
        <w:tc>
          <w:tcPr>
            <w:tcW w:w="576" w:type="dxa"/>
          </w:tcPr>
          <w:p w14:paraId="02D87769" w14:textId="571A444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145</w:t>
            </w:r>
          </w:p>
        </w:tc>
        <w:tc>
          <w:tcPr>
            <w:tcW w:w="2297" w:type="dxa"/>
            <w:hideMark/>
          </w:tcPr>
          <w:p w14:paraId="7152CD6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statistics</w:t>
            </w:r>
          </w:p>
        </w:tc>
        <w:tc>
          <w:tcPr>
            <w:tcW w:w="656" w:type="dxa"/>
            <w:noWrap/>
            <w:hideMark/>
          </w:tcPr>
          <w:p w14:paraId="172FADA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24AA3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A1F6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6E67D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E92FCEC" w14:textId="49F9794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supported</w:t>
            </w:r>
            <w:r w:rsidR="000A1007">
              <w:rPr>
                <w:rFonts w:eastAsia="Times New Roman"/>
                <w:noProof/>
                <w:sz w:val="16"/>
                <w:szCs w:val="16"/>
                <w:lang w:val="en-IE" w:eastAsia="en-IE"/>
              </w:rPr>
              <w:t>;</w:t>
            </w:r>
          </w:p>
        </w:tc>
        <w:tc>
          <w:tcPr>
            <w:tcW w:w="3261" w:type="dxa"/>
            <w:vAlign w:val="center"/>
            <w:hideMark/>
          </w:tcPr>
          <w:p w14:paraId="2297A02C" w14:textId="3682CCC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Statistical coverage</w:t>
            </w:r>
            <w:r w:rsidR="000A1007">
              <w:rPr>
                <w:rFonts w:eastAsia="Times New Roman"/>
                <w:noProof/>
                <w:sz w:val="16"/>
                <w:szCs w:val="16"/>
                <w:lang w:val="en-IE" w:eastAsia="en-IE"/>
              </w:rPr>
              <w:t>;</w:t>
            </w:r>
          </w:p>
          <w:p w14:paraId="57FDC4B2" w14:textId="40211DB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 satisfaction with data and services provided by statistical bodies</w:t>
            </w:r>
            <w:r w:rsidR="000A1007">
              <w:rPr>
                <w:rFonts w:eastAsia="Times New Roman"/>
                <w:noProof/>
                <w:sz w:val="16"/>
                <w:szCs w:val="16"/>
                <w:lang w:val="en-IE" w:eastAsia="en-IE"/>
              </w:rPr>
              <w:t>;</w:t>
            </w:r>
          </w:p>
        </w:tc>
      </w:tr>
      <w:tr w:rsidR="008C5626" w:rsidRPr="0090511E" w14:paraId="13CB90AB" w14:textId="77777777" w:rsidTr="007A1484">
        <w:trPr>
          <w:cantSplit/>
        </w:trPr>
        <w:tc>
          <w:tcPr>
            <w:tcW w:w="1259" w:type="dxa"/>
            <w:hideMark/>
          </w:tcPr>
          <w:p w14:paraId="0543D6A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168E988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867DEFF" w14:textId="7555DAE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146</w:t>
            </w:r>
          </w:p>
        </w:tc>
        <w:tc>
          <w:tcPr>
            <w:tcW w:w="2297" w:type="dxa"/>
            <w:hideMark/>
          </w:tcPr>
          <w:p w14:paraId="2DD1E3B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Public administration policy and regulatory framework</w:t>
            </w:r>
          </w:p>
        </w:tc>
        <w:tc>
          <w:tcPr>
            <w:tcW w:w="656" w:type="dxa"/>
            <w:noWrap/>
            <w:hideMark/>
          </w:tcPr>
          <w:p w14:paraId="1B89972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79ACB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E466C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B48199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3975BF5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753A73D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5E7B46B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3A54B02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5DF586B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2F3D816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659945D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441966FB"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780A9742" w14:textId="1D907A2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4959C446" w14:textId="530E5F0D"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1BA41893" w14:textId="77777777" w:rsidTr="007A1484">
        <w:trPr>
          <w:cantSplit/>
        </w:trPr>
        <w:tc>
          <w:tcPr>
            <w:tcW w:w="1259" w:type="dxa"/>
            <w:hideMark/>
          </w:tcPr>
          <w:p w14:paraId="03799E6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6BBF9F2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AE57916" w14:textId="0E92BD7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147</w:t>
            </w:r>
          </w:p>
        </w:tc>
        <w:tc>
          <w:tcPr>
            <w:tcW w:w="2297" w:type="dxa"/>
            <w:hideMark/>
          </w:tcPr>
          <w:p w14:paraId="0EE6579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Budgetary framework and fiscal governance</w:t>
            </w:r>
          </w:p>
        </w:tc>
        <w:tc>
          <w:tcPr>
            <w:tcW w:w="656" w:type="dxa"/>
            <w:noWrap/>
            <w:hideMark/>
          </w:tcPr>
          <w:p w14:paraId="708ABD1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85878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AD344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BACF9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ABAF195" w14:textId="15E9C9D9"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0D2A22B" w14:textId="6E9732FD"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3ACEF06" w14:textId="77777777" w:rsidTr="007A1484">
        <w:trPr>
          <w:cantSplit/>
        </w:trPr>
        <w:tc>
          <w:tcPr>
            <w:tcW w:w="1259" w:type="dxa"/>
            <w:hideMark/>
          </w:tcPr>
          <w:p w14:paraId="014F87C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6318EF5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07A3FB7" w14:textId="4CAF479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148</w:t>
            </w:r>
          </w:p>
        </w:tc>
        <w:tc>
          <w:tcPr>
            <w:tcW w:w="2297" w:type="dxa"/>
            <w:hideMark/>
          </w:tcPr>
          <w:p w14:paraId="4218B60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of the EU financial interests</w:t>
            </w:r>
          </w:p>
        </w:tc>
        <w:tc>
          <w:tcPr>
            <w:tcW w:w="656" w:type="dxa"/>
            <w:noWrap/>
            <w:hideMark/>
          </w:tcPr>
          <w:p w14:paraId="71BCBF7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0A6A5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79E35F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B882A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1C5FE92" w14:textId="44F153B6"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63C41029" w14:textId="02A71073"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AFEAF93" w14:textId="77777777" w:rsidTr="007A1484">
        <w:trPr>
          <w:cantSplit/>
        </w:trPr>
        <w:tc>
          <w:tcPr>
            <w:tcW w:w="1259" w:type="dxa"/>
            <w:hideMark/>
          </w:tcPr>
          <w:p w14:paraId="4C5ABC3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4FF3F16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16F9265A" w14:textId="51F4355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149</w:t>
            </w:r>
          </w:p>
        </w:tc>
        <w:tc>
          <w:tcPr>
            <w:tcW w:w="2297" w:type="dxa"/>
            <w:hideMark/>
          </w:tcPr>
          <w:p w14:paraId="0427BC1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Civil service</w:t>
            </w:r>
          </w:p>
        </w:tc>
        <w:tc>
          <w:tcPr>
            <w:tcW w:w="656" w:type="dxa"/>
            <w:noWrap/>
            <w:hideMark/>
          </w:tcPr>
          <w:p w14:paraId="55E8528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CB38B9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FF0BA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6FD44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2304965" w14:textId="23D9E02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617C5CBD" w14:textId="37728A07"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7CB2D34" w14:textId="77777777" w:rsidTr="007A1484">
        <w:trPr>
          <w:cantSplit/>
        </w:trPr>
        <w:tc>
          <w:tcPr>
            <w:tcW w:w="1259" w:type="dxa"/>
            <w:hideMark/>
          </w:tcPr>
          <w:p w14:paraId="17A2905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52882FD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71D59CC" w14:textId="2160D46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150</w:t>
            </w:r>
          </w:p>
        </w:tc>
        <w:tc>
          <w:tcPr>
            <w:tcW w:w="2297" w:type="dxa"/>
            <w:hideMark/>
          </w:tcPr>
          <w:p w14:paraId="1F9A40A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of public administration and public services reforms</w:t>
            </w:r>
          </w:p>
        </w:tc>
        <w:tc>
          <w:tcPr>
            <w:tcW w:w="656" w:type="dxa"/>
            <w:noWrap/>
            <w:hideMark/>
          </w:tcPr>
          <w:p w14:paraId="6750CB0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8AC21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4586D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52915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39E8906" w14:textId="7879A33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53FBA3E3" w14:textId="4254F3A7"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38ACD080" w14:textId="77777777" w:rsidTr="007A1484">
        <w:trPr>
          <w:cantSplit/>
        </w:trPr>
        <w:tc>
          <w:tcPr>
            <w:tcW w:w="1259" w:type="dxa"/>
            <w:hideMark/>
          </w:tcPr>
          <w:p w14:paraId="489219C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27F2D05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0C95A61A" w14:textId="55CCDE2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151</w:t>
            </w:r>
          </w:p>
        </w:tc>
        <w:tc>
          <w:tcPr>
            <w:tcW w:w="2297" w:type="dxa"/>
            <w:hideMark/>
          </w:tcPr>
          <w:p w14:paraId="7425DDF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Long-term sustainability of public finances</w:t>
            </w:r>
          </w:p>
        </w:tc>
        <w:tc>
          <w:tcPr>
            <w:tcW w:w="656" w:type="dxa"/>
            <w:noWrap/>
            <w:hideMark/>
          </w:tcPr>
          <w:p w14:paraId="7EF9C5A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207BF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41C7D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9D6E8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CA5496B" w14:textId="6D776DC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0BFE5FC5" w14:textId="206DA346"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0D68601B" w14:textId="77777777" w:rsidTr="007A1484">
        <w:trPr>
          <w:cantSplit/>
        </w:trPr>
        <w:tc>
          <w:tcPr>
            <w:tcW w:w="1259" w:type="dxa"/>
            <w:hideMark/>
          </w:tcPr>
          <w:p w14:paraId="58C7805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78943CA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95A3342" w14:textId="6B09FF3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152</w:t>
            </w:r>
          </w:p>
        </w:tc>
        <w:tc>
          <w:tcPr>
            <w:tcW w:w="2297" w:type="dxa"/>
            <w:hideMark/>
          </w:tcPr>
          <w:p w14:paraId="0567EC7E"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Organisation and management</w:t>
            </w:r>
          </w:p>
        </w:tc>
        <w:tc>
          <w:tcPr>
            <w:tcW w:w="656" w:type="dxa"/>
            <w:noWrap/>
            <w:hideMark/>
          </w:tcPr>
          <w:p w14:paraId="3298A96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A6B79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DE156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E768A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1A5D761" w14:textId="19BACA8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2449DD9" w14:textId="2DF2896C"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6BEB9E02" w14:textId="77777777" w:rsidTr="007A1484">
        <w:trPr>
          <w:cantSplit/>
        </w:trPr>
        <w:tc>
          <w:tcPr>
            <w:tcW w:w="1259" w:type="dxa"/>
            <w:hideMark/>
          </w:tcPr>
          <w:p w14:paraId="783BB03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24E427F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0A2E2CE" w14:textId="15ED475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153</w:t>
            </w:r>
          </w:p>
        </w:tc>
        <w:tc>
          <w:tcPr>
            <w:tcW w:w="2297" w:type="dxa"/>
            <w:hideMark/>
          </w:tcPr>
          <w:p w14:paraId="62522DD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Private sector debt and insolvency framework</w:t>
            </w:r>
          </w:p>
        </w:tc>
        <w:tc>
          <w:tcPr>
            <w:tcW w:w="656" w:type="dxa"/>
            <w:noWrap/>
            <w:hideMark/>
          </w:tcPr>
          <w:p w14:paraId="2C6D187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4F894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526E0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5367C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1C1B682" w14:textId="2DF94EA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7F8351F2" w14:textId="035EA969"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36EC7DD" w14:textId="77777777" w:rsidTr="007A1484">
        <w:trPr>
          <w:cantSplit/>
        </w:trPr>
        <w:tc>
          <w:tcPr>
            <w:tcW w:w="1259" w:type="dxa"/>
            <w:hideMark/>
          </w:tcPr>
          <w:p w14:paraId="4919B5A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7A59A18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04C2E444" w14:textId="7A30F29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154</w:t>
            </w:r>
          </w:p>
        </w:tc>
        <w:tc>
          <w:tcPr>
            <w:tcW w:w="2297" w:type="dxa"/>
            <w:hideMark/>
          </w:tcPr>
          <w:p w14:paraId="5EA35B9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Public procurement and concessions</w:t>
            </w:r>
          </w:p>
        </w:tc>
        <w:tc>
          <w:tcPr>
            <w:tcW w:w="656" w:type="dxa"/>
            <w:noWrap/>
            <w:hideMark/>
          </w:tcPr>
          <w:p w14:paraId="06E0772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46CA5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CE0D0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5D79FA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C140A0E" w14:textId="504C1950"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7D28CC2" w14:textId="4A0CDB23"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412B38F" w14:textId="77777777" w:rsidTr="007A1484">
        <w:trPr>
          <w:cantSplit/>
        </w:trPr>
        <w:tc>
          <w:tcPr>
            <w:tcW w:w="1259" w:type="dxa"/>
            <w:hideMark/>
          </w:tcPr>
          <w:p w14:paraId="7BF65DD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357C262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05247FB1" w14:textId="0001E8D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155</w:t>
            </w:r>
          </w:p>
        </w:tc>
        <w:tc>
          <w:tcPr>
            <w:tcW w:w="2297" w:type="dxa"/>
            <w:hideMark/>
          </w:tcPr>
          <w:p w14:paraId="133C437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Public quality of policy development and coordination</w:t>
            </w:r>
          </w:p>
        </w:tc>
        <w:tc>
          <w:tcPr>
            <w:tcW w:w="656" w:type="dxa"/>
            <w:noWrap/>
            <w:hideMark/>
          </w:tcPr>
          <w:p w14:paraId="3350F72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2738A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B597E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90E04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4F873C3" w14:textId="1274036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6A7DB842" w14:textId="3A032809"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15960B80" w14:textId="77777777" w:rsidTr="007A1484">
        <w:trPr>
          <w:cantSplit/>
        </w:trPr>
        <w:tc>
          <w:tcPr>
            <w:tcW w:w="1259" w:type="dxa"/>
            <w:hideMark/>
          </w:tcPr>
          <w:p w14:paraId="0C7F714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1028B1A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3F375BCD" w14:textId="5927A5E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156</w:t>
            </w:r>
          </w:p>
        </w:tc>
        <w:tc>
          <w:tcPr>
            <w:tcW w:w="2297" w:type="dxa"/>
            <w:hideMark/>
          </w:tcPr>
          <w:p w14:paraId="4E1C1CB5"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Quality of law and policy making</w:t>
            </w:r>
          </w:p>
        </w:tc>
        <w:tc>
          <w:tcPr>
            <w:tcW w:w="656" w:type="dxa"/>
            <w:noWrap/>
            <w:hideMark/>
          </w:tcPr>
          <w:p w14:paraId="62C14E5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E763E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F172C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CC596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A8E0DCB" w14:textId="07B465FC"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16B414FE" w14:textId="48AC960D"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A0D9707" w14:textId="77777777" w:rsidTr="007A1484">
        <w:trPr>
          <w:cantSplit/>
        </w:trPr>
        <w:tc>
          <w:tcPr>
            <w:tcW w:w="1259" w:type="dxa"/>
            <w:hideMark/>
          </w:tcPr>
          <w:p w14:paraId="3843DBF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1E5A112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51AE494" w14:textId="66B8A6D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157</w:t>
            </w:r>
          </w:p>
        </w:tc>
        <w:tc>
          <w:tcPr>
            <w:tcW w:w="2297" w:type="dxa"/>
            <w:hideMark/>
          </w:tcPr>
          <w:p w14:paraId="4058F2E6"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Regional development and local public services</w:t>
            </w:r>
          </w:p>
        </w:tc>
        <w:tc>
          <w:tcPr>
            <w:tcW w:w="656" w:type="dxa"/>
            <w:noWrap/>
            <w:hideMark/>
          </w:tcPr>
          <w:p w14:paraId="3E93601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DABD7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A3F1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64342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B30A1BF" w14:textId="2EB931EA"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3B9CD81" w14:textId="2E1C5320"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5BEE7351" w14:textId="77777777" w:rsidTr="007A1484">
        <w:trPr>
          <w:cantSplit/>
        </w:trPr>
        <w:tc>
          <w:tcPr>
            <w:tcW w:w="1259" w:type="dxa"/>
            <w:hideMark/>
          </w:tcPr>
          <w:p w14:paraId="7667E2D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0A76149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327D71E" w14:textId="59F773C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158</w:t>
            </w:r>
          </w:p>
        </w:tc>
        <w:tc>
          <w:tcPr>
            <w:tcW w:w="2297" w:type="dxa"/>
            <w:hideMark/>
          </w:tcPr>
          <w:p w14:paraId="68CE89DD"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Single market, competition and State aid</w:t>
            </w:r>
          </w:p>
        </w:tc>
        <w:tc>
          <w:tcPr>
            <w:tcW w:w="656" w:type="dxa"/>
            <w:noWrap/>
            <w:hideMark/>
          </w:tcPr>
          <w:p w14:paraId="4D08221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C107C6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80A6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6D252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7736B96E" w14:textId="11BCAEC9"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0974ABC6" w14:textId="750BF85E"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5087E6BA" w14:textId="77777777" w:rsidTr="007A1484">
        <w:trPr>
          <w:cantSplit/>
        </w:trPr>
        <w:tc>
          <w:tcPr>
            <w:tcW w:w="1259" w:type="dxa"/>
            <w:hideMark/>
          </w:tcPr>
          <w:p w14:paraId="65CAC09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2E4B5CB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2260BA8" w14:textId="0521588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159</w:t>
            </w:r>
          </w:p>
        </w:tc>
        <w:tc>
          <w:tcPr>
            <w:tcW w:w="2297" w:type="dxa"/>
            <w:hideMark/>
          </w:tcPr>
          <w:p w14:paraId="0EE8D6F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State-owned enterprises</w:t>
            </w:r>
          </w:p>
        </w:tc>
        <w:tc>
          <w:tcPr>
            <w:tcW w:w="656" w:type="dxa"/>
            <w:noWrap/>
            <w:hideMark/>
          </w:tcPr>
          <w:p w14:paraId="50DAC98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72AB5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2329C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05972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F854688" w14:textId="0E8A012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26EF9730" w14:textId="1C5B0BE9"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1B3A4A57" w14:textId="77777777" w:rsidTr="007A1484">
        <w:trPr>
          <w:cantSplit/>
        </w:trPr>
        <w:tc>
          <w:tcPr>
            <w:tcW w:w="1259" w:type="dxa"/>
            <w:hideMark/>
          </w:tcPr>
          <w:p w14:paraId="08AB42B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2D2A40F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97C5F89" w14:textId="5DF7164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160</w:t>
            </w:r>
          </w:p>
        </w:tc>
        <w:tc>
          <w:tcPr>
            <w:tcW w:w="2297" w:type="dxa"/>
            <w:hideMark/>
          </w:tcPr>
          <w:p w14:paraId="4912EBE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Taxation policy, Tax administration, tax evasion and tax avoidance</w:t>
            </w:r>
          </w:p>
        </w:tc>
        <w:tc>
          <w:tcPr>
            <w:tcW w:w="656" w:type="dxa"/>
            <w:noWrap/>
            <w:hideMark/>
          </w:tcPr>
          <w:p w14:paraId="0D91B61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0407D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ADC1B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FEE221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D9E8946" w14:textId="5F5B0E7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56050FC1" w14:textId="5320F920"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5D8D0FA5" w14:textId="77777777" w:rsidTr="007A1484">
        <w:trPr>
          <w:cantSplit/>
        </w:trPr>
        <w:tc>
          <w:tcPr>
            <w:tcW w:w="1259" w:type="dxa"/>
            <w:hideMark/>
          </w:tcPr>
          <w:p w14:paraId="26429C5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Effective public administration</w:t>
            </w:r>
          </w:p>
        </w:tc>
        <w:tc>
          <w:tcPr>
            <w:tcW w:w="1290" w:type="dxa"/>
            <w:hideMark/>
          </w:tcPr>
          <w:p w14:paraId="64735F1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6F74BF3C" w14:textId="36DDFDF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161</w:t>
            </w:r>
          </w:p>
        </w:tc>
        <w:tc>
          <w:tcPr>
            <w:tcW w:w="2297" w:type="dxa"/>
            <w:hideMark/>
          </w:tcPr>
          <w:p w14:paraId="420A2782"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Communications policy and administrative management</w:t>
            </w:r>
          </w:p>
        </w:tc>
        <w:tc>
          <w:tcPr>
            <w:tcW w:w="656" w:type="dxa"/>
            <w:noWrap/>
            <w:hideMark/>
          </w:tcPr>
          <w:p w14:paraId="345AFBE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7EDB9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BAB6F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0A521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EFCEC58" w14:textId="4347724E"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18039C3A" w14:textId="4FB57C0C" w:rsidR="008C5626" w:rsidRPr="0090511E" w:rsidRDefault="008C5626" w:rsidP="008C5626">
            <w:pPr>
              <w:tabs>
                <w:tab w:val="left" w:pos="245"/>
              </w:tabs>
              <w:spacing w:before="0" w:after="0"/>
              <w:jc w:val="left"/>
              <w:rPr>
                <w:rFonts w:eastAsia="Times New Roman"/>
                <w:noProof/>
                <w:sz w:val="16"/>
                <w:szCs w:val="16"/>
                <w:lang w:val="en-IE" w:eastAsia="en-IE"/>
              </w:rPr>
            </w:pPr>
          </w:p>
        </w:tc>
      </w:tr>
      <w:tr w:rsidR="008C5626" w:rsidRPr="0090511E" w14:paraId="7407F2D5" w14:textId="77777777" w:rsidTr="007A1484">
        <w:trPr>
          <w:cantSplit/>
        </w:trPr>
        <w:tc>
          <w:tcPr>
            <w:tcW w:w="1259" w:type="dxa"/>
            <w:hideMark/>
          </w:tcPr>
          <w:p w14:paraId="079E1E1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7F4F01B" w14:textId="5FC27CEB" w:rsidR="008C5626" w:rsidRPr="0090511E" w:rsidRDefault="00766531" w:rsidP="008C5626">
            <w:pPr>
              <w:spacing w:before="0" w:after="0"/>
              <w:jc w:val="left"/>
              <w:rPr>
                <w:rFonts w:eastAsia="Times New Roman"/>
                <w:noProof/>
                <w:sz w:val="16"/>
                <w:szCs w:val="16"/>
                <w:lang w:val="en-IE" w:eastAsia="en-IE"/>
              </w:rPr>
            </w:pPr>
            <w:r>
              <w:rPr>
                <w:rFonts w:eastAsia="Times New Roman"/>
                <w:noProof/>
                <w:sz w:val="16"/>
                <w:szCs w:val="16"/>
                <w:lang w:eastAsia="en-IE"/>
              </w:rPr>
              <w:t>Renewable fuels of non-biological origin</w:t>
            </w:r>
          </w:p>
        </w:tc>
        <w:tc>
          <w:tcPr>
            <w:tcW w:w="576" w:type="dxa"/>
          </w:tcPr>
          <w:p w14:paraId="30D1303B" w14:textId="172599D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162</w:t>
            </w:r>
          </w:p>
        </w:tc>
        <w:tc>
          <w:tcPr>
            <w:tcW w:w="2297" w:type="dxa"/>
            <w:hideMark/>
          </w:tcPr>
          <w:p w14:paraId="6A1D0C91"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Manufacture of renewable fuels of non-biological origin for consumption as fuel in the aviation sector or maritime sector, except hydrogen </w:t>
            </w:r>
          </w:p>
        </w:tc>
        <w:tc>
          <w:tcPr>
            <w:tcW w:w="656" w:type="dxa"/>
            <w:noWrap/>
            <w:hideMark/>
          </w:tcPr>
          <w:p w14:paraId="4FCE641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BE1A1E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0C66C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CF5D3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8809EC3" w14:textId="111EEB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/tonnes) for aviation fuel;</w:t>
            </w:r>
          </w:p>
          <w:p w14:paraId="7DB7661E" w14:textId="55EFE0E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/tonnes) for road fuel;</w:t>
            </w:r>
          </w:p>
          <w:p w14:paraId="3F0BAAC3" w14:textId="19BD04B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/tonnes) for maritime fuel;</w:t>
            </w:r>
          </w:p>
          <w:p w14:paraId="36381C63" w14:textId="443753F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/tonnes) of other type of fuel</w:t>
            </w:r>
            <w:r w:rsidR="000A1007">
              <w:rPr>
                <w:rFonts w:eastAsia="Times New Roman"/>
                <w:noProof/>
                <w:sz w:val="16"/>
                <w:szCs w:val="16"/>
                <w:lang w:val="en-IE" w:eastAsia="en-IE"/>
              </w:rPr>
              <w:t>;</w:t>
            </w:r>
          </w:p>
        </w:tc>
        <w:tc>
          <w:tcPr>
            <w:tcW w:w="3261" w:type="dxa"/>
            <w:vAlign w:val="center"/>
            <w:hideMark/>
          </w:tcPr>
          <w:p w14:paraId="28D1BF63" w14:textId="28AED1D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21A5E326" w14:textId="70EBC45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produced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/tonnes)</w:t>
            </w:r>
            <w:r w:rsidR="000A1007">
              <w:rPr>
                <w:rFonts w:eastAsia="Times New Roman"/>
                <w:noProof/>
                <w:sz w:val="16"/>
                <w:szCs w:val="16"/>
                <w:lang w:val="en-IE" w:eastAsia="en-IE"/>
              </w:rPr>
              <w:t>;</w:t>
            </w:r>
          </w:p>
        </w:tc>
      </w:tr>
      <w:tr w:rsidR="008C5626" w:rsidRPr="0090511E" w14:paraId="34CAC22C" w14:textId="77777777" w:rsidTr="007A1484">
        <w:trPr>
          <w:cantSplit/>
        </w:trPr>
        <w:tc>
          <w:tcPr>
            <w:tcW w:w="1259" w:type="dxa"/>
            <w:hideMark/>
          </w:tcPr>
          <w:p w14:paraId="6FFBC0E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8242A9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Bioenergy</w:t>
            </w:r>
          </w:p>
        </w:tc>
        <w:tc>
          <w:tcPr>
            <w:tcW w:w="576" w:type="dxa"/>
          </w:tcPr>
          <w:p w14:paraId="748AB3C0" w14:textId="78FA091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163</w:t>
            </w:r>
          </w:p>
        </w:tc>
        <w:tc>
          <w:tcPr>
            <w:tcW w:w="2297" w:type="dxa"/>
            <w:hideMark/>
          </w:tcPr>
          <w:p w14:paraId="2AC6A14F" w14:textId="6797F09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Manufacture of sustainably sourced biofuels in line with directive 2018/2001 </w:t>
            </w:r>
          </w:p>
        </w:tc>
        <w:tc>
          <w:tcPr>
            <w:tcW w:w="656" w:type="dxa"/>
            <w:noWrap/>
            <w:hideMark/>
          </w:tcPr>
          <w:p w14:paraId="764D215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804E37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9641F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6E5BE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0ECFB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(MJ or ktoe/year) for aviation fuel;</w:t>
            </w:r>
          </w:p>
          <w:p w14:paraId="080D287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(MJ or ktoe/year) for road fuel;</w:t>
            </w:r>
          </w:p>
          <w:p w14:paraId="468C32F3"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(MJ or ktoe per years) for maritime fuel;</w:t>
            </w:r>
          </w:p>
          <w:p w14:paraId="15C79FD5" w14:textId="7A57CA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manufacturing capacity (MJ or ktoe per year) of other type of fuel</w:t>
            </w:r>
            <w:r w:rsidR="000A1007">
              <w:rPr>
                <w:rFonts w:eastAsia="Times New Roman"/>
                <w:noProof/>
                <w:sz w:val="16"/>
                <w:szCs w:val="16"/>
                <w:lang w:val="en-IE" w:eastAsia="en-IE"/>
              </w:rPr>
              <w:t>;</w:t>
            </w:r>
          </w:p>
        </w:tc>
        <w:tc>
          <w:tcPr>
            <w:tcW w:w="3261" w:type="dxa"/>
            <w:vAlign w:val="center"/>
            <w:hideMark/>
          </w:tcPr>
          <w:p w14:paraId="00203A29" w14:textId="128E744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264B60BC" w14:textId="0D60F69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Energy produced (MJ or ktoe per year)</w:t>
            </w:r>
            <w:r w:rsidR="000A1007">
              <w:rPr>
                <w:rFonts w:eastAsia="Times New Roman"/>
                <w:noProof/>
                <w:sz w:val="16"/>
                <w:szCs w:val="16"/>
                <w:lang w:val="en-IE" w:eastAsia="en-IE"/>
              </w:rPr>
              <w:t>;</w:t>
            </w:r>
          </w:p>
        </w:tc>
      </w:tr>
      <w:tr w:rsidR="008C5626" w:rsidRPr="0090511E" w14:paraId="5D2EE3AD" w14:textId="77777777" w:rsidTr="007A1484">
        <w:trPr>
          <w:cantSplit/>
        </w:trPr>
        <w:tc>
          <w:tcPr>
            <w:tcW w:w="1259" w:type="dxa"/>
            <w:hideMark/>
          </w:tcPr>
          <w:p w14:paraId="6187DC7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42189D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Bioenergy</w:t>
            </w:r>
          </w:p>
        </w:tc>
        <w:tc>
          <w:tcPr>
            <w:tcW w:w="576" w:type="dxa"/>
          </w:tcPr>
          <w:p w14:paraId="3033A431" w14:textId="138D695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164</w:t>
            </w:r>
          </w:p>
        </w:tc>
        <w:tc>
          <w:tcPr>
            <w:tcW w:w="2297" w:type="dxa"/>
            <w:hideMark/>
          </w:tcPr>
          <w:p w14:paraId="0CDE7528" w14:textId="1FB531D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Manufacture of sustainable biogas in line with directive 2018/2001</w:t>
            </w:r>
          </w:p>
        </w:tc>
        <w:tc>
          <w:tcPr>
            <w:tcW w:w="656" w:type="dxa"/>
            <w:noWrap/>
            <w:hideMark/>
          </w:tcPr>
          <w:p w14:paraId="5BE6A78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AB5A03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CF297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77179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5D0053E" w14:textId="7B1CC5F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biogas manufacturing capacity (Nm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/hour)</w:t>
            </w:r>
            <w:r w:rsidR="000A1007">
              <w:rPr>
                <w:rFonts w:eastAsia="Times New Roman"/>
                <w:noProof/>
                <w:sz w:val="16"/>
                <w:szCs w:val="16"/>
                <w:lang w:val="en-IE" w:eastAsia="en-IE"/>
              </w:rPr>
              <w:t>;</w:t>
            </w:r>
          </w:p>
        </w:tc>
        <w:tc>
          <w:tcPr>
            <w:tcW w:w="3261" w:type="dxa"/>
            <w:vAlign w:val="center"/>
            <w:hideMark/>
          </w:tcPr>
          <w:p w14:paraId="6545E5A7" w14:textId="358B1A2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8660732" w14:textId="0167A20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Energy produced (Nm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/hour)</w:t>
            </w:r>
            <w:r w:rsidR="000A1007">
              <w:rPr>
                <w:rFonts w:eastAsia="Times New Roman"/>
                <w:noProof/>
                <w:sz w:val="16"/>
                <w:szCs w:val="16"/>
                <w:lang w:val="en-IE" w:eastAsia="en-IE"/>
              </w:rPr>
              <w:t>;</w:t>
            </w:r>
          </w:p>
        </w:tc>
      </w:tr>
      <w:tr w:rsidR="008C5626" w:rsidRPr="0090511E" w14:paraId="436FBA95" w14:textId="77777777" w:rsidTr="007A1484">
        <w:trPr>
          <w:cantSplit/>
        </w:trPr>
        <w:tc>
          <w:tcPr>
            <w:tcW w:w="1259" w:type="dxa"/>
            <w:hideMark/>
          </w:tcPr>
          <w:p w14:paraId="6AE14DD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0753EA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Bioenergy</w:t>
            </w:r>
          </w:p>
        </w:tc>
        <w:tc>
          <w:tcPr>
            <w:tcW w:w="576" w:type="dxa"/>
          </w:tcPr>
          <w:p w14:paraId="4C818E7E" w14:textId="4ABC9F06"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165</w:t>
            </w:r>
          </w:p>
        </w:tc>
        <w:tc>
          <w:tcPr>
            <w:tcW w:w="2297" w:type="dxa"/>
            <w:hideMark/>
          </w:tcPr>
          <w:p w14:paraId="453E5B9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Storage and blending of liquid sustainable biogas and biomethane, liquified biomethane, bio propane, bio butane, or similar synthetic alternative fuels</w:t>
            </w:r>
          </w:p>
        </w:tc>
        <w:tc>
          <w:tcPr>
            <w:tcW w:w="656" w:type="dxa"/>
            <w:noWrap/>
            <w:hideMark/>
          </w:tcPr>
          <w:p w14:paraId="73B0652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124DE8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79FA2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7D549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133ECF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storages and working fuel volume in GWh;</w:t>
            </w:r>
          </w:p>
          <w:p w14:paraId="7B243E09" w14:textId="01D4F40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(Nm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 and type stored unit as mcm – by fuel type</w:t>
            </w:r>
            <w:r w:rsidR="000A1007">
              <w:rPr>
                <w:rFonts w:eastAsia="Times New Roman"/>
                <w:noProof/>
                <w:sz w:val="16"/>
                <w:szCs w:val="16"/>
                <w:lang w:val="en-IE" w:eastAsia="en-IE"/>
              </w:rPr>
              <w:t>;</w:t>
            </w:r>
          </w:p>
        </w:tc>
        <w:tc>
          <w:tcPr>
            <w:tcW w:w="3261" w:type="dxa"/>
            <w:vAlign w:val="center"/>
            <w:hideMark/>
          </w:tcPr>
          <w:p w14:paraId="4F78776A" w14:textId="2DEE2A4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86CDD3A" w14:textId="0CD26ED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Energy produced (Nm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w:t>
            </w:r>
            <w:r w:rsidR="000A1007">
              <w:rPr>
                <w:rFonts w:eastAsia="Times New Roman"/>
                <w:noProof/>
                <w:sz w:val="16"/>
                <w:szCs w:val="16"/>
                <w:lang w:val="en-IE" w:eastAsia="en-IE"/>
              </w:rPr>
              <w:t>;</w:t>
            </w:r>
          </w:p>
        </w:tc>
      </w:tr>
      <w:tr w:rsidR="008C5626" w:rsidRPr="0090511E" w14:paraId="318692F7" w14:textId="77777777" w:rsidTr="007A1484">
        <w:trPr>
          <w:cantSplit/>
        </w:trPr>
        <w:tc>
          <w:tcPr>
            <w:tcW w:w="1259" w:type="dxa"/>
            <w:hideMark/>
          </w:tcPr>
          <w:p w14:paraId="3055CF0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6F424C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Bioenergy</w:t>
            </w:r>
          </w:p>
        </w:tc>
        <w:tc>
          <w:tcPr>
            <w:tcW w:w="576" w:type="dxa"/>
          </w:tcPr>
          <w:p w14:paraId="7B159A85" w14:textId="61F8A61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166</w:t>
            </w:r>
          </w:p>
        </w:tc>
        <w:tc>
          <w:tcPr>
            <w:tcW w:w="2297" w:type="dxa"/>
            <w:hideMark/>
          </w:tcPr>
          <w:p w14:paraId="3626B433"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Transportation of liquid sustainable biogas and biomethane, liquified biomethane, bio propane, bio butane, or similar synthetic alternative fuels</w:t>
            </w:r>
          </w:p>
        </w:tc>
        <w:tc>
          <w:tcPr>
            <w:tcW w:w="656" w:type="dxa"/>
            <w:noWrap/>
            <w:hideMark/>
          </w:tcPr>
          <w:p w14:paraId="609355C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F4F268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853A4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41A2CC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97DC50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Pipeline length (in km);</w:t>
            </w:r>
          </w:p>
          <w:p w14:paraId="4B33DC54" w14:textId="1A91CF9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transmission capacity in Mt/year</w:t>
            </w:r>
            <w:r w:rsidR="000A1007">
              <w:rPr>
                <w:rFonts w:eastAsia="Times New Roman"/>
                <w:noProof/>
                <w:sz w:val="16"/>
                <w:szCs w:val="16"/>
                <w:lang w:val="en-IE" w:eastAsia="en-IE"/>
              </w:rPr>
              <w:t>;</w:t>
            </w:r>
          </w:p>
        </w:tc>
        <w:tc>
          <w:tcPr>
            <w:tcW w:w="3261" w:type="dxa"/>
            <w:vAlign w:val="center"/>
            <w:hideMark/>
          </w:tcPr>
          <w:p w14:paraId="70A0476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users at the constructed alternative fuels infrastructure;</w:t>
            </w:r>
          </w:p>
          <w:p w14:paraId="1F9851CB" w14:textId="5EA5F59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6F75148E">
              <w:rPr>
                <w:rFonts w:eastAsia="Times New Roman"/>
                <w:noProof/>
                <w:sz w:val="16"/>
                <w:szCs w:val="16"/>
                <w:lang w:eastAsia="en-IE"/>
              </w:rPr>
              <w:t>Volume (Nm</w:t>
            </w:r>
            <w:r w:rsidRPr="6F75148E">
              <w:rPr>
                <w:rFonts w:eastAsia="Times New Roman"/>
                <w:noProof/>
                <w:sz w:val="16"/>
                <w:szCs w:val="16"/>
                <w:vertAlign w:val="superscript"/>
                <w:lang w:eastAsia="en-IE"/>
              </w:rPr>
              <w:t>3</w:t>
            </w:r>
            <w:r w:rsidRPr="6F75148E">
              <w:rPr>
                <w:rFonts w:eastAsia="Times New Roman"/>
                <w:noProof/>
                <w:sz w:val="16"/>
                <w:szCs w:val="16"/>
                <w:lang w:eastAsia="en-IE"/>
              </w:rPr>
              <w:t>) of alternative fuels consumed at the built infrastructure (charging points)</w:t>
            </w:r>
            <w:r w:rsidR="000A1007" w:rsidRPr="6F75148E">
              <w:rPr>
                <w:rFonts w:eastAsia="Times New Roman"/>
                <w:noProof/>
                <w:sz w:val="16"/>
                <w:szCs w:val="16"/>
                <w:lang w:eastAsia="en-IE"/>
              </w:rPr>
              <w:t>;</w:t>
            </w:r>
          </w:p>
        </w:tc>
      </w:tr>
      <w:tr w:rsidR="008C5626" w:rsidRPr="0090511E" w14:paraId="01F7285E" w14:textId="77777777" w:rsidTr="007A1484">
        <w:trPr>
          <w:cantSplit/>
        </w:trPr>
        <w:tc>
          <w:tcPr>
            <w:tcW w:w="1259" w:type="dxa"/>
            <w:hideMark/>
          </w:tcPr>
          <w:p w14:paraId="12C0ECB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E46F4C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Carbon capture and storage</w:t>
            </w:r>
          </w:p>
        </w:tc>
        <w:tc>
          <w:tcPr>
            <w:tcW w:w="576" w:type="dxa"/>
          </w:tcPr>
          <w:p w14:paraId="707C2256" w14:textId="384EDD4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167</w:t>
            </w:r>
          </w:p>
        </w:tc>
        <w:tc>
          <w:tcPr>
            <w:tcW w:w="2297" w:type="dxa"/>
            <w:hideMark/>
          </w:tcPr>
          <w:p w14:paraId="01C36F72" w14:textId="04E3E9AA"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Construction/installation and managing of CO</w:t>
            </w:r>
            <w:r w:rsidRPr="0090511E">
              <w:rPr>
                <w:rFonts w:eastAsia="Times New Roman"/>
                <w:b/>
                <w:bCs/>
                <w:noProof/>
                <w:sz w:val="16"/>
                <w:szCs w:val="16"/>
                <w:vertAlign w:val="subscript"/>
                <w:lang w:val="en-IE" w:eastAsia="en-IE"/>
              </w:rPr>
              <w:t>2</w:t>
            </w:r>
            <w:r w:rsidRPr="0090511E">
              <w:rPr>
                <w:rFonts w:eastAsia="Times New Roman"/>
                <w:b/>
                <w:bCs/>
                <w:noProof/>
                <w:sz w:val="16"/>
                <w:szCs w:val="16"/>
                <w:lang w:val="en-IE" w:eastAsia="en-IE"/>
              </w:rPr>
              <w:t xml:space="preserve"> hubs (e.g., tanks, compression, purification, phase change, change of transportation mode)</w:t>
            </w:r>
          </w:p>
        </w:tc>
        <w:tc>
          <w:tcPr>
            <w:tcW w:w="656" w:type="dxa"/>
            <w:noWrap/>
            <w:hideMark/>
          </w:tcPr>
          <w:p w14:paraId="5ECD97B7" w14:textId="6967917B"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042272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E54E5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FC83B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566205" w14:textId="69A604F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(tonnes)</w:t>
            </w:r>
            <w:r w:rsidR="000A1007">
              <w:rPr>
                <w:rFonts w:eastAsia="Times New Roman"/>
                <w:noProof/>
                <w:sz w:val="16"/>
                <w:szCs w:val="16"/>
                <w:lang w:val="en-IE" w:eastAsia="en-IE"/>
              </w:rPr>
              <w:t>;</w:t>
            </w:r>
          </w:p>
        </w:tc>
        <w:tc>
          <w:tcPr>
            <w:tcW w:w="3261" w:type="dxa"/>
            <w:vAlign w:val="center"/>
            <w:hideMark/>
          </w:tcPr>
          <w:p w14:paraId="41E5F0C5" w14:textId="152B875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Expansion of EU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Transport network created (in km);</w:t>
            </w:r>
          </w:p>
          <w:p w14:paraId="09FB1F94" w14:textId="17F03B7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treated</w:t>
            </w:r>
            <w:r w:rsidR="000A1007">
              <w:rPr>
                <w:rFonts w:eastAsia="Times New Roman"/>
                <w:noProof/>
                <w:sz w:val="16"/>
                <w:szCs w:val="16"/>
                <w:lang w:val="en-IE" w:eastAsia="en-IE"/>
              </w:rPr>
              <w:t>;</w:t>
            </w:r>
          </w:p>
        </w:tc>
      </w:tr>
      <w:tr w:rsidR="008C5626" w:rsidRPr="0090511E" w14:paraId="31D1EE35" w14:textId="77777777" w:rsidTr="007A1484">
        <w:trPr>
          <w:cantSplit/>
        </w:trPr>
        <w:tc>
          <w:tcPr>
            <w:tcW w:w="1259" w:type="dxa"/>
            <w:hideMark/>
          </w:tcPr>
          <w:p w14:paraId="01D4491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804878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Carbon capture and storage</w:t>
            </w:r>
          </w:p>
        </w:tc>
        <w:tc>
          <w:tcPr>
            <w:tcW w:w="576" w:type="dxa"/>
          </w:tcPr>
          <w:p w14:paraId="496EE8A5" w14:textId="146DF40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168</w:t>
            </w:r>
          </w:p>
        </w:tc>
        <w:tc>
          <w:tcPr>
            <w:tcW w:w="2297" w:type="dxa"/>
            <w:hideMark/>
          </w:tcPr>
          <w:p w14:paraId="116E66E7" w14:textId="50323D7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Construction/installation of facilities for CO</w:t>
            </w:r>
            <w:r w:rsidRPr="0090511E">
              <w:rPr>
                <w:rFonts w:eastAsia="Times New Roman"/>
                <w:b/>
                <w:bCs/>
                <w:noProof/>
                <w:sz w:val="16"/>
                <w:szCs w:val="16"/>
                <w:vertAlign w:val="subscript"/>
                <w:lang w:val="en-IE" w:eastAsia="en-IE"/>
              </w:rPr>
              <w:t>2</w:t>
            </w:r>
            <w:r w:rsidRPr="0090511E">
              <w:rPr>
                <w:rFonts w:eastAsia="Times New Roman"/>
                <w:b/>
                <w:bCs/>
                <w:noProof/>
                <w:sz w:val="16"/>
                <w:szCs w:val="16"/>
                <w:lang w:val="en-IE" w:eastAsia="en-IE"/>
              </w:rPr>
              <w:t xml:space="preserve"> capture and post-treatment </w:t>
            </w:r>
          </w:p>
        </w:tc>
        <w:tc>
          <w:tcPr>
            <w:tcW w:w="656" w:type="dxa"/>
            <w:noWrap/>
            <w:hideMark/>
          </w:tcPr>
          <w:p w14:paraId="4FB8500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CE3C2E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BA3E3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F1935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DADE525" w14:textId="5911881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(tonnes)</w:t>
            </w:r>
            <w:r w:rsidR="002E58CA">
              <w:rPr>
                <w:rFonts w:eastAsia="Times New Roman"/>
                <w:noProof/>
                <w:sz w:val="16"/>
                <w:szCs w:val="16"/>
                <w:lang w:val="en-IE" w:eastAsia="en-IE"/>
              </w:rPr>
              <w:t>;</w:t>
            </w:r>
          </w:p>
        </w:tc>
        <w:tc>
          <w:tcPr>
            <w:tcW w:w="3261" w:type="dxa"/>
            <w:vAlign w:val="center"/>
            <w:hideMark/>
          </w:tcPr>
          <w:p w14:paraId="51910EC2" w14:textId="038D414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Expansion of EU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Transport network created (in km);</w:t>
            </w:r>
          </w:p>
          <w:p w14:paraId="333C77F0" w14:textId="77C50F2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stored or utilised</w:t>
            </w:r>
            <w:r w:rsidR="000A1007">
              <w:rPr>
                <w:rFonts w:eastAsia="Times New Roman"/>
                <w:noProof/>
                <w:sz w:val="16"/>
                <w:szCs w:val="16"/>
                <w:lang w:val="en-IE" w:eastAsia="en-IE"/>
              </w:rPr>
              <w:t>;</w:t>
            </w:r>
          </w:p>
        </w:tc>
      </w:tr>
      <w:tr w:rsidR="008C5626" w:rsidRPr="0090511E" w14:paraId="6CA97EA5" w14:textId="77777777" w:rsidTr="007A1484">
        <w:trPr>
          <w:cantSplit/>
        </w:trPr>
        <w:tc>
          <w:tcPr>
            <w:tcW w:w="1259" w:type="dxa"/>
            <w:hideMark/>
          </w:tcPr>
          <w:p w14:paraId="5DAC2DA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16188E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Carbon capture and storage</w:t>
            </w:r>
          </w:p>
        </w:tc>
        <w:tc>
          <w:tcPr>
            <w:tcW w:w="576" w:type="dxa"/>
          </w:tcPr>
          <w:p w14:paraId="2BBCB236" w14:textId="1CD1C44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169</w:t>
            </w:r>
          </w:p>
        </w:tc>
        <w:tc>
          <w:tcPr>
            <w:tcW w:w="2297" w:type="dxa"/>
            <w:hideMark/>
          </w:tcPr>
          <w:p w14:paraId="2DF81C8E" w14:textId="7895E9D5"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Construction of mode of transport of CO</w:t>
            </w:r>
            <w:r w:rsidRPr="0090511E">
              <w:rPr>
                <w:rFonts w:eastAsia="Times New Roman"/>
                <w:b/>
                <w:bCs/>
                <w:noProof/>
                <w:sz w:val="16"/>
                <w:szCs w:val="16"/>
                <w:vertAlign w:val="subscript"/>
                <w:lang w:val="en-IE" w:eastAsia="en-IE"/>
              </w:rPr>
              <w:t>2</w:t>
            </w:r>
            <w:r w:rsidRPr="0090511E">
              <w:rPr>
                <w:rFonts w:eastAsia="Times New Roman"/>
                <w:b/>
                <w:bCs/>
                <w:noProof/>
                <w:sz w:val="16"/>
                <w:szCs w:val="16"/>
                <w:lang w:val="en-IE" w:eastAsia="en-IE"/>
              </w:rPr>
              <w:t xml:space="preserve"> by mobile and fixed assets (including trucks, rail, ships, new or repurposed pipelines) </w:t>
            </w:r>
          </w:p>
        </w:tc>
        <w:tc>
          <w:tcPr>
            <w:tcW w:w="656" w:type="dxa"/>
            <w:noWrap/>
            <w:hideMark/>
          </w:tcPr>
          <w:p w14:paraId="2C7C277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2027B9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4BF94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A776E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0887E43" w14:textId="79EF46A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transport capacity (tonnes)</w:t>
            </w:r>
            <w:r w:rsidR="000A1007">
              <w:rPr>
                <w:rFonts w:eastAsia="Times New Roman"/>
                <w:noProof/>
                <w:sz w:val="16"/>
                <w:szCs w:val="16"/>
                <w:lang w:val="en-IE" w:eastAsia="en-IE"/>
              </w:rPr>
              <w:t>;</w:t>
            </w:r>
          </w:p>
        </w:tc>
        <w:tc>
          <w:tcPr>
            <w:tcW w:w="3261" w:type="dxa"/>
            <w:vAlign w:val="center"/>
            <w:hideMark/>
          </w:tcPr>
          <w:p w14:paraId="45BE18CC" w14:textId="4D5740F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Expansion of EU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Transport network created (in km);</w:t>
            </w:r>
          </w:p>
          <w:p w14:paraId="6F60B916" w14:textId="442E5AE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stored or utilised</w:t>
            </w:r>
            <w:r w:rsidR="000A1007">
              <w:rPr>
                <w:rFonts w:eastAsia="Times New Roman"/>
                <w:noProof/>
                <w:sz w:val="16"/>
                <w:szCs w:val="16"/>
                <w:lang w:val="en-IE" w:eastAsia="en-IE"/>
              </w:rPr>
              <w:t>;</w:t>
            </w:r>
          </w:p>
        </w:tc>
      </w:tr>
      <w:tr w:rsidR="008C5626" w:rsidRPr="0090511E" w14:paraId="54850C16" w14:textId="77777777" w:rsidTr="007A1484">
        <w:trPr>
          <w:cantSplit/>
        </w:trPr>
        <w:tc>
          <w:tcPr>
            <w:tcW w:w="1259" w:type="dxa"/>
            <w:hideMark/>
          </w:tcPr>
          <w:p w14:paraId="3D6C714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443B6C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Carbon capture and storage</w:t>
            </w:r>
          </w:p>
        </w:tc>
        <w:tc>
          <w:tcPr>
            <w:tcW w:w="576" w:type="dxa"/>
          </w:tcPr>
          <w:p w14:paraId="072A0F14" w14:textId="429A962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170</w:t>
            </w:r>
          </w:p>
        </w:tc>
        <w:tc>
          <w:tcPr>
            <w:tcW w:w="2297" w:type="dxa"/>
            <w:hideMark/>
          </w:tcPr>
          <w:p w14:paraId="09280612" w14:textId="6E2198F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Underground permanent geological storage of CO</w:t>
            </w:r>
            <w:r w:rsidRPr="0090511E">
              <w:rPr>
                <w:rFonts w:eastAsia="Times New Roman"/>
                <w:b/>
                <w:bCs/>
                <w:noProof/>
                <w:sz w:val="16"/>
                <w:szCs w:val="16"/>
                <w:vertAlign w:val="subscript"/>
                <w:lang w:val="en-IE" w:eastAsia="en-IE"/>
              </w:rPr>
              <w:t>2</w:t>
            </w:r>
            <w:r w:rsidRPr="0090511E">
              <w:rPr>
                <w:rFonts w:eastAsia="Times New Roman"/>
                <w:b/>
                <w:bCs/>
                <w:noProof/>
                <w:sz w:val="16"/>
                <w:szCs w:val="16"/>
                <w:lang w:val="en-IE" w:eastAsia="en-IE"/>
              </w:rPr>
              <w:t xml:space="preserve"> (new or repurposed storages)</w:t>
            </w:r>
          </w:p>
        </w:tc>
        <w:tc>
          <w:tcPr>
            <w:tcW w:w="656" w:type="dxa"/>
            <w:noWrap/>
            <w:hideMark/>
          </w:tcPr>
          <w:p w14:paraId="6E98DB2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91C402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BD71CD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7984B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EE57E47" w14:textId="0348A74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Storage capacity of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(tonnes)</w:t>
            </w:r>
            <w:r w:rsidR="002E58CA">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6E140FF9" w14:textId="00AAE99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52A5829" w14:textId="25187B5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stored</w:t>
            </w:r>
            <w:r w:rsidR="002E58CA">
              <w:rPr>
                <w:rFonts w:eastAsia="Times New Roman"/>
                <w:noProof/>
                <w:sz w:val="16"/>
                <w:szCs w:val="16"/>
                <w:lang w:val="en-IE" w:eastAsia="en-IE"/>
              </w:rPr>
              <w:t>;</w:t>
            </w:r>
          </w:p>
        </w:tc>
      </w:tr>
      <w:tr w:rsidR="008C5626" w:rsidRPr="0090511E" w14:paraId="39DCC932" w14:textId="77777777" w:rsidTr="007A1484">
        <w:trPr>
          <w:cantSplit/>
        </w:trPr>
        <w:tc>
          <w:tcPr>
            <w:tcW w:w="1259" w:type="dxa"/>
          </w:tcPr>
          <w:p w14:paraId="4AAFCD7B" w14:textId="6FF34855" w:rsidR="008C5626" w:rsidRPr="0090511E" w:rsidRDefault="008C5626" w:rsidP="008C5626">
            <w:pPr>
              <w:spacing w:before="0" w:after="0"/>
              <w:jc w:val="left"/>
              <w:rPr>
                <w:rFonts w:eastAsia="Times New Roman"/>
                <w:noProof/>
                <w:sz w:val="16"/>
                <w:szCs w:val="16"/>
                <w:lang w:val="en-IE" w:eastAsia="en-IE"/>
              </w:rPr>
            </w:pPr>
            <w:r w:rsidRPr="00F35466">
              <w:rPr>
                <w:rFonts w:eastAsia="Times New Roman"/>
                <w:noProof/>
                <w:sz w:val="16"/>
                <w:szCs w:val="16"/>
                <w:lang w:val="en-IE" w:eastAsia="en-IE"/>
              </w:rPr>
              <w:t>Energy</w:t>
            </w:r>
          </w:p>
        </w:tc>
        <w:tc>
          <w:tcPr>
            <w:tcW w:w="1290" w:type="dxa"/>
          </w:tcPr>
          <w:p w14:paraId="556ABEAD" w14:textId="632AE7DA" w:rsidR="008C5626" w:rsidRPr="0090511E" w:rsidRDefault="008C5626" w:rsidP="008C5626">
            <w:pPr>
              <w:spacing w:before="0" w:after="0"/>
              <w:jc w:val="left"/>
              <w:rPr>
                <w:rFonts w:eastAsia="Times New Roman"/>
                <w:noProof/>
                <w:sz w:val="16"/>
                <w:szCs w:val="16"/>
                <w:lang w:val="en-IE" w:eastAsia="en-IE"/>
              </w:rPr>
            </w:pPr>
            <w:r w:rsidRPr="00F35466">
              <w:rPr>
                <w:rFonts w:eastAsia="Times New Roman"/>
                <w:noProof/>
                <w:sz w:val="16"/>
                <w:szCs w:val="16"/>
                <w:lang w:val="en-IE" w:eastAsia="en-IE"/>
              </w:rPr>
              <w:t>Carbon capture and storage</w:t>
            </w:r>
          </w:p>
        </w:tc>
        <w:tc>
          <w:tcPr>
            <w:tcW w:w="576" w:type="dxa"/>
          </w:tcPr>
          <w:p w14:paraId="7B21C843" w14:textId="6CB782C6" w:rsidR="008C5626" w:rsidRPr="0090511E" w:rsidRDefault="008C5626" w:rsidP="006109E6">
            <w:pPr>
              <w:spacing w:before="0" w:after="0"/>
              <w:jc w:val="center"/>
              <w:rPr>
                <w:noProof/>
                <w:sz w:val="16"/>
                <w:szCs w:val="16"/>
                <w:lang w:val="en-IE"/>
              </w:rPr>
            </w:pPr>
            <w:r w:rsidRPr="009A2288">
              <w:rPr>
                <w:noProof/>
                <w:color w:val="000000"/>
                <w:sz w:val="16"/>
                <w:szCs w:val="16"/>
                <w:lang w:eastAsia="en-IE"/>
              </w:rPr>
              <w:t>171</w:t>
            </w:r>
          </w:p>
        </w:tc>
        <w:tc>
          <w:tcPr>
            <w:tcW w:w="2297" w:type="dxa"/>
          </w:tcPr>
          <w:p w14:paraId="5A0CB53D" w14:textId="3D435CC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targeting the climate resilience of carbon capture and storage</w:t>
            </w:r>
          </w:p>
        </w:tc>
        <w:tc>
          <w:tcPr>
            <w:tcW w:w="656" w:type="dxa"/>
            <w:noWrap/>
          </w:tcPr>
          <w:p w14:paraId="3491CB97" w14:textId="6FDE0E34" w:rsidR="008C5626" w:rsidRPr="0090511E" w:rsidRDefault="008C5626" w:rsidP="008C5626">
            <w:pPr>
              <w:spacing w:before="0" w:after="0"/>
              <w:jc w:val="center"/>
              <w:rPr>
                <w:rFonts w:eastAsia="Times New Roman"/>
                <w:noProof/>
                <w:sz w:val="16"/>
                <w:szCs w:val="16"/>
                <w:lang w:val="en-IE" w:eastAsia="en-IE"/>
              </w:rPr>
            </w:pPr>
            <w:r w:rsidRPr="005E5F55">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tcPr>
          <w:p w14:paraId="583C1EF2" w14:textId="7976B93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157C0182" w14:textId="77B962EB"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15298AA" w14:textId="31B55E7C"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68B793B0" w14:textId="290796C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Transport and storage capacity with increased resilience (tonnes)</w:t>
            </w:r>
            <w:r w:rsidR="002E58CA">
              <w:rPr>
                <w:rFonts w:eastAsia="Times New Roman"/>
                <w:noProof/>
                <w:sz w:val="16"/>
                <w:szCs w:val="16"/>
                <w:lang w:val="en-IE" w:eastAsia="en-IE"/>
              </w:rPr>
              <w:t>;</w:t>
            </w:r>
          </w:p>
        </w:tc>
        <w:tc>
          <w:tcPr>
            <w:tcW w:w="3261" w:type="dxa"/>
            <w:vAlign w:val="center"/>
          </w:tcPr>
          <w:p w14:paraId="65A9B049" w14:textId="728A1CC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2E58CA">
              <w:rPr>
                <w:rFonts w:eastAsia="Times New Roman"/>
                <w:noProof/>
                <w:sz w:val="16"/>
                <w:szCs w:val="16"/>
                <w:lang w:val="en-IE" w:eastAsia="en-IE"/>
              </w:rPr>
              <w:t>;</w:t>
            </w:r>
          </w:p>
        </w:tc>
      </w:tr>
      <w:tr w:rsidR="008C5626" w:rsidRPr="0090511E" w14:paraId="6A1C239B" w14:textId="77777777" w:rsidTr="007A1484">
        <w:trPr>
          <w:cantSplit/>
        </w:trPr>
        <w:tc>
          <w:tcPr>
            <w:tcW w:w="1259" w:type="dxa"/>
            <w:hideMark/>
          </w:tcPr>
          <w:p w14:paraId="0F2D971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30AF55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4C7AB84B" w14:textId="5C6EC31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172</w:t>
            </w:r>
          </w:p>
        </w:tc>
        <w:tc>
          <w:tcPr>
            <w:tcW w:w="2297" w:type="dxa"/>
            <w:hideMark/>
          </w:tcPr>
          <w:p w14:paraId="56B7265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using concentrated solar power (CSP) technology</w:t>
            </w:r>
          </w:p>
        </w:tc>
        <w:tc>
          <w:tcPr>
            <w:tcW w:w="656" w:type="dxa"/>
            <w:noWrap/>
            <w:hideMark/>
          </w:tcPr>
          <w:p w14:paraId="7B0DCC9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B6FF1E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A0651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53F1D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3717297" w14:textId="18AE384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2E58CA">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restart"/>
            <w:vAlign w:val="center"/>
            <w:hideMark/>
          </w:tcPr>
          <w:p w14:paraId="5F59FC02" w14:textId="4DA7043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63FB3D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p>
          <w:p w14:paraId="2245C826" w14:textId="57239BC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in third countries with access to electricity – by new access and improved access</w:t>
            </w:r>
            <w:r w:rsidR="002E58CA">
              <w:rPr>
                <w:rFonts w:eastAsia="Times New Roman"/>
                <w:noProof/>
                <w:sz w:val="16"/>
                <w:szCs w:val="16"/>
                <w:lang w:val="en-IE" w:eastAsia="en-IE"/>
              </w:rPr>
              <w:t>;</w:t>
            </w:r>
          </w:p>
        </w:tc>
      </w:tr>
      <w:tr w:rsidR="008C5626" w:rsidRPr="0090511E" w14:paraId="35E68891" w14:textId="77777777" w:rsidTr="007A1484">
        <w:trPr>
          <w:cantSplit/>
        </w:trPr>
        <w:tc>
          <w:tcPr>
            <w:tcW w:w="1259" w:type="dxa"/>
            <w:hideMark/>
          </w:tcPr>
          <w:p w14:paraId="548EEE4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A5865D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3948F1D5" w14:textId="34C0AC4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173</w:t>
            </w:r>
          </w:p>
        </w:tc>
        <w:tc>
          <w:tcPr>
            <w:tcW w:w="2297" w:type="dxa"/>
            <w:hideMark/>
          </w:tcPr>
          <w:p w14:paraId="4ECDD270"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using solar photovoltaic technology</w:t>
            </w:r>
          </w:p>
        </w:tc>
        <w:tc>
          <w:tcPr>
            <w:tcW w:w="656" w:type="dxa"/>
            <w:noWrap/>
            <w:hideMark/>
          </w:tcPr>
          <w:p w14:paraId="5FED622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0DC314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5BAEA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486DD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7ABF41B" w14:textId="13E04D5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2E58CA">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ign w:val="center"/>
            <w:hideMark/>
          </w:tcPr>
          <w:p w14:paraId="2AC07F76" w14:textId="1A17228A"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FCD58F7" w14:textId="77777777" w:rsidTr="007A1484">
        <w:trPr>
          <w:cantSplit/>
        </w:trPr>
        <w:tc>
          <w:tcPr>
            <w:tcW w:w="1259" w:type="dxa"/>
            <w:hideMark/>
          </w:tcPr>
          <w:p w14:paraId="6811ED1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2C1004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1680DB95" w14:textId="1A5A792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174</w:t>
            </w:r>
          </w:p>
        </w:tc>
        <w:tc>
          <w:tcPr>
            <w:tcW w:w="2297" w:type="dxa"/>
            <w:hideMark/>
          </w:tcPr>
          <w:p w14:paraId="1531C06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onshore wind energy</w:t>
            </w:r>
          </w:p>
        </w:tc>
        <w:tc>
          <w:tcPr>
            <w:tcW w:w="656" w:type="dxa"/>
            <w:noWrap/>
            <w:hideMark/>
          </w:tcPr>
          <w:p w14:paraId="4EE1D47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8A1515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B97A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8D09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2A27744" w14:textId="022AF72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2E58CA">
              <w:rPr>
                <w:rFonts w:eastAsia="Times New Roman"/>
                <w:noProof/>
                <w:sz w:val="16"/>
                <w:szCs w:val="16"/>
                <w:lang w:val="en-IE" w:eastAsia="en-IE"/>
              </w:rPr>
              <w:t>;</w:t>
            </w:r>
          </w:p>
        </w:tc>
        <w:tc>
          <w:tcPr>
            <w:tcW w:w="3261" w:type="dxa"/>
            <w:vMerge/>
            <w:vAlign w:val="center"/>
            <w:hideMark/>
          </w:tcPr>
          <w:p w14:paraId="5DC66995" w14:textId="4CAC854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535D9BED" w14:textId="77777777" w:rsidTr="007A1484">
        <w:trPr>
          <w:cantSplit/>
        </w:trPr>
        <w:tc>
          <w:tcPr>
            <w:tcW w:w="1259" w:type="dxa"/>
            <w:hideMark/>
          </w:tcPr>
          <w:p w14:paraId="23DABB6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954E0D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07FEC715" w14:textId="4914788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175</w:t>
            </w:r>
          </w:p>
        </w:tc>
        <w:tc>
          <w:tcPr>
            <w:tcW w:w="2297" w:type="dxa"/>
            <w:hideMark/>
          </w:tcPr>
          <w:p w14:paraId="609A20A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offshore wind energy</w:t>
            </w:r>
          </w:p>
        </w:tc>
        <w:tc>
          <w:tcPr>
            <w:tcW w:w="656" w:type="dxa"/>
            <w:noWrap/>
            <w:hideMark/>
          </w:tcPr>
          <w:p w14:paraId="4B9DAED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B488D9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6D023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5FAFDE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8EA6AEC" w14:textId="1C5C9F6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2E58CA">
              <w:rPr>
                <w:rFonts w:eastAsia="Times New Roman"/>
                <w:noProof/>
                <w:sz w:val="16"/>
                <w:szCs w:val="16"/>
                <w:lang w:val="en-IE" w:eastAsia="en-IE"/>
              </w:rPr>
              <w:t>;</w:t>
            </w:r>
          </w:p>
        </w:tc>
        <w:tc>
          <w:tcPr>
            <w:tcW w:w="3261" w:type="dxa"/>
            <w:vMerge/>
            <w:vAlign w:val="center"/>
            <w:hideMark/>
          </w:tcPr>
          <w:p w14:paraId="74148C77" w14:textId="34A300B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80D82DD" w14:textId="77777777" w:rsidTr="007A1484">
        <w:trPr>
          <w:cantSplit/>
        </w:trPr>
        <w:tc>
          <w:tcPr>
            <w:tcW w:w="1259" w:type="dxa"/>
            <w:hideMark/>
          </w:tcPr>
          <w:p w14:paraId="4933C61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244196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350CD520" w14:textId="1F9E12A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176</w:t>
            </w:r>
          </w:p>
        </w:tc>
        <w:tc>
          <w:tcPr>
            <w:tcW w:w="2297" w:type="dxa"/>
            <w:hideMark/>
          </w:tcPr>
          <w:p w14:paraId="4144606B"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geothermal energy</w:t>
            </w:r>
          </w:p>
        </w:tc>
        <w:tc>
          <w:tcPr>
            <w:tcW w:w="656" w:type="dxa"/>
            <w:noWrap/>
            <w:hideMark/>
          </w:tcPr>
          <w:p w14:paraId="168B1FC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24E1FB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24230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75F775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7305C0" w14:textId="2AF8DD9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from geothermal energy (MW)</w:t>
            </w:r>
            <w:r w:rsidR="002E58CA">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ign w:val="center"/>
            <w:hideMark/>
          </w:tcPr>
          <w:p w14:paraId="0BB05DDC" w14:textId="005A8F7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005A8D4" w14:textId="77777777" w:rsidTr="007A1484">
        <w:trPr>
          <w:cantSplit/>
        </w:trPr>
        <w:tc>
          <w:tcPr>
            <w:tcW w:w="1259" w:type="dxa"/>
            <w:hideMark/>
          </w:tcPr>
          <w:p w14:paraId="096205C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08413D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72A1109F" w14:textId="598BF6B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177</w:t>
            </w:r>
          </w:p>
        </w:tc>
        <w:tc>
          <w:tcPr>
            <w:tcW w:w="2297" w:type="dxa"/>
            <w:hideMark/>
          </w:tcPr>
          <w:p w14:paraId="6C27BE2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hydropower</w:t>
            </w:r>
          </w:p>
        </w:tc>
        <w:tc>
          <w:tcPr>
            <w:tcW w:w="656" w:type="dxa"/>
            <w:noWrap/>
            <w:hideMark/>
          </w:tcPr>
          <w:p w14:paraId="6F5924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9CA71C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7CB19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B5F22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718A028" w14:textId="6D67766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hydropower</w:t>
            </w:r>
            <w:r w:rsidR="002E58CA">
              <w:rPr>
                <w:rFonts w:eastAsia="Times New Roman"/>
                <w:noProof/>
                <w:sz w:val="16"/>
                <w:szCs w:val="16"/>
                <w:lang w:val="en-IE" w:eastAsia="en-IE"/>
              </w:rPr>
              <w:t>;</w:t>
            </w:r>
          </w:p>
        </w:tc>
        <w:tc>
          <w:tcPr>
            <w:tcW w:w="3261" w:type="dxa"/>
            <w:vMerge/>
            <w:vAlign w:val="center"/>
            <w:hideMark/>
          </w:tcPr>
          <w:p w14:paraId="36C50961" w14:textId="21C411F4"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4938980" w14:textId="77777777" w:rsidTr="007A1484">
        <w:trPr>
          <w:cantSplit/>
        </w:trPr>
        <w:tc>
          <w:tcPr>
            <w:tcW w:w="1259" w:type="dxa"/>
            <w:hideMark/>
          </w:tcPr>
          <w:p w14:paraId="342A97A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1086B7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3ACB5C68" w14:textId="765E3B4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178</w:t>
            </w:r>
          </w:p>
        </w:tc>
        <w:tc>
          <w:tcPr>
            <w:tcW w:w="2297" w:type="dxa"/>
            <w:hideMark/>
          </w:tcPr>
          <w:p w14:paraId="5A5AFCB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ocean energy</w:t>
            </w:r>
          </w:p>
        </w:tc>
        <w:tc>
          <w:tcPr>
            <w:tcW w:w="656" w:type="dxa"/>
            <w:noWrap/>
            <w:hideMark/>
          </w:tcPr>
          <w:p w14:paraId="162433B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5E1E45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0232D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65AD1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0AE014E" w14:textId="7AA6B97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by type (wave energy, tidal energy)</w:t>
            </w:r>
            <w:r w:rsidR="002E58CA">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ign w:val="center"/>
            <w:hideMark/>
          </w:tcPr>
          <w:p w14:paraId="4E74DEC8" w14:textId="1B448BD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0E88875" w14:textId="77777777" w:rsidTr="007A1484">
        <w:trPr>
          <w:cantSplit/>
        </w:trPr>
        <w:tc>
          <w:tcPr>
            <w:tcW w:w="1259" w:type="dxa"/>
            <w:hideMark/>
          </w:tcPr>
          <w:p w14:paraId="5B0EF47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7C4D0D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175B0A98" w14:textId="6894A66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179</w:t>
            </w:r>
          </w:p>
        </w:tc>
        <w:tc>
          <w:tcPr>
            <w:tcW w:w="2297" w:type="dxa"/>
            <w:hideMark/>
          </w:tcPr>
          <w:p w14:paraId="287A2A0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sustainable bioliquids</w:t>
            </w:r>
          </w:p>
        </w:tc>
        <w:tc>
          <w:tcPr>
            <w:tcW w:w="656" w:type="dxa"/>
            <w:noWrap/>
            <w:hideMark/>
          </w:tcPr>
          <w:p w14:paraId="582337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A04D9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13186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9CF9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B196652" w14:textId="3A9D0C9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sustainable bioliquids</w:t>
            </w:r>
            <w:r w:rsidR="002E58CA">
              <w:rPr>
                <w:rFonts w:eastAsia="Times New Roman"/>
                <w:noProof/>
                <w:sz w:val="16"/>
                <w:szCs w:val="16"/>
                <w:lang w:val="en-IE" w:eastAsia="en-IE"/>
              </w:rPr>
              <w:t>;</w:t>
            </w:r>
          </w:p>
        </w:tc>
        <w:tc>
          <w:tcPr>
            <w:tcW w:w="3261" w:type="dxa"/>
            <w:vMerge/>
            <w:vAlign w:val="center"/>
            <w:hideMark/>
          </w:tcPr>
          <w:p w14:paraId="78773992" w14:textId="313695B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5692EF6E" w14:textId="77777777" w:rsidTr="007A1484">
        <w:trPr>
          <w:cantSplit/>
        </w:trPr>
        <w:tc>
          <w:tcPr>
            <w:tcW w:w="1259" w:type="dxa"/>
            <w:hideMark/>
          </w:tcPr>
          <w:p w14:paraId="43C7B21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F070D8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1E77ACE7" w14:textId="3A9C0902"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180</w:t>
            </w:r>
          </w:p>
        </w:tc>
        <w:tc>
          <w:tcPr>
            <w:tcW w:w="2297" w:type="dxa"/>
            <w:hideMark/>
          </w:tcPr>
          <w:p w14:paraId="791B6D9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biomass with GHG emissions reductions following values included in Directive 2023/2413 (Renewable Energy Directive)</w:t>
            </w:r>
          </w:p>
        </w:tc>
        <w:tc>
          <w:tcPr>
            <w:tcW w:w="656" w:type="dxa"/>
            <w:noWrap/>
            <w:hideMark/>
          </w:tcPr>
          <w:p w14:paraId="144E3AD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834F8A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347D6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BCBF7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0A6EFC" w14:textId="08C02C5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biomass</w:t>
            </w:r>
            <w:r w:rsidR="002E58CA">
              <w:rPr>
                <w:rFonts w:eastAsia="Times New Roman"/>
                <w:noProof/>
                <w:sz w:val="16"/>
                <w:szCs w:val="16"/>
                <w:lang w:val="en-IE" w:eastAsia="en-IE"/>
              </w:rPr>
              <w:t>;</w:t>
            </w:r>
          </w:p>
        </w:tc>
        <w:tc>
          <w:tcPr>
            <w:tcW w:w="3261" w:type="dxa"/>
            <w:vMerge/>
            <w:vAlign w:val="center"/>
            <w:hideMark/>
          </w:tcPr>
          <w:p w14:paraId="06506DDA" w14:textId="107078B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25029EB" w14:textId="77777777" w:rsidTr="007A1484">
        <w:trPr>
          <w:cantSplit/>
        </w:trPr>
        <w:tc>
          <w:tcPr>
            <w:tcW w:w="1259" w:type="dxa"/>
            <w:hideMark/>
          </w:tcPr>
          <w:p w14:paraId="5DF8216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3257EF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7FF76A2F" w14:textId="275B982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181</w:t>
            </w:r>
          </w:p>
        </w:tc>
        <w:tc>
          <w:tcPr>
            <w:tcW w:w="2297" w:type="dxa"/>
            <w:hideMark/>
          </w:tcPr>
          <w:p w14:paraId="025A2B8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Electricity generation from other biomass, compliant with sustainability criteria laid down in Directive 2018/2001 </w:t>
            </w:r>
          </w:p>
        </w:tc>
        <w:tc>
          <w:tcPr>
            <w:tcW w:w="656" w:type="dxa"/>
            <w:noWrap/>
            <w:hideMark/>
          </w:tcPr>
          <w:p w14:paraId="62DA670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FB05BF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BC5622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5283C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E0393C6"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biomass;</w:t>
            </w:r>
          </w:p>
          <w:p w14:paraId="7E9713F4" w14:textId="25DA763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solid municipal waste</w:t>
            </w:r>
            <w:r w:rsidR="00480CB1">
              <w:rPr>
                <w:rFonts w:eastAsia="Times New Roman"/>
                <w:noProof/>
                <w:sz w:val="16"/>
                <w:szCs w:val="16"/>
                <w:lang w:val="en-IE" w:eastAsia="en-IE"/>
              </w:rPr>
              <w:t>;</w:t>
            </w:r>
          </w:p>
        </w:tc>
        <w:tc>
          <w:tcPr>
            <w:tcW w:w="3261" w:type="dxa"/>
            <w:vMerge/>
            <w:vAlign w:val="center"/>
            <w:hideMark/>
          </w:tcPr>
          <w:p w14:paraId="04E57899" w14:textId="40D5CD26"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5DDE09D" w14:textId="77777777" w:rsidTr="007A1484">
        <w:trPr>
          <w:cantSplit/>
        </w:trPr>
        <w:tc>
          <w:tcPr>
            <w:tcW w:w="1259" w:type="dxa"/>
            <w:hideMark/>
          </w:tcPr>
          <w:p w14:paraId="0865204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A92DEB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4BC9D7BB" w14:textId="5B77A73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182</w:t>
            </w:r>
          </w:p>
        </w:tc>
        <w:tc>
          <w:tcPr>
            <w:tcW w:w="2297" w:type="dxa"/>
            <w:hideMark/>
          </w:tcPr>
          <w:p w14:paraId="113DFC6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renewable hydrogen</w:t>
            </w:r>
          </w:p>
        </w:tc>
        <w:tc>
          <w:tcPr>
            <w:tcW w:w="656" w:type="dxa"/>
            <w:noWrap/>
            <w:hideMark/>
          </w:tcPr>
          <w:p w14:paraId="7E702B8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0420A2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8CFBD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A680B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DA487AD" w14:textId="540B401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renewable hydrogen</w:t>
            </w:r>
            <w:r w:rsidR="00480CB1">
              <w:rPr>
                <w:rFonts w:eastAsia="Times New Roman"/>
                <w:noProof/>
                <w:sz w:val="16"/>
                <w:szCs w:val="16"/>
                <w:lang w:val="en-IE" w:eastAsia="en-IE"/>
              </w:rPr>
              <w:t>;</w:t>
            </w:r>
          </w:p>
        </w:tc>
        <w:tc>
          <w:tcPr>
            <w:tcW w:w="3261" w:type="dxa"/>
            <w:vMerge/>
            <w:vAlign w:val="center"/>
            <w:hideMark/>
          </w:tcPr>
          <w:p w14:paraId="5BF5F5A7" w14:textId="7969EEC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5973C3D0" w14:textId="77777777" w:rsidTr="007A1484">
        <w:trPr>
          <w:cantSplit/>
        </w:trPr>
        <w:tc>
          <w:tcPr>
            <w:tcW w:w="1259" w:type="dxa"/>
            <w:hideMark/>
          </w:tcPr>
          <w:p w14:paraId="2BFE8B7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F389F4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478EAE9C" w14:textId="5630051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183</w:t>
            </w:r>
          </w:p>
        </w:tc>
        <w:tc>
          <w:tcPr>
            <w:tcW w:w="2297" w:type="dxa"/>
            <w:hideMark/>
          </w:tcPr>
          <w:p w14:paraId="01EA9F6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from low-carbon hydrogen</w:t>
            </w:r>
          </w:p>
        </w:tc>
        <w:tc>
          <w:tcPr>
            <w:tcW w:w="656" w:type="dxa"/>
            <w:noWrap/>
            <w:hideMark/>
          </w:tcPr>
          <w:p w14:paraId="0148AC1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BFEC6F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24F9E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9413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B6FD8B" w14:textId="0CF6763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 from low-carbon hydrogen</w:t>
            </w:r>
            <w:r w:rsidR="00480CB1">
              <w:rPr>
                <w:rFonts w:eastAsia="Times New Roman"/>
                <w:noProof/>
                <w:sz w:val="16"/>
                <w:szCs w:val="16"/>
                <w:lang w:val="en-IE" w:eastAsia="en-IE"/>
              </w:rPr>
              <w:t>;</w:t>
            </w:r>
          </w:p>
        </w:tc>
        <w:tc>
          <w:tcPr>
            <w:tcW w:w="3261" w:type="dxa"/>
            <w:vMerge/>
            <w:vAlign w:val="center"/>
            <w:hideMark/>
          </w:tcPr>
          <w:p w14:paraId="0B29B0E4" w14:textId="2203E3E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D7D30F7" w14:textId="77777777" w:rsidTr="007A1484">
        <w:trPr>
          <w:cantSplit/>
        </w:trPr>
        <w:tc>
          <w:tcPr>
            <w:tcW w:w="1259" w:type="dxa"/>
            <w:hideMark/>
          </w:tcPr>
          <w:p w14:paraId="492BEA1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4C1356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3F4B5801" w14:textId="31B35A3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184</w:t>
            </w:r>
          </w:p>
        </w:tc>
        <w:tc>
          <w:tcPr>
            <w:tcW w:w="2297" w:type="dxa"/>
            <w:hideMark/>
          </w:tcPr>
          <w:p w14:paraId="60AB56B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Renewable energy for isolated grids and standalone systems</w:t>
            </w:r>
          </w:p>
        </w:tc>
        <w:tc>
          <w:tcPr>
            <w:tcW w:w="656" w:type="dxa"/>
            <w:noWrap/>
            <w:hideMark/>
          </w:tcPr>
          <w:p w14:paraId="06F1581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3CE047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8DF7F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6F659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29888E1" w14:textId="31B488C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480CB1">
              <w:rPr>
                <w:rFonts w:eastAsia="Times New Roman"/>
                <w:noProof/>
                <w:sz w:val="16"/>
                <w:szCs w:val="16"/>
                <w:lang w:val="en-IE" w:eastAsia="en-IE"/>
              </w:rPr>
              <w:t>;</w:t>
            </w:r>
          </w:p>
        </w:tc>
        <w:tc>
          <w:tcPr>
            <w:tcW w:w="3261" w:type="dxa"/>
            <w:vMerge/>
            <w:vAlign w:val="center"/>
            <w:hideMark/>
          </w:tcPr>
          <w:p w14:paraId="00C7D684" w14:textId="74792E0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178F2DD" w14:textId="77777777" w:rsidTr="007A1484">
        <w:trPr>
          <w:cantSplit/>
        </w:trPr>
        <w:tc>
          <w:tcPr>
            <w:tcW w:w="1259" w:type="dxa"/>
            <w:hideMark/>
          </w:tcPr>
          <w:p w14:paraId="16CC314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28A281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2D664663" w14:textId="50C4A1D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185</w:t>
            </w:r>
          </w:p>
        </w:tc>
        <w:tc>
          <w:tcPr>
            <w:tcW w:w="2297" w:type="dxa"/>
            <w:hideMark/>
          </w:tcPr>
          <w:p w14:paraId="6CA4E105" w14:textId="7949F94B"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generation with innovative other renewable energy technologies sources, as defined in directive 2018/2001</w:t>
            </w:r>
          </w:p>
        </w:tc>
        <w:tc>
          <w:tcPr>
            <w:tcW w:w="656" w:type="dxa"/>
            <w:noWrap/>
            <w:hideMark/>
          </w:tcPr>
          <w:p w14:paraId="5F26C5A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D7AB41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75B0D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14595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B39BEB" w14:textId="0728AFF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energy capacity installed in electricity production (MW)</w:t>
            </w:r>
            <w:r w:rsidR="00480CB1">
              <w:rPr>
                <w:rFonts w:eastAsia="Times New Roman"/>
                <w:noProof/>
                <w:sz w:val="16"/>
                <w:szCs w:val="16"/>
                <w:lang w:val="en-IE" w:eastAsia="en-IE"/>
              </w:rPr>
              <w:t>;</w:t>
            </w:r>
          </w:p>
        </w:tc>
        <w:tc>
          <w:tcPr>
            <w:tcW w:w="3261" w:type="dxa"/>
            <w:vMerge/>
            <w:vAlign w:val="center"/>
            <w:hideMark/>
          </w:tcPr>
          <w:p w14:paraId="63716D3F" w14:textId="3BC5D675" w:rsidR="008C5626" w:rsidRPr="0090511E" w:rsidRDefault="008C5626" w:rsidP="008C5626">
            <w:pPr>
              <w:tabs>
                <w:tab w:val="left" w:pos="245"/>
              </w:tabs>
              <w:spacing w:before="0" w:after="0"/>
              <w:ind w:left="34"/>
              <w:jc w:val="left"/>
              <w:rPr>
                <w:rFonts w:eastAsia="Times New Roman"/>
                <w:noProof/>
                <w:sz w:val="16"/>
                <w:szCs w:val="16"/>
                <w:lang w:val="en-IE" w:eastAsia="en-IE"/>
              </w:rPr>
            </w:pPr>
          </w:p>
        </w:tc>
      </w:tr>
      <w:tr w:rsidR="008C5626" w:rsidRPr="0090511E" w14:paraId="14B73594" w14:textId="77777777" w:rsidTr="007A1484">
        <w:trPr>
          <w:cantSplit/>
        </w:trPr>
        <w:tc>
          <w:tcPr>
            <w:tcW w:w="1259" w:type="dxa"/>
            <w:hideMark/>
          </w:tcPr>
          <w:p w14:paraId="6809CE1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B3539D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Electricity generation</w:t>
            </w:r>
          </w:p>
        </w:tc>
        <w:tc>
          <w:tcPr>
            <w:tcW w:w="576" w:type="dxa"/>
          </w:tcPr>
          <w:p w14:paraId="21BD9348" w14:textId="3412745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186</w:t>
            </w:r>
          </w:p>
        </w:tc>
        <w:tc>
          <w:tcPr>
            <w:tcW w:w="2297" w:type="dxa"/>
            <w:hideMark/>
          </w:tcPr>
          <w:p w14:paraId="06D00017"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Cross-border renewable energy projects in line with CEF Regulation</w:t>
            </w:r>
          </w:p>
        </w:tc>
        <w:tc>
          <w:tcPr>
            <w:tcW w:w="656" w:type="dxa"/>
            <w:noWrap/>
            <w:hideMark/>
          </w:tcPr>
          <w:p w14:paraId="3FAA049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87FB43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311F6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8FB89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77FFA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renewable energy capacity installed (MW) for electricity generation, heating and cooling, renewable hydrogen production or transport;</w:t>
            </w:r>
          </w:p>
          <w:p w14:paraId="65A88B4F" w14:textId="26C8595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storage capacity installed (MWh)</w:t>
            </w:r>
            <w:r w:rsidR="00480CB1">
              <w:rPr>
                <w:rFonts w:eastAsia="Times New Roman"/>
                <w:noProof/>
                <w:sz w:val="16"/>
                <w:szCs w:val="16"/>
                <w:lang w:val="en-IE" w:eastAsia="en-IE"/>
              </w:rPr>
              <w:t>;</w:t>
            </w:r>
          </w:p>
        </w:tc>
        <w:tc>
          <w:tcPr>
            <w:tcW w:w="3261" w:type="dxa"/>
            <w:vAlign w:val="center"/>
            <w:hideMark/>
          </w:tcPr>
          <w:p w14:paraId="2F0F801C" w14:textId="5830B3D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DF5407A" w14:textId="256CE9D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w:t>
            </w:r>
            <w:r w:rsidR="00480CB1">
              <w:rPr>
                <w:rFonts w:eastAsia="Times New Roman"/>
                <w:noProof/>
                <w:sz w:val="16"/>
                <w:szCs w:val="16"/>
                <w:lang w:val="en-IE" w:eastAsia="en-IE"/>
              </w:rPr>
              <w:t>;</w:t>
            </w:r>
          </w:p>
        </w:tc>
      </w:tr>
      <w:tr w:rsidR="008C5626" w:rsidRPr="0090511E" w14:paraId="06AA1A3E" w14:textId="77777777" w:rsidTr="007A1484">
        <w:trPr>
          <w:cantSplit/>
        </w:trPr>
        <w:tc>
          <w:tcPr>
            <w:tcW w:w="1259" w:type="dxa"/>
          </w:tcPr>
          <w:p w14:paraId="21A243C4" w14:textId="273383D8" w:rsidR="008C5626" w:rsidRPr="0090511E" w:rsidRDefault="008C5626" w:rsidP="008C5626">
            <w:pPr>
              <w:spacing w:before="0" w:after="0"/>
              <w:jc w:val="left"/>
              <w:rPr>
                <w:rFonts w:eastAsia="Times New Roman"/>
                <w:noProof/>
                <w:sz w:val="16"/>
                <w:szCs w:val="16"/>
                <w:lang w:val="en-IE" w:eastAsia="en-IE"/>
              </w:rPr>
            </w:pPr>
            <w:r w:rsidRPr="00F35466">
              <w:rPr>
                <w:rFonts w:eastAsia="Times New Roman"/>
                <w:noProof/>
                <w:sz w:val="16"/>
                <w:szCs w:val="16"/>
                <w:lang w:val="en-IE" w:eastAsia="en-IE"/>
              </w:rPr>
              <w:t>Energy</w:t>
            </w:r>
          </w:p>
        </w:tc>
        <w:tc>
          <w:tcPr>
            <w:tcW w:w="1290" w:type="dxa"/>
          </w:tcPr>
          <w:p w14:paraId="690E8D7E" w14:textId="2A4E3E40" w:rsidR="008C5626" w:rsidRPr="0090511E" w:rsidRDefault="008C5626" w:rsidP="008C5626">
            <w:pPr>
              <w:spacing w:before="0" w:after="0"/>
              <w:jc w:val="left"/>
              <w:rPr>
                <w:rFonts w:eastAsia="Times New Roman"/>
                <w:noProof/>
                <w:sz w:val="16"/>
                <w:szCs w:val="16"/>
                <w:lang w:val="en-IE" w:eastAsia="en-IE"/>
              </w:rPr>
            </w:pPr>
            <w:r w:rsidRPr="00F35466">
              <w:rPr>
                <w:rFonts w:eastAsia="Times New Roman"/>
                <w:noProof/>
                <w:sz w:val="16"/>
                <w:szCs w:val="16"/>
                <w:lang w:val="en-IE" w:eastAsia="en-IE"/>
              </w:rPr>
              <w:t>Energy generation resilience</w:t>
            </w:r>
          </w:p>
        </w:tc>
        <w:tc>
          <w:tcPr>
            <w:tcW w:w="576" w:type="dxa"/>
          </w:tcPr>
          <w:p w14:paraId="6E570C10" w14:textId="16768E67" w:rsidR="008C5626" w:rsidRPr="00F35466" w:rsidRDefault="008C5626" w:rsidP="006109E6">
            <w:pPr>
              <w:spacing w:before="0" w:after="0"/>
              <w:jc w:val="center"/>
              <w:rPr>
                <w:rFonts w:eastAsia="Times New Roman"/>
                <w:noProof/>
                <w:sz w:val="16"/>
                <w:szCs w:val="16"/>
                <w:lang w:val="en-IE" w:eastAsia="en-IE"/>
              </w:rPr>
            </w:pPr>
            <w:r w:rsidRPr="009A2288">
              <w:rPr>
                <w:noProof/>
                <w:color w:val="000000"/>
                <w:sz w:val="16"/>
                <w:szCs w:val="16"/>
                <w:lang w:eastAsia="en-IE"/>
              </w:rPr>
              <w:t>187</w:t>
            </w:r>
          </w:p>
        </w:tc>
        <w:tc>
          <w:tcPr>
            <w:tcW w:w="2297" w:type="dxa"/>
          </w:tcPr>
          <w:p w14:paraId="1C76B43B" w14:textId="3AC894D9" w:rsidR="008C5626" w:rsidRPr="0090511E" w:rsidRDefault="008C5626" w:rsidP="008C5626">
            <w:pPr>
              <w:spacing w:before="0" w:after="0"/>
              <w:jc w:val="left"/>
              <w:rPr>
                <w:rFonts w:eastAsia="Times New Roman"/>
                <w:b/>
                <w:bCs/>
                <w:noProof/>
                <w:sz w:val="16"/>
                <w:szCs w:val="16"/>
                <w:lang w:val="en-IE" w:eastAsia="en-IE"/>
              </w:rPr>
            </w:pPr>
            <w:r w:rsidRPr="00F35466">
              <w:rPr>
                <w:rFonts w:eastAsia="Times New Roman"/>
                <w:b/>
                <w:bCs/>
                <w:noProof/>
                <w:sz w:val="16"/>
                <w:szCs w:val="16"/>
                <w:lang w:val="en-IE" w:eastAsia="en-IE"/>
              </w:rPr>
              <w:t>Measures targeting the climate resilience of energy sources and power generation</w:t>
            </w:r>
          </w:p>
        </w:tc>
        <w:tc>
          <w:tcPr>
            <w:tcW w:w="656" w:type="dxa"/>
            <w:noWrap/>
          </w:tcPr>
          <w:p w14:paraId="10ECFD00" w14:textId="33154E7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EB29A00" w14:textId="1D775596"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54CAEA42" w14:textId="45ECB33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0789D45A" w14:textId="20B191EE"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4DA42329" w14:textId="5D067E1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Power generation capacity with improved resilience</w:t>
            </w:r>
            <w:r w:rsidR="00480CB1">
              <w:rPr>
                <w:rFonts w:eastAsia="Times New Roman"/>
                <w:noProof/>
                <w:sz w:val="16"/>
                <w:szCs w:val="16"/>
                <w:lang w:val="en-IE" w:eastAsia="en-IE"/>
              </w:rPr>
              <w:t>;</w:t>
            </w:r>
          </w:p>
        </w:tc>
        <w:tc>
          <w:tcPr>
            <w:tcW w:w="3261" w:type="dxa"/>
            <w:vAlign w:val="center"/>
          </w:tcPr>
          <w:p w14:paraId="2CE5CB04" w14:textId="60C63FB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480CB1">
              <w:rPr>
                <w:rFonts w:eastAsia="Times New Roman"/>
                <w:noProof/>
                <w:sz w:val="16"/>
                <w:szCs w:val="16"/>
                <w:lang w:val="en-IE" w:eastAsia="en-IE"/>
              </w:rPr>
              <w:t>;</w:t>
            </w:r>
          </w:p>
        </w:tc>
      </w:tr>
      <w:tr w:rsidR="008C5626" w:rsidRPr="0090511E" w14:paraId="4EB81FCC" w14:textId="77777777" w:rsidTr="007A1484">
        <w:trPr>
          <w:cantSplit/>
        </w:trPr>
        <w:tc>
          <w:tcPr>
            <w:tcW w:w="1259" w:type="dxa"/>
            <w:hideMark/>
          </w:tcPr>
          <w:p w14:paraId="538F3D8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937C71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AC1C567" w14:textId="2AF86DAE"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188</w:t>
            </w:r>
          </w:p>
        </w:tc>
        <w:tc>
          <w:tcPr>
            <w:tcW w:w="2297" w:type="dxa"/>
            <w:hideMark/>
          </w:tcPr>
          <w:p w14:paraId="1C55609F"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 support measures, including advisory services, project development assistance, portfolio structuring support, and support to uptake of energy efficiency services</w:t>
            </w:r>
          </w:p>
        </w:tc>
        <w:tc>
          <w:tcPr>
            <w:tcW w:w="656" w:type="dxa"/>
            <w:noWrap/>
            <w:hideMark/>
          </w:tcPr>
          <w:p w14:paraId="4B8F52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456F88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788FE8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985BD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8A74F5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buildings or building units targeted by the funded services by type (by residential, non-residential, public building);</w:t>
            </w:r>
          </w:p>
          <w:p w14:paraId="3E34922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SMEs or local public authorities targeted by the funded services;</w:t>
            </w:r>
          </w:p>
          <w:p w14:paraId="690799FF" w14:textId="5E1AE81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r w:rsidR="00480CB1">
              <w:rPr>
                <w:rFonts w:eastAsia="Times New Roman"/>
                <w:noProof/>
                <w:sz w:val="16"/>
                <w:szCs w:val="16"/>
                <w:lang w:val="en-IE" w:eastAsia="en-IE"/>
              </w:rPr>
              <w:t>;</w:t>
            </w:r>
          </w:p>
        </w:tc>
        <w:tc>
          <w:tcPr>
            <w:tcW w:w="3261" w:type="dxa"/>
            <w:vAlign w:val="center"/>
            <w:hideMark/>
          </w:tcPr>
          <w:p w14:paraId="26CAFABD" w14:textId="3E7906D0"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666038CB" w14:textId="63A4E41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performance before (primary) vs Average performance after in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w:t>
            </w:r>
          </w:p>
          <w:p w14:paraId="63ABBE80" w14:textId="5B354BC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vulnerable households supported</w:t>
            </w:r>
            <w:r w:rsidR="00480CB1">
              <w:rPr>
                <w:rFonts w:eastAsia="Times New Roman"/>
                <w:noProof/>
                <w:sz w:val="16"/>
                <w:szCs w:val="16"/>
                <w:lang w:val="en-IE" w:eastAsia="en-IE"/>
              </w:rPr>
              <w:t>;</w:t>
            </w:r>
          </w:p>
        </w:tc>
      </w:tr>
      <w:tr w:rsidR="008C5626" w:rsidRPr="0090511E" w14:paraId="6F9D2920" w14:textId="77777777" w:rsidTr="007A1484">
        <w:trPr>
          <w:cantSplit/>
        </w:trPr>
        <w:tc>
          <w:tcPr>
            <w:tcW w:w="1259" w:type="dxa"/>
            <w:hideMark/>
          </w:tcPr>
          <w:p w14:paraId="08A8B32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AED6AB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2ECC9619" w14:textId="6240CFE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189</w:t>
            </w:r>
          </w:p>
        </w:tc>
        <w:tc>
          <w:tcPr>
            <w:tcW w:w="2297" w:type="dxa"/>
            <w:hideMark/>
          </w:tcPr>
          <w:p w14:paraId="192109B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 demonstration projects in buildings, including existing housing stock</w:t>
            </w:r>
          </w:p>
        </w:tc>
        <w:tc>
          <w:tcPr>
            <w:tcW w:w="656" w:type="dxa"/>
            <w:noWrap/>
            <w:hideMark/>
          </w:tcPr>
          <w:p w14:paraId="348902B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73A96A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DB1580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8B17E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A8FC310" w14:textId="629C6AE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 by type (residential, non-residential, public building);</w:t>
            </w:r>
          </w:p>
          <w:p w14:paraId="3E21C407" w14:textId="3A379BC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r w:rsidR="00480CB1">
              <w:rPr>
                <w:rFonts w:eastAsia="Times New Roman"/>
                <w:noProof/>
                <w:sz w:val="16"/>
                <w:szCs w:val="16"/>
                <w:lang w:val="en-IE" w:eastAsia="en-IE"/>
              </w:rPr>
              <w:t>;</w:t>
            </w:r>
          </w:p>
        </w:tc>
        <w:tc>
          <w:tcPr>
            <w:tcW w:w="3261" w:type="dxa"/>
            <w:vAlign w:val="center"/>
            <w:hideMark/>
          </w:tcPr>
          <w:p w14:paraId="27D65BEB" w14:textId="022DEAF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A4B97C7" w14:textId="7D2A497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306A0DB8" w14:textId="1E5D56E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performance before (primary) vs Average performance after in kWh/m</w:t>
            </w:r>
            <w:r w:rsidRPr="0090511E">
              <w:rPr>
                <w:rFonts w:eastAsia="Times New Roman"/>
                <w:noProof/>
                <w:sz w:val="16"/>
                <w:szCs w:val="16"/>
                <w:vertAlign w:val="superscript"/>
                <w:lang w:val="en-IE" w:eastAsia="en-IE"/>
              </w:rPr>
              <w:t>2</w:t>
            </w:r>
            <w:r w:rsidR="00480CB1">
              <w:rPr>
                <w:rFonts w:eastAsia="Times New Roman"/>
                <w:noProof/>
                <w:sz w:val="16"/>
                <w:szCs w:val="16"/>
                <w:lang w:val="en-IE" w:eastAsia="en-IE"/>
              </w:rPr>
              <w:t>;</w:t>
            </w:r>
          </w:p>
        </w:tc>
      </w:tr>
      <w:tr w:rsidR="008C5626" w:rsidRPr="0090511E" w14:paraId="19341AA1" w14:textId="77777777" w:rsidTr="007A1484">
        <w:trPr>
          <w:cantSplit/>
        </w:trPr>
        <w:tc>
          <w:tcPr>
            <w:tcW w:w="1259" w:type="dxa"/>
            <w:hideMark/>
          </w:tcPr>
          <w:p w14:paraId="7B3FB64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6415D3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CF9D34B" w14:textId="569E6FA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190</w:t>
            </w:r>
          </w:p>
        </w:tc>
        <w:tc>
          <w:tcPr>
            <w:tcW w:w="2297" w:type="dxa"/>
            <w:hideMark/>
          </w:tcPr>
          <w:p w14:paraId="20130E6A"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Installation, maintenance and repair of instruments and devices for measuring, regulation and controlling energy performance of buildings (e.g. smart meters) </w:t>
            </w:r>
          </w:p>
        </w:tc>
        <w:tc>
          <w:tcPr>
            <w:tcW w:w="656" w:type="dxa"/>
            <w:noWrap/>
            <w:hideMark/>
          </w:tcPr>
          <w:p w14:paraId="69BBBDA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2672F9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99AD1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922126"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64BF5F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buildings supported;</w:t>
            </w:r>
          </w:p>
          <w:p w14:paraId="6655297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worst performing buildings supported;</w:t>
            </w:r>
          </w:p>
          <w:p w14:paraId="1E0E87D2" w14:textId="6703536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smart meters installed</w:t>
            </w:r>
            <w:r w:rsidR="00601380">
              <w:rPr>
                <w:rFonts w:eastAsia="Times New Roman"/>
                <w:noProof/>
                <w:sz w:val="16"/>
                <w:szCs w:val="16"/>
                <w:lang w:val="en-IE" w:eastAsia="en-IE"/>
              </w:rPr>
              <w:t>;</w:t>
            </w:r>
          </w:p>
        </w:tc>
        <w:tc>
          <w:tcPr>
            <w:tcW w:w="3261" w:type="dxa"/>
            <w:vAlign w:val="center"/>
            <w:hideMark/>
          </w:tcPr>
          <w:p w14:paraId="61ECD472" w14:textId="15698F6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1C3A9C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2971899F" w14:textId="6663CBA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2E7D550A" w14:textId="0185859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vulnerable households supported</w:t>
            </w:r>
            <w:r w:rsidR="00601380">
              <w:rPr>
                <w:rFonts w:eastAsia="Times New Roman"/>
                <w:noProof/>
                <w:sz w:val="16"/>
                <w:szCs w:val="16"/>
                <w:lang w:val="en-IE" w:eastAsia="en-IE"/>
              </w:rPr>
              <w:t>;</w:t>
            </w:r>
          </w:p>
        </w:tc>
      </w:tr>
      <w:tr w:rsidR="008C5626" w:rsidRPr="0090511E" w14:paraId="3FDC42DE" w14:textId="77777777" w:rsidTr="007A1484">
        <w:trPr>
          <w:cantSplit/>
        </w:trPr>
        <w:tc>
          <w:tcPr>
            <w:tcW w:w="1259" w:type="dxa"/>
            <w:hideMark/>
          </w:tcPr>
          <w:p w14:paraId="7EEE5C9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962FF5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F7908C9" w14:textId="2A0EDD6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191</w:t>
            </w:r>
          </w:p>
        </w:tc>
        <w:tc>
          <w:tcPr>
            <w:tcW w:w="2297" w:type="dxa"/>
            <w:hideMark/>
          </w:tcPr>
          <w:p w14:paraId="1A192EAA" w14:textId="3459664A"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Electricity, heat or cold generation and/or storage through Renewable Energy Communities, Citizen Energy Communities and Citizens Initiatives, support to prosumerism</w:t>
            </w:r>
          </w:p>
        </w:tc>
        <w:tc>
          <w:tcPr>
            <w:tcW w:w="656" w:type="dxa"/>
            <w:noWrap/>
            <w:hideMark/>
          </w:tcPr>
          <w:p w14:paraId="08D90C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9BE3C0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11227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6343B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7CBECBF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communities/initiatives/households/consumers/prosumers supported;</w:t>
            </w:r>
          </w:p>
          <w:p w14:paraId="539B8E5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energy communities established;</w:t>
            </w:r>
          </w:p>
          <w:p w14:paraId="69295DDA" w14:textId="0E52C88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vulnerable people supported to access energy communities</w:t>
            </w:r>
            <w:r w:rsidR="00601380">
              <w:rPr>
                <w:rFonts w:eastAsia="Times New Roman"/>
                <w:noProof/>
                <w:sz w:val="16"/>
                <w:szCs w:val="16"/>
                <w:lang w:val="en-IE" w:eastAsia="en-IE"/>
              </w:rPr>
              <w:t>;</w:t>
            </w:r>
          </w:p>
        </w:tc>
        <w:tc>
          <w:tcPr>
            <w:tcW w:w="3261" w:type="dxa"/>
            <w:vAlign w:val="center"/>
            <w:hideMark/>
          </w:tcPr>
          <w:p w14:paraId="5855E0D8"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730271FF" w14:textId="60F546B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Roll–out of projects for smart energy systems</w:t>
            </w:r>
            <w:r w:rsidR="00601380">
              <w:rPr>
                <w:rFonts w:eastAsia="Times New Roman"/>
                <w:noProof/>
                <w:sz w:val="16"/>
                <w:szCs w:val="16"/>
                <w:lang w:val="en-IE" w:eastAsia="en-IE"/>
              </w:rPr>
              <w:t>;</w:t>
            </w:r>
          </w:p>
        </w:tc>
      </w:tr>
      <w:tr w:rsidR="008C5626" w:rsidRPr="0090511E" w14:paraId="17AC169E" w14:textId="77777777" w:rsidTr="007A1484">
        <w:trPr>
          <w:cantSplit/>
        </w:trPr>
        <w:tc>
          <w:tcPr>
            <w:tcW w:w="1259" w:type="dxa"/>
            <w:hideMark/>
          </w:tcPr>
          <w:p w14:paraId="7FFE029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EB6EAD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2DC81ED" w14:textId="3547132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192</w:t>
            </w:r>
          </w:p>
        </w:tc>
        <w:tc>
          <w:tcPr>
            <w:tcW w:w="2297" w:type="dxa"/>
            <w:hideMark/>
          </w:tcPr>
          <w:p w14:paraId="2146A294"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 in enterprises</w:t>
            </w:r>
          </w:p>
        </w:tc>
        <w:tc>
          <w:tcPr>
            <w:tcW w:w="656" w:type="dxa"/>
            <w:noWrap/>
            <w:hideMark/>
          </w:tcPr>
          <w:p w14:paraId="497EBC7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E107E17" w14:textId="173F7479"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9C20AE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2A066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5DBDB4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2CF6B736" w14:textId="3B51346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supported – by type (micro, small</w:t>
            </w:r>
            <w:r w:rsidR="00C23BDD">
              <w:rPr>
                <w:rFonts w:eastAsia="Times New Roman"/>
                <w:noProof/>
                <w:sz w:val="16"/>
                <w:szCs w:val="16"/>
                <w:lang w:val="en-IE" w:eastAsia="en-IE"/>
              </w:rPr>
              <w:t xml:space="preserve"> &amp;</w:t>
            </w:r>
            <w:r w:rsidRPr="0090511E">
              <w:rPr>
                <w:rFonts w:eastAsia="Times New Roman"/>
                <w:noProof/>
                <w:sz w:val="16"/>
                <w:szCs w:val="16"/>
                <w:lang w:val="en-IE" w:eastAsia="en-IE"/>
              </w:rPr>
              <w:t xml:space="preserve"> medium, large); </w:t>
            </w:r>
          </w:p>
          <w:p w14:paraId="7B43A0CF" w14:textId="5306AE9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ETS installations supported</w:t>
            </w:r>
            <w:r w:rsidR="00601380">
              <w:rPr>
                <w:rFonts w:eastAsia="Times New Roman"/>
                <w:noProof/>
                <w:sz w:val="16"/>
                <w:szCs w:val="16"/>
                <w:lang w:val="en-IE" w:eastAsia="en-IE"/>
              </w:rPr>
              <w:t>;</w:t>
            </w:r>
          </w:p>
        </w:tc>
        <w:tc>
          <w:tcPr>
            <w:tcW w:w="3261" w:type="dxa"/>
            <w:vAlign w:val="center"/>
            <w:hideMark/>
          </w:tcPr>
          <w:p w14:paraId="04994C7F"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enterprises supported – by gender;</w:t>
            </w:r>
          </w:p>
          <w:p w14:paraId="29812CBA"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Investment mobilised (EUR);</w:t>
            </w:r>
          </w:p>
          <w:p w14:paraId="6C7D22C7" w14:textId="53586A6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final energy savings</w:t>
            </w:r>
            <w:r w:rsidR="00601380">
              <w:rPr>
                <w:rFonts w:eastAsia="Times New Roman"/>
                <w:noProof/>
                <w:sz w:val="16"/>
                <w:szCs w:val="16"/>
                <w:lang w:val="en-IE" w:eastAsia="en-IE"/>
              </w:rPr>
              <w:t>;</w:t>
            </w:r>
          </w:p>
        </w:tc>
      </w:tr>
      <w:tr w:rsidR="008C5626" w:rsidRPr="0090511E" w14:paraId="1E3814DC" w14:textId="77777777" w:rsidTr="007A1484">
        <w:trPr>
          <w:cantSplit/>
        </w:trPr>
        <w:tc>
          <w:tcPr>
            <w:tcW w:w="1259" w:type="dxa"/>
            <w:hideMark/>
          </w:tcPr>
          <w:p w14:paraId="3FEC7BA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E50576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D166328" w14:textId="74CCA58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193</w:t>
            </w:r>
          </w:p>
        </w:tc>
        <w:tc>
          <w:tcPr>
            <w:tcW w:w="2297" w:type="dxa"/>
            <w:hideMark/>
          </w:tcPr>
          <w:p w14:paraId="650263E9"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 demonstration projects in enterprises</w:t>
            </w:r>
          </w:p>
        </w:tc>
        <w:tc>
          <w:tcPr>
            <w:tcW w:w="656" w:type="dxa"/>
            <w:noWrap/>
            <w:hideMark/>
          </w:tcPr>
          <w:p w14:paraId="04C7105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3CAD7A2" w14:textId="5A4C2571"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7BF4F9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5E649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799849E"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energy efficiency solutions demonstrated in enterprises; </w:t>
            </w:r>
          </w:p>
          <w:p w14:paraId="1D451EC4" w14:textId="7F054A4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 achievable by demonstrated solutions</w:t>
            </w:r>
            <w:r w:rsidR="00601380">
              <w:rPr>
                <w:rFonts w:eastAsia="Times New Roman"/>
                <w:noProof/>
                <w:sz w:val="16"/>
                <w:szCs w:val="16"/>
                <w:lang w:val="en-IE" w:eastAsia="en-IE"/>
              </w:rPr>
              <w:t>;</w:t>
            </w:r>
          </w:p>
        </w:tc>
        <w:tc>
          <w:tcPr>
            <w:tcW w:w="3261" w:type="dxa"/>
            <w:vAlign w:val="center"/>
            <w:hideMark/>
          </w:tcPr>
          <w:p w14:paraId="6B847A4C" w14:textId="70467BA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4FC74A35" w14:textId="396B6CB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 </w:t>
            </w:r>
          </w:p>
          <w:p w14:paraId="7FBA03FE" w14:textId="3801154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performance before (primary) vs Average performance after in kWh/m</w:t>
            </w:r>
            <w:r w:rsidRPr="0090511E">
              <w:rPr>
                <w:rFonts w:eastAsia="Times New Roman"/>
                <w:noProof/>
                <w:sz w:val="16"/>
                <w:szCs w:val="16"/>
                <w:vertAlign w:val="superscript"/>
                <w:lang w:val="en-IE" w:eastAsia="en-IE"/>
              </w:rPr>
              <w:t>2</w:t>
            </w:r>
            <w:r w:rsidR="00601380" w:rsidRPr="0090511E">
              <w:rPr>
                <w:rFonts w:eastAsia="Times New Roman"/>
                <w:noProof/>
                <w:sz w:val="16"/>
                <w:szCs w:val="16"/>
                <w:lang w:val="en-IE" w:eastAsia="en-IE"/>
              </w:rPr>
              <w:t>;</w:t>
            </w:r>
          </w:p>
        </w:tc>
      </w:tr>
      <w:tr w:rsidR="008C5626" w:rsidRPr="0090511E" w14:paraId="148EBD36" w14:textId="77777777" w:rsidTr="007A1484">
        <w:trPr>
          <w:cantSplit/>
        </w:trPr>
        <w:tc>
          <w:tcPr>
            <w:tcW w:w="1259" w:type="dxa"/>
            <w:hideMark/>
          </w:tcPr>
          <w:p w14:paraId="6884F53D"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FC123A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362BDD90" w14:textId="0642D59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194</w:t>
            </w:r>
          </w:p>
        </w:tc>
        <w:tc>
          <w:tcPr>
            <w:tcW w:w="2297" w:type="dxa"/>
            <w:hideMark/>
          </w:tcPr>
          <w:p w14:paraId="56200868"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Waste heat recovery for use on-site or off-site (in district heating and cooling system, industrial processes, or service buildings)</w:t>
            </w:r>
          </w:p>
        </w:tc>
        <w:tc>
          <w:tcPr>
            <w:tcW w:w="656" w:type="dxa"/>
            <w:noWrap/>
            <w:hideMark/>
          </w:tcPr>
          <w:p w14:paraId="6CB8E12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BA1D54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A7EFAD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6A47A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C4C8075" w14:textId="388E755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waste heat recovery unit capacity – by type of site (industrial processes, enterprises, service buildings, etc) to be used on-site or off-site</w:t>
            </w:r>
            <w:r w:rsidR="00601380">
              <w:rPr>
                <w:rFonts w:eastAsia="Times New Roman"/>
                <w:noProof/>
                <w:sz w:val="16"/>
                <w:szCs w:val="16"/>
                <w:lang w:val="en-IE" w:eastAsia="en-IE"/>
              </w:rPr>
              <w:t>;</w:t>
            </w:r>
          </w:p>
        </w:tc>
        <w:tc>
          <w:tcPr>
            <w:tcW w:w="3261" w:type="dxa"/>
            <w:vAlign w:val="center"/>
            <w:hideMark/>
          </w:tcPr>
          <w:p w14:paraId="0328DFE7" w14:textId="3B2C23E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A8DD28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MWh of waste heat recovered; </w:t>
            </w:r>
          </w:p>
          <w:p w14:paraId="6DE8BC5A" w14:textId="522257C4"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primary energy saved thanks to waste heat recovery;</w:t>
            </w:r>
          </w:p>
        </w:tc>
      </w:tr>
      <w:tr w:rsidR="008C5626" w:rsidRPr="0090511E" w14:paraId="13095495" w14:textId="77777777" w:rsidTr="007A1484">
        <w:trPr>
          <w:cantSplit/>
        </w:trPr>
        <w:tc>
          <w:tcPr>
            <w:tcW w:w="1259" w:type="dxa"/>
            <w:hideMark/>
          </w:tcPr>
          <w:p w14:paraId="42FD857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2F6706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3AFEF580" w14:textId="2968996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195</w:t>
            </w:r>
          </w:p>
        </w:tc>
        <w:tc>
          <w:tcPr>
            <w:tcW w:w="2297" w:type="dxa"/>
            <w:hideMark/>
          </w:tcPr>
          <w:p w14:paraId="74C3EF1C" w14:textId="7777777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 in public infrastructures (lighting, transport, cooling in public spaces, and other non-building related activities)</w:t>
            </w:r>
          </w:p>
        </w:tc>
        <w:tc>
          <w:tcPr>
            <w:tcW w:w="656" w:type="dxa"/>
            <w:noWrap/>
            <w:hideMark/>
          </w:tcPr>
          <w:p w14:paraId="203EB19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02FE24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8093B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3998D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DA86A0F" w14:textId="2447851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energy efficiency measures in public infrastructure by type (lighting, cooling of public spaces, transport, and other non-building related activities)</w:t>
            </w:r>
            <w:r w:rsidR="00601380">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25E35AFF" w14:textId="38A051C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D42338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50F99D03" w14:textId="284F6D0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w:t>
            </w:r>
            <w:r w:rsidR="00601380">
              <w:rPr>
                <w:rFonts w:eastAsia="Times New Roman"/>
                <w:noProof/>
                <w:sz w:val="16"/>
                <w:szCs w:val="16"/>
                <w:lang w:val="en-IE" w:eastAsia="en-IE"/>
              </w:rPr>
              <w:t>;</w:t>
            </w:r>
          </w:p>
        </w:tc>
      </w:tr>
      <w:tr w:rsidR="008C5626" w:rsidRPr="0090511E" w14:paraId="78093EFA" w14:textId="77777777" w:rsidTr="007A1484">
        <w:trPr>
          <w:cantSplit/>
        </w:trPr>
        <w:tc>
          <w:tcPr>
            <w:tcW w:w="1259" w:type="dxa"/>
            <w:hideMark/>
          </w:tcPr>
          <w:p w14:paraId="67FE9F7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E3848B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8156E72" w14:textId="3FDEEFF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196</w:t>
            </w:r>
          </w:p>
        </w:tc>
        <w:tc>
          <w:tcPr>
            <w:tcW w:w="2297" w:type="dxa"/>
            <w:hideMark/>
          </w:tcPr>
          <w:p w14:paraId="79F7135B" w14:textId="6D1ECA5E"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as defined in Directive 2024/1275 for unspecified residential buildings, </w:t>
            </w:r>
            <w:r w:rsidRPr="0090511E">
              <w:rPr>
                <w:b/>
                <w:noProof/>
                <w:sz w:val="16"/>
                <w:szCs w:val="16"/>
                <w:lang w:val="en-IE" w:eastAsia="en-IE"/>
              </w:rPr>
              <w:t>including climate resilience measures</w:t>
            </w:r>
          </w:p>
        </w:tc>
        <w:tc>
          <w:tcPr>
            <w:tcW w:w="656" w:type="dxa"/>
            <w:noWrap/>
            <w:hideMark/>
          </w:tcPr>
          <w:p w14:paraId="42BE49B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91E835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2A076BE" w14:textId="5EA85E15" w:rsidR="008C5626" w:rsidRPr="0090511E" w:rsidRDefault="00CD1DBC"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20F8395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12AFE683" w14:textId="3C6367E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by type (residential, non-residential, public building);</w:t>
            </w:r>
          </w:p>
          <w:p w14:paraId="53BF23F4" w14:textId="1AFD5D2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renovated 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at residential buildings occupied by vulnerable households</w:t>
            </w:r>
            <w:r w:rsidR="00601380">
              <w:rPr>
                <w:rFonts w:eastAsia="Times New Roman"/>
                <w:noProof/>
                <w:sz w:val="16"/>
                <w:szCs w:val="16"/>
                <w:lang w:val="en-IE" w:eastAsia="en-IE"/>
              </w:rPr>
              <w:t>;</w:t>
            </w:r>
            <w:r w:rsidRPr="0090511E">
              <w:rPr>
                <w:rFonts w:eastAsia="Times New Roman"/>
                <w:noProof/>
                <w:sz w:val="16"/>
                <w:szCs w:val="16"/>
                <w:lang w:val="en-IE" w:eastAsia="en-IE"/>
              </w:rPr>
              <w:t xml:space="preserve"> </w:t>
            </w:r>
          </w:p>
          <w:p w14:paraId="66D32F7D" w14:textId="7777777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p w14:paraId="6DBC3157" w14:textId="313C863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restart"/>
            <w:vAlign w:val="center"/>
            <w:hideMark/>
          </w:tcPr>
          <w:p w14:paraId="613D0C90" w14:textId="77777777" w:rsidR="00A542B1"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6583D2C7" w14:textId="44CC008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w:t>
            </w:r>
          </w:p>
          <w:p w14:paraId="053101A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05D81F85" w14:textId="57CEEF6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17229307"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p>
          <w:p w14:paraId="54768B12" w14:textId="14ECB8D9"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vulnerable households supported</w:t>
            </w:r>
            <w:r w:rsidR="00BE590D">
              <w:rPr>
                <w:rFonts w:eastAsia="Times New Roman"/>
                <w:noProof/>
                <w:sz w:val="16"/>
                <w:szCs w:val="16"/>
                <w:lang w:val="en-IE" w:eastAsia="en-IE"/>
              </w:rPr>
              <w:t>;</w:t>
            </w:r>
          </w:p>
          <w:p w14:paraId="67BDD109" w14:textId="22B8CA9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601380">
              <w:rPr>
                <w:rFonts w:eastAsia="Times New Roman"/>
                <w:noProof/>
                <w:sz w:val="16"/>
                <w:szCs w:val="16"/>
                <w:lang w:val="en-IE" w:eastAsia="en-IE"/>
              </w:rPr>
              <w:t>;</w:t>
            </w:r>
          </w:p>
        </w:tc>
      </w:tr>
      <w:tr w:rsidR="008C5626" w:rsidRPr="0090511E" w14:paraId="18919A04" w14:textId="77777777" w:rsidTr="007A1484">
        <w:trPr>
          <w:cantSplit/>
        </w:trPr>
        <w:tc>
          <w:tcPr>
            <w:tcW w:w="1259" w:type="dxa"/>
            <w:hideMark/>
          </w:tcPr>
          <w:p w14:paraId="15C1EE9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BE9D9F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6489F500" w14:textId="679219D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197</w:t>
            </w:r>
          </w:p>
        </w:tc>
        <w:tc>
          <w:tcPr>
            <w:tcW w:w="2297" w:type="dxa"/>
            <w:hideMark/>
          </w:tcPr>
          <w:p w14:paraId="049A395E" w14:textId="0BCC2132"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as defined in Directive 2024/1275 for unspecified non-residential buildings, </w:t>
            </w:r>
            <w:r w:rsidRPr="0090511E">
              <w:rPr>
                <w:b/>
                <w:noProof/>
                <w:sz w:val="16"/>
                <w:szCs w:val="16"/>
                <w:lang w:val="en-IE" w:eastAsia="en-IE"/>
              </w:rPr>
              <w:t>including climate resilience measures</w:t>
            </w:r>
          </w:p>
        </w:tc>
        <w:tc>
          <w:tcPr>
            <w:tcW w:w="656" w:type="dxa"/>
            <w:noWrap/>
            <w:hideMark/>
          </w:tcPr>
          <w:p w14:paraId="7000D95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B9F45D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846EB32" w14:textId="35568D32" w:rsidR="008C5626" w:rsidRPr="0090511E" w:rsidRDefault="00CD1DBC"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33B9CFE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7A68C818" w14:textId="18989049"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20D14D5D" w14:textId="14D668E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33DE9A4" w14:textId="77777777" w:rsidTr="007A1484">
        <w:trPr>
          <w:cantSplit/>
        </w:trPr>
        <w:tc>
          <w:tcPr>
            <w:tcW w:w="1259" w:type="dxa"/>
            <w:hideMark/>
          </w:tcPr>
          <w:p w14:paraId="24CE4BE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9424BC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48D5690C" w14:textId="7681E61F"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198</w:t>
            </w:r>
          </w:p>
        </w:tc>
        <w:tc>
          <w:tcPr>
            <w:tcW w:w="2297" w:type="dxa"/>
            <w:hideMark/>
          </w:tcPr>
          <w:p w14:paraId="701A9953" w14:textId="27CE437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as defined in Directive 2024/1275 for unspecified public buildings, </w:t>
            </w:r>
            <w:r w:rsidRPr="0090511E">
              <w:rPr>
                <w:b/>
                <w:noProof/>
                <w:sz w:val="16"/>
                <w:szCs w:val="16"/>
                <w:lang w:val="en-IE" w:eastAsia="en-IE"/>
              </w:rPr>
              <w:t>including climate resilience measures</w:t>
            </w:r>
          </w:p>
        </w:tc>
        <w:tc>
          <w:tcPr>
            <w:tcW w:w="656" w:type="dxa"/>
            <w:noWrap/>
            <w:hideMark/>
          </w:tcPr>
          <w:p w14:paraId="0762362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DC4683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2DEA4A0" w14:textId="11E95969" w:rsidR="008C5626" w:rsidRPr="0090511E" w:rsidRDefault="00CD1DBC"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425E732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C738D22" w14:textId="289E900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7FA2A84" w14:textId="5FF44286"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71B8F9A" w14:textId="77777777" w:rsidTr="007A1484">
        <w:trPr>
          <w:cantSplit/>
        </w:trPr>
        <w:tc>
          <w:tcPr>
            <w:tcW w:w="1259" w:type="dxa"/>
            <w:hideMark/>
          </w:tcPr>
          <w:p w14:paraId="4938EA5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78289B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467845EB" w14:textId="62B0219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199</w:t>
            </w:r>
          </w:p>
        </w:tc>
        <w:tc>
          <w:tcPr>
            <w:tcW w:w="2297" w:type="dxa"/>
            <w:hideMark/>
          </w:tcPr>
          <w:p w14:paraId="28639336" w14:textId="1B78218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for unspecified residential buildings, </w:t>
            </w:r>
            <w:r w:rsidRPr="0090511E">
              <w:rPr>
                <w:b/>
                <w:noProof/>
                <w:sz w:val="16"/>
                <w:szCs w:val="16"/>
                <w:lang w:val="en-IE" w:eastAsia="en-IE"/>
              </w:rPr>
              <w:t>including climate resilience measures</w:t>
            </w:r>
          </w:p>
        </w:tc>
        <w:tc>
          <w:tcPr>
            <w:tcW w:w="656" w:type="dxa"/>
            <w:noWrap/>
            <w:hideMark/>
          </w:tcPr>
          <w:p w14:paraId="72BCC31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E96320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30B5378" w14:textId="1BA75799" w:rsidR="008C5626" w:rsidRPr="0090511E" w:rsidRDefault="0040269D"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148E23A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BF95C83" w14:textId="11CC920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185EC796" w14:textId="3682B914"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375A27E7" w14:textId="77777777" w:rsidTr="007A1484">
        <w:trPr>
          <w:cantSplit/>
        </w:trPr>
        <w:tc>
          <w:tcPr>
            <w:tcW w:w="1259" w:type="dxa"/>
            <w:hideMark/>
          </w:tcPr>
          <w:p w14:paraId="4760ACB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2CE8A9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605ABBF" w14:textId="6D45281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200</w:t>
            </w:r>
          </w:p>
        </w:tc>
        <w:tc>
          <w:tcPr>
            <w:tcW w:w="2297" w:type="dxa"/>
            <w:hideMark/>
          </w:tcPr>
          <w:p w14:paraId="282BEA9B" w14:textId="05750E39"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for unspecified non-residential buildings, </w:t>
            </w:r>
            <w:r w:rsidRPr="0090511E">
              <w:rPr>
                <w:b/>
                <w:noProof/>
                <w:sz w:val="16"/>
                <w:szCs w:val="16"/>
                <w:lang w:val="en-IE" w:eastAsia="en-IE"/>
              </w:rPr>
              <w:t>including climate resilience measures</w:t>
            </w:r>
          </w:p>
        </w:tc>
        <w:tc>
          <w:tcPr>
            <w:tcW w:w="656" w:type="dxa"/>
            <w:noWrap/>
            <w:hideMark/>
          </w:tcPr>
          <w:p w14:paraId="5B1E071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A03A08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8322F56" w14:textId="0A34CECC" w:rsidR="008C5626" w:rsidRPr="0090511E" w:rsidRDefault="0040269D"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684EDD5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48E5069" w14:textId="156ED7F9"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52AFA502" w14:textId="70F6059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179D073" w14:textId="77777777" w:rsidTr="007A1484">
        <w:trPr>
          <w:cantSplit/>
        </w:trPr>
        <w:tc>
          <w:tcPr>
            <w:tcW w:w="1259" w:type="dxa"/>
            <w:hideMark/>
          </w:tcPr>
          <w:p w14:paraId="18B98B2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11C46E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26AE5D6" w14:textId="037358A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201</w:t>
            </w:r>
          </w:p>
        </w:tc>
        <w:tc>
          <w:tcPr>
            <w:tcW w:w="2297" w:type="dxa"/>
            <w:hideMark/>
          </w:tcPr>
          <w:p w14:paraId="07F44986" w14:textId="2DBBBCD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for unspecified public buildings, </w:t>
            </w:r>
            <w:r w:rsidRPr="0090511E">
              <w:rPr>
                <w:b/>
                <w:noProof/>
                <w:sz w:val="16"/>
                <w:szCs w:val="16"/>
                <w:lang w:val="en-IE" w:eastAsia="en-IE"/>
              </w:rPr>
              <w:t>including climate resilience measures</w:t>
            </w:r>
          </w:p>
        </w:tc>
        <w:tc>
          <w:tcPr>
            <w:tcW w:w="656" w:type="dxa"/>
            <w:noWrap/>
            <w:hideMark/>
          </w:tcPr>
          <w:p w14:paraId="60C5C71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E731C8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11A9E8B" w14:textId="119A324E" w:rsidR="008C5626" w:rsidRPr="0090511E" w:rsidRDefault="0040269D"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35410E1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BC763A7" w14:textId="169620C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B46AD79" w14:textId="1BE4794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2AAF3B47" w14:textId="77777777" w:rsidTr="007A1484">
        <w:trPr>
          <w:cantSplit/>
        </w:trPr>
        <w:tc>
          <w:tcPr>
            <w:tcW w:w="1259" w:type="dxa"/>
            <w:hideMark/>
          </w:tcPr>
          <w:p w14:paraId="693EAF4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4D73F6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236DA0C" w14:textId="1C2D351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202</w:t>
            </w:r>
          </w:p>
        </w:tc>
        <w:tc>
          <w:tcPr>
            <w:tcW w:w="2297" w:type="dxa"/>
            <w:hideMark/>
          </w:tcPr>
          <w:p w14:paraId="687851D7" w14:textId="1F90EE2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Light renovation of buildings for unspecified residential buildings </w:t>
            </w:r>
          </w:p>
        </w:tc>
        <w:tc>
          <w:tcPr>
            <w:tcW w:w="656" w:type="dxa"/>
            <w:noWrap/>
            <w:hideMark/>
          </w:tcPr>
          <w:p w14:paraId="78E9E7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052D27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61F8B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8FBFF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EC3B8F4" w14:textId="286F64A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059B1CDF" w14:textId="4AFED84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3837CA2D" w14:textId="77777777" w:rsidTr="007A1484">
        <w:trPr>
          <w:cantSplit/>
        </w:trPr>
        <w:tc>
          <w:tcPr>
            <w:tcW w:w="1259" w:type="dxa"/>
            <w:hideMark/>
          </w:tcPr>
          <w:p w14:paraId="1F81E95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5E15A36"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0B5060C" w14:textId="66223DA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203</w:t>
            </w:r>
          </w:p>
        </w:tc>
        <w:tc>
          <w:tcPr>
            <w:tcW w:w="2297" w:type="dxa"/>
            <w:hideMark/>
          </w:tcPr>
          <w:p w14:paraId="04FDA1D9" w14:textId="23F14B72"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Light renovation of buildings for unspecified non-residential buildings </w:t>
            </w:r>
          </w:p>
        </w:tc>
        <w:tc>
          <w:tcPr>
            <w:tcW w:w="656" w:type="dxa"/>
            <w:noWrap/>
            <w:hideMark/>
          </w:tcPr>
          <w:p w14:paraId="78F37F1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05FBD4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ECDC2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C6A71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00454C0" w14:textId="27AC0F7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31342337" w14:textId="1ADA5CE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6EDD4AED" w14:textId="77777777" w:rsidTr="007A1484">
        <w:trPr>
          <w:cantSplit/>
        </w:trPr>
        <w:tc>
          <w:tcPr>
            <w:tcW w:w="1259" w:type="dxa"/>
            <w:hideMark/>
          </w:tcPr>
          <w:p w14:paraId="4F53E7F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0F7548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EE0E85D" w14:textId="12559C40"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204</w:t>
            </w:r>
          </w:p>
        </w:tc>
        <w:tc>
          <w:tcPr>
            <w:tcW w:w="2297" w:type="dxa"/>
            <w:hideMark/>
          </w:tcPr>
          <w:p w14:paraId="52667D44" w14:textId="134831F5"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Light renovation of buildings for unspecified public buildings </w:t>
            </w:r>
          </w:p>
        </w:tc>
        <w:tc>
          <w:tcPr>
            <w:tcW w:w="656" w:type="dxa"/>
            <w:noWrap/>
            <w:hideMark/>
          </w:tcPr>
          <w:p w14:paraId="7D64512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C8B116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275F2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7B3B7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DA5BA5F" w14:textId="1D7B7FD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49EB9C70" w14:textId="15AAB6F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7C81398" w14:textId="77777777" w:rsidTr="007A1484">
        <w:trPr>
          <w:cantSplit/>
        </w:trPr>
        <w:tc>
          <w:tcPr>
            <w:tcW w:w="1259" w:type="dxa"/>
            <w:hideMark/>
          </w:tcPr>
          <w:p w14:paraId="3A9068E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116054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4A251128" w14:textId="0595C95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205</w:t>
            </w:r>
          </w:p>
        </w:tc>
        <w:tc>
          <w:tcPr>
            <w:tcW w:w="2297" w:type="dxa"/>
            <w:hideMark/>
          </w:tcPr>
          <w:p w14:paraId="085E2DFC" w14:textId="32221666"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for social housing, </w:t>
            </w:r>
            <w:r w:rsidRPr="0090511E">
              <w:rPr>
                <w:b/>
                <w:noProof/>
                <w:sz w:val="16"/>
                <w:szCs w:val="16"/>
                <w:lang w:val="en-IE" w:eastAsia="en-IE"/>
              </w:rPr>
              <w:t>including climate resilience measures</w:t>
            </w:r>
          </w:p>
        </w:tc>
        <w:tc>
          <w:tcPr>
            <w:tcW w:w="656" w:type="dxa"/>
            <w:noWrap/>
            <w:hideMark/>
          </w:tcPr>
          <w:p w14:paraId="28BE0AC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DAF60F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C287956" w14:textId="37790AEC"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67C3D79E" w14:textId="6371ACCE"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F33C082" w14:textId="1EF7A41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social housing units renovated or added</w:t>
            </w:r>
            <w:r w:rsidR="00601380">
              <w:rPr>
                <w:rFonts w:eastAsia="Times New Roman"/>
                <w:noProof/>
                <w:sz w:val="16"/>
                <w:szCs w:val="16"/>
                <w:lang w:val="en-IE" w:eastAsia="en-IE"/>
              </w:rPr>
              <w:t>;</w:t>
            </w:r>
          </w:p>
        </w:tc>
        <w:tc>
          <w:tcPr>
            <w:tcW w:w="3261" w:type="dxa"/>
            <w:vMerge w:val="restart"/>
            <w:vAlign w:val="center"/>
            <w:hideMark/>
          </w:tcPr>
          <w:p w14:paraId="34196572" w14:textId="4887E998" w:rsidR="008C562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D909C47" w14:textId="28B39FA5" w:rsidR="007E7C64" w:rsidRPr="007E7C64" w:rsidRDefault="007E7C64" w:rsidP="007E7C6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w:t>
            </w:r>
          </w:p>
          <w:p w14:paraId="692E0C91"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24E1B921" w14:textId="7ACE7F0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3891A1AF" w14:textId="05912816" w:rsidR="008C5626" w:rsidRPr="00F35466"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r w:rsidRPr="00F35466">
              <w:rPr>
                <w:rFonts w:eastAsia="Times New Roman"/>
                <w:noProof/>
                <w:sz w:val="16"/>
                <w:szCs w:val="16"/>
                <w:lang w:val="en-IE" w:eastAsia="en-IE"/>
              </w:rPr>
              <w:t>;</w:t>
            </w:r>
          </w:p>
          <w:p w14:paraId="5F6D1B95" w14:textId="0641F96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601380">
              <w:rPr>
                <w:rFonts w:eastAsia="Times New Roman"/>
                <w:noProof/>
                <w:sz w:val="16"/>
                <w:szCs w:val="16"/>
                <w:lang w:val="en-IE" w:eastAsia="en-IE"/>
              </w:rPr>
              <w:t>;</w:t>
            </w:r>
          </w:p>
        </w:tc>
      </w:tr>
      <w:tr w:rsidR="008C5626" w:rsidRPr="0090511E" w14:paraId="721818D2" w14:textId="77777777" w:rsidTr="007A1484">
        <w:trPr>
          <w:cantSplit/>
        </w:trPr>
        <w:tc>
          <w:tcPr>
            <w:tcW w:w="1259" w:type="dxa"/>
            <w:hideMark/>
          </w:tcPr>
          <w:p w14:paraId="51A4A0B5"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3B62E9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46DC0C27" w14:textId="25168D8C"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206</w:t>
            </w:r>
          </w:p>
        </w:tc>
        <w:tc>
          <w:tcPr>
            <w:tcW w:w="2297" w:type="dxa"/>
            <w:hideMark/>
          </w:tcPr>
          <w:p w14:paraId="0E1FAE9B" w14:textId="47A18BC6"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for social housing, </w:t>
            </w:r>
            <w:r w:rsidRPr="0090511E">
              <w:rPr>
                <w:b/>
                <w:noProof/>
                <w:sz w:val="16"/>
                <w:szCs w:val="16"/>
                <w:lang w:val="en-IE" w:eastAsia="en-IE"/>
              </w:rPr>
              <w:t>including climate resilience measures</w:t>
            </w:r>
          </w:p>
        </w:tc>
        <w:tc>
          <w:tcPr>
            <w:tcW w:w="656" w:type="dxa"/>
            <w:noWrap/>
            <w:hideMark/>
          </w:tcPr>
          <w:p w14:paraId="1B39CAF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32CDE6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B5D838A" w14:textId="0F617192"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0D8C28B7" w14:textId="390A414C"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502B751" w14:textId="506B3B0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social housing units renovated or added</w:t>
            </w:r>
            <w:r w:rsidR="00601380">
              <w:rPr>
                <w:rFonts w:eastAsia="Times New Roman"/>
                <w:noProof/>
                <w:sz w:val="16"/>
                <w:szCs w:val="16"/>
                <w:lang w:val="en-IE" w:eastAsia="en-IE"/>
              </w:rPr>
              <w:t>;</w:t>
            </w:r>
          </w:p>
        </w:tc>
        <w:tc>
          <w:tcPr>
            <w:tcW w:w="3261" w:type="dxa"/>
            <w:vMerge/>
            <w:vAlign w:val="center"/>
            <w:hideMark/>
          </w:tcPr>
          <w:p w14:paraId="643F7929" w14:textId="78106B7D"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3A56EA82" w14:textId="77777777" w:rsidTr="007A1484">
        <w:trPr>
          <w:cantSplit/>
        </w:trPr>
        <w:tc>
          <w:tcPr>
            <w:tcW w:w="1259" w:type="dxa"/>
            <w:hideMark/>
          </w:tcPr>
          <w:p w14:paraId="217D24F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58FF776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3789395F" w14:textId="634D578B"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207</w:t>
            </w:r>
          </w:p>
        </w:tc>
        <w:tc>
          <w:tcPr>
            <w:tcW w:w="2297" w:type="dxa"/>
            <w:hideMark/>
          </w:tcPr>
          <w:p w14:paraId="1DB9C8BA" w14:textId="3A7B3F79"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Light renovation of buildings for social housing</w:t>
            </w:r>
          </w:p>
        </w:tc>
        <w:tc>
          <w:tcPr>
            <w:tcW w:w="656" w:type="dxa"/>
            <w:noWrap/>
            <w:hideMark/>
          </w:tcPr>
          <w:p w14:paraId="3A9EF96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FD3CFBE"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D5A39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F26D9D" w14:textId="6C191B59"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6864070F" w14:textId="77BA602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social housing units renovated or added</w:t>
            </w:r>
            <w:r w:rsidR="00601380">
              <w:rPr>
                <w:rFonts w:eastAsia="Times New Roman"/>
                <w:noProof/>
                <w:sz w:val="16"/>
                <w:szCs w:val="16"/>
                <w:lang w:val="en-IE" w:eastAsia="en-IE"/>
              </w:rPr>
              <w:t>;</w:t>
            </w:r>
          </w:p>
        </w:tc>
        <w:tc>
          <w:tcPr>
            <w:tcW w:w="3261" w:type="dxa"/>
            <w:vMerge/>
            <w:vAlign w:val="center"/>
            <w:hideMark/>
          </w:tcPr>
          <w:p w14:paraId="606FC149" w14:textId="5BCC4A75"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15A0E1F3" w14:textId="77777777" w:rsidTr="007A1484">
        <w:trPr>
          <w:cantSplit/>
        </w:trPr>
        <w:tc>
          <w:tcPr>
            <w:tcW w:w="1259" w:type="dxa"/>
            <w:hideMark/>
          </w:tcPr>
          <w:p w14:paraId="336F40A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E107F8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19A59082" w14:textId="7348131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208</w:t>
            </w:r>
          </w:p>
        </w:tc>
        <w:tc>
          <w:tcPr>
            <w:tcW w:w="2297" w:type="dxa"/>
            <w:hideMark/>
          </w:tcPr>
          <w:p w14:paraId="08408A4F" w14:textId="5B40DE1A"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of early childhood education facilities, schools and universities, </w:t>
            </w:r>
            <w:r w:rsidRPr="0090511E">
              <w:rPr>
                <w:b/>
                <w:noProof/>
                <w:sz w:val="16"/>
                <w:szCs w:val="16"/>
                <w:lang w:val="en-IE" w:eastAsia="en-IE"/>
              </w:rPr>
              <w:t>including climate resilience measures</w:t>
            </w:r>
          </w:p>
        </w:tc>
        <w:tc>
          <w:tcPr>
            <w:tcW w:w="656" w:type="dxa"/>
            <w:noWrap/>
            <w:hideMark/>
          </w:tcPr>
          <w:p w14:paraId="2E7DE6B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F08EAB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42198CC" w14:textId="06B27547"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17EF7891" w14:textId="5B9284D5"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8F11DD4" w14:textId="0E15821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Modernised capacity for education facilities</w:t>
            </w:r>
            <w:r w:rsidR="00601380">
              <w:rPr>
                <w:rFonts w:eastAsia="Times New Roman"/>
                <w:noProof/>
                <w:sz w:val="16"/>
                <w:szCs w:val="16"/>
                <w:lang w:val="en-IE" w:eastAsia="en-IE"/>
              </w:rPr>
              <w:t>;</w:t>
            </w:r>
          </w:p>
        </w:tc>
        <w:tc>
          <w:tcPr>
            <w:tcW w:w="3261" w:type="dxa"/>
            <w:vMerge/>
            <w:vAlign w:val="center"/>
            <w:hideMark/>
          </w:tcPr>
          <w:p w14:paraId="35122EF9" w14:textId="71D43E6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8E3D536" w14:textId="77777777" w:rsidTr="007A1484">
        <w:trPr>
          <w:cantSplit/>
        </w:trPr>
        <w:tc>
          <w:tcPr>
            <w:tcW w:w="1259" w:type="dxa"/>
            <w:hideMark/>
          </w:tcPr>
          <w:p w14:paraId="5808D26F"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57DDE23"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A4CAC1E" w14:textId="410BD9D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209</w:t>
            </w:r>
          </w:p>
        </w:tc>
        <w:tc>
          <w:tcPr>
            <w:tcW w:w="2297" w:type="dxa"/>
            <w:hideMark/>
          </w:tcPr>
          <w:p w14:paraId="643C82DC" w14:textId="65E31BE7"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of early childhood education facilities, schools and universities, </w:t>
            </w:r>
            <w:r w:rsidRPr="0090511E">
              <w:rPr>
                <w:b/>
                <w:noProof/>
                <w:sz w:val="16"/>
                <w:szCs w:val="16"/>
                <w:lang w:val="en-IE" w:eastAsia="en-IE"/>
              </w:rPr>
              <w:t>including climate resilience measures</w:t>
            </w:r>
          </w:p>
        </w:tc>
        <w:tc>
          <w:tcPr>
            <w:tcW w:w="656" w:type="dxa"/>
            <w:noWrap/>
            <w:hideMark/>
          </w:tcPr>
          <w:p w14:paraId="2A0B331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AB2E3F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BDFBF47" w14:textId="2EE22984"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21B9C865" w14:textId="723D9B89"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6F49925C" w14:textId="1F18C5D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Modernised capacity for education facilities</w:t>
            </w:r>
            <w:r w:rsidR="00601380">
              <w:rPr>
                <w:rFonts w:eastAsia="Times New Roman"/>
                <w:noProof/>
                <w:sz w:val="16"/>
                <w:szCs w:val="16"/>
                <w:lang w:val="en-IE" w:eastAsia="en-IE"/>
              </w:rPr>
              <w:t>;</w:t>
            </w:r>
          </w:p>
        </w:tc>
        <w:tc>
          <w:tcPr>
            <w:tcW w:w="3261" w:type="dxa"/>
            <w:vMerge/>
            <w:vAlign w:val="center"/>
            <w:hideMark/>
          </w:tcPr>
          <w:p w14:paraId="7480B670" w14:textId="78164243"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F49C621" w14:textId="77777777" w:rsidTr="007A1484">
        <w:trPr>
          <w:cantSplit/>
        </w:trPr>
        <w:tc>
          <w:tcPr>
            <w:tcW w:w="1259" w:type="dxa"/>
            <w:hideMark/>
          </w:tcPr>
          <w:p w14:paraId="27772919"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1706B9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66B3C9AE" w14:textId="473E45C5"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210</w:t>
            </w:r>
          </w:p>
        </w:tc>
        <w:tc>
          <w:tcPr>
            <w:tcW w:w="2297" w:type="dxa"/>
            <w:hideMark/>
          </w:tcPr>
          <w:p w14:paraId="29CF4FF6" w14:textId="1C1BBE1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Light renovation of buildings or early childhood education facilities, schools and universities </w:t>
            </w:r>
          </w:p>
        </w:tc>
        <w:tc>
          <w:tcPr>
            <w:tcW w:w="656" w:type="dxa"/>
            <w:noWrap/>
            <w:hideMark/>
          </w:tcPr>
          <w:p w14:paraId="2B66F2F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783D06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DF2E7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05D79B" w14:textId="0290AAB7"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6A2D2960" w14:textId="5F02E8A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Modernised capacity for education facilities</w:t>
            </w:r>
            <w:r w:rsidR="00601380">
              <w:rPr>
                <w:rFonts w:eastAsia="Times New Roman"/>
                <w:noProof/>
                <w:sz w:val="16"/>
                <w:szCs w:val="16"/>
                <w:lang w:val="en-IE" w:eastAsia="en-IE"/>
              </w:rPr>
              <w:t>;</w:t>
            </w:r>
          </w:p>
        </w:tc>
        <w:tc>
          <w:tcPr>
            <w:tcW w:w="3261" w:type="dxa"/>
            <w:vMerge/>
            <w:vAlign w:val="center"/>
            <w:hideMark/>
          </w:tcPr>
          <w:p w14:paraId="6199406F" w14:textId="367BE7B7"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51B8262" w14:textId="77777777" w:rsidTr="007A1484">
        <w:trPr>
          <w:cantSplit/>
        </w:trPr>
        <w:tc>
          <w:tcPr>
            <w:tcW w:w="1259" w:type="dxa"/>
            <w:hideMark/>
          </w:tcPr>
          <w:p w14:paraId="5C42B7B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68F4F50"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796662CF" w14:textId="134A7CD7"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211</w:t>
            </w:r>
          </w:p>
        </w:tc>
        <w:tc>
          <w:tcPr>
            <w:tcW w:w="2297" w:type="dxa"/>
            <w:hideMark/>
          </w:tcPr>
          <w:p w14:paraId="020BB711" w14:textId="56BA9384"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for student housing, </w:t>
            </w:r>
            <w:r w:rsidRPr="0090511E">
              <w:rPr>
                <w:b/>
                <w:noProof/>
                <w:sz w:val="16"/>
                <w:szCs w:val="16"/>
                <w:lang w:val="en-IE" w:eastAsia="en-IE"/>
              </w:rPr>
              <w:t>including climate resilience measures</w:t>
            </w:r>
          </w:p>
        </w:tc>
        <w:tc>
          <w:tcPr>
            <w:tcW w:w="656" w:type="dxa"/>
            <w:noWrap/>
            <w:hideMark/>
          </w:tcPr>
          <w:p w14:paraId="7E825CE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A3280A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E7D663F" w14:textId="3F84493E"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1BC85CD9" w14:textId="07A6685F"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09EC220" w14:textId="787217E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student housing places renovated or added</w:t>
            </w:r>
            <w:r w:rsidR="00601380">
              <w:rPr>
                <w:rFonts w:eastAsia="Times New Roman"/>
                <w:noProof/>
                <w:sz w:val="16"/>
                <w:szCs w:val="16"/>
                <w:lang w:val="en-IE" w:eastAsia="en-IE"/>
              </w:rPr>
              <w:t>;</w:t>
            </w:r>
          </w:p>
        </w:tc>
        <w:tc>
          <w:tcPr>
            <w:tcW w:w="3261" w:type="dxa"/>
            <w:vMerge/>
            <w:vAlign w:val="center"/>
            <w:hideMark/>
          </w:tcPr>
          <w:p w14:paraId="158A48E7" w14:textId="7130700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7E41EE3" w14:textId="77777777" w:rsidTr="007A1484">
        <w:trPr>
          <w:cantSplit/>
        </w:trPr>
        <w:tc>
          <w:tcPr>
            <w:tcW w:w="1259" w:type="dxa"/>
            <w:hideMark/>
          </w:tcPr>
          <w:p w14:paraId="3B65D9D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D631134"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13A6E609" w14:textId="5269FD4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212</w:t>
            </w:r>
          </w:p>
        </w:tc>
        <w:tc>
          <w:tcPr>
            <w:tcW w:w="2297" w:type="dxa"/>
            <w:hideMark/>
          </w:tcPr>
          <w:p w14:paraId="18ABD538" w14:textId="276113E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for student housing, </w:t>
            </w:r>
            <w:r w:rsidRPr="0090511E">
              <w:rPr>
                <w:b/>
                <w:noProof/>
                <w:sz w:val="16"/>
                <w:szCs w:val="16"/>
                <w:lang w:val="en-IE" w:eastAsia="en-IE"/>
              </w:rPr>
              <w:t>including climate resilience measures</w:t>
            </w:r>
          </w:p>
        </w:tc>
        <w:tc>
          <w:tcPr>
            <w:tcW w:w="656" w:type="dxa"/>
            <w:noWrap/>
            <w:hideMark/>
          </w:tcPr>
          <w:p w14:paraId="3A9B944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D934C2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6DDDD33" w14:textId="51BBCC29"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587B9D68" w14:textId="457ADE10"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19527B3F" w14:textId="74B0F3C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student housing places renovated or added</w:t>
            </w:r>
            <w:r w:rsidR="00601380">
              <w:rPr>
                <w:rFonts w:eastAsia="Times New Roman"/>
                <w:noProof/>
                <w:sz w:val="16"/>
                <w:szCs w:val="16"/>
                <w:lang w:val="en-IE" w:eastAsia="en-IE"/>
              </w:rPr>
              <w:t>;</w:t>
            </w:r>
          </w:p>
        </w:tc>
        <w:tc>
          <w:tcPr>
            <w:tcW w:w="3261" w:type="dxa"/>
            <w:vMerge/>
            <w:vAlign w:val="center"/>
            <w:hideMark/>
          </w:tcPr>
          <w:p w14:paraId="0C4ED8E9" w14:textId="296BD3FB"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E019E9D" w14:textId="77777777" w:rsidTr="007A1484">
        <w:trPr>
          <w:cantSplit/>
        </w:trPr>
        <w:tc>
          <w:tcPr>
            <w:tcW w:w="1259" w:type="dxa"/>
            <w:hideMark/>
          </w:tcPr>
          <w:p w14:paraId="1581C5C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E8E336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23484E7A" w14:textId="0107073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213</w:t>
            </w:r>
          </w:p>
        </w:tc>
        <w:tc>
          <w:tcPr>
            <w:tcW w:w="2297" w:type="dxa"/>
            <w:hideMark/>
          </w:tcPr>
          <w:p w14:paraId="5953452D" w14:textId="758B320B"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Light renovation of buildings for student housing</w:t>
            </w:r>
          </w:p>
        </w:tc>
        <w:tc>
          <w:tcPr>
            <w:tcW w:w="656" w:type="dxa"/>
            <w:noWrap/>
            <w:hideMark/>
          </w:tcPr>
          <w:p w14:paraId="75A9335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72396F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62DC5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ABDD62" w14:textId="71E980C2"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E58C207" w14:textId="6693BBE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student housing places renovated or added</w:t>
            </w:r>
            <w:r w:rsidR="00601380">
              <w:rPr>
                <w:rFonts w:eastAsia="Times New Roman"/>
                <w:noProof/>
                <w:sz w:val="16"/>
                <w:szCs w:val="16"/>
                <w:lang w:val="en-IE" w:eastAsia="en-IE"/>
              </w:rPr>
              <w:t>;</w:t>
            </w:r>
          </w:p>
        </w:tc>
        <w:tc>
          <w:tcPr>
            <w:tcW w:w="3261" w:type="dxa"/>
            <w:vMerge/>
            <w:vAlign w:val="center"/>
            <w:hideMark/>
          </w:tcPr>
          <w:p w14:paraId="2E18870C" w14:textId="4504F224"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24D4A44C" w14:textId="77777777" w:rsidTr="007A1484">
        <w:trPr>
          <w:cantSplit/>
        </w:trPr>
        <w:tc>
          <w:tcPr>
            <w:tcW w:w="1259" w:type="dxa"/>
            <w:hideMark/>
          </w:tcPr>
          <w:p w14:paraId="0D3AEAD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84FE6E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1BA770F" w14:textId="62224EB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214</w:t>
            </w:r>
          </w:p>
        </w:tc>
        <w:tc>
          <w:tcPr>
            <w:tcW w:w="2297" w:type="dxa"/>
            <w:hideMark/>
          </w:tcPr>
          <w:p w14:paraId="53AD4798" w14:textId="34912C7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Healthcare infrastructure – Deep renovation of buildings, </w:t>
            </w:r>
            <w:r w:rsidRPr="0090511E">
              <w:rPr>
                <w:b/>
                <w:noProof/>
                <w:sz w:val="16"/>
                <w:szCs w:val="16"/>
                <w:lang w:val="en-IE" w:eastAsia="en-IE"/>
              </w:rPr>
              <w:t>including climate resilience measures</w:t>
            </w:r>
            <w:r w:rsidRPr="0090511E">
              <w:rPr>
                <w:rFonts w:eastAsia="Times New Roman"/>
                <w:b/>
                <w:bCs/>
                <w:noProof/>
                <w:sz w:val="16"/>
                <w:szCs w:val="16"/>
                <w:lang w:val="en-IE" w:eastAsia="en-IE"/>
              </w:rPr>
              <w:t xml:space="preserve"> </w:t>
            </w:r>
          </w:p>
        </w:tc>
        <w:tc>
          <w:tcPr>
            <w:tcW w:w="656" w:type="dxa"/>
            <w:noWrap/>
            <w:hideMark/>
          </w:tcPr>
          <w:p w14:paraId="5961588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68D1147"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CDC7E0C" w14:textId="6C369019"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61DC8778" w14:textId="2B19EB0F"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64460333" w14:textId="47196BF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Capacity of modernised health care facilities</w:t>
            </w:r>
            <w:r w:rsidR="00601380">
              <w:rPr>
                <w:rFonts w:eastAsia="Times New Roman"/>
                <w:noProof/>
                <w:sz w:val="16"/>
                <w:szCs w:val="16"/>
                <w:lang w:val="en-IE" w:eastAsia="en-IE"/>
              </w:rPr>
              <w:t>;</w:t>
            </w:r>
          </w:p>
        </w:tc>
        <w:tc>
          <w:tcPr>
            <w:tcW w:w="3261" w:type="dxa"/>
            <w:vMerge w:val="restart"/>
            <w:vAlign w:val="center"/>
            <w:hideMark/>
          </w:tcPr>
          <w:p w14:paraId="0E8B18A3" w14:textId="25B093E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D1B5DF0"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0F58E93D" w14:textId="0453A02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4C4A4F35" w14:textId="6981C20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p>
          <w:p w14:paraId="6CF597FD" w14:textId="00D28FD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601380">
              <w:rPr>
                <w:rFonts w:eastAsia="Times New Roman"/>
                <w:noProof/>
                <w:sz w:val="16"/>
                <w:szCs w:val="16"/>
                <w:lang w:val="en-IE" w:eastAsia="en-IE"/>
              </w:rPr>
              <w:t>;</w:t>
            </w:r>
          </w:p>
        </w:tc>
      </w:tr>
      <w:tr w:rsidR="008C5626" w:rsidRPr="0090511E" w14:paraId="6B4CD95A" w14:textId="77777777" w:rsidTr="007A1484">
        <w:trPr>
          <w:cantSplit/>
        </w:trPr>
        <w:tc>
          <w:tcPr>
            <w:tcW w:w="1259" w:type="dxa"/>
            <w:hideMark/>
          </w:tcPr>
          <w:p w14:paraId="0CAFB3E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B966D67"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61532483" w14:textId="212CC4A9"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215</w:t>
            </w:r>
          </w:p>
        </w:tc>
        <w:tc>
          <w:tcPr>
            <w:tcW w:w="2297" w:type="dxa"/>
            <w:hideMark/>
          </w:tcPr>
          <w:p w14:paraId="6393BAF4" w14:textId="76D3CB6C"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Healthcare infrastructure – Medium renovation of buildings, </w:t>
            </w:r>
            <w:r w:rsidRPr="0090511E">
              <w:rPr>
                <w:b/>
                <w:noProof/>
                <w:sz w:val="16"/>
                <w:szCs w:val="16"/>
                <w:lang w:val="en-IE" w:eastAsia="en-IE"/>
              </w:rPr>
              <w:t>including climate resilience measures</w:t>
            </w:r>
          </w:p>
        </w:tc>
        <w:tc>
          <w:tcPr>
            <w:tcW w:w="656" w:type="dxa"/>
            <w:noWrap/>
            <w:hideMark/>
          </w:tcPr>
          <w:p w14:paraId="5BB8575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9FB2F9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45EB523" w14:textId="2A4F501B"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0057D969" w14:textId="50397D91"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453C2E84" w14:textId="3D8C7EF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Capacity of modernised health care facilities</w:t>
            </w:r>
            <w:r w:rsidR="00601380">
              <w:rPr>
                <w:rFonts w:eastAsia="Times New Roman"/>
                <w:noProof/>
                <w:sz w:val="16"/>
                <w:szCs w:val="16"/>
                <w:lang w:val="en-IE" w:eastAsia="en-IE"/>
              </w:rPr>
              <w:t>;</w:t>
            </w:r>
          </w:p>
        </w:tc>
        <w:tc>
          <w:tcPr>
            <w:tcW w:w="3261" w:type="dxa"/>
            <w:vMerge/>
            <w:vAlign w:val="center"/>
            <w:hideMark/>
          </w:tcPr>
          <w:p w14:paraId="30D15F96" w14:textId="463F493F"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004490C4" w14:textId="77777777" w:rsidTr="007A1484">
        <w:trPr>
          <w:cantSplit/>
        </w:trPr>
        <w:tc>
          <w:tcPr>
            <w:tcW w:w="1259" w:type="dxa"/>
            <w:hideMark/>
          </w:tcPr>
          <w:p w14:paraId="7E3B460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2FB8AB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5F0D74C9" w14:textId="1F0A6433"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216</w:t>
            </w:r>
          </w:p>
        </w:tc>
        <w:tc>
          <w:tcPr>
            <w:tcW w:w="2297" w:type="dxa"/>
            <w:hideMark/>
          </w:tcPr>
          <w:p w14:paraId="53134ED1" w14:textId="627224BA"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Healthcare infrastructure – Light renovation of buildings</w:t>
            </w:r>
          </w:p>
        </w:tc>
        <w:tc>
          <w:tcPr>
            <w:tcW w:w="656" w:type="dxa"/>
            <w:noWrap/>
            <w:hideMark/>
          </w:tcPr>
          <w:p w14:paraId="358F8B4A"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EDF6993"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E2287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37EF17" w14:textId="2EE37EAE"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2DC4195" w14:textId="403BFCF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Capacity of modernised health care facilities</w:t>
            </w:r>
            <w:r w:rsidR="00601380">
              <w:rPr>
                <w:rFonts w:eastAsia="Times New Roman"/>
                <w:noProof/>
                <w:sz w:val="16"/>
                <w:szCs w:val="16"/>
                <w:lang w:val="en-IE" w:eastAsia="en-IE"/>
              </w:rPr>
              <w:t>;</w:t>
            </w:r>
          </w:p>
        </w:tc>
        <w:tc>
          <w:tcPr>
            <w:tcW w:w="3261" w:type="dxa"/>
            <w:vMerge/>
            <w:vAlign w:val="center"/>
            <w:hideMark/>
          </w:tcPr>
          <w:p w14:paraId="06CCF7A1" w14:textId="3CCCD478"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76EA0E92" w14:textId="77777777" w:rsidTr="007A1484">
        <w:trPr>
          <w:cantSplit/>
        </w:trPr>
        <w:tc>
          <w:tcPr>
            <w:tcW w:w="1259" w:type="dxa"/>
            <w:hideMark/>
          </w:tcPr>
          <w:p w14:paraId="6172684C"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D18152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42513198" w14:textId="03B3828D"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217</w:t>
            </w:r>
          </w:p>
        </w:tc>
        <w:tc>
          <w:tcPr>
            <w:tcW w:w="2297" w:type="dxa"/>
            <w:hideMark/>
          </w:tcPr>
          <w:p w14:paraId="116E7F61" w14:textId="0916018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Other social infrastructures (including pre-school and care centres) – Deep renovation*, </w:t>
            </w:r>
            <w:r w:rsidRPr="0090511E">
              <w:rPr>
                <w:b/>
                <w:noProof/>
                <w:sz w:val="16"/>
                <w:szCs w:val="16"/>
                <w:lang w:val="en-IE" w:eastAsia="en-IE"/>
              </w:rPr>
              <w:t>including climate resilience measures</w:t>
            </w:r>
          </w:p>
        </w:tc>
        <w:tc>
          <w:tcPr>
            <w:tcW w:w="656" w:type="dxa"/>
            <w:noWrap/>
            <w:hideMark/>
          </w:tcPr>
          <w:p w14:paraId="042ED90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447DDAC"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40FCEF3" w14:textId="6778AB9E"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0D83145A" w14:textId="2436D98A"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8B06C86" w14:textId="0726F0BC"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places improved – by types of pre-schools, care facilities, other</w:t>
            </w:r>
            <w:r w:rsidR="00601380">
              <w:rPr>
                <w:rFonts w:eastAsia="Times New Roman"/>
                <w:noProof/>
                <w:sz w:val="16"/>
                <w:szCs w:val="16"/>
                <w:lang w:val="en-IE" w:eastAsia="en-IE"/>
              </w:rPr>
              <w:t>;</w:t>
            </w:r>
          </w:p>
        </w:tc>
        <w:tc>
          <w:tcPr>
            <w:tcW w:w="3261" w:type="dxa"/>
            <w:vAlign w:val="center"/>
            <w:hideMark/>
          </w:tcPr>
          <w:p w14:paraId="0438C5F9" w14:textId="5632360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1C3C18BC"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7BCAAFAD" w14:textId="348F7018"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53689394" w14:textId="6C8A3FEB"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modernised facilities – by types: pre-schools, care facilities, other – by gender;</w:t>
            </w:r>
          </w:p>
          <w:p w14:paraId="23405AD9" w14:textId="0A9DCDF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601380">
              <w:rPr>
                <w:rFonts w:eastAsia="Times New Roman"/>
                <w:noProof/>
                <w:sz w:val="16"/>
                <w:szCs w:val="16"/>
                <w:lang w:val="en-IE" w:eastAsia="en-IE"/>
              </w:rPr>
              <w:t>;</w:t>
            </w:r>
          </w:p>
        </w:tc>
      </w:tr>
      <w:tr w:rsidR="008C5626" w:rsidRPr="0090511E" w14:paraId="53B5BCDB" w14:textId="77777777" w:rsidTr="007A1484">
        <w:trPr>
          <w:cantSplit/>
        </w:trPr>
        <w:tc>
          <w:tcPr>
            <w:tcW w:w="1259" w:type="dxa"/>
            <w:hideMark/>
          </w:tcPr>
          <w:p w14:paraId="0C3DEBC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E8B0B22"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5972066D" w14:textId="3745BA81"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218</w:t>
            </w:r>
          </w:p>
        </w:tc>
        <w:tc>
          <w:tcPr>
            <w:tcW w:w="2297" w:type="dxa"/>
            <w:hideMark/>
          </w:tcPr>
          <w:p w14:paraId="10966493" w14:textId="3D1C620C"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Other social infrastructures (including pre-school and care centres) – Medium renovation*, </w:t>
            </w:r>
            <w:r w:rsidRPr="0090511E">
              <w:rPr>
                <w:b/>
                <w:noProof/>
                <w:sz w:val="16"/>
                <w:szCs w:val="16"/>
                <w:lang w:val="en-IE" w:eastAsia="en-IE"/>
              </w:rPr>
              <w:t>including climate resilience measures</w:t>
            </w:r>
          </w:p>
        </w:tc>
        <w:tc>
          <w:tcPr>
            <w:tcW w:w="656" w:type="dxa"/>
            <w:noWrap/>
            <w:hideMark/>
          </w:tcPr>
          <w:p w14:paraId="4695F35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1A4A56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690EC5" w14:textId="392815A8" w:rsidR="008C5626" w:rsidRPr="0090511E" w:rsidRDefault="00B3667E"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6D686C90" w14:textId="6E0C4C13"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A19C337" w14:textId="0B2CC0E5"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places improved – by types: pre-schools, care facilities, other</w:t>
            </w:r>
            <w:r w:rsidR="00601380">
              <w:rPr>
                <w:rFonts w:eastAsia="Times New Roman"/>
                <w:noProof/>
                <w:sz w:val="16"/>
                <w:szCs w:val="16"/>
                <w:lang w:val="en-IE" w:eastAsia="en-IE"/>
              </w:rPr>
              <w:t>;</w:t>
            </w:r>
          </w:p>
        </w:tc>
        <w:tc>
          <w:tcPr>
            <w:tcW w:w="3261" w:type="dxa"/>
            <w:vAlign w:val="center"/>
            <w:hideMark/>
          </w:tcPr>
          <w:p w14:paraId="2347809C" w14:textId="39184696"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297BBA2"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60DF0514" w14:textId="644B7F6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584DA50D"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facilities – by types: pre-schools, care facilities, others;</w:t>
            </w:r>
          </w:p>
          <w:p w14:paraId="2962F09F" w14:textId="638DD41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601380">
              <w:rPr>
                <w:rFonts w:eastAsia="Times New Roman"/>
                <w:noProof/>
                <w:sz w:val="16"/>
                <w:szCs w:val="16"/>
                <w:lang w:val="en-IE" w:eastAsia="en-IE"/>
              </w:rPr>
              <w:t>;</w:t>
            </w:r>
          </w:p>
        </w:tc>
      </w:tr>
      <w:tr w:rsidR="008C5626" w:rsidRPr="0090511E" w14:paraId="7950E184" w14:textId="77777777" w:rsidTr="007A1484">
        <w:trPr>
          <w:cantSplit/>
        </w:trPr>
        <w:tc>
          <w:tcPr>
            <w:tcW w:w="1259" w:type="dxa"/>
            <w:hideMark/>
          </w:tcPr>
          <w:p w14:paraId="7E1B072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DED7A9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1A96FD05" w14:textId="211D26C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219</w:t>
            </w:r>
          </w:p>
        </w:tc>
        <w:tc>
          <w:tcPr>
            <w:tcW w:w="2297" w:type="dxa"/>
            <w:hideMark/>
          </w:tcPr>
          <w:p w14:paraId="43A78B40" w14:textId="0D902264" w:rsidR="008C5626" w:rsidRPr="0090511E" w:rsidRDefault="008C5626" w:rsidP="008C5626">
            <w:pPr>
              <w:spacing w:before="0" w:after="0"/>
              <w:jc w:val="left"/>
              <w:rPr>
                <w:rFonts w:eastAsia="Times New Roman"/>
                <w:b/>
                <w:bCs/>
                <w:noProof/>
                <w:sz w:val="16"/>
                <w:szCs w:val="16"/>
                <w:lang w:val="en-IE" w:eastAsia="en-IE"/>
              </w:rPr>
            </w:pPr>
            <w:r w:rsidRPr="16C2C20F">
              <w:rPr>
                <w:rFonts w:eastAsia="Times New Roman"/>
                <w:b/>
                <w:bCs/>
                <w:noProof/>
                <w:sz w:val="16"/>
                <w:szCs w:val="16"/>
                <w:lang w:val="en-IE" w:eastAsia="en-IE"/>
              </w:rPr>
              <w:t>Other social infrastructures (including pre-school and care centres) – Light renovation*</w:t>
            </w:r>
          </w:p>
        </w:tc>
        <w:tc>
          <w:tcPr>
            <w:tcW w:w="656" w:type="dxa"/>
            <w:noWrap/>
            <w:hideMark/>
          </w:tcPr>
          <w:p w14:paraId="497F32AD"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FC801D9"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FBA3FF"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CF3007" w14:textId="19A832FF"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0D722D79" w14:textId="0296D1EE"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places improved – by types: pre-schools, care facilities, other</w:t>
            </w:r>
            <w:r w:rsidR="005A1AA9">
              <w:rPr>
                <w:rFonts w:eastAsia="Times New Roman"/>
                <w:noProof/>
                <w:sz w:val="16"/>
                <w:szCs w:val="16"/>
                <w:lang w:val="en-IE" w:eastAsia="en-IE"/>
              </w:rPr>
              <w:t>;</w:t>
            </w:r>
          </w:p>
        </w:tc>
        <w:tc>
          <w:tcPr>
            <w:tcW w:w="3261" w:type="dxa"/>
            <w:vAlign w:val="center"/>
            <w:hideMark/>
          </w:tcPr>
          <w:p w14:paraId="3DC89D78" w14:textId="2EB6CD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8D70B74"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1DB80066" w14:textId="4B2A566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6857D8B5"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modernised facilities – by types: pre-schools, care facilities, other – by gender;</w:t>
            </w:r>
          </w:p>
          <w:p w14:paraId="704745E2" w14:textId="74F8413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5A1AA9">
              <w:rPr>
                <w:rFonts w:eastAsia="Times New Roman"/>
                <w:noProof/>
                <w:sz w:val="16"/>
                <w:szCs w:val="16"/>
                <w:lang w:val="en-IE" w:eastAsia="en-IE"/>
              </w:rPr>
              <w:t>;</w:t>
            </w:r>
          </w:p>
        </w:tc>
      </w:tr>
      <w:tr w:rsidR="008C5626" w:rsidRPr="0090511E" w14:paraId="253CF858" w14:textId="77777777" w:rsidTr="007A1484">
        <w:trPr>
          <w:cantSplit/>
        </w:trPr>
        <w:tc>
          <w:tcPr>
            <w:tcW w:w="1259" w:type="dxa"/>
            <w:hideMark/>
          </w:tcPr>
          <w:p w14:paraId="2EE86CE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5A5CB2E"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22B46A10" w14:textId="60AF2C64"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220</w:t>
            </w:r>
          </w:p>
        </w:tc>
        <w:tc>
          <w:tcPr>
            <w:tcW w:w="2297" w:type="dxa"/>
            <w:hideMark/>
          </w:tcPr>
          <w:p w14:paraId="4A67FD93" w14:textId="00B63BD0"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Deep renovation of buildings to combat homelessness, </w:t>
            </w:r>
            <w:r w:rsidRPr="0090511E">
              <w:rPr>
                <w:b/>
                <w:noProof/>
                <w:sz w:val="16"/>
                <w:szCs w:val="16"/>
                <w:lang w:val="en-IE" w:eastAsia="en-IE"/>
              </w:rPr>
              <w:t>including climate resilience measures</w:t>
            </w:r>
          </w:p>
        </w:tc>
        <w:tc>
          <w:tcPr>
            <w:tcW w:w="656" w:type="dxa"/>
            <w:noWrap/>
            <w:hideMark/>
          </w:tcPr>
          <w:p w14:paraId="1ACCC4B8"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CA39A04"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B5856C1" w14:textId="3B505B95" w:rsidR="008C5626" w:rsidRPr="0090511E" w:rsidRDefault="007872A0"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37051902" w14:textId="408F982C"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99D34F8" w14:textId="13CEAD12"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housing places renovated or added</w:t>
            </w:r>
            <w:r w:rsidR="005A1AA9">
              <w:rPr>
                <w:rFonts w:eastAsia="Times New Roman"/>
                <w:noProof/>
                <w:sz w:val="16"/>
                <w:szCs w:val="16"/>
                <w:lang w:val="en-IE" w:eastAsia="en-IE"/>
              </w:rPr>
              <w:t>;</w:t>
            </w:r>
          </w:p>
        </w:tc>
        <w:tc>
          <w:tcPr>
            <w:tcW w:w="3261" w:type="dxa"/>
            <w:vMerge w:val="restart"/>
            <w:vAlign w:val="center"/>
            <w:hideMark/>
          </w:tcPr>
          <w:p w14:paraId="4953FD44" w14:textId="1976878F"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87FCD19" w14:textId="77777777"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0CB8479B" w14:textId="1BD72E2A"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056CCE1D" w14:textId="70E17F5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p>
          <w:p w14:paraId="28BFD95F" w14:textId="0A9BE951"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F35466">
              <w:rPr>
                <w:rFonts w:eastAsia="Times New Roman"/>
                <w:noProof/>
                <w:sz w:val="16"/>
                <w:szCs w:val="16"/>
                <w:lang w:val="en-IE" w:eastAsia="en-IE"/>
              </w:rPr>
              <w:t>Value of assets and / or Population benefitting from climate resilience measures</w:t>
            </w:r>
            <w:r w:rsidR="005A1AA9">
              <w:rPr>
                <w:rFonts w:eastAsia="Times New Roman"/>
                <w:noProof/>
                <w:sz w:val="16"/>
                <w:szCs w:val="16"/>
                <w:lang w:val="en-IE" w:eastAsia="en-IE"/>
              </w:rPr>
              <w:t>;</w:t>
            </w:r>
          </w:p>
          <w:p w14:paraId="7F0606BA" w14:textId="398885F1" w:rsidR="008C5626" w:rsidRPr="0090511E" w:rsidRDefault="008C5626" w:rsidP="008C5626">
            <w:pPr>
              <w:pStyle w:val="ListParagraph"/>
              <w:tabs>
                <w:tab w:val="left" w:pos="245"/>
              </w:tabs>
              <w:spacing w:before="0" w:after="0"/>
              <w:ind w:left="176"/>
              <w:jc w:val="left"/>
              <w:rPr>
                <w:rFonts w:eastAsia="Times New Roman"/>
                <w:noProof/>
                <w:sz w:val="16"/>
                <w:szCs w:val="16"/>
                <w:lang w:val="en-IE" w:eastAsia="en-IE"/>
              </w:rPr>
            </w:pPr>
          </w:p>
        </w:tc>
      </w:tr>
      <w:tr w:rsidR="008C5626" w:rsidRPr="0090511E" w14:paraId="40C337A9" w14:textId="77777777" w:rsidTr="007A1484">
        <w:trPr>
          <w:cantSplit/>
        </w:trPr>
        <w:tc>
          <w:tcPr>
            <w:tcW w:w="1259" w:type="dxa"/>
            <w:hideMark/>
          </w:tcPr>
          <w:p w14:paraId="2F101BAA"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8021E7B"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029CD09F" w14:textId="4EEBDA6A"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221</w:t>
            </w:r>
          </w:p>
        </w:tc>
        <w:tc>
          <w:tcPr>
            <w:tcW w:w="2297" w:type="dxa"/>
            <w:hideMark/>
          </w:tcPr>
          <w:p w14:paraId="5F12EC04" w14:textId="2EF55708" w:rsidR="008C5626" w:rsidRPr="0090511E" w:rsidRDefault="008C5626" w:rsidP="008C5626">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Medium renovation of buildings to combat homelessness, </w:t>
            </w:r>
            <w:r w:rsidRPr="0090511E">
              <w:rPr>
                <w:b/>
                <w:noProof/>
                <w:sz w:val="16"/>
                <w:szCs w:val="16"/>
                <w:lang w:val="en-IE" w:eastAsia="en-IE"/>
              </w:rPr>
              <w:t>including climate resilience measures</w:t>
            </w:r>
          </w:p>
        </w:tc>
        <w:tc>
          <w:tcPr>
            <w:tcW w:w="656" w:type="dxa"/>
            <w:noWrap/>
            <w:hideMark/>
          </w:tcPr>
          <w:p w14:paraId="210FD751"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7C3F8CB"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42C70B1" w14:textId="143D9EDD" w:rsidR="008C5626" w:rsidRPr="0090511E" w:rsidRDefault="007872A0"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8C5626" w:rsidRPr="0090511E">
              <w:rPr>
                <w:rFonts w:eastAsia="Times New Roman"/>
                <w:noProof/>
                <w:sz w:val="16"/>
                <w:szCs w:val="16"/>
                <w:lang w:val="en-IE" w:eastAsia="en-IE"/>
              </w:rPr>
              <w:t>0%</w:t>
            </w:r>
          </w:p>
        </w:tc>
        <w:tc>
          <w:tcPr>
            <w:tcW w:w="656" w:type="dxa"/>
            <w:noWrap/>
            <w:hideMark/>
          </w:tcPr>
          <w:p w14:paraId="27EC1456" w14:textId="4E8916B9"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26D4FF82" w14:textId="603DF053"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housing places renovated or added</w:t>
            </w:r>
            <w:r w:rsidR="005A1AA9">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ign w:val="center"/>
            <w:hideMark/>
          </w:tcPr>
          <w:p w14:paraId="545AF704" w14:textId="690BC3F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8C5626" w:rsidRPr="0090511E" w14:paraId="5CD198E6" w14:textId="77777777" w:rsidTr="007A1484">
        <w:trPr>
          <w:cantSplit/>
        </w:trPr>
        <w:tc>
          <w:tcPr>
            <w:tcW w:w="1259" w:type="dxa"/>
            <w:hideMark/>
          </w:tcPr>
          <w:p w14:paraId="1C3B14C1"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197F918" w14:textId="77777777" w:rsidR="008C5626" w:rsidRPr="0090511E" w:rsidRDefault="008C5626" w:rsidP="008C5626">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 efficiency</w:t>
            </w:r>
          </w:p>
        </w:tc>
        <w:tc>
          <w:tcPr>
            <w:tcW w:w="576" w:type="dxa"/>
          </w:tcPr>
          <w:p w14:paraId="2B7F6385" w14:textId="78ABF878" w:rsidR="008C5626" w:rsidRPr="0090511E" w:rsidRDefault="008C5626" w:rsidP="006109E6">
            <w:pPr>
              <w:spacing w:before="0" w:after="0"/>
              <w:jc w:val="center"/>
              <w:rPr>
                <w:noProof/>
                <w:sz w:val="16"/>
                <w:szCs w:val="16"/>
                <w:lang w:val="en-IE" w:eastAsia="en-IE"/>
              </w:rPr>
            </w:pPr>
            <w:r w:rsidRPr="009A2288">
              <w:rPr>
                <w:noProof/>
                <w:color w:val="000000"/>
                <w:sz w:val="16"/>
                <w:szCs w:val="16"/>
                <w:lang w:eastAsia="en-IE"/>
              </w:rPr>
              <w:t>222</w:t>
            </w:r>
          </w:p>
        </w:tc>
        <w:tc>
          <w:tcPr>
            <w:tcW w:w="2297" w:type="dxa"/>
            <w:hideMark/>
          </w:tcPr>
          <w:p w14:paraId="3AB6700E" w14:textId="52734871" w:rsidR="008C5626" w:rsidRPr="0090511E" w:rsidRDefault="008C5626" w:rsidP="008C5626">
            <w:pPr>
              <w:spacing w:before="0" w:after="0"/>
              <w:jc w:val="left"/>
              <w:rPr>
                <w:rFonts w:eastAsia="Times New Roman"/>
                <w:b/>
                <w:bCs/>
                <w:noProof/>
                <w:sz w:val="16"/>
                <w:szCs w:val="16"/>
                <w:lang w:val="en-IE" w:eastAsia="en-IE"/>
              </w:rPr>
            </w:pPr>
            <w:r w:rsidRPr="16C2C20F">
              <w:rPr>
                <w:rFonts w:eastAsia="Times New Roman"/>
                <w:b/>
                <w:bCs/>
                <w:noProof/>
                <w:sz w:val="16"/>
                <w:szCs w:val="16"/>
                <w:lang w:val="en-IE" w:eastAsia="en-IE"/>
              </w:rPr>
              <w:t>Light renovation of buildings to combat homelessness</w:t>
            </w:r>
          </w:p>
        </w:tc>
        <w:tc>
          <w:tcPr>
            <w:tcW w:w="656" w:type="dxa"/>
            <w:noWrap/>
            <w:hideMark/>
          </w:tcPr>
          <w:p w14:paraId="7E9850E0"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4638DF2"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495E65" w14:textId="77777777" w:rsidR="008C5626" w:rsidRPr="0090511E" w:rsidRDefault="008C5626" w:rsidP="008C5626">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B72E99" w14:textId="6F1E9365" w:rsidR="008C5626" w:rsidRPr="0090511E" w:rsidRDefault="008C5626" w:rsidP="008C5626">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5D835841" w14:textId="3C0EE1B9"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housing places renovated or added</w:t>
            </w:r>
            <w:r w:rsidR="005A1AA9">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Merge/>
            <w:vAlign w:val="center"/>
            <w:hideMark/>
          </w:tcPr>
          <w:p w14:paraId="12DDAA0E" w14:textId="03E13B2D" w:rsidR="008C5626" w:rsidRPr="0090511E" w:rsidRDefault="008C5626"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1C37F7" w:rsidRPr="0090511E" w14:paraId="4CE15A7A" w14:textId="77777777" w:rsidTr="007A1484">
        <w:trPr>
          <w:cantSplit/>
        </w:trPr>
        <w:tc>
          <w:tcPr>
            <w:tcW w:w="1259" w:type="dxa"/>
            <w:hideMark/>
          </w:tcPr>
          <w:p w14:paraId="6FE3AA23"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C02E0DA"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376D462A" w14:textId="4588F546" w:rsidR="001C37F7" w:rsidRPr="0090511E" w:rsidRDefault="001C37F7" w:rsidP="006109E6">
            <w:pPr>
              <w:spacing w:before="0" w:after="0"/>
              <w:jc w:val="center"/>
              <w:rPr>
                <w:noProof/>
                <w:sz w:val="16"/>
                <w:szCs w:val="16"/>
                <w:lang w:val="en-IE" w:eastAsia="en-IE"/>
              </w:rPr>
            </w:pPr>
            <w:r w:rsidRPr="009A2288">
              <w:rPr>
                <w:noProof/>
                <w:color w:val="000000"/>
                <w:sz w:val="16"/>
                <w:szCs w:val="16"/>
                <w:lang w:eastAsia="en-IE"/>
              </w:rPr>
              <w:t>223</w:t>
            </w:r>
          </w:p>
        </w:tc>
        <w:tc>
          <w:tcPr>
            <w:tcW w:w="2297" w:type="dxa"/>
            <w:hideMark/>
          </w:tcPr>
          <w:p w14:paraId="647C9B0D"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Cogeneration of heat from renewable energy without cooling</w:t>
            </w:r>
          </w:p>
        </w:tc>
        <w:tc>
          <w:tcPr>
            <w:tcW w:w="656" w:type="dxa"/>
            <w:noWrap/>
            <w:hideMark/>
          </w:tcPr>
          <w:p w14:paraId="2D6AD9D4" w14:textId="48141BD2"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7335DF9"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A90FFF"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D76AE6"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57220FE"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5B2CDB69" w14:textId="21028362"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through cogeneration (MW)</w:t>
            </w:r>
            <w:r w:rsidR="005A1AA9">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62EA2D86" w14:textId="3AD9DAA1" w:rsidR="001C37F7" w:rsidRPr="0090511E" w:rsidRDefault="001C37F7" w:rsidP="001C37F7">
            <w:pPr>
              <w:pStyle w:val="ListParagraph"/>
              <w:tabs>
                <w:tab w:val="left" w:pos="245"/>
              </w:tabs>
              <w:spacing w:before="0" w:after="0"/>
              <w:ind w:left="176"/>
              <w:jc w:val="left"/>
              <w:rPr>
                <w:rFonts w:eastAsia="Times New Roman"/>
                <w:noProof/>
                <w:sz w:val="16"/>
                <w:szCs w:val="16"/>
                <w:lang w:val="en-IE" w:eastAsia="en-IE"/>
              </w:rPr>
            </w:pPr>
          </w:p>
        </w:tc>
      </w:tr>
      <w:tr w:rsidR="001C37F7" w:rsidRPr="0090511E" w14:paraId="4CBB231C" w14:textId="77777777" w:rsidTr="007A1484">
        <w:trPr>
          <w:cantSplit/>
        </w:trPr>
        <w:tc>
          <w:tcPr>
            <w:tcW w:w="1259" w:type="dxa"/>
            <w:hideMark/>
          </w:tcPr>
          <w:p w14:paraId="7C58CA44"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5548BA2"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7C7D9AF0" w14:textId="6403AD93" w:rsidR="001C37F7" w:rsidRPr="0090511E" w:rsidRDefault="001C37F7" w:rsidP="006109E6">
            <w:pPr>
              <w:spacing w:before="0" w:after="0"/>
              <w:jc w:val="center"/>
              <w:rPr>
                <w:noProof/>
                <w:sz w:val="16"/>
                <w:szCs w:val="16"/>
                <w:lang w:val="en-IE" w:eastAsia="en-IE"/>
              </w:rPr>
            </w:pPr>
            <w:r w:rsidRPr="009A2288">
              <w:rPr>
                <w:noProof/>
                <w:color w:val="000000"/>
                <w:sz w:val="16"/>
                <w:szCs w:val="16"/>
                <w:lang w:eastAsia="en-IE"/>
              </w:rPr>
              <w:t>224</w:t>
            </w:r>
          </w:p>
        </w:tc>
        <w:tc>
          <w:tcPr>
            <w:tcW w:w="2297" w:type="dxa"/>
            <w:hideMark/>
          </w:tcPr>
          <w:p w14:paraId="4020CD74"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Cogeneration of heat or cold from renewable energy</w:t>
            </w:r>
          </w:p>
        </w:tc>
        <w:tc>
          <w:tcPr>
            <w:tcW w:w="656" w:type="dxa"/>
            <w:noWrap/>
            <w:hideMark/>
          </w:tcPr>
          <w:p w14:paraId="7469059B" w14:textId="7ABBB732"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C08FACC"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F8A6F19"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D5102F"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F207EE8"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14DACFE4" w14:textId="1A1BEA7A"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through cogeneration (MW)</w:t>
            </w:r>
            <w:r w:rsidR="005A1AA9">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29661833" w14:textId="7E29983F" w:rsidR="001C37F7" w:rsidRPr="0090511E" w:rsidRDefault="001C37F7" w:rsidP="001C37F7">
            <w:pPr>
              <w:pStyle w:val="ListParagraph"/>
              <w:tabs>
                <w:tab w:val="left" w:pos="245"/>
              </w:tabs>
              <w:spacing w:before="0" w:after="0"/>
              <w:ind w:left="176"/>
              <w:jc w:val="left"/>
              <w:rPr>
                <w:rFonts w:eastAsia="Times New Roman"/>
                <w:noProof/>
                <w:sz w:val="16"/>
                <w:szCs w:val="16"/>
                <w:lang w:val="en-IE" w:eastAsia="en-IE"/>
              </w:rPr>
            </w:pPr>
          </w:p>
        </w:tc>
      </w:tr>
      <w:tr w:rsidR="001C37F7" w:rsidRPr="0090511E" w14:paraId="1795B660" w14:textId="77777777" w:rsidTr="007A1484">
        <w:trPr>
          <w:cantSplit/>
        </w:trPr>
        <w:tc>
          <w:tcPr>
            <w:tcW w:w="1259" w:type="dxa"/>
            <w:hideMark/>
          </w:tcPr>
          <w:p w14:paraId="423EC70F"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D6754C6"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4D678071" w14:textId="1D0B1FBF" w:rsidR="001C37F7" w:rsidRPr="0090511E" w:rsidRDefault="001C37F7" w:rsidP="006109E6">
            <w:pPr>
              <w:spacing w:before="0" w:after="0"/>
              <w:jc w:val="center"/>
              <w:rPr>
                <w:noProof/>
                <w:sz w:val="16"/>
                <w:szCs w:val="16"/>
                <w:lang w:val="en-IE" w:eastAsia="en-IE"/>
              </w:rPr>
            </w:pPr>
            <w:r w:rsidRPr="009A2288">
              <w:rPr>
                <w:noProof/>
                <w:color w:val="000000"/>
                <w:sz w:val="16"/>
                <w:szCs w:val="16"/>
                <w:lang w:eastAsia="en-IE"/>
              </w:rPr>
              <w:t>225</w:t>
            </w:r>
          </w:p>
        </w:tc>
        <w:tc>
          <w:tcPr>
            <w:tcW w:w="2297" w:type="dxa"/>
            <w:hideMark/>
          </w:tcPr>
          <w:p w14:paraId="3B534DAF"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District heating distribution network (maintenance, modernisation and extension)</w:t>
            </w:r>
          </w:p>
        </w:tc>
        <w:tc>
          <w:tcPr>
            <w:tcW w:w="656" w:type="dxa"/>
            <w:noWrap/>
            <w:hideMark/>
          </w:tcPr>
          <w:p w14:paraId="4B8F4802"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2CA4340"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82D5E0"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53D43C"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D01BDD1" w14:textId="11ECE470"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District heating distribution network lines newly constructed or modernised (km)</w:t>
            </w:r>
            <w:r w:rsidR="005A1AA9">
              <w:rPr>
                <w:rFonts w:eastAsia="Times New Roman"/>
                <w:noProof/>
                <w:sz w:val="16"/>
                <w:szCs w:val="16"/>
                <w:lang w:val="en-IE" w:eastAsia="en-IE"/>
              </w:rPr>
              <w:t>;</w:t>
            </w:r>
          </w:p>
        </w:tc>
        <w:tc>
          <w:tcPr>
            <w:tcW w:w="3261" w:type="dxa"/>
            <w:vAlign w:val="center"/>
            <w:hideMark/>
          </w:tcPr>
          <w:p w14:paraId="66DBC15B" w14:textId="5C0F45C6" w:rsidR="001C37F7" w:rsidRPr="0090511E" w:rsidRDefault="001C37F7" w:rsidP="001C37F7">
            <w:pPr>
              <w:pStyle w:val="ListParagraph"/>
              <w:tabs>
                <w:tab w:val="left" w:pos="245"/>
              </w:tabs>
              <w:spacing w:before="0" w:after="0"/>
              <w:ind w:left="176"/>
              <w:jc w:val="left"/>
              <w:rPr>
                <w:rFonts w:eastAsia="Times New Roman"/>
                <w:noProof/>
                <w:sz w:val="16"/>
                <w:szCs w:val="16"/>
                <w:lang w:val="en-IE" w:eastAsia="en-IE"/>
              </w:rPr>
            </w:pPr>
          </w:p>
        </w:tc>
      </w:tr>
      <w:tr w:rsidR="001C37F7" w:rsidRPr="0090511E" w14:paraId="47FBDAE1" w14:textId="77777777" w:rsidTr="007A1484">
        <w:trPr>
          <w:cantSplit/>
        </w:trPr>
        <w:tc>
          <w:tcPr>
            <w:tcW w:w="1259" w:type="dxa"/>
            <w:hideMark/>
          </w:tcPr>
          <w:p w14:paraId="65822D15"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E085EE9"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3DB4FF35" w14:textId="1354B64C" w:rsidR="001C37F7" w:rsidRPr="0090511E" w:rsidRDefault="001C37F7" w:rsidP="006109E6">
            <w:pPr>
              <w:spacing w:before="0" w:after="0"/>
              <w:jc w:val="center"/>
              <w:rPr>
                <w:noProof/>
                <w:sz w:val="16"/>
                <w:szCs w:val="16"/>
                <w:lang w:val="en-IE" w:eastAsia="en-IE"/>
              </w:rPr>
            </w:pPr>
            <w:r w:rsidRPr="009A2288">
              <w:rPr>
                <w:noProof/>
                <w:color w:val="000000"/>
                <w:sz w:val="16"/>
                <w:szCs w:val="16"/>
                <w:lang w:eastAsia="en-IE"/>
              </w:rPr>
              <w:t>226</w:t>
            </w:r>
          </w:p>
        </w:tc>
        <w:tc>
          <w:tcPr>
            <w:tcW w:w="2297" w:type="dxa"/>
            <w:hideMark/>
          </w:tcPr>
          <w:p w14:paraId="28E22DB1"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District cooling distribution network (maintenance, modernisation and extension)</w:t>
            </w:r>
          </w:p>
        </w:tc>
        <w:tc>
          <w:tcPr>
            <w:tcW w:w="656" w:type="dxa"/>
            <w:noWrap/>
            <w:hideMark/>
          </w:tcPr>
          <w:p w14:paraId="75C52A66"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7F8760E"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1D5B940"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308EA2"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4DCDA83" w14:textId="561C4991"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District cooling distribution network lines newly constructed or modernised (km)</w:t>
            </w:r>
            <w:r w:rsidR="005A1AA9">
              <w:rPr>
                <w:rFonts w:eastAsia="Times New Roman"/>
                <w:noProof/>
                <w:sz w:val="16"/>
                <w:szCs w:val="16"/>
                <w:lang w:val="en-IE" w:eastAsia="en-IE"/>
              </w:rPr>
              <w:t>;</w:t>
            </w:r>
          </w:p>
        </w:tc>
        <w:tc>
          <w:tcPr>
            <w:tcW w:w="3261" w:type="dxa"/>
            <w:vAlign w:val="center"/>
            <w:hideMark/>
          </w:tcPr>
          <w:p w14:paraId="672AC6AE" w14:textId="67A415DA"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27B78F29" w14:textId="62A3FD10"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sidR="005A1AA9">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1C37F7" w:rsidRPr="0090511E" w14:paraId="35035245" w14:textId="77777777" w:rsidTr="007A1484">
        <w:trPr>
          <w:cantSplit/>
        </w:trPr>
        <w:tc>
          <w:tcPr>
            <w:tcW w:w="1259" w:type="dxa"/>
            <w:hideMark/>
          </w:tcPr>
          <w:p w14:paraId="2408D26A"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17CFCD6"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7D1F3F31" w14:textId="568397D8" w:rsidR="001C37F7" w:rsidRPr="0090511E" w:rsidRDefault="001C37F7" w:rsidP="006109E6">
            <w:pPr>
              <w:spacing w:before="0" w:after="0"/>
              <w:jc w:val="center"/>
              <w:rPr>
                <w:noProof/>
                <w:sz w:val="16"/>
                <w:szCs w:val="16"/>
                <w:lang w:val="en-IE" w:eastAsia="en-IE"/>
              </w:rPr>
            </w:pPr>
            <w:r w:rsidRPr="009A2288">
              <w:rPr>
                <w:noProof/>
                <w:color w:val="000000"/>
                <w:sz w:val="16"/>
                <w:szCs w:val="16"/>
                <w:lang w:eastAsia="en-IE"/>
              </w:rPr>
              <w:t>227</w:t>
            </w:r>
          </w:p>
        </w:tc>
        <w:tc>
          <w:tcPr>
            <w:tcW w:w="2297" w:type="dxa"/>
            <w:hideMark/>
          </w:tcPr>
          <w:p w14:paraId="1326B5A5" w14:textId="48DF2754"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Efficient district heating/cooling generation from renewable sources and distribution (for actions addressing efficient generation or both generation and distribution in single project)</w:t>
            </w:r>
          </w:p>
        </w:tc>
        <w:tc>
          <w:tcPr>
            <w:tcW w:w="656" w:type="dxa"/>
            <w:noWrap/>
            <w:hideMark/>
          </w:tcPr>
          <w:p w14:paraId="2C82B0A5" w14:textId="33F49EBA"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CBF7E76"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9634A83" w14:textId="63DE6ED1" w:rsidR="001C37F7" w:rsidRPr="0090511E" w:rsidRDefault="007872A0" w:rsidP="001C37F7">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1C37F7" w:rsidRPr="0090511E">
              <w:rPr>
                <w:rFonts w:eastAsia="Times New Roman"/>
                <w:noProof/>
                <w:sz w:val="16"/>
                <w:szCs w:val="16"/>
                <w:lang w:val="en-IE" w:eastAsia="en-IE"/>
              </w:rPr>
              <w:t>0%</w:t>
            </w:r>
          </w:p>
        </w:tc>
        <w:tc>
          <w:tcPr>
            <w:tcW w:w="656" w:type="dxa"/>
            <w:noWrap/>
            <w:hideMark/>
          </w:tcPr>
          <w:p w14:paraId="012E4EAC"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1B0AA88"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688CD01C" w14:textId="0B34CC78"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District heating and cooling network lines newly constructed or improved (km)</w:t>
            </w:r>
            <w:r w:rsidR="00462942">
              <w:rPr>
                <w:rFonts w:eastAsia="Times New Roman"/>
                <w:noProof/>
                <w:sz w:val="16"/>
                <w:szCs w:val="16"/>
                <w:lang w:val="en-IE" w:eastAsia="en-IE"/>
              </w:rPr>
              <w:t>;</w:t>
            </w:r>
          </w:p>
        </w:tc>
        <w:tc>
          <w:tcPr>
            <w:tcW w:w="3261" w:type="dxa"/>
            <w:vAlign w:val="center"/>
            <w:hideMark/>
          </w:tcPr>
          <w:p w14:paraId="7D18A1C7" w14:textId="2C7E3E60"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sidR="00462942">
              <w:rPr>
                <w:rFonts w:eastAsia="Times New Roman"/>
                <w:noProof/>
                <w:sz w:val="16"/>
                <w:szCs w:val="16"/>
                <w:lang w:val="en-IE" w:eastAsia="en-IE"/>
              </w:rPr>
              <w:t>;</w:t>
            </w:r>
          </w:p>
        </w:tc>
      </w:tr>
      <w:tr w:rsidR="00F423E3" w:rsidRPr="0090511E" w14:paraId="15B305CD" w14:textId="77777777" w:rsidTr="0088687D">
        <w:trPr>
          <w:cantSplit/>
        </w:trPr>
        <w:tc>
          <w:tcPr>
            <w:tcW w:w="1259" w:type="dxa"/>
          </w:tcPr>
          <w:p w14:paraId="4434600D" w14:textId="114B2B9B" w:rsidR="00F423E3" w:rsidRPr="0090511E" w:rsidRDefault="00F423E3" w:rsidP="00F423E3">
            <w:pPr>
              <w:spacing w:before="0" w:after="0"/>
              <w:jc w:val="left"/>
              <w:rPr>
                <w:rFonts w:eastAsia="Times New Roman"/>
                <w:noProof/>
                <w:sz w:val="16"/>
                <w:szCs w:val="16"/>
                <w:lang w:val="en-IE" w:eastAsia="en-IE"/>
              </w:rPr>
            </w:pPr>
            <w:r>
              <w:rPr>
                <w:rFonts w:eastAsia="Times New Roman"/>
                <w:noProof/>
                <w:sz w:val="16"/>
                <w:szCs w:val="16"/>
                <w:lang w:val="en-IE" w:eastAsia="en-IE"/>
              </w:rPr>
              <w:t>Energy</w:t>
            </w:r>
          </w:p>
        </w:tc>
        <w:tc>
          <w:tcPr>
            <w:tcW w:w="1290" w:type="dxa"/>
          </w:tcPr>
          <w:p w14:paraId="2855AD9D" w14:textId="0BD494E1" w:rsidR="00F423E3" w:rsidRPr="0090511E" w:rsidRDefault="00F423E3" w:rsidP="00F423E3">
            <w:pPr>
              <w:spacing w:before="0" w:after="0"/>
              <w:jc w:val="left"/>
              <w:rPr>
                <w:rFonts w:eastAsia="Times New Roman"/>
                <w:noProof/>
                <w:sz w:val="16"/>
                <w:szCs w:val="16"/>
                <w:lang w:val="en-IE" w:eastAsia="en-IE"/>
              </w:rPr>
            </w:pPr>
            <w:r>
              <w:rPr>
                <w:rFonts w:eastAsia="Times New Roman"/>
                <w:noProof/>
                <w:sz w:val="16"/>
                <w:szCs w:val="16"/>
                <w:lang w:val="en-IE" w:eastAsia="en-IE"/>
              </w:rPr>
              <w:t>Heating, cooling and cogeneration</w:t>
            </w:r>
          </w:p>
        </w:tc>
        <w:tc>
          <w:tcPr>
            <w:tcW w:w="576" w:type="dxa"/>
          </w:tcPr>
          <w:p w14:paraId="79F2202C" w14:textId="7C89C39C" w:rsidR="00F423E3" w:rsidRPr="009A2288" w:rsidRDefault="007615AF" w:rsidP="00F423E3">
            <w:pPr>
              <w:spacing w:before="0" w:after="0"/>
              <w:jc w:val="center"/>
              <w:rPr>
                <w:noProof/>
                <w:color w:val="000000"/>
                <w:sz w:val="16"/>
                <w:szCs w:val="16"/>
                <w:lang w:eastAsia="en-IE"/>
              </w:rPr>
            </w:pPr>
            <w:r>
              <w:rPr>
                <w:noProof/>
                <w:color w:val="000000"/>
                <w:sz w:val="16"/>
                <w:szCs w:val="16"/>
                <w:lang w:eastAsia="en-IE"/>
              </w:rPr>
              <w:t>228</w:t>
            </w:r>
          </w:p>
        </w:tc>
        <w:tc>
          <w:tcPr>
            <w:tcW w:w="2297" w:type="dxa"/>
          </w:tcPr>
          <w:p w14:paraId="58C92468" w14:textId="12FA9518" w:rsidR="00F423E3" w:rsidRPr="0090511E" w:rsidRDefault="00F423E3" w:rsidP="00F423E3">
            <w:pPr>
              <w:spacing w:before="0" w:after="0"/>
              <w:jc w:val="left"/>
              <w:rPr>
                <w:rFonts w:eastAsia="Times New Roman"/>
                <w:b/>
                <w:bCs/>
                <w:noProof/>
                <w:sz w:val="16"/>
                <w:szCs w:val="16"/>
                <w:lang w:val="en-IE" w:eastAsia="en-IE"/>
              </w:rPr>
            </w:pPr>
            <w:r>
              <w:rPr>
                <w:rFonts w:eastAsia="Times New Roman"/>
                <w:b/>
                <w:bCs/>
                <w:noProof/>
                <w:sz w:val="16"/>
                <w:szCs w:val="16"/>
                <w:lang w:val="en-IE" w:eastAsia="en-IE"/>
              </w:rPr>
              <w:t>Efficient district heating/cooling generation and distribution (for actions addressing efficient generation or both generation and distribution in single project)</w:t>
            </w:r>
          </w:p>
        </w:tc>
        <w:tc>
          <w:tcPr>
            <w:tcW w:w="656" w:type="dxa"/>
            <w:noWrap/>
          </w:tcPr>
          <w:p w14:paraId="37867D54" w14:textId="2983E36B" w:rsidR="00F423E3" w:rsidRPr="0090511E" w:rsidRDefault="00F423E3" w:rsidP="00F423E3">
            <w:pPr>
              <w:spacing w:before="0" w:after="0"/>
              <w:jc w:val="center"/>
              <w:rPr>
                <w:rFonts w:eastAsia="Times New Roman"/>
                <w:noProof/>
                <w:sz w:val="16"/>
                <w:szCs w:val="16"/>
                <w:lang w:val="en-IE" w:eastAsia="en-IE"/>
              </w:rPr>
            </w:pPr>
            <w:r>
              <w:rPr>
                <w:rFonts w:eastAsia="Times New Roman"/>
                <w:noProof/>
                <w:sz w:val="16"/>
                <w:szCs w:val="16"/>
                <w:lang w:val="en-IE" w:eastAsia="en-IE"/>
              </w:rPr>
              <w:t>40%</w:t>
            </w:r>
          </w:p>
        </w:tc>
        <w:tc>
          <w:tcPr>
            <w:tcW w:w="656" w:type="dxa"/>
            <w:noWrap/>
          </w:tcPr>
          <w:p w14:paraId="3D82C74C" w14:textId="6FAB6A71" w:rsidR="00F423E3" w:rsidRPr="0090511E" w:rsidRDefault="00F423E3" w:rsidP="00F423E3">
            <w:pPr>
              <w:spacing w:before="0" w:after="0"/>
              <w:jc w:val="center"/>
              <w:rPr>
                <w:rFonts w:eastAsia="Times New Roman"/>
                <w:noProof/>
                <w:sz w:val="16"/>
                <w:szCs w:val="16"/>
                <w:lang w:val="en-IE" w:eastAsia="en-IE"/>
              </w:rPr>
            </w:pPr>
            <w:r>
              <w:rPr>
                <w:rFonts w:eastAsia="Times New Roman"/>
                <w:noProof/>
                <w:sz w:val="16"/>
                <w:szCs w:val="16"/>
                <w:lang w:val="en-IE" w:eastAsia="en-IE"/>
              </w:rPr>
              <w:t>40%</w:t>
            </w:r>
          </w:p>
        </w:tc>
        <w:tc>
          <w:tcPr>
            <w:tcW w:w="656" w:type="dxa"/>
            <w:noWrap/>
          </w:tcPr>
          <w:p w14:paraId="5D2488E6" w14:textId="1E1F6771" w:rsidR="00F423E3" w:rsidRDefault="00F423E3" w:rsidP="00F423E3">
            <w:pPr>
              <w:spacing w:before="0" w:after="0"/>
              <w:jc w:val="center"/>
              <w:rPr>
                <w:rFonts w:eastAsia="Times New Roman"/>
                <w:noProof/>
                <w:sz w:val="16"/>
                <w:szCs w:val="16"/>
                <w:lang w:val="en-IE" w:eastAsia="en-IE"/>
              </w:rPr>
            </w:pPr>
            <w:r>
              <w:rPr>
                <w:rFonts w:eastAsia="Times New Roman"/>
                <w:noProof/>
                <w:sz w:val="16"/>
                <w:szCs w:val="16"/>
                <w:lang w:val="en-IE" w:eastAsia="en-IE"/>
              </w:rPr>
              <w:t>40%</w:t>
            </w:r>
          </w:p>
        </w:tc>
        <w:tc>
          <w:tcPr>
            <w:tcW w:w="656" w:type="dxa"/>
            <w:noWrap/>
          </w:tcPr>
          <w:p w14:paraId="5DA4B4AC" w14:textId="35D00D3A" w:rsidR="00F423E3" w:rsidRPr="0090511E" w:rsidRDefault="00F423E3" w:rsidP="00F423E3">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3260" w:type="dxa"/>
            <w:vAlign w:val="center"/>
          </w:tcPr>
          <w:p w14:paraId="0998463C" w14:textId="77777777" w:rsidR="00F423E3" w:rsidRPr="0090511E" w:rsidRDefault="00F423E3" w:rsidP="00F423E3">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New or additional production capacity installed (MW);</w:t>
            </w:r>
          </w:p>
          <w:p w14:paraId="12B41184" w14:textId="7C4C3DAA" w:rsidR="00F423E3" w:rsidRPr="0090511E" w:rsidRDefault="00F423E3" w:rsidP="00F423E3">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District heating and cooling network lines newly constructed or improved (km)</w:t>
            </w:r>
            <w:r w:rsidR="0062594D">
              <w:rPr>
                <w:rFonts w:eastAsia="Times New Roman"/>
                <w:noProof/>
                <w:sz w:val="16"/>
                <w:szCs w:val="16"/>
                <w:lang w:val="en-IE" w:eastAsia="en-IE"/>
              </w:rPr>
              <w:t>;</w:t>
            </w:r>
          </w:p>
        </w:tc>
        <w:tc>
          <w:tcPr>
            <w:tcW w:w="3261" w:type="dxa"/>
            <w:vAlign w:val="center"/>
          </w:tcPr>
          <w:p w14:paraId="21109F11" w14:textId="4C3D1249" w:rsidR="00F423E3" w:rsidRPr="0090511E" w:rsidRDefault="00F423E3" w:rsidP="00F423E3">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Annual GHG emissions avoided in tCO</w:t>
            </w:r>
            <w:r>
              <w:rPr>
                <w:rFonts w:eastAsia="Times New Roman"/>
                <w:noProof/>
                <w:sz w:val="16"/>
                <w:szCs w:val="16"/>
                <w:vertAlign w:val="subscript"/>
                <w:lang w:val="en-IE" w:eastAsia="en-IE"/>
              </w:rPr>
              <w:t>2</w:t>
            </w:r>
            <w:r>
              <w:rPr>
                <w:rFonts w:eastAsia="Times New Roman"/>
                <w:noProof/>
                <w:sz w:val="16"/>
                <w:szCs w:val="16"/>
                <w:lang w:val="en-IE" w:eastAsia="en-IE"/>
              </w:rPr>
              <w:t>e</w:t>
            </w:r>
            <w:r w:rsidR="00462942">
              <w:rPr>
                <w:rFonts w:eastAsia="Times New Roman"/>
                <w:noProof/>
                <w:sz w:val="16"/>
                <w:szCs w:val="16"/>
                <w:lang w:val="en-IE" w:eastAsia="en-IE"/>
              </w:rPr>
              <w:t>;</w:t>
            </w:r>
          </w:p>
        </w:tc>
      </w:tr>
      <w:tr w:rsidR="001C37F7" w:rsidRPr="0090511E" w14:paraId="1AF7C2EF" w14:textId="77777777" w:rsidTr="007A1484">
        <w:trPr>
          <w:cantSplit/>
        </w:trPr>
        <w:tc>
          <w:tcPr>
            <w:tcW w:w="1259" w:type="dxa"/>
            <w:hideMark/>
          </w:tcPr>
          <w:p w14:paraId="5B77E806"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20D088C"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0E0BD87F" w14:textId="54AD01D1" w:rsidR="001C37F7"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229</w:t>
            </w:r>
          </w:p>
        </w:tc>
        <w:tc>
          <w:tcPr>
            <w:tcW w:w="2297" w:type="dxa"/>
            <w:hideMark/>
          </w:tcPr>
          <w:p w14:paraId="49A36F09"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High-efficiency cogeneration of heat/cooling</w:t>
            </w:r>
          </w:p>
        </w:tc>
        <w:tc>
          <w:tcPr>
            <w:tcW w:w="656" w:type="dxa"/>
            <w:noWrap/>
            <w:hideMark/>
          </w:tcPr>
          <w:p w14:paraId="54B7C15D"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881E1FB"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9C721D1"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691B48"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6A76AAC"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193182E2"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through cogeneration (MW);</w:t>
            </w:r>
          </w:p>
          <w:p w14:paraId="66485027" w14:textId="7110B8B4"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high efficiency co-generation units</w:t>
            </w:r>
            <w:r w:rsidR="00462942">
              <w:rPr>
                <w:rFonts w:eastAsia="Times New Roman"/>
                <w:noProof/>
                <w:sz w:val="16"/>
                <w:szCs w:val="16"/>
                <w:lang w:val="en-IE" w:eastAsia="en-IE"/>
              </w:rPr>
              <w:t>;</w:t>
            </w:r>
          </w:p>
        </w:tc>
        <w:tc>
          <w:tcPr>
            <w:tcW w:w="3261" w:type="dxa"/>
            <w:vAlign w:val="center"/>
            <w:hideMark/>
          </w:tcPr>
          <w:p w14:paraId="7F37CE71" w14:textId="0F398BFF" w:rsidR="001C37F7" w:rsidRPr="0090511E" w:rsidRDefault="001C37F7" w:rsidP="001C37F7">
            <w:pPr>
              <w:pStyle w:val="ListParagraph"/>
              <w:tabs>
                <w:tab w:val="left" w:pos="245"/>
              </w:tabs>
              <w:spacing w:before="0" w:after="0"/>
              <w:ind w:left="176"/>
              <w:jc w:val="left"/>
              <w:rPr>
                <w:rFonts w:eastAsia="Times New Roman"/>
                <w:noProof/>
                <w:sz w:val="16"/>
                <w:szCs w:val="16"/>
                <w:lang w:val="en-IE" w:eastAsia="en-IE"/>
              </w:rPr>
            </w:pPr>
          </w:p>
        </w:tc>
      </w:tr>
      <w:tr w:rsidR="001C37F7" w:rsidRPr="0090511E" w14:paraId="1C268D54" w14:textId="77777777" w:rsidTr="007A1484">
        <w:trPr>
          <w:cantSplit/>
        </w:trPr>
        <w:tc>
          <w:tcPr>
            <w:tcW w:w="1259" w:type="dxa"/>
            <w:hideMark/>
          </w:tcPr>
          <w:p w14:paraId="2DFE044C"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4F7974D"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290A0247" w14:textId="7C1F44E6" w:rsidR="001C37F7"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230</w:t>
            </w:r>
          </w:p>
        </w:tc>
        <w:tc>
          <w:tcPr>
            <w:tcW w:w="2297" w:type="dxa"/>
            <w:hideMark/>
          </w:tcPr>
          <w:p w14:paraId="681F6B53"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Installation and maintenance of solid biomass-based heating systems in existing buildings</w:t>
            </w:r>
          </w:p>
        </w:tc>
        <w:tc>
          <w:tcPr>
            <w:tcW w:w="656" w:type="dxa"/>
            <w:noWrap/>
            <w:hideMark/>
          </w:tcPr>
          <w:p w14:paraId="7D8BD6CD"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8BC7A1E"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A5D6A5"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285AA0"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9E521FD"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solid biomass-based heating systems installed and/or solid biomass storages;</w:t>
            </w:r>
          </w:p>
          <w:p w14:paraId="61296824" w14:textId="5C404762"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dwellings supported</w:t>
            </w:r>
            <w:r w:rsidR="00462942">
              <w:rPr>
                <w:rFonts w:eastAsia="Times New Roman"/>
                <w:noProof/>
                <w:sz w:val="16"/>
                <w:szCs w:val="16"/>
                <w:lang w:val="en-IE" w:eastAsia="en-IE"/>
              </w:rPr>
              <w:t>;</w:t>
            </w:r>
          </w:p>
        </w:tc>
        <w:tc>
          <w:tcPr>
            <w:tcW w:w="3261" w:type="dxa"/>
            <w:vAlign w:val="center"/>
            <w:hideMark/>
          </w:tcPr>
          <w:p w14:paraId="0C8D19E1"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tc>
      </w:tr>
      <w:tr w:rsidR="001C37F7" w:rsidRPr="0090511E" w14:paraId="6DD0F25C" w14:textId="77777777" w:rsidTr="007A1484">
        <w:trPr>
          <w:cantSplit/>
        </w:trPr>
        <w:tc>
          <w:tcPr>
            <w:tcW w:w="1259" w:type="dxa"/>
            <w:hideMark/>
          </w:tcPr>
          <w:p w14:paraId="0E089906"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AE335EC"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2B380127" w14:textId="4CB2E492" w:rsidR="001C37F7"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231</w:t>
            </w:r>
          </w:p>
        </w:tc>
        <w:tc>
          <w:tcPr>
            <w:tcW w:w="2297" w:type="dxa"/>
            <w:hideMark/>
          </w:tcPr>
          <w:p w14:paraId="6BAC563F"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Installation and operation of electric heat pumps</w:t>
            </w:r>
          </w:p>
        </w:tc>
        <w:tc>
          <w:tcPr>
            <w:tcW w:w="656" w:type="dxa"/>
            <w:noWrap/>
            <w:hideMark/>
          </w:tcPr>
          <w:p w14:paraId="35CDE27C"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6767A6D"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A437718" w14:textId="3D0DF3C2" w:rsidR="001C37F7" w:rsidRPr="0090511E" w:rsidRDefault="007872A0" w:rsidP="001C37F7">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1C37F7" w:rsidRPr="0090511E">
              <w:rPr>
                <w:rFonts w:eastAsia="Times New Roman"/>
                <w:noProof/>
                <w:sz w:val="16"/>
                <w:szCs w:val="16"/>
                <w:lang w:val="en-IE" w:eastAsia="en-IE"/>
              </w:rPr>
              <w:t>0%</w:t>
            </w:r>
          </w:p>
        </w:tc>
        <w:tc>
          <w:tcPr>
            <w:tcW w:w="656" w:type="dxa"/>
            <w:noWrap/>
            <w:hideMark/>
          </w:tcPr>
          <w:p w14:paraId="093CC936"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F1BC21A"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electric heat pumps installed;</w:t>
            </w:r>
          </w:p>
          <w:p w14:paraId="7BFFC8E5" w14:textId="6ECCD986"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dwellings supported</w:t>
            </w:r>
            <w:r w:rsidR="00462942">
              <w:rPr>
                <w:rFonts w:eastAsia="Times New Roman"/>
                <w:noProof/>
                <w:sz w:val="16"/>
                <w:szCs w:val="16"/>
                <w:lang w:val="en-IE" w:eastAsia="en-IE"/>
              </w:rPr>
              <w:t>;</w:t>
            </w:r>
          </w:p>
        </w:tc>
        <w:tc>
          <w:tcPr>
            <w:tcW w:w="3261" w:type="dxa"/>
            <w:vAlign w:val="center"/>
            <w:hideMark/>
          </w:tcPr>
          <w:p w14:paraId="32509C70" w14:textId="53DAC943"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2FA27A1"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533F5488" w14:textId="010BB376"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1ECB06CF" w14:textId="6B7406EF"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sidR="00462942">
              <w:rPr>
                <w:rFonts w:eastAsia="Times New Roman"/>
                <w:noProof/>
                <w:sz w:val="16"/>
                <w:szCs w:val="16"/>
                <w:lang w:val="en-IE" w:eastAsia="en-IE"/>
              </w:rPr>
              <w:t>;</w:t>
            </w:r>
          </w:p>
        </w:tc>
      </w:tr>
      <w:tr w:rsidR="001C37F7" w:rsidRPr="0090511E" w14:paraId="270C96FF" w14:textId="77777777" w:rsidTr="007A1484">
        <w:trPr>
          <w:cantSplit/>
        </w:trPr>
        <w:tc>
          <w:tcPr>
            <w:tcW w:w="1259" w:type="dxa"/>
            <w:hideMark/>
          </w:tcPr>
          <w:p w14:paraId="03EEB859"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822EACC"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32293E54" w14:textId="062B342A" w:rsidR="001C37F7"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232</w:t>
            </w:r>
          </w:p>
        </w:tc>
        <w:tc>
          <w:tcPr>
            <w:tcW w:w="2297" w:type="dxa"/>
            <w:hideMark/>
          </w:tcPr>
          <w:p w14:paraId="1F604E6F"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Production of heat from renewable energy without cooling</w:t>
            </w:r>
          </w:p>
        </w:tc>
        <w:tc>
          <w:tcPr>
            <w:tcW w:w="656" w:type="dxa"/>
            <w:noWrap/>
            <w:hideMark/>
          </w:tcPr>
          <w:p w14:paraId="3EFD99A0"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1FB6CB6"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8656F0" w14:textId="3504D966" w:rsidR="001C37F7" w:rsidRPr="0090511E" w:rsidRDefault="00254423" w:rsidP="001C37F7">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1C37F7" w:rsidRPr="0090511E">
              <w:rPr>
                <w:rFonts w:eastAsia="Times New Roman"/>
                <w:noProof/>
                <w:sz w:val="16"/>
                <w:szCs w:val="16"/>
                <w:lang w:val="en-IE" w:eastAsia="en-IE"/>
              </w:rPr>
              <w:t>0%</w:t>
            </w:r>
          </w:p>
        </w:tc>
        <w:tc>
          <w:tcPr>
            <w:tcW w:w="656" w:type="dxa"/>
            <w:noWrap/>
            <w:hideMark/>
          </w:tcPr>
          <w:p w14:paraId="4DC20057"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F59DD8B"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2693EA91" w14:textId="23B48A1E"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through cogeneration (MW)</w:t>
            </w:r>
            <w:r w:rsidR="00462942">
              <w:rPr>
                <w:rFonts w:eastAsia="Times New Roman"/>
                <w:noProof/>
                <w:sz w:val="16"/>
                <w:szCs w:val="16"/>
                <w:lang w:val="en-IE" w:eastAsia="en-IE"/>
              </w:rPr>
              <w:t>;</w:t>
            </w:r>
          </w:p>
        </w:tc>
        <w:tc>
          <w:tcPr>
            <w:tcW w:w="3261" w:type="dxa"/>
            <w:vAlign w:val="center"/>
            <w:hideMark/>
          </w:tcPr>
          <w:p w14:paraId="41C81F97" w14:textId="77777777" w:rsidR="009707DA"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139A71CE" w14:textId="6D71CCBB"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w:t>
            </w:r>
            <w:r w:rsidR="00462942">
              <w:rPr>
                <w:rFonts w:eastAsia="Times New Roman"/>
                <w:noProof/>
                <w:sz w:val="16"/>
                <w:szCs w:val="16"/>
                <w:lang w:val="en-IE" w:eastAsia="en-IE"/>
              </w:rPr>
              <w:t>;</w:t>
            </w:r>
          </w:p>
        </w:tc>
      </w:tr>
      <w:tr w:rsidR="001C37F7" w:rsidRPr="0090511E" w14:paraId="71F204C5" w14:textId="77777777" w:rsidTr="007A1484">
        <w:trPr>
          <w:cantSplit/>
        </w:trPr>
        <w:tc>
          <w:tcPr>
            <w:tcW w:w="1259" w:type="dxa"/>
            <w:hideMark/>
          </w:tcPr>
          <w:p w14:paraId="29098017"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C83C8D2" w14:textId="77777777" w:rsidR="001C37F7" w:rsidRPr="0090511E" w:rsidRDefault="001C37F7" w:rsidP="001C37F7">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Heating, cooling and cogeneration</w:t>
            </w:r>
          </w:p>
        </w:tc>
        <w:tc>
          <w:tcPr>
            <w:tcW w:w="576" w:type="dxa"/>
          </w:tcPr>
          <w:p w14:paraId="0C3222C0" w14:textId="4A050FA3" w:rsidR="001C37F7"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233</w:t>
            </w:r>
          </w:p>
        </w:tc>
        <w:tc>
          <w:tcPr>
            <w:tcW w:w="2297" w:type="dxa"/>
            <w:hideMark/>
          </w:tcPr>
          <w:p w14:paraId="47FE2D20" w14:textId="77777777" w:rsidR="001C37F7" w:rsidRPr="0090511E" w:rsidRDefault="001C37F7" w:rsidP="001C37F7">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Production of heat/cooling from renewable energy</w:t>
            </w:r>
          </w:p>
        </w:tc>
        <w:tc>
          <w:tcPr>
            <w:tcW w:w="656" w:type="dxa"/>
            <w:noWrap/>
            <w:hideMark/>
          </w:tcPr>
          <w:p w14:paraId="5256AFCE"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2A344C8"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C92896B" w14:textId="37B75293" w:rsidR="001C37F7" w:rsidRPr="0090511E" w:rsidRDefault="00254423" w:rsidP="001C37F7">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001C37F7" w:rsidRPr="0090511E">
              <w:rPr>
                <w:rFonts w:eastAsia="Times New Roman"/>
                <w:noProof/>
                <w:sz w:val="16"/>
                <w:szCs w:val="16"/>
                <w:lang w:val="en-IE" w:eastAsia="en-IE"/>
              </w:rPr>
              <w:t>0%</w:t>
            </w:r>
          </w:p>
        </w:tc>
        <w:tc>
          <w:tcPr>
            <w:tcW w:w="656" w:type="dxa"/>
            <w:noWrap/>
            <w:hideMark/>
          </w:tcPr>
          <w:p w14:paraId="0CAEA2C5" w14:textId="77777777" w:rsidR="001C37F7" w:rsidRPr="0090511E" w:rsidRDefault="001C37F7" w:rsidP="001C37F7">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B049C67" w14:textId="77777777"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production capacity installed (MW);</w:t>
            </w:r>
          </w:p>
          <w:p w14:paraId="22A70B54" w14:textId="3CA60D35"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capacity installed through cogeneration (MW)</w:t>
            </w:r>
            <w:r w:rsidR="00462942">
              <w:rPr>
                <w:rFonts w:eastAsia="Times New Roman"/>
                <w:noProof/>
                <w:sz w:val="16"/>
                <w:szCs w:val="16"/>
                <w:lang w:val="en-IE" w:eastAsia="en-IE"/>
              </w:rPr>
              <w:t>;</w:t>
            </w:r>
          </w:p>
        </w:tc>
        <w:tc>
          <w:tcPr>
            <w:tcW w:w="3261" w:type="dxa"/>
            <w:vAlign w:val="center"/>
            <w:hideMark/>
          </w:tcPr>
          <w:p w14:paraId="68A77A87" w14:textId="164AB980"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D6A4BFC" w14:textId="44C83E8C" w:rsidR="001C37F7" w:rsidRPr="0090511E" w:rsidRDefault="001C37F7"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AA3133" w:rsidRPr="0090511E" w14:paraId="4865E85F" w14:textId="77777777" w:rsidTr="007A1484">
        <w:trPr>
          <w:cantSplit/>
        </w:trPr>
        <w:tc>
          <w:tcPr>
            <w:tcW w:w="1259" w:type="dxa"/>
            <w:hideMark/>
          </w:tcPr>
          <w:p w14:paraId="0CDDE0C6"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704D656"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Hydrogen</w:t>
            </w:r>
          </w:p>
        </w:tc>
        <w:tc>
          <w:tcPr>
            <w:tcW w:w="576" w:type="dxa"/>
          </w:tcPr>
          <w:p w14:paraId="019F2F84" w14:textId="0927342B" w:rsidR="00AA3133" w:rsidRPr="0090511E" w:rsidRDefault="007615AF" w:rsidP="006109E6">
            <w:pPr>
              <w:spacing w:before="0" w:after="0"/>
              <w:jc w:val="center"/>
              <w:rPr>
                <w:noProof/>
                <w:sz w:val="16"/>
                <w:szCs w:val="16"/>
                <w:lang w:val="en-IE" w:eastAsia="en-IE"/>
              </w:rPr>
            </w:pPr>
            <w:r w:rsidRPr="00306C2D">
              <w:rPr>
                <w:noProof/>
                <w:color w:val="000000"/>
                <w:sz w:val="16"/>
                <w:szCs w:val="16"/>
                <w:lang w:eastAsia="en-IE"/>
              </w:rPr>
              <w:t>234</w:t>
            </w:r>
          </w:p>
        </w:tc>
        <w:tc>
          <w:tcPr>
            <w:tcW w:w="2297" w:type="dxa"/>
            <w:hideMark/>
          </w:tcPr>
          <w:p w14:paraId="30A13013"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Production of renewable hydrogen and derivatives</w:t>
            </w:r>
          </w:p>
        </w:tc>
        <w:tc>
          <w:tcPr>
            <w:tcW w:w="656" w:type="dxa"/>
            <w:noWrap/>
            <w:hideMark/>
          </w:tcPr>
          <w:p w14:paraId="4178D984"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43D81A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A3E8AA"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21AB6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1926069C"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Electrolyser capacity (MW) – Hydrogen production (tonnes);</w:t>
            </w:r>
          </w:p>
          <w:p w14:paraId="4BB992F7" w14:textId="28DFDB62"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Hydrogen (RH2) produced (tonnes) per year</w:t>
            </w:r>
            <w:r w:rsidR="00577B2E">
              <w:rPr>
                <w:rFonts w:eastAsia="Times New Roman"/>
                <w:noProof/>
                <w:sz w:val="16"/>
                <w:szCs w:val="16"/>
                <w:lang w:val="en-IE" w:eastAsia="en-IE"/>
              </w:rPr>
              <w:t>;</w:t>
            </w:r>
          </w:p>
        </w:tc>
        <w:tc>
          <w:tcPr>
            <w:tcW w:w="3261" w:type="dxa"/>
            <w:vMerge w:val="restart"/>
            <w:vAlign w:val="center"/>
            <w:hideMark/>
          </w:tcPr>
          <w:p w14:paraId="2947F3EF" w14:textId="474CFF2C" w:rsidR="00AA3133" w:rsidRPr="0090511E" w:rsidRDefault="00BD0CD9">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Annual GHG emissions avoided in tCO</w:t>
            </w:r>
            <w:r>
              <w:rPr>
                <w:rFonts w:eastAsia="Times New Roman"/>
                <w:noProof/>
                <w:sz w:val="16"/>
                <w:szCs w:val="16"/>
                <w:vertAlign w:val="subscript"/>
                <w:lang w:val="en-IE" w:eastAsia="en-IE"/>
              </w:rPr>
              <w:t>2</w:t>
            </w:r>
            <w:r>
              <w:rPr>
                <w:rFonts w:eastAsia="Times New Roman"/>
                <w:noProof/>
                <w:sz w:val="16"/>
                <w:szCs w:val="16"/>
                <w:lang w:val="en-IE" w:eastAsia="en-IE"/>
              </w:rPr>
              <w:t>e;</w:t>
            </w:r>
          </w:p>
        </w:tc>
      </w:tr>
      <w:tr w:rsidR="00AA3133" w:rsidRPr="0090511E" w14:paraId="2E8FAA7C" w14:textId="77777777" w:rsidTr="007A1484">
        <w:trPr>
          <w:cantSplit/>
        </w:trPr>
        <w:tc>
          <w:tcPr>
            <w:tcW w:w="1259" w:type="dxa"/>
            <w:hideMark/>
          </w:tcPr>
          <w:p w14:paraId="08906878"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70482E9"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Hydrogen</w:t>
            </w:r>
          </w:p>
        </w:tc>
        <w:tc>
          <w:tcPr>
            <w:tcW w:w="576" w:type="dxa"/>
          </w:tcPr>
          <w:p w14:paraId="463A969E" w14:textId="6089AB2E" w:rsidR="00AA3133" w:rsidRPr="0090511E" w:rsidRDefault="007615AF" w:rsidP="006109E6">
            <w:pPr>
              <w:spacing w:before="0" w:after="0"/>
              <w:jc w:val="center"/>
              <w:rPr>
                <w:noProof/>
                <w:sz w:val="16"/>
                <w:szCs w:val="16"/>
                <w:lang w:val="en-IE" w:eastAsia="en-IE"/>
              </w:rPr>
            </w:pPr>
            <w:r w:rsidRPr="009A2288">
              <w:rPr>
                <w:noProof/>
                <w:color w:val="000000"/>
                <w:sz w:val="16"/>
                <w:szCs w:val="16"/>
                <w:lang w:eastAsia="en-IE"/>
              </w:rPr>
              <w:t>23</w:t>
            </w:r>
            <w:r w:rsidR="00530AA0">
              <w:rPr>
                <w:noProof/>
                <w:color w:val="000000"/>
                <w:sz w:val="16"/>
                <w:szCs w:val="16"/>
                <w:lang w:eastAsia="en-IE"/>
              </w:rPr>
              <w:t>5</w:t>
            </w:r>
          </w:p>
        </w:tc>
        <w:tc>
          <w:tcPr>
            <w:tcW w:w="2297" w:type="dxa"/>
            <w:hideMark/>
          </w:tcPr>
          <w:p w14:paraId="0421AEBC"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Production of low-carbon hydrogen and derivatives</w:t>
            </w:r>
          </w:p>
        </w:tc>
        <w:tc>
          <w:tcPr>
            <w:tcW w:w="656" w:type="dxa"/>
            <w:noWrap/>
            <w:hideMark/>
          </w:tcPr>
          <w:p w14:paraId="79698E90" w14:textId="2B310E54"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18F1DC6"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7631AF"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35CF0F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F95579A" w14:textId="1839C7DE"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c>
          <w:tcPr>
            <w:tcW w:w="3261" w:type="dxa"/>
            <w:vMerge/>
            <w:vAlign w:val="center"/>
            <w:hideMark/>
          </w:tcPr>
          <w:p w14:paraId="6F4E6BEF" w14:textId="62B3DD81"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44B10DA9" w14:textId="77777777" w:rsidTr="007A1484">
        <w:trPr>
          <w:cantSplit/>
        </w:trPr>
        <w:tc>
          <w:tcPr>
            <w:tcW w:w="1259" w:type="dxa"/>
            <w:hideMark/>
          </w:tcPr>
          <w:p w14:paraId="469B2868"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969E796"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Hydrogen</w:t>
            </w:r>
          </w:p>
        </w:tc>
        <w:tc>
          <w:tcPr>
            <w:tcW w:w="576" w:type="dxa"/>
          </w:tcPr>
          <w:p w14:paraId="3A49F354" w14:textId="3C3938CD"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236</w:t>
            </w:r>
          </w:p>
        </w:tc>
        <w:tc>
          <w:tcPr>
            <w:tcW w:w="2297" w:type="dxa"/>
            <w:hideMark/>
          </w:tcPr>
          <w:p w14:paraId="619CD71C"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Storage of hydrogen and derivatives (including conversion of natural gas assets into dedicated hydrogen assets)</w:t>
            </w:r>
          </w:p>
        </w:tc>
        <w:tc>
          <w:tcPr>
            <w:tcW w:w="656" w:type="dxa"/>
            <w:noWrap/>
            <w:hideMark/>
          </w:tcPr>
          <w:p w14:paraId="5367476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C2B731E"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EC15EB"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11D847"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10BFF63"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storages and working gas volume in GWh;</w:t>
            </w:r>
          </w:p>
          <w:p w14:paraId="44A2D197" w14:textId="71B9BED9"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of hydrogen stored unit as mcm</w:t>
            </w:r>
            <w:r w:rsidR="00577B2E">
              <w:rPr>
                <w:rFonts w:eastAsia="Times New Roman"/>
                <w:noProof/>
                <w:sz w:val="16"/>
                <w:szCs w:val="16"/>
                <w:lang w:val="en-IE" w:eastAsia="en-IE"/>
              </w:rPr>
              <w:t>;</w:t>
            </w:r>
          </w:p>
        </w:tc>
        <w:tc>
          <w:tcPr>
            <w:tcW w:w="3261" w:type="dxa"/>
            <w:vAlign w:val="center"/>
            <w:hideMark/>
          </w:tcPr>
          <w:p w14:paraId="354F77BB" w14:textId="787DFAC9"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37FB9722" w14:textId="77777777" w:rsidTr="007A1484">
        <w:trPr>
          <w:cantSplit/>
        </w:trPr>
        <w:tc>
          <w:tcPr>
            <w:tcW w:w="1259" w:type="dxa"/>
            <w:hideMark/>
          </w:tcPr>
          <w:p w14:paraId="5765E63C"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B3E5D77"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Hydrogen</w:t>
            </w:r>
          </w:p>
        </w:tc>
        <w:tc>
          <w:tcPr>
            <w:tcW w:w="576" w:type="dxa"/>
          </w:tcPr>
          <w:p w14:paraId="3D22EEDE" w14:textId="3DB05556"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237</w:t>
            </w:r>
          </w:p>
        </w:tc>
        <w:tc>
          <w:tcPr>
            <w:tcW w:w="2297" w:type="dxa"/>
            <w:hideMark/>
          </w:tcPr>
          <w:p w14:paraId="3A7D9AD9"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Transport of hydrogen and derivatives (including conversion of natural gas assets into dedicated hydrogen assets)</w:t>
            </w:r>
          </w:p>
        </w:tc>
        <w:tc>
          <w:tcPr>
            <w:tcW w:w="656" w:type="dxa"/>
            <w:noWrap/>
            <w:hideMark/>
          </w:tcPr>
          <w:p w14:paraId="42D49471"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04F9461"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7FC4B91"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EBDD1B"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C5BB79C"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Pipeline length (in km);</w:t>
            </w:r>
          </w:p>
          <w:p w14:paraId="662C4C00"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Increased H2 transmission capacity in Mt/year and GWh/day;</w:t>
            </w:r>
          </w:p>
          <w:p w14:paraId="478E3012" w14:textId="2764498F"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hydrogen transport capacity in Mt/year and GWh/day</w:t>
            </w:r>
            <w:r w:rsidR="00D10A70">
              <w:rPr>
                <w:rFonts w:eastAsia="Times New Roman"/>
                <w:noProof/>
                <w:sz w:val="16"/>
                <w:szCs w:val="16"/>
                <w:lang w:val="en-IE" w:eastAsia="en-IE"/>
              </w:rPr>
              <w:t>;</w:t>
            </w:r>
          </w:p>
        </w:tc>
        <w:tc>
          <w:tcPr>
            <w:tcW w:w="3261" w:type="dxa"/>
            <w:vMerge w:val="restart"/>
            <w:vAlign w:val="center"/>
            <w:hideMark/>
          </w:tcPr>
          <w:p w14:paraId="799817C3"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Diversification of supply;</w:t>
            </w:r>
          </w:p>
          <w:p w14:paraId="34D70585" w14:textId="364F280E"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in the integration of renewables</w:t>
            </w:r>
            <w:r w:rsidR="00577B2E">
              <w:rPr>
                <w:rFonts w:eastAsia="Times New Roman"/>
                <w:noProof/>
                <w:sz w:val="16"/>
                <w:szCs w:val="16"/>
                <w:lang w:val="en-IE" w:eastAsia="en-IE"/>
              </w:rPr>
              <w:t>;</w:t>
            </w:r>
          </w:p>
        </w:tc>
      </w:tr>
      <w:tr w:rsidR="00AA3133" w:rsidRPr="0090511E" w14:paraId="42D467B7" w14:textId="77777777" w:rsidTr="007A1484">
        <w:trPr>
          <w:cantSplit/>
        </w:trPr>
        <w:tc>
          <w:tcPr>
            <w:tcW w:w="1259" w:type="dxa"/>
            <w:hideMark/>
          </w:tcPr>
          <w:p w14:paraId="49E1C8B2"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5DD2A3B"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17B1F8CD" w14:textId="4B2A85A6"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238</w:t>
            </w:r>
          </w:p>
        </w:tc>
        <w:tc>
          <w:tcPr>
            <w:tcW w:w="2297" w:type="dxa"/>
            <w:hideMark/>
          </w:tcPr>
          <w:p w14:paraId="5564B977"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Distribution of electricity</w:t>
            </w:r>
          </w:p>
        </w:tc>
        <w:tc>
          <w:tcPr>
            <w:tcW w:w="656" w:type="dxa"/>
            <w:noWrap/>
            <w:hideMark/>
          </w:tcPr>
          <w:p w14:paraId="74B3A2DF"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A7C28F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3C718E"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DD4F05"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9628E9C"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lines installed (km);</w:t>
            </w:r>
          </w:p>
          <w:p w14:paraId="06295C4C"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installed;</w:t>
            </w:r>
          </w:p>
          <w:p w14:paraId="622D4529" w14:textId="0E82C7C3"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installed capacity (GW)</w:t>
            </w:r>
            <w:r w:rsidR="00D10A70">
              <w:rPr>
                <w:rFonts w:eastAsia="Times New Roman"/>
                <w:noProof/>
                <w:sz w:val="16"/>
                <w:szCs w:val="16"/>
                <w:lang w:val="en-IE" w:eastAsia="en-IE"/>
              </w:rPr>
              <w:t>;</w:t>
            </w:r>
          </w:p>
        </w:tc>
        <w:tc>
          <w:tcPr>
            <w:tcW w:w="3261" w:type="dxa"/>
            <w:vMerge/>
            <w:vAlign w:val="center"/>
            <w:hideMark/>
          </w:tcPr>
          <w:p w14:paraId="7DC327A2" w14:textId="1AFCF5C8"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204C2900" w14:textId="77777777" w:rsidTr="007A1484">
        <w:trPr>
          <w:cantSplit/>
        </w:trPr>
        <w:tc>
          <w:tcPr>
            <w:tcW w:w="1259" w:type="dxa"/>
            <w:hideMark/>
          </w:tcPr>
          <w:p w14:paraId="699BA6AD"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3563AD4"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787D1593" w14:textId="37DBFABF"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239</w:t>
            </w:r>
          </w:p>
        </w:tc>
        <w:tc>
          <w:tcPr>
            <w:tcW w:w="2297" w:type="dxa"/>
            <w:hideMark/>
          </w:tcPr>
          <w:p w14:paraId="33014569"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infrastructure of cross border relevance in line with the TEN-E Regulation</w:t>
            </w:r>
          </w:p>
        </w:tc>
        <w:tc>
          <w:tcPr>
            <w:tcW w:w="656" w:type="dxa"/>
            <w:noWrap/>
            <w:hideMark/>
          </w:tcPr>
          <w:p w14:paraId="27BFF8F3"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ABE371B"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54BC75"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CEB071"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CC1D069"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lines installed (km);</w:t>
            </w:r>
          </w:p>
          <w:p w14:paraId="4093E202"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installed;</w:t>
            </w:r>
          </w:p>
          <w:p w14:paraId="3B53B405" w14:textId="2296D223"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installed capacity (GW)</w:t>
            </w:r>
            <w:r w:rsidR="00D10A70">
              <w:rPr>
                <w:rFonts w:eastAsia="Times New Roman"/>
                <w:noProof/>
                <w:sz w:val="16"/>
                <w:szCs w:val="16"/>
                <w:lang w:val="en-IE" w:eastAsia="en-IE"/>
              </w:rPr>
              <w:t>;</w:t>
            </w:r>
          </w:p>
        </w:tc>
        <w:tc>
          <w:tcPr>
            <w:tcW w:w="3261" w:type="dxa"/>
            <w:vMerge/>
            <w:vAlign w:val="center"/>
            <w:hideMark/>
          </w:tcPr>
          <w:p w14:paraId="152DFCE9" w14:textId="569336B9"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0BAF74D0" w14:textId="77777777" w:rsidTr="007A1484">
        <w:trPr>
          <w:cantSplit/>
        </w:trPr>
        <w:tc>
          <w:tcPr>
            <w:tcW w:w="1259" w:type="dxa"/>
            <w:hideMark/>
          </w:tcPr>
          <w:p w14:paraId="24CD9AE0"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7EBB4DDA"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0D74A9AC" w14:textId="6BF82FA2"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240</w:t>
            </w:r>
          </w:p>
        </w:tc>
        <w:tc>
          <w:tcPr>
            <w:tcW w:w="2297" w:type="dxa"/>
            <w:hideMark/>
          </w:tcPr>
          <w:p w14:paraId="7B688C8B"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Installation of network-level smart energy systems and equipment</w:t>
            </w:r>
          </w:p>
        </w:tc>
        <w:tc>
          <w:tcPr>
            <w:tcW w:w="656" w:type="dxa"/>
            <w:noWrap/>
            <w:hideMark/>
          </w:tcPr>
          <w:p w14:paraId="03A95CCC"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359AB25"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207644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9F270D"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A065D1C"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smart meters installed;</w:t>
            </w:r>
          </w:p>
          <w:p w14:paraId="14A9F22B" w14:textId="1C19A569"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digital management systems for smart energy systems</w:t>
            </w:r>
            <w:r w:rsidR="00D10A70">
              <w:rPr>
                <w:rFonts w:eastAsia="Times New Roman"/>
                <w:noProof/>
                <w:sz w:val="16"/>
                <w:szCs w:val="16"/>
                <w:lang w:val="en-IE" w:eastAsia="en-IE"/>
              </w:rPr>
              <w:t>;</w:t>
            </w:r>
          </w:p>
        </w:tc>
        <w:tc>
          <w:tcPr>
            <w:tcW w:w="3261" w:type="dxa"/>
            <w:vAlign w:val="center"/>
            <w:hideMark/>
          </w:tcPr>
          <w:p w14:paraId="56BC2A4B" w14:textId="506BB29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additional users connected to smart energy systems</w:t>
            </w:r>
            <w:r w:rsidR="00577B2E">
              <w:rPr>
                <w:rFonts w:eastAsia="Times New Roman"/>
                <w:noProof/>
                <w:sz w:val="16"/>
                <w:szCs w:val="16"/>
                <w:lang w:val="en-IE" w:eastAsia="en-IE"/>
              </w:rPr>
              <w:t>;</w:t>
            </w:r>
          </w:p>
        </w:tc>
      </w:tr>
      <w:tr w:rsidR="00AA3133" w:rsidRPr="0090511E" w14:paraId="1332ACCA" w14:textId="77777777" w:rsidTr="007A1484">
        <w:trPr>
          <w:cantSplit/>
        </w:trPr>
        <w:tc>
          <w:tcPr>
            <w:tcW w:w="1259" w:type="dxa"/>
            <w:hideMark/>
          </w:tcPr>
          <w:p w14:paraId="652102D0"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E75C8B1"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5E0A22E7" w14:textId="1168E033"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241</w:t>
            </w:r>
          </w:p>
        </w:tc>
        <w:tc>
          <w:tcPr>
            <w:tcW w:w="2297" w:type="dxa"/>
            <w:hideMark/>
          </w:tcPr>
          <w:p w14:paraId="098B2A31"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Storage of electricity</w:t>
            </w:r>
          </w:p>
        </w:tc>
        <w:tc>
          <w:tcPr>
            <w:tcW w:w="656" w:type="dxa"/>
            <w:noWrap/>
            <w:hideMark/>
          </w:tcPr>
          <w:p w14:paraId="7CC0548A"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97833C1"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667C9C"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C72C22"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1A318B"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Storage capacity (MWh);</w:t>
            </w:r>
          </w:p>
          <w:p w14:paraId="1B4B3174"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Added flexibility capacity (GW);</w:t>
            </w:r>
          </w:p>
          <w:p w14:paraId="3CF50EC9" w14:textId="7776B45C"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Installed capacity (GW)</w:t>
            </w:r>
            <w:r w:rsidR="00592090">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20450738" w14:textId="5B1F2277"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57A335E9" w14:textId="77777777" w:rsidTr="007A1484">
        <w:trPr>
          <w:cantSplit/>
        </w:trPr>
        <w:tc>
          <w:tcPr>
            <w:tcW w:w="1259" w:type="dxa"/>
            <w:hideMark/>
          </w:tcPr>
          <w:p w14:paraId="1A1B72C3"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A0E7137"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64DDD43D" w14:textId="2F02327E"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242</w:t>
            </w:r>
          </w:p>
        </w:tc>
        <w:tc>
          <w:tcPr>
            <w:tcW w:w="2297" w:type="dxa"/>
            <w:hideMark/>
          </w:tcPr>
          <w:p w14:paraId="10FD9E39"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Storage of thermal energy</w:t>
            </w:r>
          </w:p>
        </w:tc>
        <w:tc>
          <w:tcPr>
            <w:tcW w:w="656" w:type="dxa"/>
            <w:noWrap/>
            <w:hideMark/>
          </w:tcPr>
          <w:p w14:paraId="10F1634D"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77B2D8F"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8F7D5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C8943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FBC52A8"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Storage capacity (MWh);</w:t>
            </w:r>
          </w:p>
          <w:p w14:paraId="1484250F"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Added flexibility capacity (GW);</w:t>
            </w:r>
          </w:p>
          <w:p w14:paraId="7BEB4743" w14:textId="704CB396"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0090511E">
              <w:rPr>
                <w:rFonts w:eastAsia="Times New Roman"/>
                <w:noProof/>
                <w:sz w:val="16"/>
                <w:szCs w:val="16"/>
                <w:lang w:val="en-IE" w:eastAsia="en-IE"/>
              </w:rPr>
              <w:t>Installed capacity (GW</w:t>
            </w:r>
            <w:r w:rsidR="00087BB9" w:rsidRPr="4E776DAB">
              <w:rPr>
                <w:rFonts w:eastAsia="Times New Roman"/>
                <w:noProof/>
                <w:sz w:val="16"/>
                <w:szCs w:val="16"/>
                <w:lang w:val="en-IE" w:eastAsia="en-IE"/>
              </w:rPr>
              <w:t>);</w:t>
            </w:r>
          </w:p>
        </w:tc>
        <w:tc>
          <w:tcPr>
            <w:tcW w:w="3261" w:type="dxa"/>
            <w:vMerge w:val="restart"/>
            <w:vAlign w:val="center"/>
            <w:hideMark/>
          </w:tcPr>
          <w:p w14:paraId="71D23C45"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Diversification of supply;</w:t>
            </w:r>
          </w:p>
          <w:p w14:paraId="1DF4B445" w14:textId="77777777" w:rsidR="00087BB9" w:rsidRPr="0090511E" w:rsidRDefault="00087BB9"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in the integration of renewables;</w:t>
            </w:r>
          </w:p>
          <w:p w14:paraId="4FB4718A" w14:textId="7D9CDE2C" w:rsidR="007C45D6" w:rsidRDefault="007C45D6" w:rsidP="00087BB9">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3B1C8907" w14:textId="77777777" w:rsidTr="007A1484">
        <w:trPr>
          <w:cantSplit/>
        </w:trPr>
        <w:tc>
          <w:tcPr>
            <w:tcW w:w="1259" w:type="dxa"/>
            <w:hideMark/>
          </w:tcPr>
          <w:p w14:paraId="2B58233B"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F4C6460"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634CAA2C" w14:textId="013E87A4"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243</w:t>
            </w:r>
          </w:p>
        </w:tc>
        <w:tc>
          <w:tcPr>
            <w:tcW w:w="2297" w:type="dxa"/>
            <w:hideMark/>
          </w:tcPr>
          <w:p w14:paraId="65BA97AB"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Transmission of electricity</w:t>
            </w:r>
          </w:p>
        </w:tc>
        <w:tc>
          <w:tcPr>
            <w:tcW w:w="656" w:type="dxa"/>
            <w:noWrap/>
            <w:hideMark/>
          </w:tcPr>
          <w:p w14:paraId="7B4AAE70"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B12EF14"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6ABDCA"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FFBB0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026D344"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additional lines installed (km);</w:t>
            </w:r>
          </w:p>
          <w:p w14:paraId="54728554"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installed;</w:t>
            </w:r>
          </w:p>
          <w:p w14:paraId="22B71B24" w14:textId="7DB52D2C"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New or installed capacity (GW</w:t>
            </w:r>
            <w:r w:rsidR="00AB7F79" w:rsidRPr="0090511E">
              <w:rPr>
                <w:rFonts w:eastAsia="Times New Roman"/>
                <w:noProof/>
                <w:sz w:val="16"/>
                <w:szCs w:val="16"/>
                <w:lang w:val="en-IE" w:eastAsia="en-IE"/>
              </w:rPr>
              <w:t>)</w:t>
            </w:r>
            <w:r w:rsidR="00AB7F79">
              <w:rPr>
                <w:rFonts w:eastAsia="Times New Roman"/>
                <w:noProof/>
                <w:sz w:val="16"/>
                <w:szCs w:val="16"/>
                <w:lang w:val="en-IE" w:eastAsia="en-IE"/>
              </w:rPr>
              <w:t>;</w:t>
            </w:r>
          </w:p>
        </w:tc>
        <w:tc>
          <w:tcPr>
            <w:tcW w:w="3261" w:type="dxa"/>
            <w:vMerge/>
            <w:vAlign w:val="center"/>
            <w:hideMark/>
          </w:tcPr>
          <w:p w14:paraId="659909DE" w14:textId="733320D5"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AA3133" w:rsidRPr="0090511E" w14:paraId="78385FF3" w14:textId="77777777" w:rsidTr="007A1484">
        <w:trPr>
          <w:cantSplit/>
        </w:trPr>
        <w:tc>
          <w:tcPr>
            <w:tcW w:w="1259" w:type="dxa"/>
            <w:hideMark/>
          </w:tcPr>
          <w:p w14:paraId="50C1A34A"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2FA22E3E"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57525DB3" w14:textId="5E7379E8"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244</w:t>
            </w:r>
          </w:p>
        </w:tc>
        <w:tc>
          <w:tcPr>
            <w:tcW w:w="2297" w:type="dxa"/>
            <w:hideMark/>
          </w:tcPr>
          <w:p w14:paraId="2D6E4E9E"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Transmission of electricity intended primarily for renewable energy</w:t>
            </w:r>
          </w:p>
        </w:tc>
        <w:tc>
          <w:tcPr>
            <w:tcW w:w="656" w:type="dxa"/>
            <w:noWrap/>
            <w:hideMark/>
          </w:tcPr>
          <w:p w14:paraId="2DFB5CD6"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F25544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1F467D"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E01EAD"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90590AA" w14:textId="6C6A41CF" w:rsidR="00AA3133" w:rsidRPr="00B11408" w:rsidRDefault="00AA3133">
            <w:pPr>
              <w:tabs>
                <w:tab w:val="left" w:pos="245"/>
              </w:tabs>
              <w:spacing w:before="0" w:after="0"/>
              <w:jc w:val="left"/>
              <w:rPr>
                <w:rFonts w:eastAsia="Times New Roman"/>
                <w:noProof/>
                <w:sz w:val="16"/>
                <w:szCs w:val="16"/>
                <w:lang w:val="en-IE" w:eastAsia="en-IE"/>
              </w:rPr>
            </w:pPr>
          </w:p>
        </w:tc>
        <w:tc>
          <w:tcPr>
            <w:tcW w:w="3261" w:type="dxa"/>
            <w:vAlign w:val="center"/>
            <w:hideMark/>
          </w:tcPr>
          <w:p w14:paraId="258B9DFB" w14:textId="79CEBBE0"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0AADC7C4" w14:textId="77777777" w:rsidTr="007A1484">
        <w:trPr>
          <w:cantSplit/>
        </w:trPr>
        <w:tc>
          <w:tcPr>
            <w:tcW w:w="1259" w:type="dxa"/>
          </w:tcPr>
          <w:p w14:paraId="6883FCB8" w14:textId="15DBC70C"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tcPr>
          <w:p w14:paraId="2A83080B" w14:textId="2B6FE05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7FD868BB" w14:textId="0F18A39C" w:rsidR="00AA3133" w:rsidRPr="0090511E" w:rsidRDefault="00AA3133" w:rsidP="006109E6">
            <w:pPr>
              <w:spacing w:before="0" w:after="0"/>
              <w:jc w:val="center"/>
              <w:rPr>
                <w:noProof/>
                <w:sz w:val="16"/>
                <w:szCs w:val="16"/>
                <w:lang w:val="en-IE"/>
              </w:rPr>
            </w:pPr>
            <w:r w:rsidRPr="009A2288">
              <w:rPr>
                <w:noProof/>
                <w:color w:val="000000"/>
                <w:sz w:val="16"/>
                <w:szCs w:val="16"/>
                <w:lang w:eastAsia="en-IE"/>
              </w:rPr>
              <w:t>245</w:t>
            </w:r>
          </w:p>
        </w:tc>
        <w:tc>
          <w:tcPr>
            <w:tcW w:w="2297" w:type="dxa"/>
          </w:tcPr>
          <w:p w14:paraId="2C36CCDD" w14:textId="6A0610BE"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targeting the climate resilience of energy networks and storage</w:t>
            </w:r>
          </w:p>
        </w:tc>
        <w:tc>
          <w:tcPr>
            <w:tcW w:w="656" w:type="dxa"/>
            <w:noWrap/>
          </w:tcPr>
          <w:p w14:paraId="4D5E08BC" w14:textId="08543D7F"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2B81F4F5" w14:textId="5E9E6D74"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339F1A9E" w14:textId="7E1C1B30"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9CD0167" w14:textId="514D42BC"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48BBBCBC" w14:textId="3DB40FD0" w:rsidR="00AA3133" w:rsidRPr="00B11408" w:rsidRDefault="00AA3133">
            <w:pPr>
              <w:tabs>
                <w:tab w:val="left" w:pos="245"/>
              </w:tabs>
              <w:spacing w:before="0" w:after="0"/>
              <w:jc w:val="left"/>
              <w:rPr>
                <w:rFonts w:eastAsia="Times New Roman"/>
                <w:noProof/>
                <w:sz w:val="16"/>
                <w:szCs w:val="16"/>
                <w:lang w:val="en-IE" w:eastAsia="en-IE"/>
              </w:rPr>
            </w:pPr>
          </w:p>
        </w:tc>
        <w:tc>
          <w:tcPr>
            <w:tcW w:w="3261" w:type="dxa"/>
            <w:vAlign w:val="center"/>
          </w:tcPr>
          <w:p w14:paraId="65445CEC" w14:textId="4E21A4CF"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sidR="00AB7F79">
              <w:rPr>
                <w:rFonts w:eastAsia="Times New Roman"/>
                <w:noProof/>
                <w:sz w:val="16"/>
                <w:szCs w:val="16"/>
                <w:lang w:val="en-IE" w:eastAsia="en-IE"/>
              </w:rPr>
              <w:t>;</w:t>
            </w:r>
          </w:p>
        </w:tc>
      </w:tr>
      <w:tr w:rsidR="00AA3133" w:rsidRPr="0090511E" w14:paraId="0EB63750" w14:textId="77777777" w:rsidTr="007A1484">
        <w:trPr>
          <w:cantSplit/>
        </w:trPr>
        <w:tc>
          <w:tcPr>
            <w:tcW w:w="1259" w:type="dxa"/>
            <w:hideMark/>
          </w:tcPr>
          <w:p w14:paraId="25C5EF34"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5767688"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Network and storage</w:t>
            </w:r>
          </w:p>
        </w:tc>
        <w:tc>
          <w:tcPr>
            <w:tcW w:w="576" w:type="dxa"/>
          </w:tcPr>
          <w:p w14:paraId="5CE11A22" w14:textId="7861F328"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246</w:t>
            </w:r>
          </w:p>
        </w:tc>
        <w:tc>
          <w:tcPr>
            <w:tcW w:w="2297" w:type="dxa"/>
            <w:hideMark/>
          </w:tcPr>
          <w:p w14:paraId="5D5BFF72"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Safe decommissioning of existing fossil-fuel infrastructure</w:t>
            </w:r>
          </w:p>
        </w:tc>
        <w:tc>
          <w:tcPr>
            <w:tcW w:w="656" w:type="dxa"/>
            <w:noWrap/>
            <w:hideMark/>
          </w:tcPr>
          <w:p w14:paraId="630AD576"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ABF2A0"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87A70A"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1FE5F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F0E449"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completed;</w:t>
            </w:r>
          </w:p>
          <w:p w14:paraId="41C67C44" w14:textId="205F0D98"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decommissioned</w:t>
            </w:r>
            <w:r w:rsidR="00D10A70">
              <w:rPr>
                <w:rFonts w:eastAsia="Times New Roman"/>
                <w:noProof/>
                <w:sz w:val="16"/>
                <w:szCs w:val="16"/>
                <w:lang w:val="en-IE" w:eastAsia="en-IE"/>
              </w:rPr>
              <w:t>;</w:t>
            </w:r>
          </w:p>
        </w:tc>
        <w:tc>
          <w:tcPr>
            <w:tcW w:w="3261" w:type="dxa"/>
            <w:vAlign w:val="center"/>
            <w:hideMark/>
          </w:tcPr>
          <w:p w14:paraId="769A0B73" w14:textId="3A38A276"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AA3133" w:rsidRPr="0090511E" w14:paraId="028E227D" w14:textId="77777777" w:rsidTr="007A1484">
        <w:trPr>
          <w:cantSplit/>
        </w:trPr>
        <w:tc>
          <w:tcPr>
            <w:tcW w:w="1259" w:type="dxa"/>
            <w:hideMark/>
          </w:tcPr>
          <w:p w14:paraId="7F74A757"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944A60C" w14:textId="77777777" w:rsidR="00AA3133" w:rsidRPr="0090511E" w:rsidRDefault="00AA3133" w:rsidP="00AA3133">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Nuclear</w:t>
            </w:r>
          </w:p>
        </w:tc>
        <w:tc>
          <w:tcPr>
            <w:tcW w:w="576" w:type="dxa"/>
          </w:tcPr>
          <w:p w14:paraId="26560B3B" w14:textId="642EF92F" w:rsidR="00AA3133" w:rsidRPr="0090511E" w:rsidRDefault="00AA3133" w:rsidP="006109E6">
            <w:pPr>
              <w:spacing w:before="0" w:after="0"/>
              <w:jc w:val="center"/>
              <w:rPr>
                <w:noProof/>
                <w:sz w:val="16"/>
                <w:szCs w:val="16"/>
                <w:lang w:val="en-IE" w:eastAsia="en-IE"/>
              </w:rPr>
            </w:pPr>
            <w:r w:rsidRPr="009A2288">
              <w:rPr>
                <w:noProof/>
                <w:color w:val="000000"/>
                <w:sz w:val="16"/>
                <w:szCs w:val="16"/>
                <w:lang w:eastAsia="en-IE"/>
              </w:rPr>
              <w:t>247</w:t>
            </w:r>
          </w:p>
        </w:tc>
        <w:tc>
          <w:tcPr>
            <w:tcW w:w="2297" w:type="dxa"/>
            <w:hideMark/>
          </w:tcPr>
          <w:p w14:paraId="1B8A99AF" w14:textId="77777777" w:rsidR="00AA3133" w:rsidRPr="0090511E" w:rsidRDefault="00AA3133" w:rsidP="00AA3133">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Decommissioning of nuclear facilities and management of radioactive waste</w:t>
            </w:r>
          </w:p>
        </w:tc>
        <w:tc>
          <w:tcPr>
            <w:tcW w:w="656" w:type="dxa"/>
            <w:noWrap/>
            <w:hideMark/>
          </w:tcPr>
          <w:p w14:paraId="5C5E196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018ED0"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D087D8"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F851D9" w14:textId="77777777" w:rsidR="00AA3133" w:rsidRPr="0090511E" w:rsidRDefault="00AA3133" w:rsidP="00AA3133">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2262A98"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facility decommissioned;</w:t>
            </w:r>
          </w:p>
          <w:p w14:paraId="0FD4B6AE" w14:textId="7FA618D8"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(kg/l/m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 of waste removed;</w:t>
            </w:r>
          </w:p>
          <w:p w14:paraId="7FCD99E5" w14:textId="77777777"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Valid decommissioning plan available for each JRC site;</w:t>
            </w:r>
          </w:p>
          <w:p w14:paraId="2E68A649" w14:textId="328A32F8" w:rsidR="00AA3133" w:rsidRPr="0090511E" w:rsidRDefault="00AA3133" w:rsidP="00F34E01">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decommissioned</w:t>
            </w:r>
            <w:r w:rsidR="00D10A70">
              <w:rPr>
                <w:rFonts w:eastAsia="Times New Roman"/>
                <w:noProof/>
                <w:sz w:val="16"/>
                <w:szCs w:val="16"/>
                <w:lang w:val="en-IE" w:eastAsia="en-IE"/>
              </w:rPr>
              <w:t>;</w:t>
            </w:r>
          </w:p>
        </w:tc>
        <w:tc>
          <w:tcPr>
            <w:tcW w:w="3261" w:type="dxa"/>
            <w:vAlign w:val="center"/>
            <w:hideMark/>
          </w:tcPr>
          <w:p w14:paraId="7FBFF7B0" w14:textId="1D782FBB" w:rsidR="00AA3133" w:rsidRPr="0090511E" w:rsidRDefault="00AA3133" w:rsidP="00AA3133">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2F57A74" w14:textId="77777777" w:rsidTr="007A1484">
        <w:trPr>
          <w:cantSplit/>
        </w:trPr>
        <w:tc>
          <w:tcPr>
            <w:tcW w:w="1259" w:type="dxa"/>
          </w:tcPr>
          <w:p w14:paraId="2DCEE301" w14:textId="5080C9FF"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Energy</w:t>
            </w:r>
          </w:p>
        </w:tc>
        <w:tc>
          <w:tcPr>
            <w:tcW w:w="1290" w:type="dxa"/>
          </w:tcPr>
          <w:p w14:paraId="74E774BA" w14:textId="77D225CF"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Nuclear</w:t>
            </w:r>
          </w:p>
        </w:tc>
        <w:tc>
          <w:tcPr>
            <w:tcW w:w="576" w:type="dxa"/>
          </w:tcPr>
          <w:p w14:paraId="6E75FBD4" w14:textId="3E00831A" w:rsidR="00D17634" w:rsidRPr="009A2288" w:rsidRDefault="00D17634" w:rsidP="00D17634">
            <w:pPr>
              <w:spacing w:before="0" w:after="0"/>
              <w:jc w:val="center"/>
              <w:rPr>
                <w:noProof/>
                <w:color w:val="000000"/>
                <w:sz w:val="16"/>
                <w:szCs w:val="16"/>
                <w:lang w:eastAsia="en-IE"/>
              </w:rPr>
            </w:pPr>
            <w:r w:rsidRPr="009A2288">
              <w:rPr>
                <w:noProof/>
                <w:color w:val="000000"/>
                <w:sz w:val="16"/>
                <w:szCs w:val="16"/>
                <w:lang w:eastAsia="en-IE"/>
              </w:rPr>
              <w:t>24</w:t>
            </w:r>
            <w:r>
              <w:rPr>
                <w:noProof/>
                <w:color w:val="000000"/>
                <w:sz w:val="16"/>
                <w:szCs w:val="16"/>
                <w:lang w:eastAsia="en-IE"/>
              </w:rPr>
              <w:t>8</w:t>
            </w:r>
          </w:p>
        </w:tc>
        <w:tc>
          <w:tcPr>
            <w:tcW w:w="2297" w:type="dxa"/>
          </w:tcPr>
          <w:p w14:paraId="3F4AE263" w14:textId="7AB353BD" w:rsidR="00D17634" w:rsidRPr="0090511E" w:rsidRDefault="00D17634" w:rsidP="00D17634">
            <w:pPr>
              <w:spacing w:before="0" w:after="0"/>
              <w:jc w:val="left"/>
              <w:rPr>
                <w:rFonts w:eastAsia="Times New Roman"/>
                <w:b/>
                <w:bCs/>
                <w:noProof/>
                <w:sz w:val="16"/>
                <w:szCs w:val="16"/>
                <w:lang w:val="en-IE" w:eastAsia="en-IE"/>
              </w:rPr>
            </w:pPr>
            <w:r>
              <w:rPr>
                <w:rFonts w:eastAsia="Times New Roman"/>
                <w:b/>
                <w:bCs/>
                <w:noProof/>
                <w:sz w:val="16"/>
                <w:szCs w:val="16"/>
                <w:lang w:val="en-IE" w:eastAsia="en-IE"/>
              </w:rPr>
              <w:t>Nuclear fission energy</w:t>
            </w:r>
          </w:p>
        </w:tc>
        <w:tc>
          <w:tcPr>
            <w:tcW w:w="656" w:type="dxa"/>
            <w:noWrap/>
          </w:tcPr>
          <w:p w14:paraId="36DBB8DF" w14:textId="4CA0688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100%</w:t>
            </w:r>
          </w:p>
        </w:tc>
        <w:tc>
          <w:tcPr>
            <w:tcW w:w="656" w:type="dxa"/>
            <w:noWrap/>
          </w:tcPr>
          <w:p w14:paraId="265012BD" w14:textId="40D7E2D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68EB9A53" w14:textId="3525D7A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318C4ECD" w14:textId="07CEE61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3260" w:type="dxa"/>
            <w:vAlign w:val="center"/>
          </w:tcPr>
          <w:p w14:paraId="6EB7D07B" w14:textId="275D60E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New or additional fission energy capacity installed in GW</w:t>
            </w:r>
          </w:p>
        </w:tc>
        <w:tc>
          <w:tcPr>
            <w:tcW w:w="3261" w:type="dxa"/>
            <w:vAlign w:val="center"/>
          </w:tcPr>
          <w:p w14:paraId="445AB337" w14:textId="77777777" w:rsidR="00D17634" w:rsidRPr="00174313"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Annual GHG emissions avoided in tCO</w:t>
            </w:r>
            <w:r>
              <w:rPr>
                <w:rFonts w:eastAsia="Times New Roman"/>
                <w:noProof/>
                <w:sz w:val="16"/>
                <w:szCs w:val="16"/>
                <w:vertAlign w:val="subscript"/>
                <w:lang w:val="en-IE" w:eastAsia="en-IE"/>
              </w:rPr>
              <w:t>2</w:t>
            </w:r>
            <w:r>
              <w:rPr>
                <w:rFonts w:eastAsia="Times New Roman"/>
                <w:noProof/>
                <w:sz w:val="16"/>
                <w:szCs w:val="16"/>
                <w:lang w:val="en-IE" w:eastAsia="en-IE"/>
              </w:rPr>
              <w:t>e;</w:t>
            </w:r>
          </w:p>
          <w:p w14:paraId="669A1B25" w14:textId="77777777" w:rsidR="00D17634" w:rsidRPr="00174313"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Pollutant reduction in tonnes (PM2.5 and NOx);</w:t>
            </w:r>
          </w:p>
          <w:p w14:paraId="1CC5FFDD" w14:textId="554CAF6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r>
              <w:rPr>
                <w:rFonts w:eastAsia="Times New Roman"/>
                <w:noProof/>
                <w:sz w:val="16"/>
                <w:szCs w:val="16"/>
                <w:lang w:val="en-IE" w:eastAsia="en-IE"/>
              </w:rPr>
              <w:t>Number of people in third countries with access to electricity – by new access and improved access;</w:t>
            </w:r>
          </w:p>
        </w:tc>
      </w:tr>
      <w:tr w:rsidR="00D17634" w:rsidRPr="0090511E" w14:paraId="1DC83951" w14:textId="77777777" w:rsidTr="007A1484">
        <w:trPr>
          <w:cantSplit/>
        </w:trPr>
        <w:tc>
          <w:tcPr>
            <w:tcW w:w="1259" w:type="dxa"/>
            <w:hideMark/>
          </w:tcPr>
          <w:p w14:paraId="4E1288C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8165EC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Nuclear</w:t>
            </w:r>
          </w:p>
        </w:tc>
        <w:tc>
          <w:tcPr>
            <w:tcW w:w="576" w:type="dxa"/>
          </w:tcPr>
          <w:p w14:paraId="78CBF2AF" w14:textId="358BA3E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w:t>
            </w:r>
            <w:r>
              <w:rPr>
                <w:noProof/>
                <w:color w:val="000000"/>
                <w:sz w:val="16"/>
                <w:szCs w:val="16"/>
                <w:lang w:eastAsia="en-IE"/>
              </w:rPr>
              <w:t>49</w:t>
            </w:r>
          </w:p>
        </w:tc>
        <w:tc>
          <w:tcPr>
            <w:tcW w:w="2297" w:type="dxa"/>
            <w:hideMark/>
          </w:tcPr>
          <w:p w14:paraId="655970A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Nuclear safety activities </w:t>
            </w:r>
          </w:p>
        </w:tc>
        <w:tc>
          <w:tcPr>
            <w:tcW w:w="656" w:type="dxa"/>
            <w:noWrap/>
            <w:hideMark/>
          </w:tcPr>
          <w:p w14:paraId="5B7A57F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8DDF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BC39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F319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C2D0C51" w14:textId="4D6B1D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activities</w:t>
            </w:r>
            <w:r>
              <w:rPr>
                <w:rFonts w:eastAsia="Times New Roman"/>
                <w:noProof/>
                <w:sz w:val="16"/>
                <w:szCs w:val="16"/>
                <w:lang w:val="en-IE" w:eastAsia="en-IE"/>
              </w:rPr>
              <w:t>;</w:t>
            </w:r>
          </w:p>
        </w:tc>
        <w:tc>
          <w:tcPr>
            <w:tcW w:w="3261" w:type="dxa"/>
            <w:vAlign w:val="center"/>
            <w:hideMark/>
          </w:tcPr>
          <w:p w14:paraId="273E5825" w14:textId="468C81DC"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45FE502" w14:textId="77777777" w:rsidTr="007A1484">
        <w:trPr>
          <w:cantSplit/>
        </w:trPr>
        <w:tc>
          <w:tcPr>
            <w:tcW w:w="1259" w:type="dxa"/>
            <w:hideMark/>
          </w:tcPr>
          <w:p w14:paraId="254BA2E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1B566E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Nuclear</w:t>
            </w:r>
          </w:p>
        </w:tc>
        <w:tc>
          <w:tcPr>
            <w:tcW w:w="576" w:type="dxa"/>
          </w:tcPr>
          <w:p w14:paraId="0A4B37C8" w14:textId="2CF67B10" w:rsidR="00D17634" w:rsidRPr="0090511E" w:rsidRDefault="00D17634" w:rsidP="00D17634">
            <w:pPr>
              <w:spacing w:before="0" w:after="0"/>
              <w:jc w:val="center"/>
              <w:rPr>
                <w:noProof/>
                <w:sz w:val="16"/>
                <w:szCs w:val="16"/>
                <w:lang w:val="en-IE" w:eastAsia="en-IE"/>
              </w:rPr>
            </w:pPr>
            <w:r>
              <w:rPr>
                <w:noProof/>
                <w:color w:val="000000"/>
                <w:sz w:val="16"/>
                <w:szCs w:val="16"/>
                <w:lang w:eastAsia="en-IE"/>
              </w:rPr>
              <w:t>250</w:t>
            </w:r>
          </w:p>
        </w:tc>
        <w:tc>
          <w:tcPr>
            <w:tcW w:w="2297" w:type="dxa"/>
            <w:hideMark/>
          </w:tcPr>
          <w:p w14:paraId="2DDC9D5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Nuclear safeguards activities</w:t>
            </w:r>
          </w:p>
        </w:tc>
        <w:tc>
          <w:tcPr>
            <w:tcW w:w="656" w:type="dxa"/>
            <w:noWrap/>
            <w:hideMark/>
          </w:tcPr>
          <w:p w14:paraId="6FAE5A2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C4D13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9B4F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4F3C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ED6026C" w14:textId="70ADA8D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Overall verification target of 99.9% of all civil nuclear materials under Euratom safeguards</w:t>
            </w:r>
            <w:r>
              <w:rPr>
                <w:rFonts w:eastAsia="Times New Roman"/>
                <w:noProof/>
                <w:sz w:val="16"/>
                <w:szCs w:val="16"/>
                <w:lang w:val="en-IE" w:eastAsia="en-IE"/>
              </w:rPr>
              <w:t>;</w:t>
            </w:r>
          </w:p>
        </w:tc>
        <w:tc>
          <w:tcPr>
            <w:tcW w:w="3261" w:type="dxa"/>
            <w:vAlign w:val="center"/>
            <w:hideMark/>
          </w:tcPr>
          <w:p w14:paraId="1327AE8C" w14:textId="7A0FAA0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Assurance of non-diversion of civil nuclear material under Euratom safeguards</w:t>
            </w:r>
            <w:r>
              <w:rPr>
                <w:rFonts w:eastAsia="Times New Roman"/>
                <w:noProof/>
                <w:sz w:val="16"/>
                <w:szCs w:val="16"/>
                <w:lang w:val="en-IE" w:eastAsia="en-IE"/>
              </w:rPr>
              <w:t>;</w:t>
            </w:r>
          </w:p>
        </w:tc>
      </w:tr>
      <w:tr w:rsidR="00D17634" w:rsidRPr="0090511E" w14:paraId="47F3EF3F" w14:textId="77777777" w:rsidTr="007A1484">
        <w:trPr>
          <w:cantSplit/>
        </w:trPr>
        <w:tc>
          <w:tcPr>
            <w:tcW w:w="1259" w:type="dxa"/>
          </w:tcPr>
          <w:p w14:paraId="1B3F4924" w14:textId="1D1E59C4"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Energy</w:t>
            </w:r>
          </w:p>
        </w:tc>
        <w:tc>
          <w:tcPr>
            <w:tcW w:w="1290" w:type="dxa"/>
          </w:tcPr>
          <w:p w14:paraId="65E5B66E" w14:textId="1C74612E" w:rsidR="00D17634" w:rsidRPr="0090511E" w:rsidRDefault="00D17634" w:rsidP="00D17634">
            <w:pPr>
              <w:spacing w:before="0" w:after="0"/>
              <w:jc w:val="left"/>
              <w:rPr>
                <w:rFonts w:eastAsia="Times New Roman"/>
                <w:noProof/>
                <w:sz w:val="16"/>
                <w:szCs w:val="16"/>
                <w:lang w:val="en-IE" w:eastAsia="en-IE"/>
              </w:rPr>
            </w:pPr>
            <w:r w:rsidRPr="00F17621">
              <w:rPr>
                <w:rFonts w:eastAsia="Times New Roman"/>
                <w:noProof/>
                <w:sz w:val="16"/>
                <w:szCs w:val="16"/>
                <w:lang w:val="en-IE" w:eastAsia="en-IE"/>
              </w:rPr>
              <w:t>Energy financing</w:t>
            </w:r>
          </w:p>
        </w:tc>
        <w:tc>
          <w:tcPr>
            <w:tcW w:w="576" w:type="dxa"/>
          </w:tcPr>
          <w:p w14:paraId="38947753" w14:textId="3E315069" w:rsidR="00D17634" w:rsidRPr="009A2288" w:rsidRDefault="00D17634" w:rsidP="00D17634">
            <w:pPr>
              <w:spacing w:before="0" w:after="0"/>
              <w:jc w:val="center"/>
              <w:rPr>
                <w:noProof/>
                <w:color w:val="000000"/>
                <w:sz w:val="16"/>
                <w:szCs w:val="16"/>
                <w:lang w:eastAsia="en-IE"/>
              </w:rPr>
            </w:pPr>
            <w:r w:rsidRPr="009A2288">
              <w:rPr>
                <w:noProof/>
                <w:color w:val="000000"/>
                <w:sz w:val="16"/>
                <w:szCs w:val="16"/>
                <w:lang w:eastAsia="en-IE"/>
              </w:rPr>
              <w:t>251</w:t>
            </w:r>
          </w:p>
        </w:tc>
        <w:tc>
          <w:tcPr>
            <w:tcW w:w="2297" w:type="dxa"/>
          </w:tcPr>
          <w:p w14:paraId="32B26B11" w14:textId="7948B9FC" w:rsidR="00D17634" w:rsidRPr="0090511E" w:rsidRDefault="00D17634" w:rsidP="00D17634">
            <w:pPr>
              <w:spacing w:before="0" w:after="0"/>
              <w:jc w:val="left"/>
              <w:rPr>
                <w:rFonts w:eastAsia="Times New Roman"/>
                <w:b/>
                <w:bCs/>
                <w:noProof/>
                <w:sz w:val="16"/>
                <w:szCs w:val="16"/>
                <w:lang w:val="en-IE" w:eastAsia="en-IE"/>
              </w:rPr>
            </w:pPr>
            <w:r w:rsidRPr="00536789">
              <w:rPr>
                <w:rFonts w:eastAsia="Times New Roman"/>
                <w:b/>
                <w:bCs/>
                <w:noProof/>
                <w:sz w:val="16"/>
                <w:szCs w:val="16"/>
                <w:lang w:val="en-IE" w:eastAsia="en-IE"/>
              </w:rPr>
              <w:t>Other investments in the energy sector linked to the green transition</w:t>
            </w:r>
          </w:p>
        </w:tc>
        <w:tc>
          <w:tcPr>
            <w:tcW w:w="656" w:type="dxa"/>
            <w:noWrap/>
          </w:tcPr>
          <w:p w14:paraId="01C242B2" w14:textId="161E4AF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4856023" w14:textId="01F2500D"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BC5DE68" w14:textId="2519F7AB"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0F21565" w14:textId="5CBE5B84"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722BA6D2" w14:textId="05C68D0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736F3B">
              <w:rPr>
                <w:rFonts w:eastAsia="Times New Roman"/>
                <w:noProof/>
                <w:sz w:val="16"/>
                <w:szCs w:val="16"/>
                <w:lang w:val="en-IE" w:eastAsia="en-IE"/>
              </w:rPr>
              <w:t>Number of projects – by types of activities;</w:t>
            </w:r>
          </w:p>
        </w:tc>
        <w:tc>
          <w:tcPr>
            <w:tcW w:w="3261" w:type="dxa"/>
            <w:vAlign w:val="center"/>
          </w:tcPr>
          <w:p w14:paraId="0FABAC0C" w14:textId="77777777" w:rsidR="00D17634" w:rsidRPr="00F35466" w:rsidRDefault="00D17634" w:rsidP="00D17634">
            <w:pPr>
              <w:tabs>
                <w:tab w:val="left" w:pos="245"/>
              </w:tabs>
              <w:spacing w:before="0" w:after="0"/>
              <w:ind w:left="34"/>
              <w:jc w:val="left"/>
              <w:rPr>
                <w:rFonts w:eastAsia="Times New Roman"/>
                <w:noProof/>
                <w:sz w:val="16"/>
                <w:szCs w:val="16"/>
                <w:lang w:val="en-IE" w:eastAsia="en-IE"/>
              </w:rPr>
            </w:pPr>
          </w:p>
        </w:tc>
      </w:tr>
      <w:tr w:rsidR="00D17634" w:rsidRPr="0090511E" w14:paraId="19FB9313" w14:textId="77777777" w:rsidTr="007A1484">
        <w:trPr>
          <w:cantSplit/>
        </w:trPr>
        <w:tc>
          <w:tcPr>
            <w:tcW w:w="1259" w:type="dxa"/>
            <w:hideMark/>
          </w:tcPr>
          <w:p w14:paraId="7E0AE0A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025881D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33CAC523" w14:textId="1DCB599F"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252</w:t>
            </w:r>
          </w:p>
        </w:tc>
        <w:tc>
          <w:tcPr>
            <w:tcW w:w="2297" w:type="dxa"/>
            <w:hideMark/>
          </w:tcPr>
          <w:p w14:paraId="738938F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w:t>
            </w:r>
          </w:p>
        </w:tc>
        <w:tc>
          <w:tcPr>
            <w:tcW w:w="656" w:type="dxa"/>
            <w:noWrap/>
            <w:hideMark/>
          </w:tcPr>
          <w:p w14:paraId="1A744D7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ACBABB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873F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A6AD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2513919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7AC5288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78B047E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1DC3AE8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770A644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64B4DFD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09FC06D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249FF1E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1A5728DA" w14:textId="270FE57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1CC70445" w14:textId="4BAE9F05"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6FDA3AFE" w14:textId="77777777" w:rsidTr="007A1484">
        <w:trPr>
          <w:cantSplit/>
        </w:trPr>
        <w:tc>
          <w:tcPr>
            <w:tcW w:w="1259" w:type="dxa"/>
            <w:hideMark/>
          </w:tcPr>
          <w:p w14:paraId="634608B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10C9DD0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6AD56A1" w14:textId="50585B1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253</w:t>
            </w:r>
          </w:p>
        </w:tc>
        <w:tc>
          <w:tcPr>
            <w:tcW w:w="2297" w:type="dxa"/>
            <w:hideMark/>
          </w:tcPr>
          <w:p w14:paraId="3D970E4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Policy and regulatory framework: Energy</w:t>
            </w:r>
          </w:p>
        </w:tc>
        <w:tc>
          <w:tcPr>
            <w:tcW w:w="656" w:type="dxa"/>
            <w:noWrap/>
            <w:hideMark/>
          </w:tcPr>
          <w:p w14:paraId="4A9FFE2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6E588B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BB967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8780E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2684667" w14:textId="636ED66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561B143" w14:textId="15FE4E8F"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69C826A" w14:textId="77777777" w:rsidTr="007A1484">
        <w:trPr>
          <w:cantSplit/>
        </w:trPr>
        <w:tc>
          <w:tcPr>
            <w:tcW w:w="1259" w:type="dxa"/>
            <w:hideMark/>
          </w:tcPr>
          <w:p w14:paraId="2216127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43CE4FB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822236B" w14:textId="2A257B5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254</w:t>
            </w:r>
          </w:p>
        </w:tc>
        <w:tc>
          <w:tcPr>
            <w:tcW w:w="2297" w:type="dxa"/>
            <w:hideMark/>
          </w:tcPr>
          <w:p w14:paraId="1A94967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Renewable energy</w:t>
            </w:r>
          </w:p>
        </w:tc>
        <w:tc>
          <w:tcPr>
            <w:tcW w:w="656" w:type="dxa"/>
            <w:noWrap/>
            <w:hideMark/>
          </w:tcPr>
          <w:p w14:paraId="173C615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26F28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5EDA0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DEF75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6C3A963" w14:textId="202A843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B45FA34" w14:textId="5BFBDEC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9C7EF4A" w14:textId="77777777" w:rsidTr="007A1484">
        <w:trPr>
          <w:cantSplit/>
        </w:trPr>
        <w:tc>
          <w:tcPr>
            <w:tcW w:w="1259" w:type="dxa"/>
            <w:hideMark/>
          </w:tcPr>
          <w:p w14:paraId="6D44218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69C63B9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248AF431" w14:textId="4CE53C9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255</w:t>
            </w:r>
          </w:p>
        </w:tc>
        <w:tc>
          <w:tcPr>
            <w:tcW w:w="2297" w:type="dxa"/>
            <w:hideMark/>
          </w:tcPr>
          <w:p w14:paraId="224F51E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infrastructure and networks</w:t>
            </w:r>
          </w:p>
        </w:tc>
        <w:tc>
          <w:tcPr>
            <w:tcW w:w="656" w:type="dxa"/>
            <w:noWrap/>
            <w:hideMark/>
          </w:tcPr>
          <w:p w14:paraId="67B7D2D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21FADF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6190E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FFF1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EEAA081" w14:textId="71DE111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A1C4675" w14:textId="7ADF67F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42D772A" w14:textId="77777777" w:rsidTr="007A1484">
        <w:trPr>
          <w:cantSplit/>
        </w:trPr>
        <w:tc>
          <w:tcPr>
            <w:tcW w:w="1259" w:type="dxa"/>
            <w:hideMark/>
          </w:tcPr>
          <w:p w14:paraId="7633BC3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1290" w:type="dxa"/>
            <w:hideMark/>
          </w:tcPr>
          <w:p w14:paraId="39C8EED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75E9B90" w14:textId="3D5AF12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256</w:t>
            </w:r>
          </w:p>
        </w:tc>
        <w:tc>
          <w:tcPr>
            <w:tcW w:w="2297" w:type="dxa"/>
            <w:hideMark/>
          </w:tcPr>
          <w:p w14:paraId="49CA01AE" w14:textId="0D033344"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Non-fossil energy flexibility/storage-oriented reforms</w:t>
            </w:r>
          </w:p>
        </w:tc>
        <w:tc>
          <w:tcPr>
            <w:tcW w:w="656" w:type="dxa"/>
            <w:noWrap/>
            <w:hideMark/>
          </w:tcPr>
          <w:p w14:paraId="0E6E40C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6B7E86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5AEC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2F5F0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B5DBE21" w14:textId="2A204E0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653B401" w14:textId="3D300B5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57B045E" w14:textId="77777777" w:rsidTr="007A1484">
        <w:trPr>
          <w:cantSplit/>
        </w:trPr>
        <w:tc>
          <w:tcPr>
            <w:tcW w:w="1259" w:type="dxa"/>
            <w:hideMark/>
          </w:tcPr>
          <w:p w14:paraId="2F412FD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2D5440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3314C75F" w14:textId="56C03F9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257</w:t>
            </w:r>
          </w:p>
        </w:tc>
        <w:tc>
          <w:tcPr>
            <w:tcW w:w="2297" w:type="dxa"/>
            <w:hideMark/>
          </w:tcPr>
          <w:p w14:paraId="6A28E19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Circular economy services (e.g. Repair, refurbishment and remanufacturing; Sale of spare part; Preparation for re-use of end-of-life products and product components; Sale of second-hand goods; Product-as-a-service and other circular use and result-oriented service models; Marketplace for the trade of second-hand goods for reuse) </w:t>
            </w:r>
          </w:p>
        </w:tc>
        <w:tc>
          <w:tcPr>
            <w:tcW w:w="656" w:type="dxa"/>
            <w:noWrap/>
            <w:hideMark/>
          </w:tcPr>
          <w:p w14:paraId="167B42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1A6115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F2EB8D" w14:textId="004005E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4443509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6578B9C7" w14:textId="2394290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products supported by these services</w:t>
            </w:r>
            <w:r>
              <w:rPr>
                <w:rFonts w:eastAsia="Times New Roman"/>
                <w:noProof/>
                <w:sz w:val="16"/>
                <w:szCs w:val="16"/>
                <w:lang w:val="en-IE" w:eastAsia="en-IE"/>
              </w:rPr>
              <w:t>;</w:t>
            </w:r>
          </w:p>
        </w:tc>
        <w:tc>
          <w:tcPr>
            <w:tcW w:w="3261" w:type="dxa"/>
            <w:vAlign w:val="center"/>
            <w:hideMark/>
          </w:tcPr>
          <w:p w14:paraId="637BF536" w14:textId="3C6AFE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0659EBBB" w14:textId="77777777" w:rsidTr="007A1484">
        <w:trPr>
          <w:cantSplit/>
        </w:trPr>
        <w:tc>
          <w:tcPr>
            <w:tcW w:w="1259" w:type="dxa"/>
            <w:hideMark/>
          </w:tcPr>
          <w:p w14:paraId="7B63454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A65279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634F1EE9" w14:textId="44A4697A"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258</w:t>
            </w:r>
          </w:p>
        </w:tc>
        <w:tc>
          <w:tcPr>
            <w:tcW w:w="2297" w:type="dxa"/>
            <w:hideMark/>
          </w:tcPr>
          <w:p w14:paraId="628A646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Commercial, industrial waste management: measures significantly leading to waste prevention, separate collection, sorting, preparing for reuse, recycling measures, except biowaste</w:t>
            </w:r>
          </w:p>
        </w:tc>
        <w:tc>
          <w:tcPr>
            <w:tcW w:w="656" w:type="dxa"/>
            <w:noWrap/>
            <w:hideMark/>
          </w:tcPr>
          <w:p w14:paraId="54FC2A9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8FA9C9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5781AF" w14:textId="4714313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4517156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918673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sorting facilities;</w:t>
            </w:r>
          </w:p>
          <w:p w14:paraId="7DDF3774" w14:textId="338DF24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 xml:space="preserve"> recovered;</w:t>
            </w:r>
          </w:p>
          <w:p w14:paraId="219DE45F" w14:textId="683CC1A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recycled content achieved;</w:t>
            </w:r>
          </w:p>
        </w:tc>
        <w:tc>
          <w:tcPr>
            <w:tcW w:w="3261" w:type="dxa"/>
            <w:vAlign w:val="center"/>
            <w:hideMark/>
          </w:tcPr>
          <w:p w14:paraId="414EC7F5" w14:textId="756C0D0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22C2CB7E" w14:textId="77777777" w:rsidTr="007A1484">
        <w:trPr>
          <w:cantSplit/>
        </w:trPr>
        <w:tc>
          <w:tcPr>
            <w:tcW w:w="1259" w:type="dxa"/>
            <w:hideMark/>
          </w:tcPr>
          <w:p w14:paraId="42B523B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A28524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644F840A" w14:textId="34096A8C"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259</w:t>
            </w:r>
          </w:p>
        </w:tc>
        <w:tc>
          <w:tcPr>
            <w:tcW w:w="2297" w:type="dxa"/>
            <w:hideMark/>
          </w:tcPr>
          <w:p w14:paraId="1B570C4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Depollution and dismantling of end-of-life products</w:t>
            </w:r>
          </w:p>
        </w:tc>
        <w:tc>
          <w:tcPr>
            <w:tcW w:w="656" w:type="dxa"/>
            <w:noWrap/>
            <w:hideMark/>
          </w:tcPr>
          <w:p w14:paraId="11A0211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72211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157448" w14:textId="26FC9D6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2F1AABD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D3E83F0" w14:textId="500D7E1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products depolluted and dismantled</w:t>
            </w:r>
            <w:r>
              <w:rPr>
                <w:rFonts w:eastAsia="Times New Roman"/>
                <w:noProof/>
                <w:sz w:val="16"/>
                <w:szCs w:val="16"/>
                <w:lang w:val="en-IE" w:eastAsia="en-IE"/>
              </w:rPr>
              <w:t>;</w:t>
            </w:r>
          </w:p>
        </w:tc>
        <w:tc>
          <w:tcPr>
            <w:tcW w:w="3261" w:type="dxa"/>
            <w:vAlign w:val="center"/>
            <w:hideMark/>
          </w:tcPr>
          <w:p w14:paraId="52585BB3" w14:textId="7227F48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material recovered</w:t>
            </w:r>
            <w:r>
              <w:rPr>
                <w:rFonts w:eastAsia="Times New Roman"/>
                <w:noProof/>
                <w:sz w:val="16"/>
                <w:szCs w:val="16"/>
                <w:lang w:val="en-IE" w:eastAsia="en-IE"/>
              </w:rPr>
              <w:t>;</w:t>
            </w:r>
          </w:p>
        </w:tc>
      </w:tr>
      <w:tr w:rsidR="00D17634" w:rsidRPr="0090511E" w14:paraId="08240B82" w14:textId="77777777" w:rsidTr="007A1484">
        <w:trPr>
          <w:cantSplit/>
        </w:trPr>
        <w:tc>
          <w:tcPr>
            <w:tcW w:w="1259" w:type="dxa"/>
            <w:hideMark/>
          </w:tcPr>
          <w:p w14:paraId="26055A5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666C27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62B60FB8" w14:textId="5FCC6B7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260</w:t>
            </w:r>
          </w:p>
        </w:tc>
        <w:tc>
          <w:tcPr>
            <w:tcW w:w="2297" w:type="dxa"/>
            <w:hideMark/>
          </w:tcPr>
          <w:p w14:paraId="39FF414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Recycling of critical raw materials</w:t>
            </w:r>
          </w:p>
        </w:tc>
        <w:tc>
          <w:tcPr>
            <w:tcW w:w="656" w:type="dxa"/>
            <w:noWrap/>
            <w:hideMark/>
          </w:tcPr>
          <w:p w14:paraId="66051FA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D9D0F0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558D6D" w14:textId="0CE85D3B"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61F766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00D0A4E" w14:textId="0E47D9A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critical raw material recycled</w:t>
            </w:r>
            <w:r>
              <w:rPr>
                <w:rFonts w:eastAsia="Times New Roman"/>
                <w:noProof/>
                <w:sz w:val="16"/>
                <w:szCs w:val="16"/>
                <w:lang w:val="en-IE" w:eastAsia="en-IE"/>
              </w:rPr>
              <w:t>;</w:t>
            </w:r>
          </w:p>
        </w:tc>
        <w:tc>
          <w:tcPr>
            <w:tcW w:w="3261" w:type="dxa"/>
            <w:vAlign w:val="center"/>
            <w:hideMark/>
          </w:tcPr>
          <w:p w14:paraId="1F512C7A" w14:textId="40678241"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6772675" w14:textId="77777777" w:rsidTr="007A1484">
        <w:trPr>
          <w:cantSplit/>
        </w:trPr>
        <w:tc>
          <w:tcPr>
            <w:tcW w:w="1259" w:type="dxa"/>
            <w:hideMark/>
          </w:tcPr>
          <w:p w14:paraId="69DA1CC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F8E814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1409A39B" w14:textId="249B774F"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261</w:t>
            </w:r>
          </w:p>
        </w:tc>
        <w:tc>
          <w:tcPr>
            <w:tcW w:w="2297" w:type="dxa"/>
            <w:hideMark/>
          </w:tcPr>
          <w:p w14:paraId="0D21F25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Household waste management: measures significantly leading to waste prevention, separate collection, sorting, preparing for reuse, recycling (except biowaste)</w:t>
            </w:r>
          </w:p>
        </w:tc>
        <w:tc>
          <w:tcPr>
            <w:tcW w:w="656" w:type="dxa"/>
            <w:noWrap/>
            <w:hideMark/>
          </w:tcPr>
          <w:p w14:paraId="5E3FCD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0C26C1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BAA7EB" w14:textId="6D29283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0CC8C73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FC0B3D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waste prevented, separately collected, prepared for re-use or recycled;</w:t>
            </w:r>
          </w:p>
          <w:p w14:paraId="0D8FC248" w14:textId="22A5E3A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sorting facilities</w:t>
            </w:r>
            <w:r>
              <w:rPr>
                <w:rFonts w:eastAsia="Times New Roman"/>
                <w:noProof/>
                <w:sz w:val="16"/>
                <w:szCs w:val="16"/>
                <w:lang w:val="en-IE" w:eastAsia="en-IE"/>
              </w:rPr>
              <w:t>;</w:t>
            </w:r>
          </w:p>
        </w:tc>
        <w:tc>
          <w:tcPr>
            <w:tcW w:w="3261" w:type="dxa"/>
            <w:vAlign w:val="center"/>
            <w:hideMark/>
          </w:tcPr>
          <w:p w14:paraId="5F1CFF33" w14:textId="5B7C8B4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2FFAD336" w14:textId="77777777" w:rsidTr="007A1484">
        <w:trPr>
          <w:cantSplit/>
        </w:trPr>
        <w:tc>
          <w:tcPr>
            <w:tcW w:w="1259" w:type="dxa"/>
            <w:hideMark/>
          </w:tcPr>
          <w:p w14:paraId="540B5C0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2D6466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393B1F37" w14:textId="6A6CE71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262</w:t>
            </w:r>
          </w:p>
        </w:tc>
        <w:tc>
          <w:tcPr>
            <w:tcW w:w="2297" w:type="dxa"/>
            <w:hideMark/>
          </w:tcPr>
          <w:p w14:paraId="1009675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Investments in circular economy practices (e.g. recycled content, industrial symbiosis, product design, re-use, remanufacturing) </w:t>
            </w:r>
          </w:p>
        </w:tc>
        <w:tc>
          <w:tcPr>
            <w:tcW w:w="656" w:type="dxa"/>
            <w:noWrap/>
            <w:hideMark/>
          </w:tcPr>
          <w:p w14:paraId="052C6F2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4B19CE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DC8940" w14:textId="6029F03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38A65D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F70EFA5" w14:textId="22E6C44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waste treated</w:t>
            </w:r>
            <w:r>
              <w:rPr>
                <w:rFonts w:eastAsia="Times New Roman"/>
                <w:noProof/>
                <w:sz w:val="16"/>
                <w:szCs w:val="16"/>
                <w:lang w:val="en-IE" w:eastAsia="en-IE"/>
              </w:rPr>
              <w:t>;</w:t>
            </w:r>
          </w:p>
        </w:tc>
        <w:tc>
          <w:tcPr>
            <w:tcW w:w="3261" w:type="dxa"/>
            <w:vAlign w:val="center"/>
            <w:hideMark/>
          </w:tcPr>
          <w:p w14:paraId="0AA67C4A" w14:textId="1BE6C956"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90835F5" w14:textId="77777777" w:rsidTr="007A1484">
        <w:trPr>
          <w:cantSplit/>
        </w:trPr>
        <w:tc>
          <w:tcPr>
            <w:tcW w:w="1259" w:type="dxa"/>
            <w:hideMark/>
          </w:tcPr>
          <w:p w14:paraId="44859E8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51F67B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41221B5C" w14:textId="1E115810"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263</w:t>
            </w:r>
          </w:p>
        </w:tc>
        <w:tc>
          <w:tcPr>
            <w:tcW w:w="2297" w:type="dxa"/>
            <w:hideMark/>
          </w:tcPr>
          <w:p w14:paraId="3B78FE4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Landfill gas capture and utilisation</w:t>
            </w:r>
          </w:p>
        </w:tc>
        <w:tc>
          <w:tcPr>
            <w:tcW w:w="656" w:type="dxa"/>
            <w:noWrap/>
            <w:hideMark/>
          </w:tcPr>
          <w:p w14:paraId="25E130B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B17C82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6780C6" w14:textId="22E5E622"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FC413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031F050" w14:textId="15AA358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Gas captured (tonnes)</w:t>
            </w:r>
            <w:r>
              <w:rPr>
                <w:rFonts w:eastAsia="Times New Roman"/>
                <w:noProof/>
                <w:sz w:val="16"/>
                <w:szCs w:val="16"/>
                <w:lang w:val="en-IE" w:eastAsia="en-IE"/>
              </w:rPr>
              <w:t>;</w:t>
            </w:r>
          </w:p>
        </w:tc>
        <w:tc>
          <w:tcPr>
            <w:tcW w:w="3261" w:type="dxa"/>
            <w:vAlign w:val="center"/>
            <w:hideMark/>
          </w:tcPr>
          <w:p w14:paraId="56DD0B52" w14:textId="40A0E74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38B02EBD" w14:textId="77777777" w:rsidTr="007A1484">
        <w:trPr>
          <w:cantSplit/>
        </w:trPr>
        <w:tc>
          <w:tcPr>
            <w:tcW w:w="1259" w:type="dxa"/>
            <w:hideMark/>
          </w:tcPr>
          <w:p w14:paraId="4B0AEAC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CDE521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32F2673E" w14:textId="409501E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264</w:t>
            </w:r>
          </w:p>
        </w:tc>
        <w:tc>
          <w:tcPr>
            <w:tcW w:w="2297" w:type="dxa"/>
            <w:hideMark/>
          </w:tcPr>
          <w:p w14:paraId="20A0687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Promoting the use of recycled materials as raw materials – compliant with energy efficiency criteria</w:t>
            </w:r>
          </w:p>
        </w:tc>
        <w:tc>
          <w:tcPr>
            <w:tcW w:w="656" w:type="dxa"/>
            <w:noWrap/>
            <w:hideMark/>
          </w:tcPr>
          <w:p w14:paraId="4ADF957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E7604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86FA76" w14:textId="6474327C"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2543452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0BFC8AD" w14:textId="4EADF00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recycled material reused</w:t>
            </w:r>
            <w:r>
              <w:rPr>
                <w:rFonts w:eastAsia="Times New Roman"/>
                <w:noProof/>
                <w:sz w:val="16"/>
                <w:szCs w:val="16"/>
                <w:lang w:val="en-IE" w:eastAsia="en-IE"/>
              </w:rPr>
              <w:t>;</w:t>
            </w:r>
          </w:p>
        </w:tc>
        <w:tc>
          <w:tcPr>
            <w:tcW w:w="3261" w:type="dxa"/>
            <w:vAlign w:val="center"/>
            <w:hideMark/>
          </w:tcPr>
          <w:p w14:paraId="78824579" w14:textId="068DE121"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58AF7BE2" w14:textId="77777777" w:rsidTr="007A1484">
        <w:trPr>
          <w:cantSplit/>
        </w:trPr>
        <w:tc>
          <w:tcPr>
            <w:tcW w:w="1259" w:type="dxa"/>
            <w:hideMark/>
          </w:tcPr>
          <w:p w14:paraId="59FDE53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C4E958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779548AC" w14:textId="751900D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265</w:t>
            </w:r>
          </w:p>
        </w:tc>
        <w:tc>
          <w:tcPr>
            <w:tcW w:w="2297" w:type="dxa"/>
            <w:hideMark/>
          </w:tcPr>
          <w:p w14:paraId="1751EF7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Recovery of biowaste by anaerobic digestion or composting treatment of separately collected biowaste</w:t>
            </w:r>
          </w:p>
        </w:tc>
        <w:tc>
          <w:tcPr>
            <w:tcW w:w="656" w:type="dxa"/>
            <w:noWrap/>
            <w:hideMark/>
          </w:tcPr>
          <w:p w14:paraId="2F6757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AA3E6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CCABAB5" w14:textId="3748E27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869A1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775B16D" w14:textId="7AEEDB4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biowaste treated</w:t>
            </w:r>
            <w:r>
              <w:rPr>
                <w:rFonts w:eastAsia="Times New Roman"/>
                <w:noProof/>
                <w:sz w:val="16"/>
                <w:szCs w:val="16"/>
                <w:lang w:val="en-IE" w:eastAsia="en-IE"/>
              </w:rPr>
              <w:t>;</w:t>
            </w:r>
          </w:p>
        </w:tc>
        <w:tc>
          <w:tcPr>
            <w:tcW w:w="3261" w:type="dxa"/>
            <w:vAlign w:val="center"/>
            <w:hideMark/>
          </w:tcPr>
          <w:p w14:paraId="51576FCB" w14:textId="6731921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9248282" w14:textId="4DB55A7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Compost production (tonne/year)</w:t>
            </w:r>
            <w:r>
              <w:rPr>
                <w:rFonts w:eastAsia="Times New Roman"/>
                <w:noProof/>
                <w:sz w:val="16"/>
                <w:szCs w:val="16"/>
                <w:lang w:val="en-IE" w:eastAsia="en-IE"/>
              </w:rPr>
              <w:t>;</w:t>
            </w:r>
          </w:p>
        </w:tc>
      </w:tr>
      <w:tr w:rsidR="00D17634" w:rsidRPr="0090511E" w14:paraId="42C74906" w14:textId="77777777" w:rsidTr="007A1484">
        <w:trPr>
          <w:cantSplit/>
        </w:trPr>
        <w:tc>
          <w:tcPr>
            <w:tcW w:w="1259" w:type="dxa"/>
            <w:hideMark/>
          </w:tcPr>
          <w:p w14:paraId="5F3071F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0908A3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521AA7FF" w14:textId="371E085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266</w:t>
            </w:r>
          </w:p>
        </w:tc>
        <w:tc>
          <w:tcPr>
            <w:tcW w:w="2297" w:type="dxa"/>
            <w:hideMark/>
          </w:tcPr>
          <w:p w14:paraId="0C00941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Rehabilitation of industrial sites and contaminated land for purpose other than nature restoration </w:t>
            </w:r>
          </w:p>
        </w:tc>
        <w:tc>
          <w:tcPr>
            <w:tcW w:w="656" w:type="dxa"/>
            <w:noWrap/>
            <w:hideMark/>
          </w:tcPr>
          <w:p w14:paraId="444AA95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503C7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2D49DF" w14:textId="7354034C"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877CE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733FA1C" w14:textId="0F878F5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of rehabilitated areas</w:t>
            </w:r>
            <w:r>
              <w:rPr>
                <w:rFonts w:eastAsia="Times New Roman"/>
                <w:noProof/>
                <w:sz w:val="16"/>
                <w:szCs w:val="16"/>
                <w:lang w:val="en-IE" w:eastAsia="en-IE"/>
              </w:rPr>
              <w:t>;</w:t>
            </w:r>
          </w:p>
        </w:tc>
        <w:tc>
          <w:tcPr>
            <w:tcW w:w="3261" w:type="dxa"/>
            <w:vAlign w:val="center"/>
            <w:hideMark/>
          </w:tcPr>
          <w:p w14:paraId="300ECC7B" w14:textId="25E38BA4"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2867DCA9" w14:textId="77777777" w:rsidTr="007A1484">
        <w:trPr>
          <w:cantSplit/>
        </w:trPr>
        <w:tc>
          <w:tcPr>
            <w:tcW w:w="1259" w:type="dxa"/>
            <w:hideMark/>
          </w:tcPr>
          <w:p w14:paraId="724949D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0A19A3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746420C2" w14:textId="5CB884A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267</w:t>
            </w:r>
          </w:p>
        </w:tc>
        <w:tc>
          <w:tcPr>
            <w:tcW w:w="2297" w:type="dxa"/>
            <w:hideMark/>
          </w:tcPr>
          <w:p w14:paraId="41C0496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Separate collection, sorting, preparing for re-use or recycling of non-hazardous waste (excluding biomass) </w:t>
            </w:r>
          </w:p>
        </w:tc>
        <w:tc>
          <w:tcPr>
            <w:tcW w:w="656" w:type="dxa"/>
            <w:noWrap/>
            <w:hideMark/>
          </w:tcPr>
          <w:p w14:paraId="4A27AD4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F2ED7A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31311BA" w14:textId="68F2EE4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D9C0F7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F1C15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measures supported;</w:t>
            </w:r>
          </w:p>
          <w:p w14:paraId="270A5506" w14:textId="017109E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additional capacity for waste recycling</w:t>
            </w:r>
            <w:r>
              <w:rPr>
                <w:rFonts w:eastAsia="Times New Roman"/>
                <w:noProof/>
                <w:sz w:val="16"/>
                <w:szCs w:val="16"/>
                <w:lang w:val="en-IE" w:eastAsia="en-IE"/>
              </w:rPr>
              <w:t>;</w:t>
            </w:r>
          </w:p>
        </w:tc>
        <w:tc>
          <w:tcPr>
            <w:tcW w:w="3261" w:type="dxa"/>
            <w:vAlign w:val="center"/>
            <w:hideMark/>
          </w:tcPr>
          <w:p w14:paraId="526C8645" w14:textId="5AF4D42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material recovered</w:t>
            </w:r>
            <w:r>
              <w:rPr>
                <w:rFonts w:eastAsia="Times New Roman"/>
                <w:noProof/>
                <w:sz w:val="16"/>
                <w:szCs w:val="16"/>
                <w:lang w:val="en-IE" w:eastAsia="en-IE"/>
              </w:rPr>
              <w:t>;</w:t>
            </w:r>
          </w:p>
        </w:tc>
      </w:tr>
      <w:tr w:rsidR="00D17634" w:rsidRPr="0090511E" w14:paraId="6E8F1788" w14:textId="77777777" w:rsidTr="007A1484">
        <w:trPr>
          <w:cantSplit/>
        </w:trPr>
        <w:tc>
          <w:tcPr>
            <w:tcW w:w="1259" w:type="dxa"/>
          </w:tcPr>
          <w:p w14:paraId="3C062C7E" w14:textId="6B636DC5"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tcPr>
          <w:p w14:paraId="53E5B271" w14:textId="02F66750"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2DFB7CA2" w14:textId="3FF6F571" w:rsidR="00D17634" w:rsidRPr="0090511E" w:rsidRDefault="00D17634" w:rsidP="00D17634">
            <w:pPr>
              <w:spacing w:before="0" w:after="0"/>
              <w:jc w:val="center"/>
              <w:rPr>
                <w:noProof/>
                <w:sz w:val="16"/>
                <w:szCs w:val="16"/>
                <w:lang w:val="en-IE"/>
              </w:rPr>
            </w:pPr>
            <w:r w:rsidRPr="009A2288">
              <w:rPr>
                <w:noProof/>
                <w:color w:val="000000"/>
                <w:sz w:val="16"/>
                <w:szCs w:val="16"/>
                <w:lang w:eastAsia="en-IE"/>
              </w:rPr>
              <w:t>268</w:t>
            </w:r>
          </w:p>
        </w:tc>
        <w:tc>
          <w:tcPr>
            <w:tcW w:w="2297" w:type="dxa"/>
          </w:tcPr>
          <w:p w14:paraId="23E915B1" w14:textId="7F8C421F"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Remediation of legally non-conforming landfills and abandoned or illegal waste dumps in third countries</w:t>
            </w:r>
          </w:p>
        </w:tc>
        <w:tc>
          <w:tcPr>
            <w:tcW w:w="656" w:type="dxa"/>
            <w:noWrap/>
          </w:tcPr>
          <w:p w14:paraId="3FF1DBAD" w14:textId="66163531"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C85546A" w14:textId="4427F4B5"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20434CE" w14:textId="665AF1CC"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tcPr>
          <w:p w14:paraId="566ABBEB" w14:textId="6C4C9AB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57B81497" w14:textId="35AC35F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of waste disposal capacity;</w:t>
            </w:r>
          </w:p>
        </w:tc>
        <w:tc>
          <w:tcPr>
            <w:tcW w:w="3261" w:type="dxa"/>
            <w:vAlign w:val="center"/>
          </w:tcPr>
          <w:p w14:paraId="4BFAC61D" w14:textId="7777777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1A6CCCE" w14:textId="77777777" w:rsidTr="007A1484">
        <w:trPr>
          <w:cantSplit/>
        </w:trPr>
        <w:tc>
          <w:tcPr>
            <w:tcW w:w="1259" w:type="dxa"/>
          </w:tcPr>
          <w:p w14:paraId="422B5F2E" w14:textId="7F455B0A"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tcPr>
          <w:p w14:paraId="14EF3916" w14:textId="24A11E7C"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386DBE82" w14:textId="3564396D" w:rsidR="00D17634" w:rsidRPr="0090511E" w:rsidRDefault="00D17634" w:rsidP="00D17634">
            <w:pPr>
              <w:spacing w:before="0" w:after="0"/>
              <w:jc w:val="center"/>
              <w:rPr>
                <w:noProof/>
                <w:sz w:val="16"/>
                <w:szCs w:val="16"/>
                <w:lang w:val="en-IE"/>
              </w:rPr>
            </w:pPr>
            <w:r w:rsidRPr="009A2288">
              <w:rPr>
                <w:noProof/>
                <w:color w:val="000000"/>
                <w:sz w:val="16"/>
                <w:szCs w:val="16"/>
                <w:lang w:eastAsia="en-IE"/>
              </w:rPr>
              <w:t>26</w:t>
            </w:r>
            <w:r>
              <w:rPr>
                <w:noProof/>
                <w:color w:val="000000"/>
                <w:sz w:val="16"/>
                <w:szCs w:val="16"/>
                <w:lang w:eastAsia="en-IE"/>
              </w:rPr>
              <w:t>9</w:t>
            </w:r>
          </w:p>
        </w:tc>
        <w:tc>
          <w:tcPr>
            <w:tcW w:w="2297" w:type="dxa"/>
          </w:tcPr>
          <w:p w14:paraId="65325FEF" w14:textId="512FAEB2"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Waste-to-energy plants for the treatment of non-recyclable hazardous waste </w:t>
            </w:r>
          </w:p>
        </w:tc>
        <w:tc>
          <w:tcPr>
            <w:tcW w:w="656" w:type="dxa"/>
            <w:noWrap/>
          </w:tcPr>
          <w:p w14:paraId="58974471" w14:textId="34285A9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E297D1D" w14:textId="1639CEB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8B1A81C" w14:textId="7AE9391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tcPr>
          <w:p w14:paraId="328B2D90" w14:textId="31A22365"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205FBCAA" w14:textId="7061601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Waste processing capacity;</w:t>
            </w:r>
          </w:p>
        </w:tc>
        <w:tc>
          <w:tcPr>
            <w:tcW w:w="3261" w:type="dxa"/>
            <w:vAlign w:val="center"/>
          </w:tcPr>
          <w:p w14:paraId="13D586F3" w14:textId="7777777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59E18552" w14:textId="77777777" w:rsidTr="007A1484">
        <w:trPr>
          <w:cantSplit/>
        </w:trPr>
        <w:tc>
          <w:tcPr>
            <w:tcW w:w="1259" w:type="dxa"/>
            <w:hideMark/>
          </w:tcPr>
          <w:p w14:paraId="06216E4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4B8F384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0578E6EF" w14:textId="39AB65E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w:t>
            </w:r>
            <w:r>
              <w:rPr>
                <w:noProof/>
                <w:color w:val="000000"/>
                <w:sz w:val="16"/>
                <w:szCs w:val="16"/>
                <w:lang w:eastAsia="en-IE"/>
              </w:rPr>
              <w:t>70</w:t>
            </w:r>
          </w:p>
        </w:tc>
        <w:tc>
          <w:tcPr>
            <w:tcW w:w="2297" w:type="dxa"/>
            <w:hideMark/>
          </w:tcPr>
          <w:p w14:paraId="2BC8F345" w14:textId="56D32A33"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Mechanical biological treatment (MBT) plants – in agricultural sector</w:t>
            </w:r>
          </w:p>
        </w:tc>
        <w:tc>
          <w:tcPr>
            <w:tcW w:w="656" w:type="dxa"/>
            <w:noWrap/>
            <w:hideMark/>
          </w:tcPr>
          <w:p w14:paraId="6A93EBD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CBF0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E0A8F4" w14:textId="6C7CA42A"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46BE8E5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67FA53" w14:textId="177239E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Waste processing capacity</w:t>
            </w:r>
            <w:r>
              <w:rPr>
                <w:rFonts w:eastAsia="Times New Roman"/>
                <w:noProof/>
                <w:sz w:val="16"/>
                <w:szCs w:val="16"/>
                <w:lang w:val="en-IE" w:eastAsia="en-IE"/>
              </w:rPr>
              <w:t>;</w:t>
            </w:r>
          </w:p>
        </w:tc>
        <w:tc>
          <w:tcPr>
            <w:tcW w:w="3261" w:type="dxa"/>
            <w:vAlign w:val="center"/>
            <w:hideMark/>
          </w:tcPr>
          <w:p w14:paraId="0AFAFDA6" w14:textId="4623CB0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BAC65D2" w14:textId="77777777" w:rsidTr="007A1484">
        <w:trPr>
          <w:cantSplit/>
        </w:trPr>
        <w:tc>
          <w:tcPr>
            <w:tcW w:w="1259" w:type="dxa"/>
            <w:hideMark/>
          </w:tcPr>
          <w:p w14:paraId="54ABD06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E67FC0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Circular economy</w:t>
            </w:r>
          </w:p>
        </w:tc>
        <w:tc>
          <w:tcPr>
            <w:tcW w:w="576" w:type="dxa"/>
          </w:tcPr>
          <w:p w14:paraId="31B50B45" w14:textId="58855E6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1</w:t>
            </w:r>
          </w:p>
        </w:tc>
        <w:tc>
          <w:tcPr>
            <w:tcW w:w="2297" w:type="dxa"/>
            <w:hideMark/>
          </w:tcPr>
          <w:p w14:paraId="0EB42D5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Treatment of hazardous waste</w:t>
            </w:r>
          </w:p>
        </w:tc>
        <w:tc>
          <w:tcPr>
            <w:tcW w:w="656" w:type="dxa"/>
            <w:noWrap/>
            <w:hideMark/>
          </w:tcPr>
          <w:p w14:paraId="095642A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47DF0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42F723" w14:textId="0C1767EF"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790FE86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252DC4D" w14:textId="465862D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Tonnes of hazardous waste treated</w:t>
            </w:r>
            <w:r>
              <w:rPr>
                <w:rFonts w:eastAsia="Times New Roman"/>
                <w:noProof/>
                <w:sz w:val="16"/>
                <w:szCs w:val="16"/>
                <w:lang w:val="en-IE" w:eastAsia="en-IE"/>
              </w:rPr>
              <w:t>;</w:t>
            </w:r>
          </w:p>
        </w:tc>
        <w:tc>
          <w:tcPr>
            <w:tcW w:w="3261" w:type="dxa"/>
            <w:vAlign w:val="center"/>
            <w:hideMark/>
          </w:tcPr>
          <w:p w14:paraId="6FDA7AF8" w14:textId="33810B1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4FC789C" w14:textId="77777777" w:rsidTr="007A1484">
        <w:trPr>
          <w:cantSplit/>
        </w:trPr>
        <w:tc>
          <w:tcPr>
            <w:tcW w:w="1259" w:type="dxa"/>
            <w:hideMark/>
          </w:tcPr>
          <w:p w14:paraId="0FCAE82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639093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753D8ABE" w14:textId="3AB8890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2</w:t>
            </w:r>
          </w:p>
        </w:tc>
        <w:tc>
          <w:tcPr>
            <w:tcW w:w="2297" w:type="dxa"/>
            <w:hideMark/>
          </w:tcPr>
          <w:p w14:paraId="3C784A5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Grey adaptation measures </w:t>
            </w:r>
          </w:p>
        </w:tc>
        <w:tc>
          <w:tcPr>
            <w:tcW w:w="656" w:type="dxa"/>
            <w:noWrap/>
            <w:hideMark/>
          </w:tcPr>
          <w:p w14:paraId="32806A2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3743F2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DA729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DE19C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38EF8FF" w14:textId="0374584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adaptation measures supported</w:t>
            </w:r>
            <w:r>
              <w:rPr>
                <w:rFonts w:eastAsia="Times New Roman"/>
                <w:noProof/>
                <w:sz w:val="16"/>
                <w:szCs w:val="16"/>
                <w:lang w:val="en-IE" w:eastAsia="en-IE"/>
              </w:rPr>
              <w:t>;</w:t>
            </w:r>
          </w:p>
        </w:tc>
        <w:tc>
          <w:tcPr>
            <w:tcW w:w="3261" w:type="dxa"/>
            <w:vAlign w:val="center"/>
            <w:hideMark/>
          </w:tcPr>
          <w:p w14:paraId="2EF34074" w14:textId="2DC380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6E428D3E" w14:textId="77777777" w:rsidTr="007A1484">
        <w:trPr>
          <w:cantSplit/>
        </w:trPr>
        <w:tc>
          <w:tcPr>
            <w:tcW w:w="1259" w:type="dxa"/>
            <w:hideMark/>
          </w:tcPr>
          <w:p w14:paraId="24ABC3A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C7E96D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41C9B684" w14:textId="339BF2EA"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3</w:t>
            </w:r>
          </w:p>
        </w:tc>
        <w:tc>
          <w:tcPr>
            <w:tcW w:w="2297" w:type="dxa"/>
            <w:hideMark/>
          </w:tcPr>
          <w:p w14:paraId="62F1A81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Insurance towards climate adverse events</w:t>
            </w:r>
          </w:p>
        </w:tc>
        <w:tc>
          <w:tcPr>
            <w:tcW w:w="656" w:type="dxa"/>
            <w:noWrap/>
            <w:hideMark/>
          </w:tcPr>
          <w:p w14:paraId="463EB6B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F3B8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702D79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16A1A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43D0DD" w14:textId="2CF3D45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insured – by gender</w:t>
            </w:r>
            <w:r>
              <w:rPr>
                <w:rFonts w:eastAsia="Times New Roman"/>
                <w:noProof/>
                <w:sz w:val="16"/>
                <w:szCs w:val="16"/>
                <w:lang w:val="en-IE" w:eastAsia="en-IE"/>
              </w:rPr>
              <w:t>;</w:t>
            </w:r>
          </w:p>
        </w:tc>
        <w:tc>
          <w:tcPr>
            <w:tcW w:w="3261" w:type="dxa"/>
            <w:vAlign w:val="center"/>
            <w:hideMark/>
          </w:tcPr>
          <w:p w14:paraId="22B0A8A5" w14:textId="3A7860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77E03B25" w14:textId="77777777" w:rsidTr="007A1484">
        <w:trPr>
          <w:cantSplit/>
        </w:trPr>
        <w:tc>
          <w:tcPr>
            <w:tcW w:w="1259" w:type="dxa"/>
            <w:hideMark/>
          </w:tcPr>
          <w:p w14:paraId="0A31726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5FF461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073F0D30" w14:textId="49AC45B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4</w:t>
            </w:r>
          </w:p>
        </w:tc>
        <w:tc>
          <w:tcPr>
            <w:tcW w:w="2297" w:type="dxa"/>
            <w:hideMark/>
          </w:tcPr>
          <w:p w14:paraId="087FBF66" w14:textId="3229AD3A"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Mixed grey and nature-based </w:t>
            </w:r>
            <w:r w:rsidRPr="00F35466">
              <w:rPr>
                <w:rFonts w:eastAsia="Times New Roman"/>
                <w:b/>
                <w:bCs/>
                <w:noProof/>
                <w:sz w:val="16"/>
                <w:szCs w:val="16"/>
                <w:lang w:val="en-IE" w:eastAsia="en-IE"/>
              </w:rPr>
              <w:t>resilience</w:t>
            </w:r>
            <w:r w:rsidRPr="0090511E">
              <w:rPr>
                <w:rFonts w:eastAsia="Times New Roman"/>
                <w:b/>
                <w:bCs/>
                <w:noProof/>
                <w:sz w:val="16"/>
                <w:szCs w:val="16"/>
                <w:lang w:val="en-IE" w:eastAsia="en-IE"/>
              </w:rPr>
              <w:t xml:space="preserve"> measures</w:t>
            </w:r>
          </w:p>
        </w:tc>
        <w:tc>
          <w:tcPr>
            <w:tcW w:w="656" w:type="dxa"/>
            <w:noWrap/>
            <w:hideMark/>
          </w:tcPr>
          <w:p w14:paraId="181520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98A1B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38158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42A31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1AD748D" w14:textId="155F3A6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adaptation measures supported</w:t>
            </w:r>
            <w:r>
              <w:rPr>
                <w:rFonts w:eastAsia="Times New Roman"/>
                <w:noProof/>
                <w:sz w:val="16"/>
                <w:szCs w:val="16"/>
                <w:lang w:val="en-IE" w:eastAsia="en-IE"/>
              </w:rPr>
              <w:t>;</w:t>
            </w:r>
          </w:p>
        </w:tc>
        <w:tc>
          <w:tcPr>
            <w:tcW w:w="3261" w:type="dxa"/>
            <w:vAlign w:val="center"/>
            <w:hideMark/>
          </w:tcPr>
          <w:p w14:paraId="3779E0C8" w14:textId="1E2783B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p w14:paraId="465CF999" w14:textId="6536DEF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010AFA06" w14:textId="77777777" w:rsidTr="007A1484">
        <w:trPr>
          <w:cantSplit/>
        </w:trPr>
        <w:tc>
          <w:tcPr>
            <w:tcW w:w="1259" w:type="dxa"/>
            <w:hideMark/>
          </w:tcPr>
          <w:p w14:paraId="7049EF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F66B19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381B9DE4" w14:textId="5D8F539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5</w:t>
            </w:r>
          </w:p>
        </w:tc>
        <w:tc>
          <w:tcPr>
            <w:tcW w:w="2297" w:type="dxa"/>
            <w:hideMark/>
          </w:tcPr>
          <w:p w14:paraId="17D0135C" w14:textId="1D9F696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Nature-based </w:t>
            </w:r>
            <w:r w:rsidRPr="00F35466">
              <w:rPr>
                <w:rFonts w:eastAsia="Times New Roman"/>
                <w:b/>
                <w:bCs/>
                <w:noProof/>
                <w:sz w:val="16"/>
                <w:szCs w:val="16"/>
                <w:lang w:val="en-IE" w:eastAsia="en-IE"/>
              </w:rPr>
              <w:t>climate-resilience</w:t>
            </w:r>
            <w:r w:rsidRPr="0090511E">
              <w:rPr>
                <w:rFonts w:eastAsia="Times New Roman"/>
                <w:b/>
                <w:bCs/>
                <w:noProof/>
                <w:sz w:val="16"/>
                <w:szCs w:val="16"/>
                <w:lang w:val="en-IE" w:eastAsia="en-IE"/>
              </w:rPr>
              <w:t xml:space="preserve"> measures </w:t>
            </w:r>
          </w:p>
        </w:tc>
        <w:tc>
          <w:tcPr>
            <w:tcW w:w="656" w:type="dxa"/>
            <w:noWrap/>
            <w:hideMark/>
          </w:tcPr>
          <w:p w14:paraId="63792A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698D2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E58A14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92FFCA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0FC872F" w14:textId="00145D6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adaptation measures supported</w:t>
            </w:r>
            <w:r>
              <w:rPr>
                <w:rFonts w:eastAsia="Times New Roman"/>
                <w:noProof/>
                <w:sz w:val="16"/>
                <w:szCs w:val="16"/>
                <w:lang w:val="en-IE" w:eastAsia="en-IE"/>
              </w:rPr>
              <w:t>;</w:t>
            </w:r>
          </w:p>
        </w:tc>
        <w:tc>
          <w:tcPr>
            <w:tcW w:w="3261" w:type="dxa"/>
            <w:vAlign w:val="center"/>
            <w:hideMark/>
          </w:tcPr>
          <w:p w14:paraId="18984FD9" w14:textId="7DD4692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p w14:paraId="62DADADB" w14:textId="3AF8062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713F8805" w14:textId="77777777" w:rsidTr="007A1484">
        <w:trPr>
          <w:cantSplit/>
        </w:trPr>
        <w:tc>
          <w:tcPr>
            <w:tcW w:w="1259" w:type="dxa"/>
            <w:hideMark/>
          </w:tcPr>
          <w:p w14:paraId="1D26725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6FCB23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672DCEFB" w14:textId="5D353C4A"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6</w:t>
            </w:r>
          </w:p>
        </w:tc>
        <w:tc>
          <w:tcPr>
            <w:tcW w:w="2297" w:type="dxa"/>
            <w:hideMark/>
          </w:tcPr>
          <w:p w14:paraId="2EC1B40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Prevention measures to mitigate risk of forest fire</w:t>
            </w:r>
          </w:p>
        </w:tc>
        <w:tc>
          <w:tcPr>
            <w:tcW w:w="656" w:type="dxa"/>
            <w:noWrap/>
            <w:hideMark/>
          </w:tcPr>
          <w:p w14:paraId="13D924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C55D47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3C3AAC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47C33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BCA8BA2" w14:textId="3F2E17A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forest protected with prevention measures</w:t>
            </w:r>
            <w:r>
              <w:rPr>
                <w:rFonts w:eastAsia="Times New Roman"/>
                <w:noProof/>
                <w:sz w:val="16"/>
                <w:szCs w:val="16"/>
                <w:lang w:val="en-IE" w:eastAsia="en-IE"/>
              </w:rPr>
              <w:t>;</w:t>
            </w:r>
          </w:p>
        </w:tc>
        <w:tc>
          <w:tcPr>
            <w:tcW w:w="3261" w:type="dxa"/>
            <w:vAlign w:val="center"/>
            <w:hideMark/>
          </w:tcPr>
          <w:p w14:paraId="763A4801" w14:textId="0F4B7D3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p w14:paraId="245BCFCC" w14:textId="66D20CE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3356F339" w14:textId="77777777" w:rsidTr="007A1484">
        <w:trPr>
          <w:cantSplit/>
        </w:trPr>
        <w:tc>
          <w:tcPr>
            <w:tcW w:w="1259" w:type="dxa"/>
            <w:hideMark/>
          </w:tcPr>
          <w:p w14:paraId="2D52098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F442E2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40339EF8" w14:textId="4214058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7</w:t>
            </w:r>
          </w:p>
        </w:tc>
        <w:tc>
          <w:tcPr>
            <w:tcW w:w="2297" w:type="dxa"/>
            <w:hideMark/>
          </w:tcPr>
          <w:p w14:paraId="61D7692C" w14:textId="47130B29"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Prevention measures to mitigate risk of dr</w:t>
            </w:r>
            <w:r w:rsidRPr="00F35466">
              <w:rPr>
                <w:rFonts w:eastAsia="Times New Roman"/>
                <w:b/>
                <w:bCs/>
                <w:noProof/>
                <w:sz w:val="16"/>
                <w:szCs w:val="16"/>
                <w:lang w:val="en-IE" w:eastAsia="en-IE"/>
              </w:rPr>
              <w:t>o</w:t>
            </w:r>
            <w:r w:rsidRPr="0090511E">
              <w:rPr>
                <w:rFonts w:eastAsia="Times New Roman"/>
                <w:b/>
                <w:bCs/>
                <w:noProof/>
                <w:sz w:val="16"/>
                <w:szCs w:val="16"/>
                <w:lang w:val="en-IE" w:eastAsia="en-IE"/>
              </w:rPr>
              <w:t>ught</w:t>
            </w:r>
          </w:p>
        </w:tc>
        <w:tc>
          <w:tcPr>
            <w:tcW w:w="656" w:type="dxa"/>
            <w:noWrap/>
            <w:hideMark/>
          </w:tcPr>
          <w:p w14:paraId="05A04E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F881D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59B151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985CFE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D86A17E" w14:textId="36B437F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covered by prevention measures – by gender</w:t>
            </w:r>
            <w:r>
              <w:rPr>
                <w:rFonts w:eastAsia="Times New Roman"/>
                <w:noProof/>
                <w:sz w:val="16"/>
                <w:szCs w:val="16"/>
                <w:lang w:val="en-IE" w:eastAsia="en-IE"/>
              </w:rPr>
              <w:t>;</w:t>
            </w:r>
          </w:p>
        </w:tc>
        <w:tc>
          <w:tcPr>
            <w:tcW w:w="3261" w:type="dxa"/>
            <w:vAlign w:val="center"/>
            <w:hideMark/>
          </w:tcPr>
          <w:p w14:paraId="2DAEDDA4" w14:textId="42F1F288" w:rsidR="00D17634" w:rsidRPr="00F35466"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p w14:paraId="60EE5C47" w14:textId="4D0CA25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34B10B9D" w14:textId="77777777" w:rsidTr="007A1484">
        <w:trPr>
          <w:cantSplit/>
        </w:trPr>
        <w:tc>
          <w:tcPr>
            <w:tcW w:w="1259" w:type="dxa"/>
            <w:hideMark/>
          </w:tcPr>
          <w:p w14:paraId="29BDACF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CA1891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adaptation</w:t>
            </w:r>
          </w:p>
        </w:tc>
        <w:tc>
          <w:tcPr>
            <w:tcW w:w="576" w:type="dxa"/>
          </w:tcPr>
          <w:p w14:paraId="248C1301" w14:textId="63BC6E6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8</w:t>
            </w:r>
          </w:p>
        </w:tc>
        <w:tc>
          <w:tcPr>
            <w:tcW w:w="2297" w:type="dxa"/>
            <w:hideMark/>
          </w:tcPr>
          <w:p w14:paraId="07F4E93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Prevention measures to mitigate risk of flooding</w:t>
            </w:r>
          </w:p>
        </w:tc>
        <w:tc>
          <w:tcPr>
            <w:tcW w:w="656" w:type="dxa"/>
            <w:noWrap/>
            <w:hideMark/>
          </w:tcPr>
          <w:p w14:paraId="50AD8C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00CB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29949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DA2D5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AEA6512" w14:textId="2FD7525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covered by prevention measures – by gender</w:t>
            </w:r>
            <w:r>
              <w:rPr>
                <w:rFonts w:eastAsia="Times New Roman"/>
                <w:noProof/>
                <w:sz w:val="16"/>
                <w:szCs w:val="16"/>
                <w:lang w:val="en-IE" w:eastAsia="en-IE"/>
              </w:rPr>
              <w:t>;</w:t>
            </w:r>
          </w:p>
        </w:tc>
        <w:tc>
          <w:tcPr>
            <w:tcW w:w="3261" w:type="dxa"/>
            <w:vAlign w:val="center"/>
            <w:hideMark/>
          </w:tcPr>
          <w:p w14:paraId="1A75522E" w14:textId="0DB209FD" w:rsidR="00D17634" w:rsidRPr="00F35466"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p w14:paraId="5D342660" w14:textId="4F2079B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7C9A424B" w14:textId="77777777" w:rsidTr="007A1484">
        <w:trPr>
          <w:cantSplit/>
        </w:trPr>
        <w:tc>
          <w:tcPr>
            <w:tcW w:w="1259" w:type="dxa"/>
            <w:hideMark/>
          </w:tcPr>
          <w:p w14:paraId="07175E9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695083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digital</w:t>
            </w:r>
          </w:p>
        </w:tc>
        <w:tc>
          <w:tcPr>
            <w:tcW w:w="576" w:type="dxa"/>
          </w:tcPr>
          <w:p w14:paraId="112E7703" w14:textId="0A858DB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27</w:t>
            </w:r>
            <w:r>
              <w:rPr>
                <w:noProof/>
                <w:color w:val="000000"/>
                <w:sz w:val="16"/>
                <w:szCs w:val="16"/>
                <w:lang w:eastAsia="en-IE"/>
              </w:rPr>
              <w:t>9</w:t>
            </w:r>
          </w:p>
        </w:tc>
        <w:tc>
          <w:tcPr>
            <w:tcW w:w="2297" w:type="dxa"/>
            <w:hideMark/>
          </w:tcPr>
          <w:p w14:paraId="0A17C78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 technology and services for climate action – adaptation</w:t>
            </w:r>
          </w:p>
        </w:tc>
        <w:tc>
          <w:tcPr>
            <w:tcW w:w="656" w:type="dxa"/>
            <w:noWrap/>
            <w:hideMark/>
          </w:tcPr>
          <w:p w14:paraId="53DDC5F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00A2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966AF1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357CDC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A7F70EB" w14:textId="05C1CD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financed</w:t>
            </w:r>
            <w:r>
              <w:rPr>
                <w:rFonts w:eastAsia="Times New Roman"/>
                <w:noProof/>
                <w:sz w:val="16"/>
                <w:szCs w:val="16"/>
                <w:lang w:val="en-IE" w:eastAsia="en-IE"/>
              </w:rPr>
              <w:t>;</w:t>
            </w:r>
          </w:p>
        </w:tc>
        <w:tc>
          <w:tcPr>
            <w:tcW w:w="3261" w:type="dxa"/>
            <w:vAlign w:val="center"/>
            <w:hideMark/>
          </w:tcPr>
          <w:p w14:paraId="561B9E71" w14:textId="384059B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adaptation measure – by gender</w:t>
            </w:r>
            <w:r>
              <w:rPr>
                <w:rFonts w:eastAsia="Times New Roman"/>
                <w:noProof/>
                <w:sz w:val="16"/>
                <w:szCs w:val="16"/>
                <w:lang w:val="en-IE" w:eastAsia="en-IE"/>
              </w:rPr>
              <w:t>;</w:t>
            </w:r>
          </w:p>
        </w:tc>
      </w:tr>
      <w:tr w:rsidR="00D17634" w:rsidRPr="0090511E" w14:paraId="027496BF" w14:textId="77777777" w:rsidTr="007A1484">
        <w:trPr>
          <w:cantSplit/>
        </w:trPr>
        <w:tc>
          <w:tcPr>
            <w:tcW w:w="1259" w:type="dxa"/>
            <w:hideMark/>
          </w:tcPr>
          <w:p w14:paraId="44EE310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0DAD3A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Climate digital</w:t>
            </w:r>
          </w:p>
        </w:tc>
        <w:tc>
          <w:tcPr>
            <w:tcW w:w="576" w:type="dxa"/>
          </w:tcPr>
          <w:p w14:paraId="286F0147" w14:textId="22FF434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280</w:t>
            </w:r>
          </w:p>
        </w:tc>
        <w:tc>
          <w:tcPr>
            <w:tcW w:w="2297" w:type="dxa"/>
            <w:hideMark/>
          </w:tcPr>
          <w:p w14:paraId="3492A14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 technology and services for climate action – mitigation</w:t>
            </w:r>
          </w:p>
        </w:tc>
        <w:tc>
          <w:tcPr>
            <w:tcW w:w="656" w:type="dxa"/>
            <w:noWrap/>
            <w:hideMark/>
          </w:tcPr>
          <w:p w14:paraId="37C5E81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E65E18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5898E5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27B1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2C981D5" w14:textId="6519257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financed</w:t>
            </w:r>
            <w:r>
              <w:rPr>
                <w:rFonts w:eastAsia="Times New Roman"/>
                <w:noProof/>
                <w:sz w:val="16"/>
                <w:szCs w:val="16"/>
                <w:lang w:val="en-IE" w:eastAsia="en-IE"/>
              </w:rPr>
              <w:t>;</w:t>
            </w:r>
          </w:p>
        </w:tc>
        <w:tc>
          <w:tcPr>
            <w:tcW w:w="3261" w:type="dxa"/>
            <w:vAlign w:val="center"/>
            <w:hideMark/>
          </w:tcPr>
          <w:p w14:paraId="77869E52" w14:textId="428A776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36260147" w14:textId="77777777" w:rsidTr="007A1484">
        <w:trPr>
          <w:cantSplit/>
        </w:trPr>
        <w:tc>
          <w:tcPr>
            <w:tcW w:w="1259" w:type="dxa"/>
            <w:hideMark/>
          </w:tcPr>
          <w:p w14:paraId="68D09AF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5D6442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2E7B3A52" w14:textId="5B465AB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281</w:t>
            </w:r>
          </w:p>
        </w:tc>
        <w:tc>
          <w:tcPr>
            <w:tcW w:w="2297" w:type="dxa"/>
            <w:hideMark/>
          </w:tcPr>
          <w:p w14:paraId="60DCEE6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Horizontal nature protection and restoration measures (incl. monitoring, reporting, filling knowledge gaps, capacity building, information and education etc.)</w:t>
            </w:r>
          </w:p>
        </w:tc>
        <w:tc>
          <w:tcPr>
            <w:tcW w:w="656" w:type="dxa"/>
            <w:noWrap/>
            <w:hideMark/>
          </w:tcPr>
          <w:p w14:paraId="3F438D0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870198" w14:textId="1B529EA6"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F54DD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5CF4E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D0C3CAB" w14:textId="52ED25E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w:t>
            </w:r>
            <w:r>
              <w:rPr>
                <w:rFonts w:eastAsia="Times New Roman"/>
                <w:noProof/>
                <w:sz w:val="16"/>
                <w:szCs w:val="16"/>
                <w:lang w:val="en-IE" w:eastAsia="en-IE"/>
              </w:rPr>
              <w:t>;</w:t>
            </w:r>
          </w:p>
        </w:tc>
        <w:tc>
          <w:tcPr>
            <w:tcW w:w="3261" w:type="dxa"/>
            <w:vAlign w:val="center"/>
            <w:hideMark/>
          </w:tcPr>
          <w:p w14:paraId="298032B5" w14:textId="11937AE6"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FB13EF9" w14:textId="77777777" w:rsidTr="007A1484">
        <w:trPr>
          <w:cantSplit/>
        </w:trPr>
        <w:tc>
          <w:tcPr>
            <w:tcW w:w="1259" w:type="dxa"/>
            <w:hideMark/>
          </w:tcPr>
          <w:p w14:paraId="6B0BCB1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E7C454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377C4069" w14:textId="30D6559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282</w:t>
            </w:r>
          </w:p>
        </w:tc>
        <w:tc>
          <w:tcPr>
            <w:tcW w:w="2297" w:type="dxa"/>
            <w:hideMark/>
          </w:tcPr>
          <w:p w14:paraId="510B16A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measures not related to specific ecosystems (including prevention, mitigation or compensation of damage caused by protected species)  </w:t>
            </w:r>
          </w:p>
        </w:tc>
        <w:tc>
          <w:tcPr>
            <w:tcW w:w="656" w:type="dxa"/>
            <w:noWrap/>
            <w:hideMark/>
          </w:tcPr>
          <w:p w14:paraId="609C8B8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A2797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1A8A8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940E47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9895C08" w14:textId="58AB11A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measures carried out for protected species</w:t>
            </w:r>
            <w:r>
              <w:rPr>
                <w:rFonts w:eastAsia="Times New Roman"/>
                <w:noProof/>
                <w:sz w:val="16"/>
                <w:szCs w:val="16"/>
                <w:lang w:val="en-IE" w:eastAsia="en-IE"/>
              </w:rPr>
              <w:t>;</w:t>
            </w:r>
          </w:p>
        </w:tc>
        <w:tc>
          <w:tcPr>
            <w:tcW w:w="3261" w:type="dxa"/>
            <w:vAlign w:val="center"/>
            <w:hideMark/>
          </w:tcPr>
          <w:p w14:paraId="659C7E96" w14:textId="70EF3FA4"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5856B0A" w14:textId="77777777" w:rsidTr="007A1484">
        <w:trPr>
          <w:cantSplit/>
        </w:trPr>
        <w:tc>
          <w:tcPr>
            <w:tcW w:w="1259" w:type="dxa"/>
            <w:hideMark/>
          </w:tcPr>
          <w:p w14:paraId="0DC9A15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B3E3F2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0AE7C3D4" w14:textId="4E6F6FAC"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283</w:t>
            </w:r>
          </w:p>
        </w:tc>
        <w:tc>
          <w:tcPr>
            <w:tcW w:w="2297" w:type="dxa"/>
            <w:hideMark/>
          </w:tcPr>
          <w:p w14:paraId="77DE648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and restoration of marine ecosystems</w:t>
            </w:r>
          </w:p>
        </w:tc>
        <w:tc>
          <w:tcPr>
            <w:tcW w:w="656" w:type="dxa"/>
            <w:noWrap/>
            <w:hideMark/>
          </w:tcPr>
          <w:p w14:paraId="4E4FB62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30BC0A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4EA68E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FC78CD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36E9F2E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protected or restored areas;</w:t>
            </w:r>
          </w:p>
          <w:p w14:paraId="602001C3" w14:textId="2B76287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nature-based solutions improved or established;</w:t>
            </w:r>
          </w:p>
          <w:p w14:paraId="6573A212" w14:textId="264E97A5" w:rsidR="00D17634" w:rsidRPr="0090511E" w:rsidRDefault="00D17634" w:rsidP="00D17634">
            <w:pPr>
              <w:tabs>
                <w:tab w:val="left" w:pos="245"/>
              </w:tabs>
              <w:spacing w:before="0" w:after="0"/>
              <w:ind w:left="34"/>
              <w:jc w:val="left"/>
              <w:rPr>
                <w:rFonts w:eastAsia="Times New Roman"/>
                <w:noProof/>
                <w:sz w:val="16"/>
                <w:szCs w:val="16"/>
                <w:lang w:val="en-IE" w:eastAsia="en-IE"/>
              </w:rPr>
            </w:pPr>
          </w:p>
        </w:tc>
        <w:tc>
          <w:tcPr>
            <w:tcW w:w="3261" w:type="dxa"/>
            <w:vAlign w:val="center"/>
            <w:hideMark/>
          </w:tcPr>
          <w:p w14:paraId="201D77B0" w14:textId="6943817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13E2A81" w14:textId="77777777" w:rsidTr="007A1484">
        <w:trPr>
          <w:cantSplit/>
        </w:trPr>
        <w:tc>
          <w:tcPr>
            <w:tcW w:w="1259" w:type="dxa"/>
            <w:hideMark/>
          </w:tcPr>
          <w:p w14:paraId="0A6818C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568B625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5B2B182D" w14:textId="5E8F119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284</w:t>
            </w:r>
          </w:p>
        </w:tc>
        <w:tc>
          <w:tcPr>
            <w:tcW w:w="2297" w:type="dxa"/>
            <w:hideMark/>
          </w:tcPr>
          <w:p w14:paraId="3AF7583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and restoration of terrestrial, coastal and freshwater ecosystems</w:t>
            </w:r>
          </w:p>
        </w:tc>
        <w:tc>
          <w:tcPr>
            <w:tcW w:w="656" w:type="dxa"/>
            <w:noWrap/>
            <w:hideMark/>
          </w:tcPr>
          <w:p w14:paraId="03968B9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1765AB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4836B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0CDAC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D4DE2A9" w14:textId="5525A12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Align w:val="center"/>
            <w:hideMark/>
          </w:tcPr>
          <w:p w14:paraId="4FFD3DF1" w14:textId="43C4A47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57EFCEC5" w14:textId="77777777" w:rsidTr="007A1484">
        <w:trPr>
          <w:cantSplit/>
        </w:trPr>
        <w:tc>
          <w:tcPr>
            <w:tcW w:w="1259" w:type="dxa"/>
            <w:hideMark/>
          </w:tcPr>
          <w:p w14:paraId="08F17C8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343A6A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07B93ABC" w14:textId="71F5866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285</w:t>
            </w:r>
          </w:p>
        </w:tc>
        <w:tc>
          <w:tcPr>
            <w:tcW w:w="2297" w:type="dxa"/>
            <w:hideMark/>
          </w:tcPr>
          <w:p w14:paraId="00668F28" w14:textId="52454D0F"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and restoration of urban ecosystems, including measures for climate resilience in urban planning</w:t>
            </w:r>
          </w:p>
        </w:tc>
        <w:tc>
          <w:tcPr>
            <w:tcW w:w="656" w:type="dxa"/>
            <w:noWrap/>
            <w:hideMark/>
          </w:tcPr>
          <w:p w14:paraId="711AC6D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B4BF09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B5A994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DB6A4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2D40080" w14:textId="6C2166F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Align w:val="center"/>
            <w:hideMark/>
          </w:tcPr>
          <w:p w14:paraId="7A2426C2" w14:textId="65EED48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40836053" w14:textId="77777777" w:rsidTr="007A1484">
        <w:trPr>
          <w:cantSplit/>
        </w:trPr>
        <w:tc>
          <w:tcPr>
            <w:tcW w:w="1259" w:type="dxa"/>
            <w:hideMark/>
          </w:tcPr>
          <w:p w14:paraId="25DC43C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E218FA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7DBE7A5D" w14:textId="0C2D674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286</w:t>
            </w:r>
          </w:p>
        </w:tc>
        <w:tc>
          <w:tcPr>
            <w:tcW w:w="2297" w:type="dxa"/>
            <w:hideMark/>
          </w:tcPr>
          <w:p w14:paraId="7B27AD8F" w14:textId="6DB2BE1D"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Protection and restoration of wetland and peatlands, including rewetting of drained peatlands</w:t>
            </w:r>
          </w:p>
        </w:tc>
        <w:tc>
          <w:tcPr>
            <w:tcW w:w="656" w:type="dxa"/>
            <w:noWrap/>
            <w:hideMark/>
          </w:tcPr>
          <w:p w14:paraId="22D3F46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853BCE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F83C20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CB8C4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74C5B1B" w14:textId="7570F42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Align w:val="center"/>
            <w:hideMark/>
          </w:tcPr>
          <w:p w14:paraId="274FEEA8" w14:textId="452D26A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307F4AF7" w14:textId="77777777" w:rsidTr="007A1484">
        <w:trPr>
          <w:cantSplit/>
        </w:trPr>
        <w:tc>
          <w:tcPr>
            <w:tcW w:w="1259" w:type="dxa"/>
            <w:hideMark/>
          </w:tcPr>
          <w:p w14:paraId="0B1319F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6D7A29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Nature protection and restoration</w:t>
            </w:r>
          </w:p>
        </w:tc>
        <w:tc>
          <w:tcPr>
            <w:tcW w:w="576" w:type="dxa"/>
          </w:tcPr>
          <w:p w14:paraId="31A97A3C" w14:textId="62F11B3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287</w:t>
            </w:r>
          </w:p>
        </w:tc>
        <w:tc>
          <w:tcPr>
            <w:tcW w:w="2297" w:type="dxa"/>
            <w:hideMark/>
          </w:tcPr>
          <w:p w14:paraId="48EA723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Rehabilitation of industrial sites and contaminated land for the purpose of nature restoration </w:t>
            </w:r>
          </w:p>
        </w:tc>
        <w:tc>
          <w:tcPr>
            <w:tcW w:w="656" w:type="dxa"/>
            <w:noWrap/>
            <w:hideMark/>
          </w:tcPr>
          <w:p w14:paraId="225ED9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BA31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0FE4B1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692A7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32A781D" w14:textId="2159A86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restored areas</w:t>
            </w:r>
            <w:r>
              <w:rPr>
                <w:rFonts w:eastAsia="Times New Roman"/>
                <w:noProof/>
                <w:sz w:val="16"/>
                <w:szCs w:val="16"/>
                <w:lang w:val="en-IE" w:eastAsia="en-IE"/>
              </w:rPr>
              <w:t>;</w:t>
            </w:r>
          </w:p>
        </w:tc>
        <w:tc>
          <w:tcPr>
            <w:tcW w:w="3261" w:type="dxa"/>
            <w:vAlign w:val="center"/>
            <w:hideMark/>
          </w:tcPr>
          <w:p w14:paraId="1F4EE3A1" w14:textId="13994436"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3A2DA2D" w14:textId="77777777" w:rsidTr="007A1484">
        <w:trPr>
          <w:cantSplit/>
        </w:trPr>
        <w:tc>
          <w:tcPr>
            <w:tcW w:w="1259" w:type="dxa"/>
            <w:hideMark/>
          </w:tcPr>
          <w:p w14:paraId="1E6BB76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567C3C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Forestry</w:t>
            </w:r>
          </w:p>
        </w:tc>
        <w:tc>
          <w:tcPr>
            <w:tcW w:w="576" w:type="dxa"/>
          </w:tcPr>
          <w:p w14:paraId="5EB32563" w14:textId="5999437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288</w:t>
            </w:r>
          </w:p>
        </w:tc>
        <w:tc>
          <w:tcPr>
            <w:tcW w:w="2297" w:type="dxa"/>
            <w:hideMark/>
          </w:tcPr>
          <w:p w14:paraId="71C9E35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Sustainable afforestation and reforestation</w:t>
            </w:r>
          </w:p>
        </w:tc>
        <w:tc>
          <w:tcPr>
            <w:tcW w:w="656" w:type="dxa"/>
            <w:noWrap/>
            <w:hideMark/>
          </w:tcPr>
          <w:p w14:paraId="1B7D0A8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7094C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AC5258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83E37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5EB2DE2" w14:textId="47EA68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Hectares of net new afforested and reforested areas</w:t>
            </w:r>
            <w:r>
              <w:rPr>
                <w:rFonts w:eastAsia="Times New Roman"/>
                <w:noProof/>
                <w:sz w:val="16"/>
                <w:szCs w:val="16"/>
                <w:lang w:val="en-IE" w:eastAsia="en-IE"/>
              </w:rPr>
              <w:t>;</w:t>
            </w:r>
          </w:p>
        </w:tc>
        <w:tc>
          <w:tcPr>
            <w:tcW w:w="3261" w:type="dxa"/>
            <w:vAlign w:val="center"/>
            <w:hideMark/>
          </w:tcPr>
          <w:p w14:paraId="1A4C13DE" w14:textId="17B4FF5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10D9C5FF" w14:textId="77777777" w:rsidTr="007A1484">
        <w:trPr>
          <w:cantSplit/>
        </w:trPr>
        <w:tc>
          <w:tcPr>
            <w:tcW w:w="1259" w:type="dxa"/>
            <w:hideMark/>
          </w:tcPr>
          <w:p w14:paraId="4998E8D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A29103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Pollution</w:t>
            </w:r>
          </w:p>
        </w:tc>
        <w:tc>
          <w:tcPr>
            <w:tcW w:w="576" w:type="dxa"/>
          </w:tcPr>
          <w:p w14:paraId="0FF2EF3D" w14:textId="65B560D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289</w:t>
            </w:r>
          </w:p>
        </w:tc>
        <w:tc>
          <w:tcPr>
            <w:tcW w:w="2297" w:type="dxa"/>
            <w:hideMark/>
          </w:tcPr>
          <w:p w14:paraId="4E9AD17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Actions to improve monitoring and modelling of air quality</w:t>
            </w:r>
          </w:p>
        </w:tc>
        <w:tc>
          <w:tcPr>
            <w:tcW w:w="656" w:type="dxa"/>
            <w:noWrap/>
            <w:hideMark/>
          </w:tcPr>
          <w:p w14:paraId="7C4B482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1CC61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E8D90B" w14:textId="47AC791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28DB4FB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EAF5692" w14:textId="7A0093B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(non-CO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(PM2.5 and NO</w:t>
            </w:r>
            <w:r w:rsidRPr="0090511E">
              <w:rPr>
                <w:rFonts w:eastAsia="Times New Roman"/>
                <w:noProof/>
                <w:sz w:val="16"/>
                <w:szCs w:val="16"/>
                <w:vertAlign w:val="subscript"/>
                <w:lang w:val="en-IE" w:eastAsia="en-IE"/>
              </w:rPr>
              <w:t>X</w:t>
            </w:r>
            <w:r w:rsidRPr="0090511E">
              <w:rPr>
                <w:rFonts w:eastAsia="Times New Roman"/>
                <w:noProof/>
                <w:sz w:val="16"/>
                <w:szCs w:val="16"/>
                <w:lang w:val="en-IE" w:eastAsia="en-IE"/>
              </w:rPr>
              <w:t>);</w:t>
            </w:r>
          </w:p>
          <w:p w14:paraId="008EF036" w14:textId="49B4172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(non-CO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 (PM2.5 and NO</w:t>
            </w:r>
            <w:r w:rsidRPr="0090511E">
              <w:rPr>
                <w:rFonts w:eastAsia="Times New Roman"/>
                <w:noProof/>
                <w:sz w:val="16"/>
                <w:szCs w:val="16"/>
                <w:vertAlign w:val="subscript"/>
                <w:lang w:val="en-IE" w:eastAsia="en-IE"/>
              </w:rPr>
              <w:t>X</w:t>
            </w:r>
            <w:r w:rsidRPr="0090511E">
              <w:rPr>
                <w:rFonts w:eastAsia="Times New Roman"/>
                <w:noProof/>
                <w:sz w:val="16"/>
                <w:szCs w:val="16"/>
                <w:lang w:val="en-IE" w:eastAsia="en-IE"/>
              </w:rPr>
              <w:t>) [in line with Directive (EU) 2024/2284]</w:t>
            </w:r>
            <w:r>
              <w:rPr>
                <w:rFonts w:eastAsia="Times New Roman"/>
                <w:noProof/>
                <w:sz w:val="16"/>
                <w:szCs w:val="16"/>
                <w:lang w:val="en-IE" w:eastAsia="en-IE"/>
              </w:rPr>
              <w:t>;</w:t>
            </w:r>
          </w:p>
        </w:tc>
        <w:tc>
          <w:tcPr>
            <w:tcW w:w="3261" w:type="dxa"/>
            <w:vAlign w:val="center"/>
            <w:hideMark/>
          </w:tcPr>
          <w:p w14:paraId="06A20656" w14:textId="0D1552E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4688B26" w14:textId="77777777" w:rsidTr="007A1484">
        <w:trPr>
          <w:cantSplit/>
        </w:trPr>
        <w:tc>
          <w:tcPr>
            <w:tcW w:w="1259" w:type="dxa"/>
            <w:hideMark/>
          </w:tcPr>
          <w:p w14:paraId="0D8D81D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8B9EFA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Pollution</w:t>
            </w:r>
          </w:p>
        </w:tc>
        <w:tc>
          <w:tcPr>
            <w:tcW w:w="576" w:type="dxa"/>
          </w:tcPr>
          <w:p w14:paraId="2A125341" w14:textId="04EA4F7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290</w:t>
            </w:r>
          </w:p>
        </w:tc>
        <w:tc>
          <w:tcPr>
            <w:tcW w:w="2297" w:type="dxa"/>
            <w:hideMark/>
          </w:tcPr>
          <w:p w14:paraId="7CE3F6E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Air pollution reduction measures</w:t>
            </w:r>
          </w:p>
        </w:tc>
        <w:tc>
          <w:tcPr>
            <w:tcW w:w="656" w:type="dxa"/>
            <w:noWrap/>
            <w:hideMark/>
          </w:tcPr>
          <w:p w14:paraId="061B003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4E47E8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D793A7" w14:textId="0C868BA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554862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0548B2" w14:textId="390BF0E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20AB5DBF">
              <w:rPr>
                <w:rFonts w:eastAsia="Times New Roman"/>
                <w:noProof/>
                <w:sz w:val="16"/>
                <w:szCs w:val="16"/>
                <w:lang w:eastAsia="en-IE"/>
              </w:rPr>
              <w:t>Pollutant reduction in tonnes (PM2.5 and NOx) ;</w:t>
            </w:r>
          </w:p>
        </w:tc>
        <w:tc>
          <w:tcPr>
            <w:tcW w:w="3261" w:type="dxa"/>
            <w:vAlign w:val="center"/>
            <w:hideMark/>
          </w:tcPr>
          <w:p w14:paraId="46C2A609" w14:textId="521E818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6F2DEBF" w14:textId="77777777" w:rsidTr="007A1484">
        <w:trPr>
          <w:cantSplit/>
        </w:trPr>
        <w:tc>
          <w:tcPr>
            <w:tcW w:w="1259" w:type="dxa"/>
            <w:hideMark/>
          </w:tcPr>
          <w:p w14:paraId="29AF0F8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BF3053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Pollution</w:t>
            </w:r>
          </w:p>
        </w:tc>
        <w:tc>
          <w:tcPr>
            <w:tcW w:w="576" w:type="dxa"/>
          </w:tcPr>
          <w:p w14:paraId="5A4EF375" w14:textId="603D3A9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291</w:t>
            </w:r>
          </w:p>
        </w:tc>
        <w:tc>
          <w:tcPr>
            <w:tcW w:w="2297" w:type="dxa"/>
            <w:hideMark/>
          </w:tcPr>
          <w:p w14:paraId="3F48B60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Noise reduction measures at source and noise exposure reduction measures</w:t>
            </w:r>
          </w:p>
        </w:tc>
        <w:tc>
          <w:tcPr>
            <w:tcW w:w="656" w:type="dxa"/>
            <w:noWrap/>
            <w:hideMark/>
          </w:tcPr>
          <w:p w14:paraId="0359D88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D556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5C3026" w14:textId="61DAF5B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AAFDE6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FCD8ED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 of noise barriers established accompanied with the measured noise pollution level;</w:t>
            </w:r>
          </w:p>
          <w:p w14:paraId="36C7163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 of quieter railways or tramways combined with the number of quiet freight or person wagons (railways, trams) in the country increased;</w:t>
            </w:r>
          </w:p>
          <w:p w14:paraId="7AC26B7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 of low – noise roads;</w:t>
            </w:r>
          </w:p>
          <w:p w14:paraId="07F4AD0E" w14:textId="4F3D5BE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quiet façades installed</w:t>
            </w:r>
            <w:r>
              <w:rPr>
                <w:rFonts w:eastAsia="Times New Roman"/>
                <w:noProof/>
                <w:sz w:val="16"/>
                <w:szCs w:val="16"/>
                <w:lang w:val="en-IE" w:eastAsia="en-IE"/>
              </w:rPr>
              <w:t>;</w:t>
            </w:r>
          </w:p>
        </w:tc>
        <w:tc>
          <w:tcPr>
            <w:tcW w:w="3261" w:type="dxa"/>
            <w:vAlign w:val="center"/>
            <w:hideMark/>
          </w:tcPr>
          <w:p w14:paraId="509FA111" w14:textId="10BD43C5"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08B3E18" w14:textId="77777777" w:rsidTr="007A1484">
        <w:trPr>
          <w:cantSplit/>
        </w:trPr>
        <w:tc>
          <w:tcPr>
            <w:tcW w:w="1259" w:type="dxa"/>
            <w:hideMark/>
          </w:tcPr>
          <w:p w14:paraId="7E58097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12712B4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Pollution</w:t>
            </w:r>
          </w:p>
        </w:tc>
        <w:tc>
          <w:tcPr>
            <w:tcW w:w="576" w:type="dxa"/>
          </w:tcPr>
          <w:p w14:paraId="09F63F27" w14:textId="501D9AD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292</w:t>
            </w:r>
          </w:p>
        </w:tc>
        <w:tc>
          <w:tcPr>
            <w:tcW w:w="2297" w:type="dxa"/>
            <w:hideMark/>
          </w:tcPr>
          <w:p w14:paraId="5EA64CE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Actions to mitigate industrial emissions, including investments in cleaner production technologies and emission control measures</w:t>
            </w:r>
          </w:p>
        </w:tc>
        <w:tc>
          <w:tcPr>
            <w:tcW w:w="656" w:type="dxa"/>
            <w:noWrap/>
            <w:hideMark/>
          </w:tcPr>
          <w:p w14:paraId="7B73AAD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F6D881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0BBF8A" w14:textId="0164269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05BFE6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DF6CC0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Pollutant reduction in tonnes (PM2.5 and NOx); </w:t>
            </w:r>
          </w:p>
        </w:tc>
        <w:tc>
          <w:tcPr>
            <w:tcW w:w="3261" w:type="dxa"/>
            <w:vAlign w:val="center"/>
            <w:hideMark/>
          </w:tcPr>
          <w:p w14:paraId="6FFDA40B" w14:textId="67CEB64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7EA772B4" w14:textId="77777777" w:rsidTr="007A1484">
        <w:trPr>
          <w:cantSplit/>
        </w:trPr>
        <w:tc>
          <w:tcPr>
            <w:tcW w:w="1259" w:type="dxa"/>
            <w:hideMark/>
          </w:tcPr>
          <w:p w14:paraId="28DA018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4E7A48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Pollution</w:t>
            </w:r>
          </w:p>
        </w:tc>
        <w:tc>
          <w:tcPr>
            <w:tcW w:w="576" w:type="dxa"/>
          </w:tcPr>
          <w:p w14:paraId="34FBBB0E" w14:textId="36AEF30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293</w:t>
            </w:r>
          </w:p>
        </w:tc>
        <w:tc>
          <w:tcPr>
            <w:tcW w:w="2297" w:type="dxa"/>
            <w:hideMark/>
          </w:tcPr>
          <w:p w14:paraId="7887D09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Remediation of water pollution (e.g. nutrients, pesticides, pharmaceuticals, PFAS, plastics, chemicals) </w:t>
            </w:r>
          </w:p>
        </w:tc>
        <w:tc>
          <w:tcPr>
            <w:tcW w:w="656" w:type="dxa"/>
            <w:noWrap/>
            <w:hideMark/>
          </w:tcPr>
          <w:p w14:paraId="7872498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7BD3A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73813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A30E2C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0782D2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Pollutant reduction in tonnes/year (nutrients, pesticides, pharmaceuticals, plastics, PFAS and chemicals); </w:t>
            </w:r>
          </w:p>
        </w:tc>
        <w:tc>
          <w:tcPr>
            <w:tcW w:w="3261" w:type="dxa"/>
            <w:vAlign w:val="center"/>
            <w:hideMark/>
          </w:tcPr>
          <w:p w14:paraId="5D68202E" w14:textId="17E401B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7C9991A" w14:textId="77777777" w:rsidTr="007A1484">
        <w:trPr>
          <w:cantSplit/>
        </w:trPr>
        <w:tc>
          <w:tcPr>
            <w:tcW w:w="1259" w:type="dxa"/>
            <w:hideMark/>
          </w:tcPr>
          <w:p w14:paraId="78E856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43C274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5092E68" w14:textId="43439F8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294</w:t>
            </w:r>
          </w:p>
        </w:tc>
        <w:tc>
          <w:tcPr>
            <w:tcW w:w="2297" w:type="dxa"/>
            <w:hideMark/>
          </w:tcPr>
          <w:p w14:paraId="136ED2D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Climate adaptation and resilience</w:t>
            </w:r>
          </w:p>
        </w:tc>
        <w:tc>
          <w:tcPr>
            <w:tcW w:w="656" w:type="dxa"/>
            <w:noWrap/>
            <w:hideMark/>
          </w:tcPr>
          <w:p w14:paraId="60F9E52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D840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C31ADC8" w14:textId="6DB06B1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38E480A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7498D9F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26EEE5F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35F9441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36B52C6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5F741D7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049A453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2D5E9F5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2214455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3127C2C9" w14:textId="7EB602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5D685D21" w14:textId="5D38C39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3D8F927" w14:textId="77777777" w:rsidTr="007A1484">
        <w:trPr>
          <w:cantSplit/>
        </w:trPr>
        <w:tc>
          <w:tcPr>
            <w:tcW w:w="1259" w:type="dxa"/>
            <w:hideMark/>
          </w:tcPr>
          <w:p w14:paraId="5C03335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1D47F1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446B2C89" w14:textId="5587AC30"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295</w:t>
            </w:r>
          </w:p>
        </w:tc>
        <w:tc>
          <w:tcPr>
            <w:tcW w:w="2297" w:type="dxa"/>
            <w:hideMark/>
          </w:tcPr>
          <w:p w14:paraId="75180FCF" w14:textId="29D09DC4"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Environmental policy and regulatory framework and resource management, including sustainable finance</w:t>
            </w:r>
          </w:p>
        </w:tc>
        <w:tc>
          <w:tcPr>
            <w:tcW w:w="656" w:type="dxa"/>
            <w:noWrap/>
            <w:hideMark/>
          </w:tcPr>
          <w:p w14:paraId="64A412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55B0B98" w14:textId="1FD1C66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0D86A43" w14:textId="2914346C"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59714DF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AC94E27" w14:textId="176C5D8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7C8224F" w14:textId="6CDC18B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1175943" w14:textId="77777777" w:rsidTr="007A1484">
        <w:trPr>
          <w:cantSplit/>
        </w:trPr>
        <w:tc>
          <w:tcPr>
            <w:tcW w:w="1259" w:type="dxa"/>
            <w:hideMark/>
          </w:tcPr>
          <w:p w14:paraId="15DB3FD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172BBE9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4E2BF961" w14:textId="102D445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296</w:t>
            </w:r>
          </w:p>
        </w:tc>
        <w:tc>
          <w:tcPr>
            <w:tcW w:w="2297" w:type="dxa"/>
            <w:hideMark/>
          </w:tcPr>
          <w:p w14:paraId="7C4041C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Reduction of pressures on the marine environment</w:t>
            </w:r>
          </w:p>
        </w:tc>
        <w:tc>
          <w:tcPr>
            <w:tcW w:w="656" w:type="dxa"/>
            <w:noWrap/>
            <w:hideMark/>
          </w:tcPr>
          <w:p w14:paraId="2B790C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DCFAA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2C567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A2FBC2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52A0C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tc>
        <w:tc>
          <w:tcPr>
            <w:tcW w:w="3261" w:type="dxa"/>
            <w:vAlign w:val="center"/>
            <w:hideMark/>
          </w:tcPr>
          <w:p w14:paraId="30EDE28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Extent to which GES threshold values are achieved</w:t>
            </w:r>
          </w:p>
        </w:tc>
      </w:tr>
      <w:tr w:rsidR="00D17634" w:rsidRPr="0090511E" w14:paraId="5EEA3193" w14:textId="77777777" w:rsidTr="007A1484">
        <w:trPr>
          <w:cantSplit/>
        </w:trPr>
        <w:tc>
          <w:tcPr>
            <w:tcW w:w="1259" w:type="dxa"/>
            <w:hideMark/>
          </w:tcPr>
          <w:p w14:paraId="67C8367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6DEF00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7E436B82" w14:textId="2CEBF1E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297</w:t>
            </w:r>
          </w:p>
        </w:tc>
        <w:tc>
          <w:tcPr>
            <w:tcW w:w="2297" w:type="dxa"/>
            <w:hideMark/>
          </w:tcPr>
          <w:p w14:paraId="1BF10234" w14:textId="4950B9B1"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Construction, renewal or extension of wastewater collection and/or treatment systems, maintaining and improving access to sanitation</w:t>
            </w:r>
          </w:p>
        </w:tc>
        <w:tc>
          <w:tcPr>
            <w:tcW w:w="656" w:type="dxa"/>
            <w:noWrap/>
            <w:hideMark/>
          </w:tcPr>
          <w:p w14:paraId="589943F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D0F82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CDBEF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92339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77A77F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collecting systems and/or treatment plants improved;</w:t>
            </w:r>
          </w:p>
          <w:p w14:paraId="4766CF06" w14:textId="75AE8E8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with access to improved sanitation</w:t>
            </w:r>
            <w:r>
              <w:rPr>
                <w:rFonts w:eastAsia="Times New Roman"/>
                <w:noProof/>
                <w:sz w:val="16"/>
                <w:szCs w:val="16"/>
                <w:lang w:val="en-IE" w:eastAsia="en-IE"/>
              </w:rPr>
              <w:t>;</w:t>
            </w:r>
          </w:p>
        </w:tc>
        <w:tc>
          <w:tcPr>
            <w:tcW w:w="3261" w:type="dxa"/>
            <w:vAlign w:val="center"/>
            <w:hideMark/>
          </w:tcPr>
          <w:p w14:paraId="4E20E47B" w14:textId="723AA26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Population equivalent (p.e.) of improved collection and/or treatment of wastewater</w:t>
            </w:r>
            <w:r>
              <w:rPr>
                <w:rFonts w:eastAsia="Times New Roman"/>
                <w:noProof/>
                <w:sz w:val="16"/>
                <w:szCs w:val="16"/>
                <w:lang w:val="en-IE" w:eastAsia="en-IE"/>
              </w:rPr>
              <w:t>;</w:t>
            </w:r>
          </w:p>
        </w:tc>
      </w:tr>
      <w:tr w:rsidR="00D17634" w:rsidRPr="0090511E" w14:paraId="787E36CB" w14:textId="77777777" w:rsidTr="007A1484">
        <w:trPr>
          <w:cantSplit/>
        </w:trPr>
        <w:tc>
          <w:tcPr>
            <w:tcW w:w="1259" w:type="dxa"/>
            <w:hideMark/>
          </w:tcPr>
          <w:p w14:paraId="597CCE0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23F81B5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0AE5B7E4" w14:textId="4E787E8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298</w:t>
            </w:r>
          </w:p>
        </w:tc>
        <w:tc>
          <w:tcPr>
            <w:tcW w:w="2297" w:type="dxa"/>
            <w:hideMark/>
          </w:tcPr>
          <w:p w14:paraId="793BE8C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Digitalisation measures in the water and wastewater sectors (e.g. metering) </w:t>
            </w:r>
          </w:p>
        </w:tc>
        <w:tc>
          <w:tcPr>
            <w:tcW w:w="656" w:type="dxa"/>
            <w:noWrap/>
            <w:hideMark/>
          </w:tcPr>
          <w:p w14:paraId="5B41AB3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15174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FBD6C9" w14:textId="2E57928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46BBAD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61BBEA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facilities supported to implement digitalisation measures;</w:t>
            </w:r>
          </w:p>
          <w:p w14:paraId="43EB4C3E" w14:textId="5DEF7F7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inhabitants equipped with smart water meter</w:t>
            </w:r>
            <w:r>
              <w:rPr>
                <w:rFonts w:eastAsia="Times New Roman"/>
                <w:noProof/>
                <w:sz w:val="16"/>
                <w:szCs w:val="16"/>
                <w:lang w:val="en-IE" w:eastAsia="en-IE"/>
              </w:rPr>
              <w:t>;</w:t>
            </w:r>
          </w:p>
        </w:tc>
        <w:tc>
          <w:tcPr>
            <w:tcW w:w="3261" w:type="dxa"/>
            <w:vAlign w:val="center"/>
            <w:hideMark/>
          </w:tcPr>
          <w:p w14:paraId="34D8B400" w14:textId="0EFA8246"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25CD72DD" w14:textId="77777777" w:rsidTr="007A1484">
        <w:trPr>
          <w:cantSplit/>
        </w:trPr>
        <w:tc>
          <w:tcPr>
            <w:tcW w:w="1259" w:type="dxa"/>
            <w:hideMark/>
          </w:tcPr>
          <w:p w14:paraId="1D08FEF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7D28F3F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575D261B" w14:textId="082CEB8A"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299</w:t>
            </w:r>
          </w:p>
        </w:tc>
        <w:tc>
          <w:tcPr>
            <w:tcW w:w="2297" w:type="dxa"/>
            <w:hideMark/>
          </w:tcPr>
          <w:p w14:paraId="299737B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Energy efficiency measures in the water and wastewater sector (e.g. supply, management, wastewater) </w:t>
            </w:r>
          </w:p>
        </w:tc>
        <w:tc>
          <w:tcPr>
            <w:tcW w:w="656" w:type="dxa"/>
            <w:noWrap/>
            <w:hideMark/>
          </w:tcPr>
          <w:p w14:paraId="2207078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2B7BA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D815E61" w14:textId="3684FD56"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470E9FC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14A5C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facilities supported;</w:t>
            </w:r>
          </w:p>
        </w:tc>
        <w:tc>
          <w:tcPr>
            <w:tcW w:w="3261" w:type="dxa"/>
            <w:vAlign w:val="center"/>
            <w:hideMark/>
          </w:tcPr>
          <w:p w14:paraId="0E27BEC0" w14:textId="021DDDA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energy savings</w:t>
            </w:r>
            <w:r>
              <w:rPr>
                <w:rFonts w:eastAsia="Times New Roman"/>
                <w:noProof/>
                <w:sz w:val="16"/>
                <w:szCs w:val="16"/>
                <w:lang w:val="en-IE" w:eastAsia="en-IE"/>
              </w:rPr>
              <w:t>;</w:t>
            </w:r>
          </w:p>
        </w:tc>
      </w:tr>
      <w:tr w:rsidR="00D17634" w:rsidRPr="0090511E" w14:paraId="79C00626" w14:textId="77777777" w:rsidTr="007A1484">
        <w:trPr>
          <w:cantSplit/>
        </w:trPr>
        <w:tc>
          <w:tcPr>
            <w:tcW w:w="1259" w:type="dxa"/>
            <w:hideMark/>
          </w:tcPr>
          <w:p w14:paraId="55BC5B1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35FF037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72B5CA31" w14:textId="571453D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300</w:t>
            </w:r>
          </w:p>
        </w:tc>
        <w:tc>
          <w:tcPr>
            <w:tcW w:w="2297" w:type="dxa"/>
            <w:hideMark/>
          </w:tcPr>
          <w:p w14:paraId="59DEB32A" w14:textId="1DF9E776" w:rsidR="00D17634" w:rsidRPr="0090511E" w:rsidRDefault="00D17634" w:rsidP="00D40221">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Nature based solutions to increase retention capacity of soils;</w:t>
            </w:r>
            <w:r w:rsidR="00D40221">
              <w:rPr>
                <w:rFonts w:eastAsia="Times New Roman"/>
                <w:b/>
                <w:bCs/>
                <w:noProof/>
                <w:sz w:val="16"/>
                <w:szCs w:val="16"/>
                <w:lang w:val="en-IE" w:eastAsia="en-IE"/>
              </w:rPr>
              <w:t xml:space="preserve"> </w:t>
            </w:r>
            <w:r w:rsidRPr="0090511E">
              <w:rPr>
                <w:rFonts w:eastAsia="Times New Roman"/>
                <w:b/>
                <w:bCs/>
                <w:noProof/>
                <w:sz w:val="16"/>
                <w:szCs w:val="16"/>
                <w:lang w:val="en-IE" w:eastAsia="en-IE"/>
              </w:rPr>
              <w:t>Rainwater harvesting not involving the abstraction of groundwater;</w:t>
            </w:r>
            <w:r w:rsidR="00D40221">
              <w:rPr>
                <w:rFonts w:eastAsia="Times New Roman"/>
                <w:b/>
                <w:bCs/>
                <w:noProof/>
                <w:sz w:val="16"/>
                <w:szCs w:val="16"/>
                <w:lang w:val="en-IE" w:eastAsia="en-IE"/>
              </w:rPr>
              <w:t xml:space="preserve"> </w:t>
            </w:r>
            <w:r w:rsidRPr="0090511E">
              <w:rPr>
                <w:rFonts w:eastAsia="Times New Roman"/>
                <w:b/>
                <w:bCs/>
                <w:noProof/>
                <w:sz w:val="16"/>
                <w:szCs w:val="16"/>
                <w:lang w:val="en-IE" w:eastAsia="en-IE"/>
              </w:rPr>
              <w:t>Removal of barriers to the free flow of rivers; Water purification</w:t>
            </w:r>
          </w:p>
        </w:tc>
        <w:tc>
          <w:tcPr>
            <w:tcW w:w="656" w:type="dxa"/>
            <w:noWrap/>
            <w:hideMark/>
          </w:tcPr>
          <w:p w14:paraId="5105BB6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3F40ED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4EA9B4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753198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001339" w14:textId="5F22E37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Rate of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/year) runoff and influent wastewater to the wastewater treatment plants;</w:t>
            </w:r>
          </w:p>
          <w:p w14:paraId="2A08299D" w14:textId="6868CAA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Rate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/year) of water abstraction</w:t>
            </w:r>
            <w:r>
              <w:rPr>
                <w:rFonts w:eastAsia="Times New Roman"/>
                <w:noProof/>
                <w:sz w:val="16"/>
                <w:szCs w:val="16"/>
                <w:lang w:val="en-IE" w:eastAsia="en-IE"/>
              </w:rPr>
              <w:t>;</w:t>
            </w:r>
          </w:p>
        </w:tc>
        <w:tc>
          <w:tcPr>
            <w:tcW w:w="3261" w:type="dxa"/>
            <w:vAlign w:val="center"/>
            <w:hideMark/>
          </w:tcPr>
          <w:p w14:paraId="16313B63" w14:textId="5AAB5919"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58155905" w14:textId="77777777" w:rsidTr="007A1484">
        <w:trPr>
          <w:cantSplit/>
        </w:trPr>
        <w:tc>
          <w:tcPr>
            <w:tcW w:w="1259" w:type="dxa"/>
            <w:hideMark/>
          </w:tcPr>
          <w:p w14:paraId="56B8E10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0D9EBCA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1902654D" w14:textId="5F3CCE80"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301</w:t>
            </w:r>
          </w:p>
        </w:tc>
        <w:tc>
          <w:tcPr>
            <w:tcW w:w="2297" w:type="dxa"/>
            <w:hideMark/>
          </w:tcPr>
          <w:p w14:paraId="4CE3F85E" w14:textId="190422CC"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Provision of water supply for human consumption (abstraction, treatment, storage and distribution infrastructure), including quality compliance measures, efficiency improvement (e.g. water leakage level reduction) measures, renewal, maintaining and improving access to water</w:t>
            </w:r>
          </w:p>
        </w:tc>
        <w:tc>
          <w:tcPr>
            <w:tcW w:w="656" w:type="dxa"/>
            <w:noWrap/>
            <w:hideMark/>
          </w:tcPr>
          <w:p w14:paraId="2A994EE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754D82" w14:textId="5CCD74CB"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D2B60A5" w14:textId="5C4B83C4"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42793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D5CFA41" w14:textId="5B9065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Rate (m</w:t>
            </w:r>
            <w:r w:rsidRPr="0090511E">
              <w:rPr>
                <w:rFonts w:eastAsia="Times New Roman"/>
                <w:noProof/>
                <w:sz w:val="16"/>
                <w:szCs w:val="16"/>
                <w:vertAlign w:val="superscript"/>
                <w:lang w:val="en-IE" w:eastAsia="en-IE"/>
              </w:rPr>
              <w:t>3</w:t>
            </w:r>
            <w:r w:rsidRPr="0090511E">
              <w:rPr>
                <w:rFonts w:eastAsia="Times New Roman"/>
                <w:noProof/>
                <w:sz w:val="16"/>
                <w:szCs w:val="16"/>
                <w:lang w:val="en-IE" w:eastAsia="en-IE"/>
              </w:rPr>
              <w:t xml:space="preserve">/day) of additional water supply capacity </w:t>
            </w:r>
            <w:r>
              <w:rPr>
                <w:rFonts w:eastAsia="Times New Roman"/>
                <w:noProof/>
                <w:sz w:val="16"/>
                <w:szCs w:val="16"/>
                <w:lang w:val="en-IE" w:eastAsia="en-IE"/>
              </w:rPr>
              <w:t>;</w:t>
            </w:r>
          </w:p>
        </w:tc>
        <w:tc>
          <w:tcPr>
            <w:tcW w:w="3261" w:type="dxa"/>
            <w:vAlign w:val="center"/>
            <w:hideMark/>
          </w:tcPr>
          <w:p w14:paraId="622F581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inhabitants receiving water supply – by gender;</w:t>
            </w:r>
          </w:p>
          <w:p w14:paraId="22F97BF6" w14:textId="78EE1F2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households receiving water supply;</w:t>
            </w:r>
          </w:p>
        </w:tc>
      </w:tr>
      <w:tr w:rsidR="00D17634" w:rsidRPr="0090511E" w14:paraId="4778FF96" w14:textId="77777777" w:rsidTr="007A1484">
        <w:trPr>
          <w:cantSplit/>
        </w:trPr>
        <w:tc>
          <w:tcPr>
            <w:tcW w:w="1259" w:type="dxa"/>
            <w:hideMark/>
          </w:tcPr>
          <w:p w14:paraId="4604E7B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453920B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6EB344C9" w14:textId="1392835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302</w:t>
            </w:r>
          </w:p>
        </w:tc>
        <w:tc>
          <w:tcPr>
            <w:tcW w:w="2297" w:type="dxa"/>
            <w:hideMark/>
          </w:tcPr>
          <w:p w14:paraId="7078020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Water efficiency, savings and reuse</w:t>
            </w:r>
          </w:p>
        </w:tc>
        <w:tc>
          <w:tcPr>
            <w:tcW w:w="656" w:type="dxa"/>
            <w:noWrap/>
            <w:hideMark/>
          </w:tcPr>
          <w:p w14:paraId="6039F86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AFAC808" w14:textId="63760374"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1D89B1E" w14:textId="416F6736"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DC3C1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9DB033B" w14:textId="55AED6B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the measures</w:t>
            </w:r>
            <w:r>
              <w:rPr>
                <w:rFonts w:eastAsia="Times New Roman"/>
                <w:noProof/>
                <w:sz w:val="16"/>
                <w:szCs w:val="16"/>
                <w:lang w:val="en-IE" w:eastAsia="en-IE"/>
              </w:rPr>
              <w:t>;</w:t>
            </w:r>
          </w:p>
        </w:tc>
        <w:tc>
          <w:tcPr>
            <w:tcW w:w="3261" w:type="dxa"/>
            <w:vAlign w:val="center"/>
            <w:hideMark/>
          </w:tcPr>
          <w:p w14:paraId="6217D5FC" w14:textId="34C6D3EA"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153E1FA0" w14:textId="77777777" w:rsidTr="007A1484">
        <w:trPr>
          <w:cantSplit/>
        </w:trPr>
        <w:tc>
          <w:tcPr>
            <w:tcW w:w="1259" w:type="dxa"/>
            <w:hideMark/>
          </w:tcPr>
          <w:p w14:paraId="07F1EB9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Environment and climate</w:t>
            </w:r>
          </w:p>
        </w:tc>
        <w:tc>
          <w:tcPr>
            <w:tcW w:w="1290" w:type="dxa"/>
            <w:hideMark/>
          </w:tcPr>
          <w:p w14:paraId="66E6FDD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Water</w:t>
            </w:r>
          </w:p>
        </w:tc>
        <w:tc>
          <w:tcPr>
            <w:tcW w:w="576" w:type="dxa"/>
          </w:tcPr>
          <w:p w14:paraId="7C350308" w14:textId="1AC7880F"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303</w:t>
            </w:r>
          </w:p>
        </w:tc>
        <w:tc>
          <w:tcPr>
            <w:tcW w:w="2297" w:type="dxa"/>
            <w:hideMark/>
          </w:tcPr>
          <w:p w14:paraId="5863486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Water management planning, monitoring and control (incl. digitalisation) </w:t>
            </w:r>
          </w:p>
        </w:tc>
        <w:tc>
          <w:tcPr>
            <w:tcW w:w="656" w:type="dxa"/>
            <w:noWrap/>
            <w:hideMark/>
          </w:tcPr>
          <w:p w14:paraId="340F526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D8675F" w14:textId="398B8940"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B02855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AC1848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D057AD1" w14:textId="3C412A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from the measures</w:t>
            </w:r>
            <w:r>
              <w:rPr>
                <w:rFonts w:eastAsia="Times New Roman"/>
                <w:noProof/>
                <w:sz w:val="16"/>
                <w:szCs w:val="16"/>
                <w:lang w:val="en-IE" w:eastAsia="en-IE"/>
              </w:rPr>
              <w:t>;</w:t>
            </w:r>
          </w:p>
        </w:tc>
        <w:tc>
          <w:tcPr>
            <w:tcW w:w="3261" w:type="dxa"/>
            <w:vAlign w:val="center"/>
            <w:hideMark/>
          </w:tcPr>
          <w:p w14:paraId="66458CF9" w14:textId="5E586F0A"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2ADE0DB" w14:textId="77777777" w:rsidTr="007A1484">
        <w:trPr>
          <w:cantSplit/>
        </w:trPr>
        <w:tc>
          <w:tcPr>
            <w:tcW w:w="1259" w:type="dxa"/>
            <w:hideMark/>
          </w:tcPr>
          <w:p w14:paraId="0B4FF79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15D9699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Construction</w:t>
            </w:r>
          </w:p>
        </w:tc>
        <w:tc>
          <w:tcPr>
            <w:tcW w:w="576" w:type="dxa"/>
          </w:tcPr>
          <w:p w14:paraId="5849556A" w14:textId="7631810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304</w:t>
            </w:r>
          </w:p>
        </w:tc>
        <w:tc>
          <w:tcPr>
            <w:tcW w:w="2297" w:type="dxa"/>
            <w:hideMark/>
          </w:tcPr>
          <w:p w14:paraId="3C5C617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residential buildings</w:t>
            </w:r>
          </w:p>
        </w:tc>
        <w:tc>
          <w:tcPr>
            <w:tcW w:w="656" w:type="dxa"/>
            <w:noWrap/>
            <w:hideMark/>
          </w:tcPr>
          <w:p w14:paraId="7AE119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8AA75A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E70420A" w14:textId="6DED672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3A2403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66BB7578" w14:textId="059A4D8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w:t>
            </w:r>
            <w:r>
              <w:rPr>
                <w:rFonts w:eastAsia="Times New Roman"/>
                <w:noProof/>
                <w:sz w:val="16"/>
                <w:szCs w:val="16"/>
                <w:lang w:val="en-IE" w:eastAsia="en-IE"/>
              </w:rPr>
              <w:t>;</w:t>
            </w:r>
          </w:p>
          <w:p w14:paraId="22865BDE" w14:textId="650F07B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c>
          <w:tcPr>
            <w:tcW w:w="3261" w:type="dxa"/>
            <w:vMerge w:val="restart"/>
            <w:vAlign w:val="center"/>
            <w:hideMark/>
          </w:tcPr>
          <w:p w14:paraId="11CA5D0B" w14:textId="7C4738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50B89D6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MWh of energy savings; </w:t>
            </w:r>
          </w:p>
          <w:p w14:paraId="7D593739" w14:textId="7E8B521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 </w:t>
            </w:r>
          </w:p>
          <w:p w14:paraId="752ED88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p>
          <w:p w14:paraId="64C1A07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Proportion relevant to social housing;</w:t>
            </w:r>
          </w:p>
          <w:p w14:paraId="177F1DFB" w14:textId="21E36E4A"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A7E8617" w14:textId="77777777" w:rsidTr="007A1484">
        <w:trPr>
          <w:cantSplit/>
        </w:trPr>
        <w:tc>
          <w:tcPr>
            <w:tcW w:w="1259" w:type="dxa"/>
            <w:hideMark/>
          </w:tcPr>
          <w:p w14:paraId="6397EDA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5684ED1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Construction</w:t>
            </w:r>
          </w:p>
        </w:tc>
        <w:tc>
          <w:tcPr>
            <w:tcW w:w="576" w:type="dxa"/>
          </w:tcPr>
          <w:p w14:paraId="78938F09" w14:textId="30BC349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305</w:t>
            </w:r>
          </w:p>
        </w:tc>
        <w:tc>
          <w:tcPr>
            <w:tcW w:w="2297" w:type="dxa"/>
            <w:hideMark/>
          </w:tcPr>
          <w:p w14:paraId="24393C6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non-residential buildings</w:t>
            </w:r>
          </w:p>
        </w:tc>
        <w:tc>
          <w:tcPr>
            <w:tcW w:w="656" w:type="dxa"/>
            <w:noWrap/>
            <w:hideMark/>
          </w:tcPr>
          <w:p w14:paraId="0CBFD6D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6A14E2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540A894" w14:textId="5BBAFAA2"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C90114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DF2BC23" w14:textId="769E71C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428562B" w14:textId="056A06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D2A79D4" w14:textId="77777777" w:rsidTr="007A1484">
        <w:trPr>
          <w:cantSplit/>
        </w:trPr>
        <w:tc>
          <w:tcPr>
            <w:tcW w:w="1259" w:type="dxa"/>
            <w:hideMark/>
          </w:tcPr>
          <w:p w14:paraId="22EAEB5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2953FB7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Construction</w:t>
            </w:r>
          </w:p>
        </w:tc>
        <w:tc>
          <w:tcPr>
            <w:tcW w:w="576" w:type="dxa"/>
          </w:tcPr>
          <w:p w14:paraId="31D3A55E" w14:textId="3C4FCFD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306</w:t>
            </w:r>
          </w:p>
        </w:tc>
        <w:tc>
          <w:tcPr>
            <w:tcW w:w="2297" w:type="dxa"/>
            <w:hideMark/>
          </w:tcPr>
          <w:p w14:paraId="1A6B266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public buildings</w:t>
            </w:r>
          </w:p>
        </w:tc>
        <w:tc>
          <w:tcPr>
            <w:tcW w:w="656" w:type="dxa"/>
            <w:noWrap/>
            <w:hideMark/>
          </w:tcPr>
          <w:p w14:paraId="01868DD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1FB788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74C62BC" w14:textId="0A37368F"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8749D6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CC74526" w14:textId="2F2E2ED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3B47648" w14:textId="0C6F1DA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E305B19" w14:textId="77777777" w:rsidTr="007A1484">
        <w:trPr>
          <w:cantSplit/>
        </w:trPr>
        <w:tc>
          <w:tcPr>
            <w:tcW w:w="1259" w:type="dxa"/>
            <w:hideMark/>
          </w:tcPr>
          <w:p w14:paraId="7190936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5273CB0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Demolition</w:t>
            </w:r>
          </w:p>
        </w:tc>
        <w:tc>
          <w:tcPr>
            <w:tcW w:w="576" w:type="dxa"/>
          </w:tcPr>
          <w:p w14:paraId="62066B33" w14:textId="6B7A430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307</w:t>
            </w:r>
          </w:p>
        </w:tc>
        <w:tc>
          <w:tcPr>
            <w:tcW w:w="2297" w:type="dxa"/>
            <w:hideMark/>
          </w:tcPr>
          <w:p w14:paraId="0F3A55A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Demolition and wrecking of buildings and other structures</w:t>
            </w:r>
          </w:p>
        </w:tc>
        <w:tc>
          <w:tcPr>
            <w:tcW w:w="656" w:type="dxa"/>
            <w:noWrap/>
            <w:hideMark/>
          </w:tcPr>
          <w:p w14:paraId="143E195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5DE7B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8ED5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AE265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402C3C2" w14:textId="20592D5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buildings or structures demolished</w:t>
            </w:r>
            <w:r>
              <w:rPr>
                <w:rFonts w:eastAsia="Times New Roman"/>
                <w:noProof/>
                <w:sz w:val="16"/>
                <w:szCs w:val="16"/>
                <w:lang w:val="en-IE" w:eastAsia="en-IE"/>
              </w:rPr>
              <w:t>;</w:t>
            </w:r>
          </w:p>
        </w:tc>
        <w:tc>
          <w:tcPr>
            <w:tcW w:w="3261" w:type="dxa"/>
            <w:vAlign w:val="center"/>
            <w:hideMark/>
          </w:tcPr>
          <w:p w14:paraId="191CBAA0" w14:textId="6016737E"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34214A3" w14:textId="77777777" w:rsidTr="007A1484">
        <w:trPr>
          <w:cantSplit/>
        </w:trPr>
        <w:tc>
          <w:tcPr>
            <w:tcW w:w="1259" w:type="dxa"/>
            <w:hideMark/>
          </w:tcPr>
          <w:p w14:paraId="2023B92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1582FCB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731F1E15" w14:textId="275F154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308</w:t>
            </w:r>
          </w:p>
        </w:tc>
        <w:tc>
          <w:tcPr>
            <w:tcW w:w="2297" w:type="dxa"/>
            <w:hideMark/>
          </w:tcPr>
          <w:p w14:paraId="2E6A5BB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Policy and regulatory framework</w:t>
            </w:r>
          </w:p>
        </w:tc>
        <w:tc>
          <w:tcPr>
            <w:tcW w:w="656" w:type="dxa"/>
            <w:noWrap/>
            <w:hideMark/>
          </w:tcPr>
          <w:p w14:paraId="6E98AE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6514B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D8E43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B8A25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7B4D997"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200C7204"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187EB61B"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501CFB8E"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02EB56F3"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19734C05"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773827F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40614E5F"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F38EDED" w14:textId="70087C3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160C5C6A" w14:textId="78B487E1"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984A7D2" w14:textId="77777777" w:rsidTr="007A1484">
        <w:trPr>
          <w:cantSplit/>
        </w:trPr>
        <w:tc>
          <w:tcPr>
            <w:tcW w:w="1259" w:type="dxa"/>
            <w:hideMark/>
          </w:tcPr>
          <w:p w14:paraId="491EB20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39A0269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29DF68D4" w14:textId="2C0C95A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309</w:t>
            </w:r>
          </w:p>
        </w:tc>
        <w:tc>
          <w:tcPr>
            <w:tcW w:w="2297" w:type="dxa"/>
            <w:hideMark/>
          </w:tcPr>
          <w:p w14:paraId="063C363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residential buildings for social and affordable housing</w:t>
            </w:r>
          </w:p>
        </w:tc>
        <w:tc>
          <w:tcPr>
            <w:tcW w:w="656" w:type="dxa"/>
            <w:noWrap/>
            <w:hideMark/>
          </w:tcPr>
          <w:p w14:paraId="249DB7B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19C8F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E46E7B8" w14:textId="594DC3D6"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01347C07" w14:textId="42C2A1C2" w:rsidR="00D17634" w:rsidRPr="0090511E" w:rsidRDefault="00C36DA6">
            <w:pPr>
              <w:tabs>
                <w:tab w:val="center" w:pos="220"/>
              </w:tabs>
              <w:spacing w:before="0" w:after="0"/>
              <w:rPr>
                <w:rFonts w:eastAsia="Times New Roman"/>
                <w:noProof/>
                <w:sz w:val="16"/>
                <w:szCs w:val="16"/>
                <w:lang w:val="en-IE" w:eastAsia="en-IE"/>
              </w:rPr>
            </w:pPr>
            <w:r>
              <w:rPr>
                <w:rFonts w:eastAsia="Times New Roman"/>
                <w:noProof/>
                <w:sz w:val="16"/>
                <w:szCs w:val="16"/>
                <w:lang w:val="en-IE" w:eastAsia="en-IE"/>
              </w:rPr>
              <w:tab/>
              <w:t>4</w:t>
            </w:r>
            <w:r w:rsidR="00D17634" w:rsidRPr="0090511E">
              <w:rPr>
                <w:rFonts w:eastAsia="Times New Roman"/>
                <w:noProof/>
                <w:sz w:val="16"/>
                <w:szCs w:val="16"/>
                <w:lang w:val="en-IE" w:eastAsia="en-IE"/>
              </w:rPr>
              <w:t>0%</w:t>
            </w:r>
          </w:p>
        </w:tc>
        <w:tc>
          <w:tcPr>
            <w:tcW w:w="3260" w:type="dxa"/>
            <w:vAlign w:val="center"/>
            <w:hideMark/>
          </w:tcPr>
          <w:p w14:paraId="5586C786" w14:textId="224CB27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 and Number of social and affordable housing units renovated or added</w:t>
            </w:r>
            <w:r>
              <w:rPr>
                <w:rFonts w:eastAsia="Times New Roman"/>
                <w:noProof/>
                <w:sz w:val="16"/>
                <w:szCs w:val="16"/>
                <w:lang w:val="en-IE" w:eastAsia="en-IE"/>
              </w:rPr>
              <w:t>;</w:t>
            </w:r>
          </w:p>
        </w:tc>
        <w:tc>
          <w:tcPr>
            <w:tcW w:w="3261" w:type="dxa"/>
            <w:vMerge w:val="restart"/>
            <w:vAlign w:val="center"/>
            <w:hideMark/>
          </w:tcPr>
          <w:p w14:paraId="50B4BAC7" w14:textId="0EF156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60B70B7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MWh of energy savings; </w:t>
            </w:r>
          </w:p>
          <w:p w14:paraId="7A53F95C" w14:textId="006C58E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 </w:t>
            </w:r>
          </w:p>
          <w:p w14:paraId="3C23985B" w14:textId="3A17CE8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r>
              <w:rPr>
                <w:rFonts w:eastAsia="Times New Roman"/>
                <w:noProof/>
                <w:sz w:val="16"/>
                <w:szCs w:val="16"/>
                <w:lang w:val="en-IE" w:eastAsia="en-IE"/>
              </w:rPr>
              <w:t>;</w:t>
            </w:r>
          </w:p>
          <w:p w14:paraId="1FFDCCB2" w14:textId="1AB8B5A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Proportion relevant to social housing</w:t>
            </w:r>
            <w:r>
              <w:rPr>
                <w:rFonts w:eastAsia="Times New Roman"/>
                <w:noProof/>
                <w:sz w:val="16"/>
                <w:szCs w:val="16"/>
                <w:lang w:val="en-IE" w:eastAsia="en-IE"/>
              </w:rPr>
              <w:t>;</w:t>
            </w:r>
          </w:p>
          <w:p w14:paraId="2EA13540" w14:textId="7DD4218C"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58F2322E" w14:textId="77777777" w:rsidTr="007A1484">
        <w:trPr>
          <w:cantSplit/>
        </w:trPr>
        <w:tc>
          <w:tcPr>
            <w:tcW w:w="1259" w:type="dxa"/>
            <w:hideMark/>
          </w:tcPr>
          <w:p w14:paraId="71271FB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04F9B0F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386431AD" w14:textId="04D5DA0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310</w:t>
            </w:r>
          </w:p>
        </w:tc>
        <w:tc>
          <w:tcPr>
            <w:tcW w:w="2297" w:type="dxa"/>
            <w:hideMark/>
          </w:tcPr>
          <w:p w14:paraId="11E6FCB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Rehabilitation and provision (including energy measures as non-core activity) of residential buildings for social and affordable housing</w:t>
            </w:r>
          </w:p>
        </w:tc>
        <w:tc>
          <w:tcPr>
            <w:tcW w:w="656" w:type="dxa"/>
            <w:noWrap/>
            <w:hideMark/>
          </w:tcPr>
          <w:p w14:paraId="60406E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2EB72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D8535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67F1DA" w14:textId="1B0521D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40B61C26" w14:textId="4900480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 and Number of social and affordable housing units renovated or added</w:t>
            </w:r>
            <w:r>
              <w:rPr>
                <w:rFonts w:eastAsia="Times New Roman"/>
                <w:noProof/>
                <w:sz w:val="16"/>
                <w:szCs w:val="16"/>
                <w:lang w:val="en-IE" w:eastAsia="en-IE"/>
              </w:rPr>
              <w:t>;</w:t>
            </w:r>
          </w:p>
        </w:tc>
        <w:tc>
          <w:tcPr>
            <w:tcW w:w="3261" w:type="dxa"/>
            <w:vMerge/>
            <w:vAlign w:val="center"/>
            <w:hideMark/>
          </w:tcPr>
          <w:p w14:paraId="2562C37C" w14:textId="4EE9ED8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8B478A2" w14:textId="77777777" w:rsidTr="007A1484">
        <w:trPr>
          <w:cantSplit/>
        </w:trPr>
        <w:tc>
          <w:tcPr>
            <w:tcW w:w="1259" w:type="dxa"/>
            <w:hideMark/>
          </w:tcPr>
          <w:p w14:paraId="5E7BE92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52AC39D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115464C9" w14:textId="42EF740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311</w:t>
            </w:r>
          </w:p>
        </w:tc>
        <w:tc>
          <w:tcPr>
            <w:tcW w:w="2297" w:type="dxa"/>
            <w:hideMark/>
          </w:tcPr>
          <w:p w14:paraId="5EE06FF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Change of purpose (including energy measures as non-core activity) of non-residential and industrial buildings into residential buildings for social and affordable housing</w:t>
            </w:r>
          </w:p>
        </w:tc>
        <w:tc>
          <w:tcPr>
            <w:tcW w:w="656" w:type="dxa"/>
            <w:noWrap/>
            <w:hideMark/>
          </w:tcPr>
          <w:p w14:paraId="74E1E2C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8C64F4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ADB2B7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1E0B5B" w14:textId="29A5CE7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3CA66738" w14:textId="64C8762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renovated/repurposed/added and Number of social and affordable housing units renovated or added</w:t>
            </w:r>
            <w:r>
              <w:rPr>
                <w:rFonts w:eastAsia="Times New Roman"/>
                <w:noProof/>
                <w:sz w:val="16"/>
                <w:szCs w:val="16"/>
                <w:lang w:val="en-IE" w:eastAsia="en-IE"/>
              </w:rPr>
              <w:t>;</w:t>
            </w:r>
          </w:p>
        </w:tc>
        <w:tc>
          <w:tcPr>
            <w:tcW w:w="3261" w:type="dxa"/>
            <w:vMerge/>
            <w:vAlign w:val="center"/>
            <w:hideMark/>
          </w:tcPr>
          <w:p w14:paraId="56D29BEB" w14:textId="15CF39C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484C0F3" w14:textId="77777777" w:rsidTr="007A1484">
        <w:trPr>
          <w:cantSplit/>
        </w:trPr>
        <w:tc>
          <w:tcPr>
            <w:tcW w:w="1259" w:type="dxa"/>
            <w:hideMark/>
          </w:tcPr>
          <w:p w14:paraId="6E84DF2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7A70CDA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337437F4" w14:textId="570DE0B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312</w:t>
            </w:r>
          </w:p>
        </w:tc>
        <w:tc>
          <w:tcPr>
            <w:tcW w:w="2297" w:type="dxa"/>
            <w:hideMark/>
          </w:tcPr>
          <w:p w14:paraId="50E1B70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buildings for student accommodation</w:t>
            </w:r>
          </w:p>
        </w:tc>
        <w:tc>
          <w:tcPr>
            <w:tcW w:w="656" w:type="dxa"/>
            <w:noWrap/>
            <w:hideMark/>
          </w:tcPr>
          <w:p w14:paraId="25A9B9F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B5018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AC572A0" w14:textId="2561CEDB"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3CB2EF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4D61844" w14:textId="111D275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 and Number of student housing places renovated or added</w:t>
            </w:r>
            <w:r>
              <w:rPr>
                <w:rFonts w:eastAsia="Times New Roman"/>
                <w:noProof/>
                <w:sz w:val="16"/>
                <w:szCs w:val="16"/>
                <w:lang w:val="en-IE" w:eastAsia="en-IE"/>
              </w:rPr>
              <w:t>;</w:t>
            </w:r>
          </w:p>
        </w:tc>
        <w:tc>
          <w:tcPr>
            <w:tcW w:w="3261" w:type="dxa"/>
            <w:vMerge/>
            <w:vAlign w:val="center"/>
            <w:hideMark/>
          </w:tcPr>
          <w:p w14:paraId="546DD4AD" w14:textId="159C89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38BF8AF" w14:textId="77777777" w:rsidTr="007A1484">
        <w:trPr>
          <w:cantSplit/>
        </w:trPr>
        <w:tc>
          <w:tcPr>
            <w:tcW w:w="1259" w:type="dxa"/>
            <w:hideMark/>
          </w:tcPr>
          <w:p w14:paraId="43EAE46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2549DB4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55BB02CC" w14:textId="32371AD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313</w:t>
            </w:r>
          </w:p>
        </w:tc>
        <w:tc>
          <w:tcPr>
            <w:tcW w:w="2297" w:type="dxa"/>
            <w:hideMark/>
          </w:tcPr>
          <w:p w14:paraId="1E9D3A6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Rehabilitation and provision (including energy measures as non-core activity) of buildings for student accommodation</w:t>
            </w:r>
          </w:p>
        </w:tc>
        <w:tc>
          <w:tcPr>
            <w:tcW w:w="656" w:type="dxa"/>
            <w:noWrap/>
            <w:hideMark/>
          </w:tcPr>
          <w:p w14:paraId="1E603F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D6B4D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8960B6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F3FF6E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13EF2A19" w14:textId="4142136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renovated/added and Number of student housing places renovated or added</w:t>
            </w:r>
            <w:r>
              <w:rPr>
                <w:rFonts w:eastAsia="Times New Roman"/>
                <w:noProof/>
                <w:sz w:val="16"/>
                <w:szCs w:val="16"/>
                <w:lang w:val="en-IE" w:eastAsia="en-IE"/>
              </w:rPr>
              <w:t>;</w:t>
            </w:r>
          </w:p>
        </w:tc>
        <w:tc>
          <w:tcPr>
            <w:tcW w:w="3261" w:type="dxa"/>
            <w:vMerge/>
            <w:vAlign w:val="center"/>
            <w:hideMark/>
          </w:tcPr>
          <w:p w14:paraId="592ECD6F" w14:textId="1C757C2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9C9A83A" w14:textId="77777777" w:rsidTr="007A1484">
        <w:trPr>
          <w:cantSplit/>
        </w:trPr>
        <w:tc>
          <w:tcPr>
            <w:tcW w:w="1259" w:type="dxa"/>
            <w:hideMark/>
          </w:tcPr>
          <w:p w14:paraId="29EA85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250152B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637F4B43" w14:textId="1F2F067C"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314</w:t>
            </w:r>
          </w:p>
        </w:tc>
        <w:tc>
          <w:tcPr>
            <w:tcW w:w="2297" w:type="dxa"/>
            <w:hideMark/>
          </w:tcPr>
          <w:p w14:paraId="5620203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buildings to combat homelessness</w:t>
            </w:r>
          </w:p>
        </w:tc>
        <w:tc>
          <w:tcPr>
            <w:tcW w:w="656" w:type="dxa"/>
            <w:noWrap/>
            <w:hideMark/>
          </w:tcPr>
          <w:p w14:paraId="40AA319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C3D769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CFBB861" w14:textId="5A0A173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FDD313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03B4D103" w14:textId="26A1056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 and Number of housing places added;</w:t>
            </w:r>
          </w:p>
        </w:tc>
        <w:tc>
          <w:tcPr>
            <w:tcW w:w="3261" w:type="dxa"/>
            <w:vMerge w:val="restart"/>
            <w:vAlign w:val="center"/>
            <w:hideMark/>
          </w:tcPr>
          <w:p w14:paraId="5757D94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Annual GHG emissions avoided in tCO2e; </w:t>
            </w:r>
          </w:p>
          <w:p w14:paraId="6036E96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MWh of energy savings; </w:t>
            </w:r>
          </w:p>
          <w:p w14:paraId="35A6181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Average kWh/m2 primary energy (before-after); </w:t>
            </w:r>
          </w:p>
          <w:p w14:paraId="3FF7499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 by gender:</w:t>
            </w:r>
          </w:p>
          <w:p w14:paraId="764F14FE" w14:textId="77777777" w:rsidR="008378C4"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 Proportion relevant to social housing; </w:t>
            </w:r>
          </w:p>
          <w:p w14:paraId="4AC31A02" w14:textId="53A4DA1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 in tonnes;</w:t>
            </w:r>
          </w:p>
        </w:tc>
      </w:tr>
      <w:tr w:rsidR="00D17634" w:rsidRPr="0090511E" w14:paraId="15C5216B" w14:textId="77777777" w:rsidTr="007A1484">
        <w:trPr>
          <w:cantSplit/>
        </w:trPr>
        <w:tc>
          <w:tcPr>
            <w:tcW w:w="1259" w:type="dxa"/>
            <w:hideMark/>
          </w:tcPr>
          <w:p w14:paraId="0847895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3B6BD6D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7AB3763E" w14:textId="4C3F0E0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315</w:t>
            </w:r>
          </w:p>
        </w:tc>
        <w:tc>
          <w:tcPr>
            <w:tcW w:w="2297" w:type="dxa"/>
            <w:hideMark/>
          </w:tcPr>
          <w:p w14:paraId="463C083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Rehabilitation and provision (including energy measures as non-core activity) of buildings to combat homelessness</w:t>
            </w:r>
          </w:p>
        </w:tc>
        <w:tc>
          <w:tcPr>
            <w:tcW w:w="656" w:type="dxa"/>
            <w:noWrap/>
            <w:hideMark/>
          </w:tcPr>
          <w:p w14:paraId="67BE9E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6DA9D3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BCEAB5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90DAD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2A282B98" w14:textId="2886A9F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renovated/added and Number of housing places renovated or added;</w:t>
            </w:r>
          </w:p>
        </w:tc>
        <w:tc>
          <w:tcPr>
            <w:tcW w:w="3261" w:type="dxa"/>
            <w:vMerge/>
            <w:vAlign w:val="center"/>
            <w:hideMark/>
          </w:tcPr>
          <w:p w14:paraId="621D369D" w14:textId="44EF3E8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B826922" w14:textId="77777777" w:rsidTr="007A1484">
        <w:trPr>
          <w:cantSplit/>
        </w:trPr>
        <w:tc>
          <w:tcPr>
            <w:tcW w:w="1259" w:type="dxa"/>
            <w:hideMark/>
          </w:tcPr>
          <w:p w14:paraId="469FCD6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7B98BA5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2FD00F1B" w14:textId="66E5D16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316</w:t>
            </w:r>
          </w:p>
        </w:tc>
        <w:tc>
          <w:tcPr>
            <w:tcW w:w="2297" w:type="dxa"/>
            <w:hideMark/>
          </w:tcPr>
          <w:p w14:paraId="645858C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Development and construction of new zero-emission or nearly zero-emission non-residential buildings related to social and affordable housing</w:t>
            </w:r>
          </w:p>
        </w:tc>
        <w:tc>
          <w:tcPr>
            <w:tcW w:w="656" w:type="dxa"/>
            <w:noWrap/>
            <w:hideMark/>
          </w:tcPr>
          <w:p w14:paraId="582A5D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C46EB8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7C6B777" w14:textId="0D56AF5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D794233" w14:textId="71BC4D0C"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4FED5CA4" w14:textId="54ADB2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 and Number of housing places renovated or added;</w:t>
            </w:r>
          </w:p>
        </w:tc>
        <w:tc>
          <w:tcPr>
            <w:tcW w:w="3261" w:type="dxa"/>
            <w:vMerge/>
            <w:vAlign w:val="center"/>
            <w:hideMark/>
          </w:tcPr>
          <w:p w14:paraId="6007EFAB" w14:textId="076058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E0B562E" w14:textId="77777777" w:rsidTr="007A1484">
        <w:trPr>
          <w:cantSplit/>
        </w:trPr>
        <w:tc>
          <w:tcPr>
            <w:tcW w:w="1259" w:type="dxa"/>
            <w:hideMark/>
          </w:tcPr>
          <w:p w14:paraId="45081A6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Housing and infrastructure</w:t>
            </w:r>
          </w:p>
        </w:tc>
        <w:tc>
          <w:tcPr>
            <w:tcW w:w="1290" w:type="dxa"/>
            <w:hideMark/>
          </w:tcPr>
          <w:p w14:paraId="62EA1EE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and affordable housing</w:t>
            </w:r>
          </w:p>
        </w:tc>
        <w:tc>
          <w:tcPr>
            <w:tcW w:w="576" w:type="dxa"/>
          </w:tcPr>
          <w:p w14:paraId="52F788D0" w14:textId="69E5DBC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w:t>
            </w:r>
            <w:r>
              <w:rPr>
                <w:noProof/>
                <w:color w:val="000000"/>
                <w:sz w:val="16"/>
                <w:szCs w:val="16"/>
                <w:lang w:eastAsia="en-IE"/>
              </w:rPr>
              <w:t>7</w:t>
            </w:r>
          </w:p>
        </w:tc>
        <w:tc>
          <w:tcPr>
            <w:tcW w:w="2297" w:type="dxa"/>
            <w:hideMark/>
          </w:tcPr>
          <w:p w14:paraId="78A8704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Rehabilitation (including energy measures as non-core activity) of non-residential buildings related to social and affordable housing</w:t>
            </w:r>
          </w:p>
        </w:tc>
        <w:tc>
          <w:tcPr>
            <w:tcW w:w="656" w:type="dxa"/>
            <w:noWrap/>
            <w:hideMark/>
          </w:tcPr>
          <w:p w14:paraId="145CA67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16C22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C73F2C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73555D8" w14:textId="0C69CDF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142B1710" w14:textId="0786278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constructed and Number of housing places renovated or added;</w:t>
            </w:r>
          </w:p>
        </w:tc>
        <w:tc>
          <w:tcPr>
            <w:tcW w:w="3261" w:type="dxa"/>
            <w:vMerge/>
            <w:vAlign w:val="center"/>
            <w:hideMark/>
          </w:tcPr>
          <w:p w14:paraId="54208140" w14:textId="30A389A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AED443B" w14:textId="77777777" w:rsidTr="007A1484">
        <w:trPr>
          <w:cantSplit/>
        </w:trPr>
        <w:tc>
          <w:tcPr>
            <w:tcW w:w="1259" w:type="dxa"/>
            <w:hideMark/>
          </w:tcPr>
          <w:p w14:paraId="13F60C1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Macroeconomic assistance and trade</w:t>
            </w:r>
          </w:p>
        </w:tc>
        <w:tc>
          <w:tcPr>
            <w:tcW w:w="1290" w:type="dxa"/>
            <w:hideMark/>
          </w:tcPr>
          <w:p w14:paraId="6139844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Financial sector</w:t>
            </w:r>
          </w:p>
        </w:tc>
        <w:tc>
          <w:tcPr>
            <w:tcW w:w="576" w:type="dxa"/>
          </w:tcPr>
          <w:p w14:paraId="632FDD12" w14:textId="793CF41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w:t>
            </w:r>
            <w:r>
              <w:rPr>
                <w:noProof/>
                <w:color w:val="000000"/>
                <w:sz w:val="16"/>
                <w:szCs w:val="16"/>
                <w:lang w:eastAsia="en-IE"/>
              </w:rPr>
              <w:t>8</w:t>
            </w:r>
          </w:p>
        </w:tc>
        <w:tc>
          <w:tcPr>
            <w:tcW w:w="2297" w:type="dxa"/>
            <w:hideMark/>
          </w:tcPr>
          <w:p w14:paraId="32C2001C" w14:textId="02D3D2C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monetary institutions in third countries</w:t>
            </w:r>
          </w:p>
        </w:tc>
        <w:tc>
          <w:tcPr>
            <w:tcW w:w="656" w:type="dxa"/>
            <w:noWrap/>
            <w:hideMark/>
          </w:tcPr>
          <w:p w14:paraId="0A58F7C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22691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B00B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8B8927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BD7C28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p>
        </w:tc>
        <w:tc>
          <w:tcPr>
            <w:tcW w:w="3261" w:type="dxa"/>
            <w:vAlign w:val="center"/>
            <w:hideMark/>
          </w:tcPr>
          <w:p w14:paraId="3F4DE8EB" w14:textId="4B2399DE"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40665142" w14:textId="77777777" w:rsidTr="007A1484">
        <w:trPr>
          <w:cantSplit/>
        </w:trPr>
        <w:tc>
          <w:tcPr>
            <w:tcW w:w="1259" w:type="dxa"/>
            <w:hideMark/>
          </w:tcPr>
          <w:p w14:paraId="6B5F627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Macroeconomic assistance and trade</w:t>
            </w:r>
          </w:p>
        </w:tc>
        <w:tc>
          <w:tcPr>
            <w:tcW w:w="1290" w:type="dxa"/>
            <w:hideMark/>
          </w:tcPr>
          <w:p w14:paraId="4552A4E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Macroeconomic support</w:t>
            </w:r>
          </w:p>
        </w:tc>
        <w:tc>
          <w:tcPr>
            <w:tcW w:w="576" w:type="dxa"/>
          </w:tcPr>
          <w:p w14:paraId="77CE32A4" w14:textId="294D3BD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31</w:t>
            </w:r>
            <w:r>
              <w:rPr>
                <w:noProof/>
                <w:color w:val="000000"/>
                <w:sz w:val="16"/>
                <w:szCs w:val="16"/>
                <w:lang w:eastAsia="en-IE"/>
              </w:rPr>
              <w:t>9</w:t>
            </w:r>
          </w:p>
        </w:tc>
        <w:tc>
          <w:tcPr>
            <w:tcW w:w="2297" w:type="dxa"/>
            <w:hideMark/>
          </w:tcPr>
          <w:p w14:paraId="3CD62E5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Macro-financial assistance</w:t>
            </w:r>
          </w:p>
        </w:tc>
        <w:tc>
          <w:tcPr>
            <w:tcW w:w="656" w:type="dxa"/>
            <w:noWrap/>
            <w:hideMark/>
          </w:tcPr>
          <w:p w14:paraId="7B24C37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C6BDDE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2C1A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09C2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580817C" w14:textId="2DF65B0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countries supported</w:t>
            </w:r>
            <w:r>
              <w:rPr>
                <w:rFonts w:eastAsia="Times New Roman"/>
                <w:noProof/>
                <w:sz w:val="16"/>
                <w:szCs w:val="16"/>
                <w:lang w:val="en-IE" w:eastAsia="en-IE"/>
              </w:rPr>
              <w:t>;</w:t>
            </w:r>
          </w:p>
        </w:tc>
        <w:tc>
          <w:tcPr>
            <w:tcW w:w="3261" w:type="dxa"/>
            <w:vAlign w:val="center"/>
            <w:hideMark/>
          </w:tcPr>
          <w:p w14:paraId="1DF44E23" w14:textId="6A9F6E3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covered</w:t>
            </w:r>
            <w:r>
              <w:rPr>
                <w:rFonts w:eastAsia="Times New Roman"/>
                <w:noProof/>
                <w:sz w:val="16"/>
                <w:szCs w:val="16"/>
                <w:lang w:val="en-IE" w:eastAsia="en-IE"/>
              </w:rPr>
              <w:t>;</w:t>
            </w:r>
          </w:p>
        </w:tc>
      </w:tr>
      <w:tr w:rsidR="00D17634" w:rsidRPr="0090511E" w14:paraId="55E5183A" w14:textId="77777777" w:rsidTr="007A1484">
        <w:trPr>
          <w:cantSplit/>
        </w:trPr>
        <w:tc>
          <w:tcPr>
            <w:tcW w:w="1259" w:type="dxa"/>
            <w:hideMark/>
          </w:tcPr>
          <w:p w14:paraId="304821D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Macroeconomic assistance and trade</w:t>
            </w:r>
          </w:p>
        </w:tc>
        <w:tc>
          <w:tcPr>
            <w:tcW w:w="1290" w:type="dxa"/>
            <w:hideMark/>
          </w:tcPr>
          <w:p w14:paraId="5A46751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096AA8B" w14:textId="355C59D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w:t>
            </w:r>
            <w:r>
              <w:rPr>
                <w:noProof/>
                <w:color w:val="000000"/>
                <w:sz w:val="16"/>
                <w:szCs w:val="16"/>
                <w:lang w:eastAsia="en-IE"/>
              </w:rPr>
              <w:t>20</w:t>
            </w:r>
          </w:p>
        </w:tc>
        <w:tc>
          <w:tcPr>
            <w:tcW w:w="2297" w:type="dxa"/>
            <w:hideMark/>
          </w:tcPr>
          <w:p w14:paraId="3386C15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Trade policy and regulatory framework</w:t>
            </w:r>
          </w:p>
        </w:tc>
        <w:tc>
          <w:tcPr>
            <w:tcW w:w="656" w:type="dxa"/>
            <w:noWrap/>
            <w:hideMark/>
          </w:tcPr>
          <w:p w14:paraId="4ABBB7B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83F4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3920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AB52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876BE17"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0E674203"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2A5C35C6"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2E87A7C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253B3AC8"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6C4ACFD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0D135182"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392A8DEB"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487A7BAD" w14:textId="309331D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1DE784F9" w14:textId="1000834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1D4A3B8" w14:textId="77777777" w:rsidTr="007A1484">
        <w:trPr>
          <w:cantSplit/>
        </w:trPr>
        <w:tc>
          <w:tcPr>
            <w:tcW w:w="1259" w:type="dxa"/>
            <w:hideMark/>
          </w:tcPr>
          <w:p w14:paraId="50DF45C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Macroeconomic assistance and trade</w:t>
            </w:r>
          </w:p>
        </w:tc>
        <w:tc>
          <w:tcPr>
            <w:tcW w:w="1290" w:type="dxa"/>
            <w:hideMark/>
          </w:tcPr>
          <w:p w14:paraId="2083F16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Trade</w:t>
            </w:r>
          </w:p>
        </w:tc>
        <w:tc>
          <w:tcPr>
            <w:tcW w:w="576" w:type="dxa"/>
          </w:tcPr>
          <w:p w14:paraId="161ECD1E" w14:textId="44CC18D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1</w:t>
            </w:r>
          </w:p>
        </w:tc>
        <w:tc>
          <w:tcPr>
            <w:tcW w:w="2297" w:type="dxa"/>
            <w:hideMark/>
          </w:tcPr>
          <w:p w14:paraId="662E79DB" w14:textId="58AE581A"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trade in third countries</w:t>
            </w:r>
          </w:p>
        </w:tc>
        <w:tc>
          <w:tcPr>
            <w:tcW w:w="656" w:type="dxa"/>
            <w:noWrap/>
            <w:hideMark/>
          </w:tcPr>
          <w:p w14:paraId="13BBFCA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D7331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3CF85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4F7C4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36069F7" w14:textId="5CBEC51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processes related to partner country practices on trade, investment and business, or promoting the external dimension of EU internal policies or EU interest, which have been influenced</w:t>
            </w:r>
            <w:r>
              <w:rPr>
                <w:rFonts w:eastAsia="Times New Roman"/>
                <w:noProof/>
                <w:sz w:val="16"/>
                <w:szCs w:val="16"/>
                <w:lang w:val="en-IE" w:eastAsia="en-IE"/>
              </w:rPr>
              <w:t>;</w:t>
            </w:r>
          </w:p>
        </w:tc>
        <w:tc>
          <w:tcPr>
            <w:tcW w:w="3261" w:type="dxa"/>
            <w:vAlign w:val="center"/>
            <w:hideMark/>
          </w:tcPr>
          <w:p w14:paraId="54CE1A52" w14:textId="444E93C8"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1A895D7D" w14:textId="77777777" w:rsidTr="007A1484">
        <w:trPr>
          <w:cantSplit/>
        </w:trPr>
        <w:tc>
          <w:tcPr>
            <w:tcW w:w="1259" w:type="dxa"/>
            <w:hideMark/>
          </w:tcPr>
          <w:p w14:paraId="55997AD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7C0AA8B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Border management and visa</w:t>
            </w:r>
          </w:p>
        </w:tc>
        <w:tc>
          <w:tcPr>
            <w:tcW w:w="576" w:type="dxa"/>
          </w:tcPr>
          <w:p w14:paraId="5A4DFB63" w14:textId="31E8171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2</w:t>
            </w:r>
          </w:p>
        </w:tc>
        <w:tc>
          <w:tcPr>
            <w:tcW w:w="2297" w:type="dxa"/>
            <w:hideMark/>
          </w:tcPr>
          <w:p w14:paraId="2546DFE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Supporting the well-functioning of Schengen area</w:t>
            </w:r>
          </w:p>
        </w:tc>
        <w:tc>
          <w:tcPr>
            <w:tcW w:w="656" w:type="dxa"/>
            <w:noWrap/>
            <w:hideMark/>
          </w:tcPr>
          <w:p w14:paraId="61D52A2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BEB6A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718C5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320D7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E0AF99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Schengen recommendations implemented;</w:t>
            </w:r>
          </w:p>
        </w:tc>
        <w:tc>
          <w:tcPr>
            <w:tcW w:w="3261" w:type="dxa"/>
            <w:vAlign w:val="center"/>
            <w:hideMark/>
          </w:tcPr>
          <w:p w14:paraId="26154F2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addressed Schengen evaluation recommendations out of total;</w:t>
            </w:r>
          </w:p>
        </w:tc>
      </w:tr>
      <w:tr w:rsidR="00D17634" w:rsidRPr="0090511E" w14:paraId="717C82BF" w14:textId="77777777" w:rsidTr="007A1484">
        <w:trPr>
          <w:cantSplit/>
        </w:trPr>
        <w:tc>
          <w:tcPr>
            <w:tcW w:w="1259" w:type="dxa"/>
            <w:hideMark/>
          </w:tcPr>
          <w:p w14:paraId="22D4363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423193F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Border management and visa</w:t>
            </w:r>
          </w:p>
        </w:tc>
        <w:tc>
          <w:tcPr>
            <w:tcW w:w="576" w:type="dxa"/>
          </w:tcPr>
          <w:p w14:paraId="3E2A1076" w14:textId="078F139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3</w:t>
            </w:r>
          </w:p>
        </w:tc>
        <w:tc>
          <w:tcPr>
            <w:tcW w:w="2297" w:type="dxa"/>
            <w:hideMark/>
          </w:tcPr>
          <w:p w14:paraId="3B85C69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Supporting European integrated border management</w:t>
            </w:r>
          </w:p>
        </w:tc>
        <w:tc>
          <w:tcPr>
            <w:tcW w:w="656" w:type="dxa"/>
            <w:noWrap/>
            <w:hideMark/>
          </w:tcPr>
          <w:p w14:paraId="5B5EBD3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8DE25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2FF02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1CE0E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5F8FF2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items of equipment purchased for border crossing and surveillance – by type (automated border control systems, including aircraft, drones, maritime transport, land transport);</w:t>
            </w:r>
          </w:p>
          <w:p w14:paraId="4813A7D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facilities developed, by type (for screening and border procedures, for border crossing points);</w:t>
            </w:r>
          </w:p>
          <w:p w14:paraId="70422D1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cooperation projects with third countries;</w:t>
            </w:r>
          </w:p>
          <w:p w14:paraId="018CB97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items of Member State equipment registered in the technical equipment pool of the European Border and Coast Guard Agency, by type (major equipment/others);</w:t>
            </w:r>
          </w:p>
          <w:p w14:paraId="30AA005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to conduct monitoring for the independent monitoring bodies foreseen in the Screening Regulation;</w:t>
            </w:r>
          </w:p>
          <w:p w14:paraId="6FC4681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large – scale IT systems supported – by type of support (developed, maintained, upgraded);</w:t>
            </w:r>
          </w:p>
          <w:p w14:paraId="102DAF1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 by gender;</w:t>
            </w:r>
          </w:p>
          <w:p w14:paraId="6AEC1A56" w14:textId="6445939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administrative units upgraded</w:t>
            </w:r>
            <w:r>
              <w:rPr>
                <w:rFonts w:eastAsia="Times New Roman"/>
                <w:noProof/>
                <w:sz w:val="16"/>
                <w:szCs w:val="16"/>
                <w:lang w:val="en-IE" w:eastAsia="en-IE"/>
              </w:rPr>
              <w:t>;</w:t>
            </w:r>
          </w:p>
        </w:tc>
        <w:tc>
          <w:tcPr>
            <w:tcW w:w="3261" w:type="dxa"/>
            <w:vAlign w:val="center"/>
            <w:hideMark/>
          </w:tcPr>
          <w:p w14:paraId="6B4AEFA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items of major equipment put at the disposal of the European Border and Coast Guard Agency for operations compared to what the Agency requested from the given Member States;</w:t>
            </w:r>
          </w:p>
          <w:p w14:paraId="25C569B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addressed recommendations out of the total recommendations – by area (borders, Schengen Information System, Entry/Exit System and European Travel Information and Authorisation System (ETIAS));</w:t>
            </w:r>
          </w:p>
          <w:p w14:paraId="1C5E83E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addressed recommendations out of the total recommendations under Frontex Vulnerability Assessment;</w:t>
            </w:r>
          </w:p>
          <w:p w14:paraId="7EBB4615" w14:textId="6CF54A5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activities by independent monitors</w:t>
            </w:r>
            <w:r>
              <w:rPr>
                <w:rFonts w:eastAsia="Times New Roman"/>
                <w:noProof/>
                <w:sz w:val="16"/>
                <w:szCs w:val="16"/>
                <w:lang w:val="en-IE" w:eastAsia="en-IE"/>
              </w:rPr>
              <w:t>;</w:t>
            </w:r>
          </w:p>
        </w:tc>
      </w:tr>
      <w:tr w:rsidR="00D17634" w:rsidRPr="0090511E" w14:paraId="42D2BEA8" w14:textId="77777777" w:rsidTr="007A1484">
        <w:trPr>
          <w:cantSplit/>
        </w:trPr>
        <w:tc>
          <w:tcPr>
            <w:tcW w:w="1259" w:type="dxa"/>
            <w:hideMark/>
          </w:tcPr>
          <w:p w14:paraId="50B0C19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280070F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Border management and visa</w:t>
            </w:r>
          </w:p>
        </w:tc>
        <w:tc>
          <w:tcPr>
            <w:tcW w:w="576" w:type="dxa"/>
          </w:tcPr>
          <w:p w14:paraId="24D41FFC" w14:textId="161A069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4</w:t>
            </w:r>
          </w:p>
        </w:tc>
        <w:tc>
          <w:tcPr>
            <w:tcW w:w="2297" w:type="dxa"/>
            <w:hideMark/>
          </w:tcPr>
          <w:p w14:paraId="4DF69C8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Supporting the common visa policy </w:t>
            </w:r>
          </w:p>
        </w:tc>
        <w:tc>
          <w:tcPr>
            <w:tcW w:w="656" w:type="dxa"/>
            <w:noWrap/>
            <w:hideMark/>
          </w:tcPr>
          <w:p w14:paraId="334F7F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CC09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94388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4A720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D4E63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supporting the digitalisation of visa processing;</w:t>
            </w:r>
          </w:p>
          <w:p w14:paraId="5C99A9A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deployed to consulates in third countries; – by goal (for visa processing/others) and by gender;</w:t>
            </w:r>
          </w:p>
          <w:p w14:paraId="65765B2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or upgraded consulates outside the Schengen area – by type of upgrade (upgraded to enhance client-friendliness for visa applicants/others);</w:t>
            </w:r>
          </w:p>
          <w:p w14:paraId="0BD7F882" w14:textId="748531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 by gender</w:t>
            </w:r>
            <w:r>
              <w:rPr>
                <w:rFonts w:eastAsia="Times New Roman"/>
                <w:noProof/>
                <w:sz w:val="16"/>
                <w:szCs w:val="16"/>
                <w:lang w:val="en-IE" w:eastAsia="en-IE"/>
              </w:rPr>
              <w:t>;</w:t>
            </w:r>
          </w:p>
          <w:p w14:paraId="05048914" w14:textId="01ED3E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administrative units upgraded</w:t>
            </w:r>
            <w:r>
              <w:rPr>
                <w:rFonts w:eastAsia="Times New Roman"/>
                <w:noProof/>
                <w:sz w:val="16"/>
                <w:szCs w:val="16"/>
                <w:lang w:val="en-IE" w:eastAsia="en-IE"/>
              </w:rPr>
              <w:t>;</w:t>
            </w:r>
          </w:p>
        </w:tc>
        <w:tc>
          <w:tcPr>
            <w:tcW w:w="3261" w:type="dxa"/>
            <w:vAlign w:val="center"/>
            <w:hideMark/>
          </w:tcPr>
          <w:p w14:paraId="058F5F7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addressed recommendations from Schengen evaluations in the area of the common visa policy;</w:t>
            </w:r>
          </w:p>
          <w:p w14:paraId="0DC6454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initiated/improved forms of cooperation set up among Member States in visa processing;</w:t>
            </w:r>
          </w:p>
          <w:p w14:paraId="1A0B6948" w14:textId="0E3167A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who report three months after the training activity that they are using the skills and competences acquired during the training</w:t>
            </w:r>
            <w:r>
              <w:rPr>
                <w:rFonts w:eastAsia="Times New Roman"/>
                <w:noProof/>
                <w:sz w:val="16"/>
                <w:szCs w:val="16"/>
                <w:lang w:val="en-IE" w:eastAsia="en-IE"/>
              </w:rPr>
              <w:t>;</w:t>
            </w:r>
          </w:p>
        </w:tc>
      </w:tr>
      <w:tr w:rsidR="00D17634" w:rsidRPr="0090511E" w14:paraId="5D7D6C1D" w14:textId="77777777" w:rsidTr="007A1484">
        <w:trPr>
          <w:cantSplit/>
        </w:trPr>
        <w:tc>
          <w:tcPr>
            <w:tcW w:w="1259" w:type="dxa"/>
            <w:hideMark/>
          </w:tcPr>
          <w:p w14:paraId="29E9022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6B048B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7D00BCCB" w14:textId="1D60BA5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5</w:t>
            </w:r>
          </w:p>
        </w:tc>
        <w:tc>
          <w:tcPr>
            <w:tcW w:w="2297" w:type="dxa"/>
            <w:hideMark/>
          </w:tcPr>
          <w:p w14:paraId="71F4E71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Strengthening and developing all aspects of the Common European Asylum System, including its external dimension (excluding housing infrastructure) </w:t>
            </w:r>
          </w:p>
        </w:tc>
        <w:tc>
          <w:tcPr>
            <w:tcW w:w="656" w:type="dxa"/>
            <w:noWrap/>
            <w:hideMark/>
          </w:tcPr>
          <w:p w14:paraId="199017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EC841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93F7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7FCDC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77A592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legal counsellors trained and recruited;</w:t>
            </w:r>
          </w:p>
          <w:p w14:paraId="223044F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representatives for unaccompanied minors;</w:t>
            </w:r>
          </w:p>
          <w:p w14:paraId="7D4EA07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supported – by type of assistance (legal counselling, legal assistance, others), by vulnerability status (vulnerable/others) and by gender;</w:t>
            </w:r>
          </w:p>
          <w:p w14:paraId="2C112CA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large-scale IT systems supported – by type of support (developed, maintained, upgraded);</w:t>
            </w:r>
          </w:p>
          <w:p w14:paraId="460E331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case workers recruited;</w:t>
            </w:r>
          </w:p>
          <w:p w14:paraId="5C06FCA0" w14:textId="23D2B9C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 by gender;</w:t>
            </w:r>
          </w:p>
        </w:tc>
        <w:tc>
          <w:tcPr>
            <w:tcW w:w="3261" w:type="dxa"/>
            <w:vAlign w:val="center"/>
            <w:hideMark/>
          </w:tcPr>
          <w:p w14:paraId="5FE7D27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accommodated in EU-funded reception centres – by the following characteristics: unaccompanied minors, families, total - and by gender;</w:t>
            </w:r>
          </w:p>
          <w:p w14:paraId="15EBFE1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applicants per legal counsellor,</w:t>
            </w:r>
          </w:p>
          <w:p w14:paraId="5F0FB66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Ratio of unaccompanied minors per representative;</w:t>
            </w:r>
          </w:p>
          <w:p w14:paraId="4E8588F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 women who received support services related to gender-based violence, sexual exploitation or labour rights violations;</w:t>
            </w:r>
          </w:p>
          <w:p w14:paraId="13166716" w14:textId="1923C2C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to trainings who report three months after the training activity that they are using the skills and competences acquired during the training;</w:t>
            </w:r>
          </w:p>
        </w:tc>
      </w:tr>
      <w:tr w:rsidR="00D17634" w:rsidRPr="0090511E" w14:paraId="1E541110" w14:textId="77777777" w:rsidTr="007A1484">
        <w:trPr>
          <w:cantSplit/>
        </w:trPr>
        <w:tc>
          <w:tcPr>
            <w:tcW w:w="1259" w:type="dxa"/>
          </w:tcPr>
          <w:p w14:paraId="2613FFEE" w14:textId="14473F3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tcPr>
          <w:p w14:paraId="684E0E0C" w14:textId="7BE3EEE8"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538623CC" w14:textId="3249A92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6</w:t>
            </w:r>
          </w:p>
        </w:tc>
        <w:tc>
          <w:tcPr>
            <w:tcW w:w="2297" w:type="dxa"/>
          </w:tcPr>
          <w:p w14:paraId="16F6DC2E" w14:textId="7B848E32"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Reception infrastructure – development and construction</w:t>
            </w:r>
          </w:p>
        </w:tc>
        <w:tc>
          <w:tcPr>
            <w:tcW w:w="656" w:type="dxa"/>
            <w:noWrap/>
          </w:tcPr>
          <w:p w14:paraId="176993C6" w14:textId="366131AC"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856DC36" w14:textId="33755C5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74ACFD2" w14:textId="5D7311B4"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C137AB7" w14:textId="661D6E1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325786A3" w14:textId="28A774D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places in reception infrastructures in accordance with the EU acquis – by places available for unaccompanied</w:t>
            </w:r>
            <w:r>
              <w:rPr>
                <w:rFonts w:eastAsia="Times New Roman"/>
                <w:noProof/>
                <w:sz w:val="16"/>
                <w:szCs w:val="16"/>
                <w:lang w:val="en-IE" w:eastAsia="en-IE"/>
              </w:rPr>
              <w:t xml:space="preserve"> minors,</w:t>
            </w:r>
            <w:r w:rsidRPr="0090511E">
              <w:rPr>
                <w:rFonts w:eastAsia="Times New Roman"/>
                <w:noProof/>
                <w:sz w:val="16"/>
                <w:szCs w:val="16"/>
                <w:lang w:val="en-IE" w:eastAsia="en-IE"/>
              </w:rPr>
              <w:t xml:space="preserve"> </w:t>
            </w:r>
            <w:r>
              <w:rPr>
                <w:rFonts w:eastAsia="Times New Roman"/>
                <w:noProof/>
                <w:sz w:val="16"/>
                <w:szCs w:val="16"/>
                <w:lang w:val="en-IE" w:eastAsia="en-IE"/>
              </w:rPr>
              <w:t>families, total – and by gender;</w:t>
            </w:r>
          </w:p>
        </w:tc>
        <w:tc>
          <w:tcPr>
            <w:tcW w:w="3261" w:type="dxa"/>
            <w:vAlign w:val="center"/>
          </w:tcPr>
          <w:p w14:paraId="62D4F1FB" w14:textId="3493466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accommodated in EU-funded reception centres – by the following characteristics: unaccompanied minors, families, total – and by gender;</w:t>
            </w:r>
          </w:p>
        </w:tc>
      </w:tr>
      <w:tr w:rsidR="00D17634" w:rsidRPr="0090511E" w14:paraId="4CFE79EE" w14:textId="77777777" w:rsidTr="007A1484">
        <w:trPr>
          <w:cantSplit/>
        </w:trPr>
        <w:tc>
          <w:tcPr>
            <w:tcW w:w="1259" w:type="dxa"/>
          </w:tcPr>
          <w:p w14:paraId="7C3F853A" w14:textId="42090EAA"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tcPr>
          <w:p w14:paraId="2BE6EC18" w14:textId="1D8F9FB6"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54FC2F75" w14:textId="135E5397" w:rsidR="00D17634" w:rsidRPr="0090511E" w:rsidRDefault="00D17634" w:rsidP="00D17634">
            <w:pPr>
              <w:spacing w:before="0" w:after="0"/>
              <w:jc w:val="center"/>
              <w:rPr>
                <w:noProof/>
                <w:sz w:val="16"/>
                <w:szCs w:val="16"/>
                <w:lang w:val="en-IE"/>
              </w:rPr>
            </w:pPr>
            <w:r w:rsidRPr="009A2288">
              <w:rPr>
                <w:noProof/>
                <w:color w:val="000000"/>
                <w:sz w:val="16"/>
                <w:szCs w:val="16"/>
                <w:lang w:eastAsia="en-IE"/>
              </w:rPr>
              <w:t>32</w:t>
            </w:r>
            <w:r>
              <w:rPr>
                <w:noProof/>
                <w:color w:val="000000"/>
                <w:sz w:val="16"/>
                <w:szCs w:val="16"/>
                <w:lang w:eastAsia="en-IE"/>
              </w:rPr>
              <w:t>7</w:t>
            </w:r>
          </w:p>
        </w:tc>
        <w:tc>
          <w:tcPr>
            <w:tcW w:w="2297" w:type="dxa"/>
          </w:tcPr>
          <w:p w14:paraId="69B57411" w14:textId="19F89738"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Reception infrastructures – renovation and refurbishment</w:t>
            </w:r>
          </w:p>
        </w:tc>
        <w:tc>
          <w:tcPr>
            <w:tcW w:w="656" w:type="dxa"/>
            <w:noWrap/>
          </w:tcPr>
          <w:p w14:paraId="7132A4D6" w14:textId="6F5F5821"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EEA9ED4" w14:textId="21615CE0"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9DBF2DF" w14:textId="109C5D1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6013646" w14:textId="5056928A"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478BC610" w14:textId="26F15BB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accommodated in EU-funded reception centres – by the following characteristics: unaccompanied minors, families, total – and by gender;</w:t>
            </w:r>
          </w:p>
        </w:tc>
        <w:tc>
          <w:tcPr>
            <w:tcW w:w="3261" w:type="dxa"/>
            <w:vAlign w:val="center"/>
          </w:tcPr>
          <w:p w14:paraId="583A3B36" w14:textId="56C2E4F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users of modernised reception facilities – by gender;</w:t>
            </w:r>
          </w:p>
        </w:tc>
      </w:tr>
      <w:tr w:rsidR="00D17634" w:rsidRPr="0090511E" w14:paraId="55138773" w14:textId="77777777" w:rsidTr="007A1484">
        <w:trPr>
          <w:cantSplit/>
        </w:trPr>
        <w:tc>
          <w:tcPr>
            <w:tcW w:w="1259" w:type="dxa"/>
            <w:hideMark/>
          </w:tcPr>
          <w:p w14:paraId="2FA98C6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167CD6B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3E833A4F" w14:textId="7CF0A43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8</w:t>
            </w:r>
          </w:p>
        </w:tc>
        <w:tc>
          <w:tcPr>
            <w:tcW w:w="2297" w:type="dxa"/>
            <w:hideMark/>
          </w:tcPr>
          <w:p w14:paraId="466104C9" w14:textId="6BABEC52"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Strengthening and developing legal migration to the Member States and early integration of migrants in accordance with their economic and social needs</w:t>
            </w:r>
          </w:p>
        </w:tc>
        <w:tc>
          <w:tcPr>
            <w:tcW w:w="656" w:type="dxa"/>
            <w:noWrap/>
            <w:hideMark/>
          </w:tcPr>
          <w:p w14:paraId="37B4715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6DCD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73B97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59E23B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538A4B1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pre-departure measures with EU funding – by gender;</w:t>
            </w:r>
          </w:p>
          <w:p w14:paraId="7B6FA9B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information campaigns to raise awareness of legal migration channels to the Union;</w:t>
            </w:r>
          </w:p>
          <w:p w14:paraId="05CDBA3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receiving information or assistance for legal migration including for family reunification;</w:t>
            </w:r>
          </w:p>
          <w:p w14:paraId="406D1AB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benefitting from mobility schemes from third countries – by gender;</w:t>
            </w:r>
          </w:p>
          <w:p w14:paraId="34A665F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resettled – by gender;</w:t>
            </w:r>
          </w:p>
          <w:p w14:paraId="6EA2E19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admitted through humanitarian admission – by gender;</w:t>
            </w:r>
          </w:p>
          <w:p w14:paraId="79B5396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 by gender;</w:t>
            </w:r>
          </w:p>
          <w:p w14:paraId="3868968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local and regional authorities supported to implement integration measures;</w:t>
            </w:r>
          </w:p>
          <w:p w14:paraId="1F62F4E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supported for integration purposes – by type of support (language course, civic orientation course)</w:t>
            </w:r>
          </w:p>
          <w:p w14:paraId="1ECD8431" w14:textId="325B4A6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who received personalised professional guidance;</w:t>
            </w:r>
          </w:p>
        </w:tc>
        <w:tc>
          <w:tcPr>
            <w:tcW w:w="3261" w:type="dxa"/>
            <w:vAlign w:val="center"/>
            <w:hideMark/>
          </w:tcPr>
          <w:p w14:paraId="3F9A50C8" w14:textId="5B77EA5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who applied for their qualification or skills acquired in a third country to be recognised or assessed</w:t>
            </w:r>
            <w:r>
              <w:rPr>
                <w:rFonts w:eastAsia="Times New Roman"/>
                <w:noProof/>
                <w:sz w:val="16"/>
                <w:szCs w:val="16"/>
                <w:lang w:val="en-IE" w:eastAsia="en-IE"/>
              </w:rPr>
              <w:t>;</w:t>
            </w:r>
          </w:p>
          <w:p w14:paraId="1E19ED5D" w14:textId="6FD493C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who applied for a long-term residence status;</w:t>
            </w:r>
          </w:p>
          <w:p w14:paraId="4D551BAD" w14:textId="20902B4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to trainings who report three months after the training activity that they are using the skills and competences acquired during the training;</w:t>
            </w:r>
          </w:p>
        </w:tc>
      </w:tr>
      <w:tr w:rsidR="00D17634" w:rsidRPr="0090511E" w14:paraId="09161AD9" w14:textId="77777777" w:rsidTr="007A1484">
        <w:trPr>
          <w:cantSplit/>
        </w:trPr>
        <w:tc>
          <w:tcPr>
            <w:tcW w:w="1259" w:type="dxa"/>
            <w:hideMark/>
          </w:tcPr>
          <w:p w14:paraId="69402B2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5DC56CD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2C1A771E" w14:textId="1FA3741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32</w:t>
            </w:r>
            <w:r>
              <w:rPr>
                <w:noProof/>
                <w:color w:val="000000"/>
                <w:sz w:val="16"/>
                <w:szCs w:val="16"/>
                <w:lang w:eastAsia="en-IE"/>
              </w:rPr>
              <w:t>9</w:t>
            </w:r>
          </w:p>
        </w:tc>
        <w:tc>
          <w:tcPr>
            <w:tcW w:w="2297" w:type="dxa"/>
            <w:hideMark/>
          </w:tcPr>
          <w:p w14:paraId="192B7B4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Contributing to countering irregular migration, enhancing effective, safe and dignified return and readmission, and promoting and contributing to effective initial reintegration in countries of origin (Internal EU policy only)</w:t>
            </w:r>
          </w:p>
        </w:tc>
        <w:tc>
          <w:tcPr>
            <w:tcW w:w="656" w:type="dxa"/>
            <w:noWrap/>
            <w:hideMark/>
          </w:tcPr>
          <w:p w14:paraId="0F67E8F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60D7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322AB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9E00A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7CB1A0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returnees who received re-integration assistance – by gender;</w:t>
            </w:r>
          </w:p>
          <w:p w14:paraId="619D330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places in detention centres created;</w:t>
            </w:r>
          </w:p>
          <w:p w14:paraId="47E8B7F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places in detention centres refurbished or renovated;</w:t>
            </w:r>
          </w:p>
          <w:p w14:paraId="398BF3C4" w14:textId="0B60CE0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 by gender</w:t>
            </w:r>
            <w:r>
              <w:rPr>
                <w:rFonts w:eastAsia="Times New Roman"/>
                <w:noProof/>
                <w:sz w:val="16"/>
                <w:szCs w:val="16"/>
                <w:lang w:val="en-IE" w:eastAsia="en-IE"/>
              </w:rPr>
              <w:t>;</w:t>
            </w:r>
          </w:p>
        </w:tc>
        <w:tc>
          <w:tcPr>
            <w:tcW w:w="3261" w:type="dxa"/>
            <w:vAlign w:val="center"/>
            <w:hideMark/>
          </w:tcPr>
          <w:p w14:paraId="4F9F089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returnees with EU support– by return status (voluntarily returned/ who were removed) and by gender;</w:t>
            </w:r>
          </w:p>
          <w:p w14:paraId="4766D1A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to trainings who report three months after the training activity that they are using the skills and competences acquired during the training;</w:t>
            </w:r>
          </w:p>
          <w:p w14:paraId="49136BA9" w14:textId="3A78B31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addressed Schengen evaluation recommendations out of total</w:t>
            </w:r>
            <w:r>
              <w:rPr>
                <w:rFonts w:eastAsia="Times New Roman"/>
                <w:noProof/>
                <w:sz w:val="16"/>
                <w:szCs w:val="16"/>
                <w:lang w:val="en-IE" w:eastAsia="en-IE"/>
              </w:rPr>
              <w:t>;</w:t>
            </w:r>
          </w:p>
        </w:tc>
      </w:tr>
      <w:tr w:rsidR="00D17634" w:rsidRPr="0090511E" w14:paraId="7C8E8965" w14:textId="77777777" w:rsidTr="007A1484">
        <w:trPr>
          <w:cantSplit/>
        </w:trPr>
        <w:tc>
          <w:tcPr>
            <w:tcW w:w="1259" w:type="dxa"/>
            <w:hideMark/>
          </w:tcPr>
          <w:p w14:paraId="3010B24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0B931CA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 EU</w:t>
            </w:r>
          </w:p>
        </w:tc>
        <w:tc>
          <w:tcPr>
            <w:tcW w:w="576" w:type="dxa"/>
          </w:tcPr>
          <w:p w14:paraId="5537651D" w14:textId="58FD323F"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w:t>
            </w:r>
            <w:r>
              <w:rPr>
                <w:noProof/>
                <w:color w:val="000000"/>
                <w:sz w:val="16"/>
                <w:szCs w:val="16"/>
                <w:lang w:eastAsia="en-IE"/>
              </w:rPr>
              <w:t>30</w:t>
            </w:r>
          </w:p>
        </w:tc>
        <w:tc>
          <w:tcPr>
            <w:tcW w:w="2297" w:type="dxa"/>
            <w:hideMark/>
          </w:tcPr>
          <w:p w14:paraId="3C447CA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Enhancing solidarity and fair sharing of responsibility between the Member States, in particular for Member States under migratory pressure</w:t>
            </w:r>
          </w:p>
        </w:tc>
        <w:tc>
          <w:tcPr>
            <w:tcW w:w="656" w:type="dxa"/>
            <w:noWrap/>
            <w:hideMark/>
          </w:tcPr>
          <w:p w14:paraId="64E5583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766A5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2DA20B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26AE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79AC20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applicants for and beneficiaries of international protection transferred from one Member State to another – by gender;</w:t>
            </w:r>
          </w:p>
          <w:p w14:paraId="23D1F6D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Amounts in EUR transferred from one Member State to another and equivalence in alternative solidarity measures under the solidarity mechanism;</w:t>
            </w:r>
          </w:p>
          <w:p w14:paraId="56C531A3" w14:textId="4C9268D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applicants for whom a responsibility offset was made under the solidarity mechanism</w:t>
            </w:r>
            <w:r>
              <w:rPr>
                <w:rFonts w:eastAsia="Times New Roman"/>
                <w:noProof/>
                <w:sz w:val="16"/>
                <w:szCs w:val="16"/>
                <w:lang w:val="en-IE" w:eastAsia="en-IE"/>
              </w:rPr>
              <w:t>;</w:t>
            </w:r>
          </w:p>
          <w:p w14:paraId="08080FA6" w14:textId="48F76AB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Dublin transfers implemented;</w:t>
            </w:r>
          </w:p>
        </w:tc>
        <w:tc>
          <w:tcPr>
            <w:tcW w:w="3261" w:type="dxa"/>
            <w:vAlign w:val="center"/>
            <w:hideMark/>
          </w:tcPr>
          <w:p w14:paraId="384CFCE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EU-funded Dublin transfers out of total Dublin transfers implemented;</w:t>
            </w:r>
          </w:p>
        </w:tc>
      </w:tr>
      <w:tr w:rsidR="00D17634" w:rsidRPr="0090511E" w14:paraId="30D4C4AD" w14:textId="77777777" w:rsidTr="007A1484">
        <w:trPr>
          <w:cantSplit/>
        </w:trPr>
        <w:tc>
          <w:tcPr>
            <w:tcW w:w="1259" w:type="dxa"/>
            <w:hideMark/>
          </w:tcPr>
          <w:p w14:paraId="0339EE5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607942D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in third countries - External action</w:t>
            </w:r>
          </w:p>
        </w:tc>
        <w:tc>
          <w:tcPr>
            <w:tcW w:w="576" w:type="dxa"/>
          </w:tcPr>
          <w:p w14:paraId="70E1AEE3" w14:textId="6057C2A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w:t>
            </w:r>
            <w:r>
              <w:rPr>
                <w:noProof/>
                <w:color w:val="000000"/>
                <w:sz w:val="16"/>
                <w:szCs w:val="16"/>
                <w:lang w:eastAsia="en-IE"/>
              </w:rPr>
              <w:t>1</w:t>
            </w:r>
          </w:p>
        </w:tc>
        <w:tc>
          <w:tcPr>
            <w:tcW w:w="2297" w:type="dxa"/>
            <w:hideMark/>
          </w:tcPr>
          <w:p w14:paraId="0B221D68" w14:textId="6812086F"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Basic needs support for refugees in third countries</w:t>
            </w:r>
          </w:p>
        </w:tc>
        <w:tc>
          <w:tcPr>
            <w:tcW w:w="656" w:type="dxa"/>
            <w:noWrap/>
            <w:hideMark/>
          </w:tcPr>
          <w:p w14:paraId="3A561D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4C0BC0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FAFC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A2EF4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80F8D2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migrants, refugees, and internally displaced people from host communities in third countries protected or assisted with EU support – by gender;</w:t>
            </w:r>
          </w:p>
          <w:p w14:paraId="40C18D98" w14:textId="660E278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 women who received support services related to gender-based violence, sexual exploitation or labour rights violations;</w:t>
            </w:r>
          </w:p>
        </w:tc>
        <w:tc>
          <w:tcPr>
            <w:tcW w:w="3261" w:type="dxa"/>
            <w:vAlign w:val="center"/>
            <w:hideMark/>
          </w:tcPr>
          <w:p w14:paraId="5C61D928" w14:textId="642FF5A0"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6C9612A" w14:textId="77777777" w:rsidTr="007A1484">
        <w:trPr>
          <w:cantSplit/>
        </w:trPr>
        <w:tc>
          <w:tcPr>
            <w:tcW w:w="1259" w:type="dxa"/>
            <w:hideMark/>
          </w:tcPr>
          <w:p w14:paraId="6D89DEF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5D3B737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in third countries - External action</w:t>
            </w:r>
          </w:p>
        </w:tc>
        <w:tc>
          <w:tcPr>
            <w:tcW w:w="576" w:type="dxa"/>
          </w:tcPr>
          <w:p w14:paraId="3DD9326F" w14:textId="66AE5283"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332</w:t>
            </w:r>
          </w:p>
        </w:tc>
        <w:tc>
          <w:tcPr>
            <w:tcW w:w="2297" w:type="dxa"/>
            <w:hideMark/>
          </w:tcPr>
          <w:p w14:paraId="607CB60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Facilitation of orderly, safe, regular and responsible migration and mobility outside of the EU (only for and in non-EU partner countries) (excluding housing infrastructures) </w:t>
            </w:r>
          </w:p>
        </w:tc>
        <w:tc>
          <w:tcPr>
            <w:tcW w:w="656" w:type="dxa"/>
            <w:noWrap/>
            <w:hideMark/>
          </w:tcPr>
          <w:p w14:paraId="0A0596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6DCA4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F620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41CBE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D2A049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migrants, refugees, and internally displaced people or individuals from host communities protected or assisted – by gender;</w:t>
            </w:r>
          </w:p>
          <w:p w14:paraId="667EC1A3" w14:textId="7689589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 women who received support services related to gender-based violence, sexual exploitation or labour rights violations</w:t>
            </w:r>
            <w:r>
              <w:rPr>
                <w:rFonts w:eastAsia="Times New Roman"/>
                <w:noProof/>
                <w:sz w:val="16"/>
                <w:szCs w:val="16"/>
                <w:lang w:val="en-IE" w:eastAsia="en-IE"/>
              </w:rPr>
              <w:t>;</w:t>
            </w:r>
            <w:r w:rsidRPr="0090511E">
              <w:rPr>
                <w:rFonts w:eastAsia="Times New Roman"/>
                <w:noProof/>
                <w:sz w:val="16"/>
                <w:szCs w:val="16"/>
                <w:lang w:val="en-IE" w:eastAsia="en-IE"/>
              </w:rPr>
              <w:t xml:space="preserve"> </w:t>
            </w:r>
          </w:p>
          <w:p w14:paraId="66068D6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migration officials, policymakers, and service providers trained on gender-sensitive migration approaches;</w:t>
            </w:r>
          </w:p>
          <w:p w14:paraId="3D38B4C9" w14:textId="54CC6B7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or renovated places in accommodations;</w:t>
            </w:r>
          </w:p>
        </w:tc>
        <w:tc>
          <w:tcPr>
            <w:tcW w:w="3261" w:type="dxa"/>
            <w:vAlign w:val="center"/>
            <w:hideMark/>
          </w:tcPr>
          <w:p w14:paraId="437C68B3" w14:textId="41447B9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accommodated – by gender;</w:t>
            </w:r>
          </w:p>
        </w:tc>
      </w:tr>
      <w:tr w:rsidR="00D17634" w:rsidRPr="0090511E" w14:paraId="608D861D" w14:textId="77777777" w:rsidTr="007A1484">
        <w:trPr>
          <w:cantSplit/>
        </w:trPr>
        <w:tc>
          <w:tcPr>
            <w:tcW w:w="1259" w:type="dxa"/>
            <w:hideMark/>
          </w:tcPr>
          <w:p w14:paraId="28DF11C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Migration and border</w:t>
            </w:r>
          </w:p>
        </w:tc>
        <w:tc>
          <w:tcPr>
            <w:tcW w:w="1290" w:type="dxa"/>
            <w:hideMark/>
          </w:tcPr>
          <w:p w14:paraId="10B9708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6E24CFF" w14:textId="4BD5CD9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333</w:t>
            </w:r>
          </w:p>
        </w:tc>
        <w:tc>
          <w:tcPr>
            <w:tcW w:w="2297" w:type="dxa"/>
            <w:hideMark/>
          </w:tcPr>
          <w:p w14:paraId="7F72B33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Migration and border policy and regulatory framework</w:t>
            </w:r>
          </w:p>
        </w:tc>
        <w:tc>
          <w:tcPr>
            <w:tcW w:w="656" w:type="dxa"/>
            <w:noWrap/>
            <w:hideMark/>
          </w:tcPr>
          <w:p w14:paraId="4E94D2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5618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E9E4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2FBEC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9497E2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4378A456"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06455AC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2DB7339F"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6844134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16A3A32C"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1EB77A72"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7FE1286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5AA353F" w14:textId="7BD6D73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6DC959F9" w14:textId="3AFAD69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55983990" w14:textId="77777777" w:rsidTr="007A1484">
        <w:trPr>
          <w:cantSplit/>
        </w:trPr>
        <w:tc>
          <w:tcPr>
            <w:tcW w:w="1259" w:type="dxa"/>
            <w:hideMark/>
          </w:tcPr>
          <w:p w14:paraId="305EECA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w:t>
            </w:r>
          </w:p>
        </w:tc>
        <w:tc>
          <w:tcPr>
            <w:tcW w:w="1290" w:type="dxa"/>
            <w:hideMark/>
          </w:tcPr>
          <w:p w14:paraId="44A9FF5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EU financial instruments and budgetary guarantees</w:t>
            </w:r>
          </w:p>
        </w:tc>
        <w:tc>
          <w:tcPr>
            <w:tcW w:w="576" w:type="dxa"/>
          </w:tcPr>
          <w:p w14:paraId="41685C4A" w14:textId="3B31439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334</w:t>
            </w:r>
          </w:p>
        </w:tc>
        <w:tc>
          <w:tcPr>
            <w:tcW w:w="2297" w:type="dxa"/>
            <w:hideMark/>
          </w:tcPr>
          <w:p w14:paraId="7355FEBA" w14:textId="600C8F34"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via financial instruments and budgetary guarantees</w:t>
            </w:r>
            <w:r>
              <w:rPr>
                <w:rFonts w:eastAsia="Times New Roman"/>
                <w:b/>
                <w:bCs/>
                <w:noProof/>
                <w:sz w:val="16"/>
                <w:szCs w:val="16"/>
                <w:lang w:val="en-IE" w:eastAsia="en-IE"/>
              </w:rPr>
              <w:t>**</w:t>
            </w:r>
          </w:p>
        </w:tc>
        <w:tc>
          <w:tcPr>
            <w:tcW w:w="656" w:type="dxa"/>
            <w:noWrap/>
            <w:hideMark/>
          </w:tcPr>
          <w:p w14:paraId="14BB0A9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92EAD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4766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73667D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233C49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of EU contribution (budgetary guarantee, financial instrument commitments or credit protection) split per country and region;</w:t>
            </w:r>
          </w:p>
          <w:p w14:paraId="4F3C1B1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operations;</w:t>
            </w:r>
          </w:p>
          <w:p w14:paraId="6D3AB8E2" w14:textId="670894A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 of loans and other sources of financing /investments extended to relevant target group;</w:t>
            </w:r>
          </w:p>
        </w:tc>
        <w:tc>
          <w:tcPr>
            <w:tcW w:w="3261" w:type="dxa"/>
            <w:vAlign w:val="center"/>
            <w:hideMark/>
          </w:tcPr>
          <w:p w14:paraId="408379D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 of investment mobilised;</w:t>
            </w:r>
          </w:p>
          <w:p w14:paraId="4D09ABF3" w14:textId="40B18C7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 of private finance mobilised: Additional capital unlocked through the set-up of de-risking mechanisms and other confidence tools to attract investors</w:t>
            </w:r>
            <w:r>
              <w:rPr>
                <w:rFonts w:eastAsia="Times New Roman"/>
                <w:noProof/>
                <w:sz w:val="16"/>
                <w:szCs w:val="16"/>
                <w:lang w:val="en-IE" w:eastAsia="en-IE"/>
              </w:rPr>
              <w:t>;</w:t>
            </w:r>
          </w:p>
          <w:p w14:paraId="0329ED7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Leverage effect: Ratio between the amount of reimbursable finance against EU contribution (by IFIs or other financiers);</w:t>
            </w:r>
          </w:p>
          <w:p w14:paraId="2AFDE426" w14:textId="07099B5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Multiplier effect: Ratio between the total investment against the EU contribution (from IFI, public and private investors) (i.e. blending contribution or budgetary guarantee coverage);</w:t>
            </w:r>
          </w:p>
          <w:p w14:paraId="7E69E30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Enterprises supported – by micro, small &amp; medium, large; </w:t>
            </w:r>
          </w:p>
          <w:p w14:paraId="668B81D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financial actors supported – by type of actor (banks, microfinance institutions, funds, angel investors, etc.);</w:t>
            </w:r>
          </w:p>
          <w:p w14:paraId="0A6ECB6F" w14:textId="0186D2A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actors supported – by type of actor (i.e. local/central Government, public company etc.);</w:t>
            </w:r>
          </w:p>
          <w:p w14:paraId="00D3BA21" w14:textId="1101BAF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w:t>
            </w:r>
          </w:p>
        </w:tc>
      </w:tr>
      <w:tr w:rsidR="00D17634" w:rsidRPr="0090511E" w14:paraId="7B8EA94D" w14:textId="77777777" w:rsidTr="007A1484">
        <w:trPr>
          <w:cantSplit/>
        </w:trPr>
        <w:tc>
          <w:tcPr>
            <w:tcW w:w="1259" w:type="dxa"/>
            <w:hideMark/>
          </w:tcPr>
          <w:p w14:paraId="4BE51E4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w:t>
            </w:r>
          </w:p>
        </w:tc>
        <w:tc>
          <w:tcPr>
            <w:tcW w:w="1290" w:type="dxa"/>
            <w:hideMark/>
          </w:tcPr>
          <w:p w14:paraId="2FC794B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Integrated territorial tools</w:t>
            </w:r>
          </w:p>
        </w:tc>
        <w:tc>
          <w:tcPr>
            <w:tcW w:w="576" w:type="dxa"/>
          </w:tcPr>
          <w:p w14:paraId="7FADDB44" w14:textId="1AE2116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335</w:t>
            </w:r>
          </w:p>
        </w:tc>
        <w:tc>
          <w:tcPr>
            <w:tcW w:w="2297" w:type="dxa"/>
            <w:hideMark/>
          </w:tcPr>
          <w:p w14:paraId="33F74F7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Community-led local development/LEADER and other integrated territorial tools</w:t>
            </w:r>
          </w:p>
        </w:tc>
        <w:tc>
          <w:tcPr>
            <w:tcW w:w="656" w:type="dxa"/>
            <w:noWrap/>
            <w:hideMark/>
          </w:tcPr>
          <w:p w14:paraId="45F9DE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DF59B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C81083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25C85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0E0E7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preparatory projects;</w:t>
            </w:r>
          </w:p>
          <w:p w14:paraId="3CE88D4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implemented projects;</w:t>
            </w:r>
          </w:p>
          <w:p w14:paraId="2B7CCAD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implemented strategies;</w:t>
            </w:r>
          </w:p>
          <w:p w14:paraId="5048A36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funding agreements; </w:t>
            </w:r>
          </w:p>
          <w:p w14:paraId="5071C51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cooperation projects;</w:t>
            </w:r>
          </w:p>
          <w:p w14:paraId="4D8312E2" w14:textId="0DB0BDE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local action groups supported;</w:t>
            </w:r>
          </w:p>
        </w:tc>
        <w:tc>
          <w:tcPr>
            <w:tcW w:w="3261" w:type="dxa"/>
            <w:vAlign w:val="center"/>
            <w:hideMark/>
          </w:tcPr>
          <w:p w14:paraId="29F99EE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Population covered by projects in the framework of strategies for integrated territorial development;</w:t>
            </w:r>
          </w:p>
          <w:p w14:paraId="378A36C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Share of rural population covered by LEADER strategies; </w:t>
            </w:r>
          </w:p>
          <w:p w14:paraId="5E3DDE4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w:t>
            </w:r>
          </w:p>
          <w:p w14:paraId="4F193BB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businesses created; </w:t>
            </w:r>
          </w:p>
          <w:p w14:paraId="0B6CA9E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trained;</w:t>
            </w:r>
          </w:p>
          <w:p w14:paraId="3878562C" w14:textId="1613A9F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visitors attracted;</w:t>
            </w:r>
          </w:p>
        </w:tc>
      </w:tr>
      <w:tr w:rsidR="00D17634" w:rsidRPr="0090511E" w14:paraId="3B6D0A9A" w14:textId="77777777" w:rsidTr="007A1484">
        <w:trPr>
          <w:cantSplit/>
        </w:trPr>
        <w:tc>
          <w:tcPr>
            <w:tcW w:w="1259" w:type="dxa"/>
            <w:hideMark/>
          </w:tcPr>
          <w:p w14:paraId="2B01EE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w:t>
            </w:r>
          </w:p>
        </w:tc>
        <w:tc>
          <w:tcPr>
            <w:tcW w:w="1290" w:type="dxa"/>
            <w:hideMark/>
          </w:tcPr>
          <w:p w14:paraId="042A642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 in third countries;</w:t>
            </w:r>
          </w:p>
        </w:tc>
        <w:tc>
          <w:tcPr>
            <w:tcW w:w="576" w:type="dxa"/>
          </w:tcPr>
          <w:p w14:paraId="396EA183" w14:textId="39BAB32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336</w:t>
            </w:r>
          </w:p>
        </w:tc>
        <w:tc>
          <w:tcPr>
            <w:tcW w:w="2297" w:type="dxa"/>
            <w:hideMark/>
          </w:tcPr>
          <w:p w14:paraId="420CF7B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Technical cooperation facilities and equivalent support to third countries</w:t>
            </w:r>
          </w:p>
        </w:tc>
        <w:tc>
          <w:tcPr>
            <w:tcW w:w="656" w:type="dxa"/>
            <w:noWrap/>
            <w:hideMark/>
          </w:tcPr>
          <w:p w14:paraId="5AD02DC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7935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FF07D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DDA65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53502B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7B433783" w14:textId="4C8DD7E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r>
              <w:rPr>
                <w:rFonts w:eastAsia="Times New Roman"/>
                <w:noProof/>
                <w:sz w:val="16"/>
                <w:szCs w:val="16"/>
                <w:lang w:val="en-IE" w:eastAsia="en-IE"/>
              </w:rPr>
              <w:t>;</w:t>
            </w:r>
          </w:p>
        </w:tc>
        <w:tc>
          <w:tcPr>
            <w:tcW w:w="3261" w:type="dxa"/>
            <w:vAlign w:val="center"/>
            <w:hideMark/>
          </w:tcPr>
          <w:p w14:paraId="5CB5899C" w14:textId="0990F934"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7BA17BB" w14:textId="77777777" w:rsidTr="007A1484">
        <w:trPr>
          <w:cantSplit/>
        </w:trPr>
        <w:tc>
          <w:tcPr>
            <w:tcW w:w="1259" w:type="dxa"/>
            <w:hideMark/>
          </w:tcPr>
          <w:p w14:paraId="613C831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w:t>
            </w:r>
          </w:p>
        </w:tc>
        <w:tc>
          <w:tcPr>
            <w:tcW w:w="1290" w:type="dxa"/>
            <w:hideMark/>
          </w:tcPr>
          <w:p w14:paraId="697F198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 in third countries;</w:t>
            </w:r>
          </w:p>
        </w:tc>
        <w:tc>
          <w:tcPr>
            <w:tcW w:w="576" w:type="dxa"/>
          </w:tcPr>
          <w:p w14:paraId="695611E5" w14:textId="738793C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337</w:t>
            </w:r>
          </w:p>
        </w:tc>
        <w:tc>
          <w:tcPr>
            <w:tcW w:w="2297" w:type="dxa"/>
            <w:hideMark/>
          </w:tcPr>
          <w:p w14:paraId="4DFB204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Contribution to Trust Funds</w:t>
            </w:r>
          </w:p>
        </w:tc>
        <w:tc>
          <w:tcPr>
            <w:tcW w:w="656" w:type="dxa"/>
            <w:noWrap/>
            <w:hideMark/>
          </w:tcPr>
          <w:p w14:paraId="542082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E4A88C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6DD7E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00161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75BC559" w14:textId="4D65BE1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 of funds mobilised and leveraged (EUR)</w:t>
            </w:r>
            <w:r>
              <w:rPr>
                <w:rFonts w:eastAsia="Times New Roman"/>
                <w:noProof/>
                <w:sz w:val="16"/>
                <w:szCs w:val="16"/>
                <w:lang w:val="en-IE" w:eastAsia="en-IE"/>
              </w:rPr>
              <w:t>;</w:t>
            </w:r>
          </w:p>
        </w:tc>
        <w:tc>
          <w:tcPr>
            <w:tcW w:w="3261" w:type="dxa"/>
            <w:vAlign w:val="center"/>
            <w:hideMark/>
          </w:tcPr>
          <w:p w14:paraId="56AEB748" w14:textId="0517CBE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3ACD2D1" w14:textId="77777777" w:rsidTr="007A1484">
        <w:trPr>
          <w:cantSplit/>
        </w:trPr>
        <w:tc>
          <w:tcPr>
            <w:tcW w:w="1259" w:type="dxa"/>
            <w:hideMark/>
          </w:tcPr>
          <w:p w14:paraId="092D1AD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w:t>
            </w:r>
          </w:p>
        </w:tc>
        <w:tc>
          <w:tcPr>
            <w:tcW w:w="1290" w:type="dxa"/>
            <w:hideMark/>
          </w:tcPr>
          <w:p w14:paraId="226C06B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Multisector support in third countries;</w:t>
            </w:r>
          </w:p>
        </w:tc>
        <w:tc>
          <w:tcPr>
            <w:tcW w:w="576" w:type="dxa"/>
          </w:tcPr>
          <w:p w14:paraId="4F3EFB2B" w14:textId="3E5D8C7A"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338</w:t>
            </w:r>
          </w:p>
        </w:tc>
        <w:tc>
          <w:tcPr>
            <w:tcW w:w="2297" w:type="dxa"/>
            <w:hideMark/>
          </w:tcPr>
          <w:p w14:paraId="162E9B17" w14:textId="2C4C8313"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multisector in third countries</w:t>
            </w:r>
          </w:p>
        </w:tc>
        <w:tc>
          <w:tcPr>
            <w:tcW w:w="656" w:type="dxa"/>
            <w:noWrap/>
            <w:hideMark/>
          </w:tcPr>
          <w:p w14:paraId="51CD70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54E3C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B358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53651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95954D6" w14:textId="0E4ADF4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r>
              <w:rPr>
                <w:rFonts w:eastAsia="Times New Roman"/>
                <w:noProof/>
                <w:sz w:val="16"/>
                <w:szCs w:val="16"/>
                <w:lang w:val="en-IE" w:eastAsia="en-IE"/>
              </w:rPr>
              <w:t>;</w:t>
            </w:r>
          </w:p>
        </w:tc>
        <w:tc>
          <w:tcPr>
            <w:tcW w:w="3261" w:type="dxa"/>
            <w:vAlign w:val="center"/>
            <w:hideMark/>
          </w:tcPr>
          <w:p w14:paraId="43183B6E" w14:textId="089201A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4652DA1" w14:textId="77777777" w:rsidTr="007A1484">
        <w:trPr>
          <w:cantSplit/>
        </w:trPr>
        <w:tc>
          <w:tcPr>
            <w:tcW w:w="1259" w:type="dxa"/>
            <w:hideMark/>
          </w:tcPr>
          <w:p w14:paraId="682045F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928C46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Basic research</w:t>
            </w:r>
          </w:p>
        </w:tc>
        <w:tc>
          <w:tcPr>
            <w:tcW w:w="576" w:type="dxa"/>
          </w:tcPr>
          <w:p w14:paraId="1E10C084" w14:textId="0E3AB3B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339</w:t>
            </w:r>
          </w:p>
        </w:tc>
        <w:tc>
          <w:tcPr>
            <w:tcW w:w="2297" w:type="dxa"/>
            <w:hideMark/>
          </w:tcPr>
          <w:p w14:paraId="432CC710" w14:textId="27D9D49F"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Frontier research, training of researchers, and research infrastructures**</w:t>
            </w:r>
          </w:p>
        </w:tc>
        <w:tc>
          <w:tcPr>
            <w:tcW w:w="656" w:type="dxa"/>
            <w:noWrap/>
            <w:hideMark/>
          </w:tcPr>
          <w:p w14:paraId="7A47ECE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457B9A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78FE07" w14:textId="10A10E1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0B6104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2E1D3D8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peer-reviewed research outputs (publications, conference proceedings, etc.);</w:t>
            </w:r>
          </w:p>
          <w:p w14:paraId="07EA25C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supported researchers – by gender, career stage and country of origin; </w:t>
            </w:r>
          </w:p>
          <w:p w14:paraId="5207D07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research outputs (all types) available in open access;</w:t>
            </w:r>
          </w:p>
          <w:p w14:paraId="38584E91" w14:textId="0BD1E88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by type (SMEs, start-ups, scale-ups);</w:t>
            </w:r>
          </w:p>
          <w:p w14:paraId="3AD86D0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IPR applications (including patents, trademarks, etc.);</w:t>
            </w:r>
          </w:p>
          <w:p w14:paraId="36D6571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employees in legal entities supported by EU funding;</w:t>
            </w:r>
          </w:p>
          <w:p w14:paraId="124B89A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Public and private co-investment in EU funded projects (EUR);</w:t>
            </w:r>
          </w:p>
          <w:p w14:paraId="56DF7A8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projects with end-user and citizen engagement activities;</w:t>
            </w:r>
          </w:p>
          <w:p w14:paraId="44DED94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and EU contribution to projects integrating the gender dimension (EUR);</w:t>
            </w:r>
          </w:p>
          <w:p w14:paraId="739B8DC5" w14:textId="20B02048" w:rsidR="00D17634" w:rsidRPr="0090511E" w:rsidRDefault="00D17634" w:rsidP="00D17634">
            <w:pPr>
              <w:tabs>
                <w:tab w:val="left" w:pos="245"/>
              </w:tabs>
              <w:spacing w:before="0" w:after="0"/>
              <w:ind w:left="34"/>
              <w:jc w:val="left"/>
              <w:rPr>
                <w:rFonts w:eastAsia="Times New Roman"/>
                <w:noProof/>
                <w:sz w:val="16"/>
                <w:szCs w:val="16"/>
                <w:lang w:val="en-IE" w:eastAsia="en-IE"/>
              </w:rPr>
            </w:pPr>
          </w:p>
        </w:tc>
        <w:tc>
          <w:tcPr>
            <w:tcW w:w="3261" w:type="dxa"/>
            <w:vMerge w:val="restart"/>
            <w:vAlign w:val="center"/>
            <w:hideMark/>
          </w:tcPr>
          <w:p w14:paraId="4C6FB97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Citations of peer-reviewed research outputs;</w:t>
            </w:r>
          </w:p>
          <w:p w14:paraId="240D71B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researchers with increased individual impact in their field-by gender;</w:t>
            </w:r>
          </w:p>
          <w:p w14:paraId="586D28D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Citations of research outputs (any type) available in open access;</w:t>
            </w:r>
          </w:p>
          <w:p w14:paraId="0655B5F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granted IPR;</w:t>
            </w:r>
          </w:p>
          <w:p w14:paraId="30897B3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patent citations;</w:t>
            </w:r>
          </w:p>
          <w:p w14:paraId="0259D2B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patent families (innovations);</w:t>
            </w:r>
          </w:p>
          <w:p w14:paraId="19FB90D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Public and private investments mobilised after participation, including investments in SMEs and start-ups (EUR);</w:t>
            </w:r>
          </w:p>
          <w:p w14:paraId="319AA2D2" w14:textId="08ACD8CB" w:rsidR="00D17634" w:rsidRPr="0090511E" w:rsidRDefault="00D17634" w:rsidP="00D17634">
            <w:pPr>
              <w:tabs>
                <w:tab w:val="left" w:pos="245"/>
              </w:tabs>
              <w:spacing w:before="0" w:after="0"/>
              <w:ind w:left="34"/>
              <w:jc w:val="left"/>
              <w:rPr>
                <w:rFonts w:eastAsia="Times New Roman"/>
                <w:noProof/>
                <w:sz w:val="16"/>
                <w:szCs w:val="16"/>
                <w:lang w:val="en-IE" w:eastAsia="en-IE"/>
              </w:rPr>
            </w:pPr>
          </w:p>
        </w:tc>
      </w:tr>
      <w:tr w:rsidR="00D17634" w:rsidRPr="0090511E" w14:paraId="704EF02F" w14:textId="77777777" w:rsidTr="007A1484">
        <w:trPr>
          <w:cantSplit/>
        </w:trPr>
        <w:tc>
          <w:tcPr>
            <w:tcW w:w="1259" w:type="dxa"/>
            <w:hideMark/>
          </w:tcPr>
          <w:p w14:paraId="08943D1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9F7D59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Capital assets</w:t>
            </w:r>
          </w:p>
        </w:tc>
        <w:tc>
          <w:tcPr>
            <w:tcW w:w="576" w:type="dxa"/>
          </w:tcPr>
          <w:p w14:paraId="4661A9DB" w14:textId="039B261C"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340</w:t>
            </w:r>
          </w:p>
        </w:tc>
        <w:tc>
          <w:tcPr>
            <w:tcW w:w="2297" w:type="dxa"/>
            <w:hideMark/>
          </w:tcPr>
          <w:p w14:paraId="2CDF700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 in fixed assets, including research infrastructure, directly linked to R&amp;I</w:t>
            </w:r>
          </w:p>
        </w:tc>
        <w:tc>
          <w:tcPr>
            <w:tcW w:w="656" w:type="dxa"/>
            <w:noWrap/>
            <w:hideMark/>
          </w:tcPr>
          <w:p w14:paraId="34560A6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DAE77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FEEA1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B049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606EE66" w14:textId="345C254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2F4B19F" w14:textId="64B1596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E6BCAF6" w14:textId="77777777" w:rsidTr="007A1484">
        <w:trPr>
          <w:cantSplit/>
        </w:trPr>
        <w:tc>
          <w:tcPr>
            <w:tcW w:w="1259" w:type="dxa"/>
            <w:hideMark/>
          </w:tcPr>
          <w:p w14:paraId="1F61299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6D85830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Capital assets</w:t>
            </w:r>
          </w:p>
        </w:tc>
        <w:tc>
          <w:tcPr>
            <w:tcW w:w="576" w:type="dxa"/>
          </w:tcPr>
          <w:p w14:paraId="55F2CA9B" w14:textId="2C87749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341</w:t>
            </w:r>
          </w:p>
        </w:tc>
        <w:tc>
          <w:tcPr>
            <w:tcW w:w="2297" w:type="dxa"/>
            <w:hideMark/>
          </w:tcPr>
          <w:p w14:paraId="7CD4562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 in intangible assets directly linked to R&amp;I</w:t>
            </w:r>
          </w:p>
        </w:tc>
        <w:tc>
          <w:tcPr>
            <w:tcW w:w="656" w:type="dxa"/>
            <w:noWrap/>
            <w:hideMark/>
          </w:tcPr>
          <w:p w14:paraId="4811F71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4200D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27AB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FB58F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C9112F0" w14:textId="42C7DC4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049049CC" w14:textId="092DAC3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265F9D6" w14:textId="77777777" w:rsidTr="007A1484">
        <w:trPr>
          <w:cantSplit/>
        </w:trPr>
        <w:tc>
          <w:tcPr>
            <w:tcW w:w="1259" w:type="dxa"/>
            <w:hideMark/>
          </w:tcPr>
          <w:p w14:paraId="78560D8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8516C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Capital assets</w:t>
            </w:r>
          </w:p>
        </w:tc>
        <w:tc>
          <w:tcPr>
            <w:tcW w:w="576" w:type="dxa"/>
          </w:tcPr>
          <w:p w14:paraId="382EF4B4" w14:textId="2ED414B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342</w:t>
            </w:r>
          </w:p>
        </w:tc>
        <w:tc>
          <w:tcPr>
            <w:tcW w:w="2297" w:type="dxa"/>
            <w:hideMark/>
          </w:tcPr>
          <w:p w14:paraId="33C101B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Investment in tangible assets directly linked to R&amp;I</w:t>
            </w:r>
          </w:p>
        </w:tc>
        <w:tc>
          <w:tcPr>
            <w:tcW w:w="656" w:type="dxa"/>
            <w:noWrap/>
            <w:hideMark/>
          </w:tcPr>
          <w:p w14:paraId="7EE212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DC251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86BFA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72AE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39C4522" w14:textId="7EFAE1F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D14CF6B" w14:textId="777A0D0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F6F0266" w14:textId="77777777" w:rsidTr="007A1484">
        <w:trPr>
          <w:cantSplit/>
        </w:trPr>
        <w:tc>
          <w:tcPr>
            <w:tcW w:w="1259" w:type="dxa"/>
            <w:hideMark/>
          </w:tcPr>
          <w:p w14:paraId="5D2E68E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87B177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Cooperation</w:t>
            </w:r>
          </w:p>
        </w:tc>
        <w:tc>
          <w:tcPr>
            <w:tcW w:w="576" w:type="dxa"/>
          </w:tcPr>
          <w:p w14:paraId="1F346887" w14:textId="5616108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343</w:t>
            </w:r>
          </w:p>
        </w:tc>
        <w:tc>
          <w:tcPr>
            <w:tcW w:w="2297" w:type="dxa"/>
            <w:hideMark/>
          </w:tcPr>
          <w:p w14:paraId="686F4D0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Technology transfer and cooperation between enterprises, research centres and higher education sector</w:t>
            </w:r>
          </w:p>
        </w:tc>
        <w:tc>
          <w:tcPr>
            <w:tcW w:w="656" w:type="dxa"/>
            <w:noWrap/>
            <w:hideMark/>
          </w:tcPr>
          <w:p w14:paraId="0ED5CD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3BD7F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D80F1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C7DDB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6909E35" w14:textId="0AABA57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51205A2" w14:textId="5FF9E42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715366C" w14:textId="77777777" w:rsidTr="007A1484">
        <w:trPr>
          <w:cantSplit/>
        </w:trPr>
        <w:tc>
          <w:tcPr>
            <w:tcW w:w="1259" w:type="dxa"/>
            <w:hideMark/>
          </w:tcPr>
          <w:p w14:paraId="70BBE84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73CAFB3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0EDD2417" w14:textId="0CE91B6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344</w:t>
            </w:r>
          </w:p>
        </w:tc>
        <w:tc>
          <w:tcPr>
            <w:tcW w:w="2297" w:type="dxa"/>
            <w:hideMark/>
          </w:tcPr>
          <w:p w14:paraId="107FD2B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Artificial intelligence, data, robotics</w:t>
            </w:r>
          </w:p>
        </w:tc>
        <w:tc>
          <w:tcPr>
            <w:tcW w:w="656" w:type="dxa"/>
            <w:noWrap/>
            <w:hideMark/>
          </w:tcPr>
          <w:p w14:paraId="6BBC651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7EC10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C000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2E71CE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74DAAC1" w14:textId="1FD1A1E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099C9538" w14:textId="374A72A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CAD13E1" w14:textId="77777777" w:rsidTr="007A1484">
        <w:trPr>
          <w:cantSplit/>
        </w:trPr>
        <w:tc>
          <w:tcPr>
            <w:tcW w:w="1259" w:type="dxa"/>
            <w:hideMark/>
          </w:tcPr>
          <w:p w14:paraId="63D5A61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651F74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592CF56C" w14:textId="1140C4E6"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345</w:t>
            </w:r>
          </w:p>
        </w:tc>
        <w:tc>
          <w:tcPr>
            <w:tcW w:w="2297" w:type="dxa"/>
            <w:hideMark/>
          </w:tcPr>
          <w:p w14:paraId="21A9445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Chips and semiconductors, including photonics</w:t>
            </w:r>
          </w:p>
        </w:tc>
        <w:tc>
          <w:tcPr>
            <w:tcW w:w="656" w:type="dxa"/>
            <w:noWrap/>
            <w:hideMark/>
          </w:tcPr>
          <w:p w14:paraId="65922FC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41072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BCD6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8A9DE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0D81EFA" w14:textId="6B212D8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E292CEB" w14:textId="48EDA6D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A3B85D5" w14:textId="77777777" w:rsidTr="007A1484">
        <w:trPr>
          <w:cantSplit/>
        </w:trPr>
        <w:tc>
          <w:tcPr>
            <w:tcW w:w="1259" w:type="dxa"/>
            <w:hideMark/>
          </w:tcPr>
          <w:p w14:paraId="56E076C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7C399A8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4FAB0DB2" w14:textId="13FE092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346</w:t>
            </w:r>
          </w:p>
        </w:tc>
        <w:tc>
          <w:tcPr>
            <w:tcW w:w="2297" w:type="dxa"/>
            <w:hideMark/>
          </w:tcPr>
          <w:p w14:paraId="6997B1B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Cloud – edge</w:t>
            </w:r>
          </w:p>
        </w:tc>
        <w:tc>
          <w:tcPr>
            <w:tcW w:w="656" w:type="dxa"/>
            <w:noWrap/>
            <w:hideMark/>
          </w:tcPr>
          <w:p w14:paraId="51006A2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7F55B4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ABB3E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5E9B2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472F9E4" w14:textId="58A51FD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9E967B0" w14:textId="6F6989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D8B489A" w14:textId="77777777" w:rsidTr="007A1484">
        <w:trPr>
          <w:cantSplit/>
        </w:trPr>
        <w:tc>
          <w:tcPr>
            <w:tcW w:w="1259" w:type="dxa"/>
            <w:hideMark/>
          </w:tcPr>
          <w:p w14:paraId="488A0D6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7330034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2CE2A1C9" w14:textId="0C7D541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347</w:t>
            </w:r>
          </w:p>
        </w:tc>
        <w:tc>
          <w:tcPr>
            <w:tcW w:w="2297" w:type="dxa"/>
            <w:hideMark/>
          </w:tcPr>
          <w:p w14:paraId="0D3672D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Cybersecurity </w:t>
            </w:r>
          </w:p>
        </w:tc>
        <w:tc>
          <w:tcPr>
            <w:tcW w:w="656" w:type="dxa"/>
            <w:noWrap/>
            <w:hideMark/>
          </w:tcPr>
          <w:p w14:paraId="4EB739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3071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894A5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F4BE4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4353E5B" w14:textId="6EF1D0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9A5ED3F" w14:textId="6FC4D0D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45F3DB4" w14:textId="77777777" w:rsidTr="007A1484">
        <w:trPr>
          <w:cantSplit/>
        </w:trPr>
        <w:tc>
          <w:tcPr>
            <w:tcW w:w="1259" w:type="dxa"/>
            <w:hideMark/>
          </w:tcPr>
          <w:p w14:paraId="436D170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B1A6F7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6D89CBA9" w14:textId="37714CF1"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348</w:t>
            </w:r>
          </w:p>
        </w:tc>
        <w:tc>
          <w:tcPr>
            <w:tcW w:w="2297" w:type="dxa"/>
            <w:hideMark/>
          </w:tcPr>
          <w:p w14:paraId="791003F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HPC and quantum technology</w:t>
            </w:r>
          </w:p>
        </w:tc>
        <w:tc>
          <w:tcPr>
            <w:tcW w:w="656" w:type="dxa"/>
            <w:noWrap/>
            <w:hideMark/>
          </w:tcPr>
          <w:p w14:paraId="0BC12D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FB3B9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29597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59BC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B99341B" w14:textId="0325AF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F70C5C0" w14:textId="55F0596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CB239B7" w14:textId="77777777" w:rsidTr="007A1484">
        <w:trPr>
          <w:cantSplit/>
        </w:trPr>
        <w:tc>
          <w:tcPr>
            <w:tcW w:w="1259" w:type="dxa"/>
            <w:hideMark/>
          </w:tcPr>
          <w:p w14:paraId="44CEEBE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13C914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4E6A2791" w14:textId="1E41DBC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349</w:t>
            </w:r>
          </w:p>
        </w:tc>
        <w:tc>
          <w:tcPr>
            <w:tcW w:w="2297" w:type="dxa"/>
            <w:hideMark/>
          </w:tcPr>
          <w:p w14:paraId="3CEAF48D" w14:textId="1CEA80A9"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3C networks: Fixed and mobile high-capacity networks (including 6G)</w:t>
            </w:r>
          </w:p>
        </w:tc>
        <w:tc>
          <w:tcPr>
            <w:tcW w:w="656" w:type="dxa"/>
            <w:noWrap/>
            <w:hideMark/>
          </w:tcPr>
          <w:p w14:paraId="563BD20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F4F8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3E7D20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F707D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98F65D8" w14:textId="492BDA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D42F4B3" w14:textId="0366355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2E0F766" w14:textId="77777777" w:rsidTr="007A1484">
        <w:trPr>
          <w:cantSplit/>
        </w:trPr>
        <w:tc>
          <w:tcPr>
            <w:tcW w:w="1259" w:type="dxa"/>
            <w:hideMark/>
          </w:tcPr>
          <w:p w14:paraId="4C5CEE4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242E20F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2831C27D" w14:textId="32793FB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350</w:t>
            </w:r>
          </w:p>
        </w:tc>
        <w:tc>
          <w:tcPr>
            <w:tcW w:w="2297" w:type="dxa"/>
            <w:hideMark/>
          </w:tcPr>
          <w:p w14:paraId="370DB0E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Software engineering technologies and Open Internet Stack</w:t>
            </w:r>
          </w:p>
        </w:tc>
        <w:tc>
          <w:tcPr>
            <w:tcW w:w="656" w:type="dxa"/>
            <w:noWrap/>
            <w:hideMark/>
          </w:tcPr>
          <w:p w14:paraId="463B5E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99986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77908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6EFD25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96480BC" w14:textId="797C87D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FAB8A2E" w14:textId="0605A54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5360E5A" w14:textId="77777777" w:rsidTr="007A1484">
        <w:trPr>
          <w:cantSplit/>
        </w:trPr>
        <w:tc>
          <w:tcPr>
            <w:tcW w:w="1259" w:type="dxa"/>
            <w:hideMark/>
          </w:tcPr>
          <w:p w14:paraId="3B800B7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A441D4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43E361BE" w14:textId="255070A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351</w:t>
            </w:r>
          </w:p>
        </w:tc>
        <w:tc>
          <w:tcPr>
            <w:tcW w:w="2297" w:type="dxa"/>
            <w:hideMark/>
          </w:tcPr>
          <w:p w14:paraId="484B5E3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Virtual worlds and web 4.0</w:t>
            </w:r>
          </w:p>
        </w:tc>
        <w:tc>
          <w:tcPr>
            <w:tcW w:w="656" w:type="dxa"/>
            <w:noWrap/>
            <w:hideMark/>
          </w:tcPr>
          <w:p w14:paraId="49D64C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4164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B67D9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FCFB7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B472C57" w14:textId="0806D9F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47CDCF9" w14:textId="1B49AA6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8F558AC" w14:textId="77777777" w:rsidTr="007A1484">
        <w:trPr>
          <w:cantSplit/>
        </w:trPr>
        <w:tc>
          <w:tcPr>
            <w:tcW w:w="1259" w:type="dxa"/>
            <w:hideMark/>
          </w:tcPr>
          <w:p w14:paraId="15D180F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214E522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2D7410DA" w14:textId="53543B6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352</w:t>
            </w:r>
          </w:p>
        </w:tc>
        <w:tc>
          <w:tcPr>
            <w:tcW w:w="2297" w:type="dxa"/>
            <w:hideMark/>
          </w:tcPr>
          <w:p w14:paraId="455BE9A2" w14:textId="06617291"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New digital twins (digital vehicle architectures and AI solutions, digital earth modelling and climate change, digital human)</w:t>
            </w:r>
          </w:p>
        </w:tc>
        <w:tc>
          <w:tcPr>
            <w:tcW w:w="656" w:type="dxa"/>
            <w:noWrap/>
            <w:hideMark/>
          </w:tcPr>
          <w:p w14:paraId="1F1D654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5C3DBDE" w14:textId="34DA507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5D6A3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4C174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0260990" w14:textId="6706426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E499C13" w14:textId="5A9846A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41F6A9A" w14:textId="77777777" w:rsidTr="007A1484">
        <w:trPr>
          <w:cantSplit/>
        </w:trPr>
        <w:tc>
          <w:tcPr>
            <w:tcW w:w="1259" w:type="dxa"/>
            <w:hideMark/>
          </w:tcPr>
          <w:p w14:paraId="7757A98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79109C2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Digital</w:t>
            </w:r>
          </w:p>
        </w:tc>
        <w:tc>
          <w:tcPr>
            <w:tcW w:w="576" w:type="dxa"/>
          </w:tcPr>
          <w:p w14:paraId="2AF4B274" w14:textId="61D7AE4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353</w:t>
            </w:r>
          </w:p>
        </w:tc>
        <w:tc>
          <w:tcPr>
            <w:tcW w:w="2297" w:type="dxa"/>
            <w:hideMark/>
          </w:tcPr>
          <w:p w14:paraId="6F2665B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New emerging digital technologies</w:t>
            </w:r>
          </w:p>
        </w:tc>
        <w:tc>
          <w:tcPr>
            <w:tcW w:w="656" w:type="dxa"/>
            <w:noWrap/>
            <w:hideMark/>
          </w:tcPr>
          <w:p w14:paraId="4CCE9BC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3B66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D27FF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83BE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121056C" w14:textId="4935381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AD9E47C" w14:textId="1A46A09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047E7E49" w14:textId="77777777" w:rsidTr="007A1484">
        <w:trPr>
          <w:cantSplit/>
        </w:trPr>
        <w:tc>
          <w:tcPr>
            <w:tcW w:w="1259" w:type="dxa"/>
            <w:hideMark/>
          </w:tcPr>
          <w:p w14:paraId="14494BA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AE8C20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5F6ED7FD" w14:textId="5C3D876F"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354</w:t>
            </w:r>
          </w:p>
        </w:tc>
        <w:tc>
          <w:tcPr>
            <w:tcW w:w="2297" w:type="dxa"/>
            <w:hideMark/>
          </w:tcPr>
          <w:p w14:paraId="73ED70C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Energy storage technologies (e.g. batteries, thermal storage) </w:t>
            </w:r>
          </w:p>
        </w:tc>
        <w:tc>
          <w:tcPr>
            <w:tcW w:w="656" w:type="dxa"/>
            <w:noWrap/>
            <w:hideMark/>
          </w:tcPr>
          <w:p w14:paraId="4684154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430585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BB14B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16B95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BD26C3F" w14:textId="7290EF8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28F74BD" w14:textId="1E2A829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01510926" w14:textId="77777777" w:rsidTr="007A1484">
        <w:trPr>
          <w:cantSplit/>
        </w:trPr>
        <w:tc>
          <w:tcPr>
            <w:tcW w:w="1259" w:type="dxa"/>
            <w:hideMark/>
          </w:tcPr>
          <w:p w14:paraId="03BF614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6004BC4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56771D89" w14:textId="6AF6BC3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355</w:t>
            </w:r>
          </w:p>
        </w:tc>
        <w:tc>
          <w:tcPr>
            <w:tcW w:w="2297" w:type="dxa"/>
            <w:hideMark/>
          </w:tcPr>
          <w:p w14:paraId="46522E0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Energy efficiency</w:t>
            </w:r>
          </w:p>
        </w:tc>
        <w:tc>
          <w:tcPr>
            <w:tcW w:w="656" w:type="dxa"/>
            <w:noWrap/>
            <w:hideMark/>
          </w:tcPr>
          <w:p w14:paraId="636408E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FB7803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DBF353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6A753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E20D70A" w14:textId="295BE99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0CE67CDE" w14:textId="349AFF2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90989DE" w14:textId="77777777" w:rsidTr="007A1484">
        <w:trPr>
          <w:cantSplit/>
        </w:trPr>
        <w:tc>
          <w:tcPr>
            <w:tcW w:w="1259" w:type="dxa"/>
            <w:hideMark/>
          </w:tcPr>
          <w:p w14:paraId="1CD8A8A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ECA20A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0A6C2BC9" w14:textId="7FAD940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356</w:t>
            </w:r>
          </w:p>
        </w:tc>
        <w:tc>
          <w:tcPr>
            <w:tcW w:w="2297" w:type="dxa"/>
            <w:hideMark/>
          </w:tcPr>
          <w:p w14:paraId="1DF326B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Low carbon hydrogen and derivatives, and renewable fuels of non-biological origine (RFNBO), and sustainably sourced biofuels</w:t>
            </w:r>
          </w:p>
        </w:tc>
        <w:tc>
          <w:tcPr>
            <w:tcW w:w="656" w:type="dxa"/>
            <w:noWrap/>
            <w:hideMark/>
          </w:tcPr>
          <w:p w14:paraId="6C8FC5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299C4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23AB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36FC3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1BC26D9" w14:textId="3ED5C20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0A2B452D" w14:textId="7692FC5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EDEDDE5" w14:textId="77777777" w:rsidTr="007A1484">
        <w:trPr>
          <w:cantSplit/>
        </w:trPr>
        <w:tc>
          <w:tcPr>
            <w:tcW w:w="1259" w:type="dxa"/>
            <w:hideMark/>
          </w:tcPr>
          <w:p w14:paraId="3DFADE2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C29ED4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17BB19DE" w14:textId="555FAF4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357</w:t>
            </w:r>
          </w:p>
        </w:tc>
        <w:tc>
          <w:tcPr>
            <w:tcW w:w="2297" w:type="dxa"/>
            <w:hideMark/>
          </w:tcPr>
          <w:p w14:paraId="7FAA16A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Renewable energy</w:t>
            </w:r>
          </w:p>
        </w:tc>
        <w:tc>
          <w:tcPr>
            <w:tcW w:w="656" w:type="dxa"/>
            <w:noWrap/>
            <w:hideMark/>
          </w:tcPr>
          <w:p w14:paraId="4549CD5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B5884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DF741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76926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FDAEAF5" w14:textId="15F1320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C7490AB" w14:textId="3DA0FB0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90FBF7E" w14:textId="77777777" w:rsidTr="007A1484">
        <w:trPr>
          <w:cantSplit/>
        </w:trPr>
        <w:tc>
          <w:tcPr>
            <w:tcW w:w="1259" w:type="dxa"/>
            <w:hideMark/>
          </w:tcPr>
          <w:p w14:paraId="66F351B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F92A3D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1D832D57" w14:textId="5526350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358</w:t>
            </w:r>
          </w:p>
        </w:tc>
        <w:tc>
          <w:tcPr>
            <w:tcW w:w="2297" w:type="dxa"/>
            <w:hideMark/>
          </w:tcPr>
          <w:p w14:paraId="27A542E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Carbon Capture Usage and Storage (CCUS) </w:t>
            </w:r>
          </w:p>
        </w:tc>
        <w:tc>
          <w:tcPr>
            <w:tcW w:w="656" w:type="dxa"/>
            <w:noWrap/>
            <w:hideMark/>
          </w:tcPr>
          <w:p w14:paraId="54708D4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CE8164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ABCB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A25E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304AAAA" w14:textId="6161A3C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0513F0F6" w14:textId="57D2B63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219A841F" w14:textId="77777777" w:rsidTr="007A1484">
        <w:trPr>
          <w:cantSplit/>
        </w:trPr>
        <w:tc>
          <w:tcPr>
            <w:tcW w:w="1259" w:type="dxa"/>
            <w:hideMark/>
          </w:tcPr>
          <w:p w14:paraId="1C32327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CC6FC6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Energy</w:t>
            </w:r>
          </w:p>
        </w:tc>
        <w:tc>
          <w:tcPr>
            <w:tcW w:w="576" w:type="dxa"/>
          </w:tcPr>
          <w:p w14:paraId="562CCAB6" w14:textId="0176ABC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359</w:t>
            </w:r>
          </w:p>
        </w:tc>
        <w:tc>
          <w:tcPr>
            <w:tcW w:w="2297" w:type="dxa"/>
            <w:hideMark/>
          </w:tcPr>
          <w:p w14:paraId="0C788267" w14:textId="1CDBE7AC" w:rsidR="00D17634" w:rsidRPr="00F35466" w:rsidRDefault="00D17634" w:rsidP="00D17634">
            <w:pPr>
              <w:spacing w:before="0" w:after="0"/>
              <w:jc w:val="left"/>
              <w:rPr>
                <w:rFonts w:eastAsia="Times New Roman"/>
                <w:b/>
                <w:bCs/>
                <w:noProof/>
                <w:sz w:val="16"/>
                <w:szCs w:val="16"/>
                <w:lang w:val="fr-BE" w:eastAsia="en-IE"/>
              </w:rPr>
            </w:pPr>
            <w:r w:rsidRPr="00F35466">
              <w:rPr>
                <w:rFonts w:eastAsia="Times New Roman"/>
                <w:b/>
                <w:bCs/>
                <w:noProof/>
                <w:sz w:val="16"/>
                <w:szCs w:val="16"/>
                <w:lang w:val="fr-BE" w:eastAsia="en-IE"/>
              </w:rPr>
              <w:t xml:space="preserve">Non-fossil energy infrastructure (e.g. grids) </w:t>
            </w:r>
          </w:p>
        </w:tc>
        <w:tc>
          <w:tcPr>
            <w:tcW w:w="656" w:type="dxa"/>
            <w:noWrap/>
            <w:hideMark/>
          </w:tcPr>
          <w:p w14:paraId="63CEDA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1A37E8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3923E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235D9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ECA2953" w14:textId="67957A0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CA002DB" w14:textId="708024C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AD0682E" w14:textId="77777777" w:rsidTr="007A1484">
        <w:trPr>
          <w:cantSplit/>
        </w:trPr>
        <w:tc>
          <w:tcPr>
            <w:tcW w:w="1259" w:type="dxa"/>
            <w:hideMark/>
          </w:tcPr>
          <w:p w14:paraId="3FCB56C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76CCEF0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Agriculture</w:t>
            </w:r>
          </w:p>
        </w:tc>
        <w:tc>
          <w:tcPr>
            <w:tcW w:w="576" w:type="dxa"/>
          </w:tcPr>
          <w:p w14:paraId="402926E6" w14:textId="140D1DC5"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360</w:t>
            </w:r>
          </w:p>
        </w:tc>
        <w:tc>
          <w:tcPr>
            <w:tcW w:w="2297" w:type="dxa"/>
            <w:hideMark/>
          </w:tcPr>
          <w:p w14:paraId="3ED25E8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Competitive, sustainable and resilient agriculture, forestry and rural areas</w:t>
            </w:r>
          </w:p>
        </w:tc>
        <w:tc>
          <w:tcPr>
            <w:tcW w:w="656" w:type="dxa"/>
            <w:noWrap/>
            <w:hideMark/>
          </w:tcPr>
          <w:p w14:paraId="32303B5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F60FB9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6A126F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F610B2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8F6ACB1" w14:textId="07BFD53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A4BD8FE" w14:textId="7EBAB56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079E729" w14:textId="77777777" w:rsidTr="007A1484">
        <w:trPr>
          <w:cantSplit/>
        </w:trPr>
        <w:tc>
          <w:tcPr>
            <w:tcW w:w="1259" w:type="dxa"/>
            <w:hideMark/>
          </w:tcPr>
          <w:p w14:paraId="283999B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4CB7FD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Gender</w:t>
            </w:r>
          </w:p>
        </w:tc>
        <w:tc>
          <w:tcPr>
            <w:tcW w:w="576" w:type="dxa"/>
          </w:tcPr>
          <w:p w14:paraId="023CD3F8" w14:textId="4D8A31ED"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361</w:t>
            </w:r>
          </w:p>
        </w:tc>
        <w:tc>
          <w:tcPr>
            <w:tcW w:w="2297" w:type="dxa"/>
            <w:hideMark/>
          </w:tcPr>
          <w:p w14:paraId="4D38A22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Funding for gender and intersectional research*</w:t>
            </w:r>
          </w:p>
        </w:tc>
        <w:tc>
          <w:tcPr>
            <w:tcW w:w="656" w:type="dxa"/>
            <w:noWrap/>
            <w:hideMark/>
          </w:tcPr>
          <w:p w14:paraId="0726D0F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2B267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6F667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B9D45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Merge/>
            <w:vAlign w:val="center"/>
            <w:hideMark/>
          </w:tcPr>
          <w:p w14:paraId="0513FEE7" w14:textId="42F0DE1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B26899B" w14:textId="5770DF9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0AD2C56" w14:textId="77777777" w:rsidTr="007A1484">
        <w:trPr>
          <w:cantSplit/>
        </w:trPr>
        <w:tc>
          <w:tcPr>
            <w:tcW w:w="1259" w:type="dxa"/>
            <w:hideMark/>
          </w:tcPr>
          <w:p w14:paraId="1FA5E07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9A0330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585DA8DA" w14:textId="2168FD69"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362</w:t>
            </w:r>
          </w:p>
        </w:tc>
        <w:tc>
          <w:tcPr>
            <w:tcW w:w="2297" w:type="dxa"/>
            <w:hideMark/>
          </w:tcPr>
          <w:p w14:paraId="7002D32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Circular economy and resource management</w:t>
            </w:r>
          </w:p>
        </w:tc>
        <w:tc>
          <w:tcPr>
            <w:tcW w:w="656" w:type="dxa"/>
            <w:noWrap/>
            <w:hideMark/>
          </w:tcPr>
          <w:p w14:paraId="09DAFF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191685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25C0541" w14:textId="3FB76C1F" w:rsidR="00D17634" w:rsidRPr="0090511E" w:rsidRDefault="00D17634" w:rsidP="00D17634">
            <w:pPr>
              <w:spacing w:before="0" w:after="0"/>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0F4264E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126E1E5" w14:textId="48460E5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BB4C317" w14:textId="6687348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394CBA4" w14:textId="77777777" w:rsidTr="007A1484">
        <w:trPr>
          <w:cantSplit/>
        </w:trPr>
        <w:tc>
          <w:tcPr>
            <w:tcW w:w="1259" w:type="dxa"/>
            <w:hideMark/>
          </w:tcPr>
          <w:p w14:paraId="3E8AC28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6C555C1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0CF600B5" w14:textId="32DC2760"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363</w:t>
            </w:r>
          </w:p>
        </w:tc>
        <w:tc>
          <w:tcPr>
            <w:tcW w:w="2297" w:type="dxa"/>
            <w:hideMark/>
          </w:tcPr>
          <w:p w14:paraId="05A0247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Climate adaptation and resilience</w:t>
            </w:r>
          </w:p>
        </w:tc>
        <w:tc>
          <w:tcPr>
            <w:tcW w:w="656" w:type="dxa"/>
            <w:noWrap/>
            <w:hideMark/>
          </w:tcPr>
          <w:p w14:paraId="6DF07F0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E4601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EBD938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9D1F3D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6846FB9" w14:textId="1B723DA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1BEE646" w14:textId="2F20FC1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8DAF0E0" w14:textId="77777777" w:rsidTr="007A1484">
        <w:trPr>
          <w:cantSplit/>
        </w:trPr>
        <w:tc>
          <w:tcPr>
            <w:tcW w:w="1259" w:type="dxa"/>
            <w:hideMark/>
          </w:tcPr>
          <w:p w14:paraId="5E5545F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086A0A7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131CF6F6" w14:textId="1019237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364</w:t>
            </w:r>
          </w:p>
        </w:tc>
        <w:tc>
          <w:tcPr>
            <w:tcW w:w="2297" w:type="dxa"/>
            <w:hideMark/>
          </w:tcPr>
          <w:p w14:paraId="3D6286D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Low- and zero-emission transport (vehicles, railways, aviation and vessels or waterborne transport) </w:t>
            </w:r>
          </w:p>
        </w:tc>
        <w:tc>
          <w:tcPr>
            <w:tcW w:w="656" w:type="dxa"/>
            <w:noWrap/>
            <w:hideMark/>
          </w:tcPr>
          <w:p w14:paraId="0AC5C7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076435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032DF6" w14:textId="6199C8A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90714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FB4EB0A" w14:textId="115771A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AA9A2E4" w14:textId="596D234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040B77F5" w14:textId="77777777" w:rsidTr="007A1484">
        <w:trPr>
          <w:cantSplit/>
        </w:trPr>
        <w:tc>
          <w:tcPr>
            <w:tcW w:w="1259" w:type="dxa"/>
            <w:hideMark/>
          </w:tcPr>
          <w:p w14:paraId="6257988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582E34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02E7CB2B" w14:textId="4E84031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365</w:t>
            </w:r>
          </w:p>
        </w:tc>
        <w:tc>
          <w:tcPr>
            <w:tcW w:w="2297" w:type="dxa"/>
            <w:hideMark/>
          </w:tcPr>
          <w:p w14:paraId="3EBFF46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Nature protection</w:t>
            </w:r>
          </w:p>
        </w:tc>
        <w:tc>
          <w:tcPr>
            <w:tcW w:w="656" w:type="dxa"/>
            <w:noWrap/>
            <w:hideMark/>
          </w:tcPr>
          <w:p w14:paraId="0673A2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D25DB0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05190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42879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7FC2056A" w14:textId="28A53A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156A52C" w14:textId="3EA6FE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E7C489E" w14:textId="77777777" w:rsidTr="007A1484">
        <w:trPr>
          <w:cantSplit/>
        </w:trPr>
        <w:tc>
          <w:tcPr>
            <w:tcW w:w="1259" w:type="dxa"/>
            <w:hideMark/>
          </w:tcPr>
          <w:p w14:paraId="4705A5D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EB890B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29DDE920" w14:textId="3D4EDD4E"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366</w:t>
            </w:r>
          </w:p>
        </w:tc>
        <w:tc>
          <w:tcPr>
            <w:tcW w:w="2297" w:type="dxa"/>
            <w:hideMark/>
          </w:tcPr>
          <w:p w14:paraId="5B70200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Nature restoration</w:t>
            </w:r>
          </w:p>
        </w:tc>
        <w:tc>
          <w:tcPr>
            <w:tcW w:w="656" w:type="dxa"/>
            <w:noWrap/>
            <w:hideMark/>
          </w:tcPr>
          <w:p w14:paraId="61B5CA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622E2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348F5F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11185A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8417851" w14:textId="361CCE2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2B17FAF" w14:textId="5C73608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4DBE7FC" w14:textId="77777777" w:rsidTr="007A1484">
        <w:trPr>
          <w:cantSplit/>
        </w:trPr>
        <w:tc>
          <w:tcPr>
            <w:tcW w:w="1259" w:type="dxa"/>
            <w:hideMark/>
          </w:tcPr>
          <w:p w14:paraId="00FAD2C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1740B9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1A9E3F5B" w14:textId="5876E108"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367</w:t>
            </w:r>
          </w:p>
        </w:tc>
        <w:tc>
          <w:tcPr>
            <w:tcW w:w="2297" w:type="dxa"/>
            <w:hideMark/>
          </w:tcPr>
          <w:p w14:paraId="08D4454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Ocean and water, including blue economy</w:t>
            </w:r>
          </w:p>
        </w:tc>
        <w:tc>
          <w:tcPr>
            <w:tcW w:w="656" w:type="dxa"/>
            <w:noWrap/>
            <w:hideMark/>
          </w:tcPr>
          <w:p w14:paraId="29C9A3A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7980D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F46995B" w14:textId="07DF858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27624B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796AF5C3" w14:textId="47F1344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7633B05" w14:textId="52ECEDE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BFA91BD" w14:textId="77777777" w:rsidTr="007A1484">
        <w:trPr>
          <w:cantSplit/>
        </w:trPr>
        <w:tc>
          <w:tcPr>
            <w:tcW w:w="1259" w:type="dxa"/>
            <w:hideMark/>
          </w:tcPr>
          <w:p w14:paraId="135F9F1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667087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1650DCD4" w14:textId="21ACC5F4"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368</w:t>
            </w:r>
          </w:p>
        </w:tc>
        <w:tc>
          <w:tcPr>
            <w:tcW w:w="2297" w:type="dxa"/>
            <w:hideMark/>
          </w:tcPr>
          <w:p w14:paraId="4E842AF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Pollution prevention and control</w:t>
            </w:r>
          </w:p>
        </w:tc>
        <w:tc>
          <w:tcPr>
            <w:tcW w:w="656" w:type="dxa"/>
            <w:noWrap/>
            <w:hideMark/>
          </w:tcPr>
          <w:p w14:paraId="7C491D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BF638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EA963A" w14:textId="7425BF44"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100</w:t>
            </w:r>
            <w:r w:rsidRPr="0090511E">
              <w:rPr>
                <w:rFonts w:eastAsia="Times New Roman"/>
                <w:noProof/>
                <w:sz w:val="16"/>
                <w:szCs w:val="16"/>
                <w:lang w:val="en-IE" w:eastAsia="en-IE"/>
              </w:rPr>
              <w:t>%</w:t>
            </w:r>
          </w:p>
        </w:tc>
        <w:tc>
          <w:tcPr>
            <w:tcW w:w="656" w:type="dxa"/>
            <w:noWrap/>
            <w:hideMark/>
          </w:tcPr>
          <w:p w14:paraId="75920F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7F66B910" w14:textId="43665C8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2D68D61" w14:textId="4240AC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E86BCCD" w14:textId="77777777" w:rsidTr="007A1484">
        <w:trPr>
          <w:cantSplit/>
        </w:trPr>
        <w:tc>
          <w:tcPr>
            <w:tcW w:w="1259" w:type="dxa"/>
            <w:hideMark/>
          </w:tcPr>
          <w:p w14:paraId="76B5CEC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7CAC7A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04B24909" w14:textId="454EEFC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369</w:t>
            </w:r>
          </w:p>
        </w:tc>
        <w:tc>
          <w:tcPr>
            <w:tcW w:w="2297" w:type="dxa"/>
            <w:hideMark/>
          </w:tcPr>
          <w:p w14:paraId="26888DF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Net-zero technology</w:t>
            </w:r>
          </w:p>
        </w:tc>
        <w:tc>
          <w:tcPr>
            <w:tcW w:w="656" w:type="dxa"/>
            <w:noWrap/>
            <w:hideMark/>
          </w:tcPr>
          <w:p w14:paraId="36A300D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6639AC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36D0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FDE9F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AA282ED" w14:textId="5EB8F08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785AE90" w14:textId="596E3CE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0360F1A" w14:textId="77777777" w:rsidTr="007A1484">
        <w:trPr>
          <w:cantSplit/>
        </w:trPr>
        <w:tc>
          <w:tcPr>
            <w:tcW w:w="1259" w:type="dxa"/>
            <w:hideMark/>
          </w:tcPr>
          <w:p w14:paraId="7205F34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6953508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Green</w:t>
            </w:r>
          </w:p>
        </w:tc>
        <w:tc>
          <w:tcPr>
            <w:tcW w:w="576" w:type="dxa"/>
          </w:tcPr>
          <w:p w14:paraId="7B416CB2" w14:textId="37913807"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370</w:t>
            </w:r>
          </w:p>
        </w:tc>
        <w:tc>
          <w:tcPr>
            <w:tcW w:w="2297" w:type="dxa"/>
            <w:hideMark/>
          </w:tcPr>
          <w:p w14:paraId="3D668BA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Climate science</w:t>
            </w:r>
          </w:p>
        </w:tc>
        <w:tc>
          <w:tcPr>
            <w:tcW w:w="656" w:type="dxa"/>
            <w:noWrap/>
            <w:hideMark/>
          </w:tcPr>
          <w:p w14:paraId="5CDF534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E8A98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5F7C241" w14:textId="258EA756"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CE3EC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EF82071" w14:textId="36B3A70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00162BF" w14:textId="2FC9B16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9754C80" w14:textId="77777777" w:rsidTr="007A1484">
        <w:trPr>
          <w:cantSplit/>
        </w:trPr>
        <w:tc>
          <w:tcPr>
            <w:tcW w:w="1259" w:type="dxa"/>
            <w:hideMark/>
          </w:tcPr>
          <w:p w14:paraId="14EE50D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5A0B76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Pr>
          <w:p w14:paraId="51F71CF6" w14:textId="1AE900DB"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371</w:t>
            </w:r>
          </w:p>
        </w:tc>
        <w:tc>
          <w:tcPr>
            <w:tcW w:w="2297" w:type="dxa"/>
            <w:hideMark/>
          </w:tcPr>
          <w:p w14:paraId="75E811C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 Research</w:t>
            </w:r>
          </w:p>
        </w:tc>
        <w:tc>
          <w:tcPr>
            <w:tcW w:w="656" w:type="dxa"/>
            <w:noWrap/>
            <w:hideMark/>
          </w:tcPr>
          <w:p w14:paraId="4466C0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F3604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C0D6E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018A0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Merge/>
            <w:vAlign w:val="center"/>
            <w:hideMark/>
          </w:tcPr>
          <w:p w14:paraId="2219F3A9" w14:textId="59835A2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8A55330" w14:textId="28773B5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B3A4C9B" w14:textId="77777777" w:rsidTr="007A1484">
        <w:trPr>
          <w:cantSplit/>
        </w:trPr>
        <w:tc>
          <w:tcPr>
            <w:tcW w:w="1259" w:type="dxa"/>
            <w:hideMark/>
          </w:tcPr>
          <w:p w14:paraId="0404B23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335375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Horizontal</w:t>
            </w:r>
          </w:p>
        </w:tc>
        <w:tc>
          <w:tcPr>
            <w:tcW w:w="576" w:type="dxa"/>
          </w:tcPr>
          <w:p w14:paraId="78EF81DD" w14:textId="668ACACC"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372</w:t>
            </w:r>
          </w:p>
        </w:tc>
        <w:tc>
          <w:tcPr>
            <w:tcW w:w="2297" w:type="dxa"/>
            <w:hideMark/>
          </w:tcPr>
          <w:p w14:paraId="74835EC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Promoting international research and international cooperation </w:t>
            </w:r>
          </w:p>
        </w:tc>
        <w:tc>
          <w:tcPr>
            <w:tcW w:w="656" w:type="dxa"/>
            <w:noWrap/>
            <w:hideMark/>
          </w:tcPr>
          <w:p w14:paraId="1A63373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48EB2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7212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34293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21D6996" w14:textId="450D44F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D687416" w14:textId="2241FAA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A30AB93" w14:textId="77777777" w:rsidTr="007A1484">
        <w:trPr>
          <w:cantSplit/>
        </w:trPr>
        <w:tc>
          <w:tcPr>
            <w:tcW w:w="1259" w:type="dxa"/>
            <w:hideMark/>
          </w:tcPr>
          <w:p w14:paraId="46999D4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0E33141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Horizontal</w:t>
            </w:r>
          </w:p>
        </w:tc>
        <w:tc>
          <w:tcPr>
            <w:tcW w:w="576" w:type="dxa"/>
          </w:tcPr>
          <w:p w14:paraId="1452981D" w14:textId="1CF0A992" w:rsidR="00D17634" w:rsidRPr="0090511E" w:rsidRDefault="00D17634" w:rsidP="00D17634">
            <w:pPr>
              <w:spacing w:before="0" w:after="0"/>
              <w:jc w:val="center"/>
              <w:rPr>
                <w:noProof/>
                <w:sz w:val="16"/>
                <w:szCs w:val="16"/>
                <w:lang w:val="en-IE" w:eastAsia="en-IE"/>
              </w:rPr>
            </w:pPr>
            <w:r w:rsidRPr="009A2288">
              <w:rPr>
                <w:noProof/>
                <w:color w:val="000000"/>
                <w:sz w:val="16"/>
                <w:szCs w:val="16"/>
                <w:lang w:eastAsia="en-IE"/>
              </w:rPr>
              <w:t>373</w:t>
            </w:r>
          </w:p>
        </w:tc>
        <w:tc>
          <w:tcPr>
            <w:tcW w:w="2297" w:type="dxa"/>
            <w:hideMark/>
          </w:tcPr>
          <w:p w14:paraId="00FE694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Spreading research excellence and strengthening the European Research Area</w:t>
            </w:r>
          </w:p>
        </w:tc>
        <w:tc>
          <w:tcPr>
            <w:tcW w:w="656" w:type="dxa"/>
            <w:noWrap/>
            <w:hideMark/>
          </w:tcPr>
          <w:p w14:paraId="322A13C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4500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30EE1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2BB08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8208E73" w14:textId="58734FA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405B655" w14:textId="295E08B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0C161D5C" w14:textId="77777777" w:rsidTr="007A1484">
        <w:trPr>
          <w:cantSplit/>
        </w:trPr>
        <w:tc>
          <w:tcPr>
            <w:tcW w:w="1259" w:type="dxa"/>
            <w:hideMark/>
          </w:tcPr>
          <w:p w14:paraId="3833184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B37D2A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Industry</w:t>
            </w:r>
          </w:p>
        </w:tc>
        <w:tc>
          <w:tcPr>
            <w:tcW w:w="576" w:type="dxa"/>
          </w:tcPr>
          <w:p w14:paraId="79DF7580" w14:textId="187B6AEF"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374</w:t>
            </w:r>
          </w:p>
        </w:tc>
        <w:tc>
          <w:tcPr>
            <w:tcW w:w="2297" w:type="dxa"/>
            <w:hideMark/>
          </w:tcPr>
          <w:p w14:paraId="05273DE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Life sciences and biotech (including bio-based materials) </w:t>
            </w:r>
          </w:p>
        </w:tc>
        <w:tc>
          <w:tcPr>
            <w:tcW w:w="656" w:type="dxa"/>
            <w:noWrap/>
            <w:hideMark/>
          </w:tcPr>
          <w:p w14:paraId="091E9B6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63B5FE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EDA28C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5C60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CF2876D" w14:textId="6EBCED6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F424320" w14:textId="35793A3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4AAAC8D" w14:textId="77777777" w:rsidTr="007A1484">
        <w:trPr>
          <w:cantSplit/>
        </w:trPr>
        <w:tc>
          <w:tcPr>
            <w:tcW w:w="1259" w:type="dxa"/>
          </w:tcPr>
          <w:p w14:paraId="1DF5EE0E" w14:textId="3313C13D"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Research and innovation</w:t>
            </w:r>
          </w:p>
        </w:tc>
        <w:tc>
          <w:tcPr>
            <w:tcW w:w="1290" w:type="dxa"/>
          </w:tcPr>
          <w:p w14:paraId="7EBA476E" w14:textId="17E90BDE"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Industry</w:t>
            </w:r>
          </w:p>
        </w:tc>
        <w:tc>
          <w:tcPr>
            <w:tcW w:w="576" w:type="dxa"/>
          </w:tcPr>
          <w:p w14:paraId="4B533794" w14:textId="1D6CB325" w:rsidR="00D17634" w:rsidRPr="009A2288" w:rsidRDefault="00D17634" w:rsidP="00D17634">
            <w:pPr>
              <w:spacing w:before="0" w:after="0"/>
              <w:jc w:val="center"/>
              <w:rPr>
                <w:noProof/>
                <w:color w:val="000000"/>
                <w:sz w:val="16"/>
                <w:szCs w:val="16"/>
                <w:lang w:eastAsia="en-IE"/>
              </w:rPr>
            </w:pPr>
            <w:r w:rsidRPr="00C80F7A">
              <w:rPr>
                <w:noProof/>
                <w:color w:val="000000"/>
                <w:sz w:val="16"/>
                <w:szCs w:val="16"/>
                <w:lang w:eastAsia="en-IE"/>
              </w:rPr>
              <w:t>375</w:t>
            </w:r>
          </w:p>
        </w:tc>
        <w:tc>
          <w:tcPr>
            <w:tcW w:w="2297" w:type="dxa"/>
          </w:tcPr>
          <w:p w14:paraId="528802E7" w14:textId="5D552DEB" w:rsidR="00D17634" w:rsidRPr="0090511E" w:rsidRDefault="00D17634" w:rsidP="00D17634">
            <w:pPr>
              <w:spacing w:before="0" w:after="0"/>
              <w:jc w:val="left"/>
              <w:rPr>
                <w:rFonts w:eastAsia="Times New Roman"/>
                <w:b/>
                <w:bCs/>
                <w:noProof/>
                <w:sz w:val="16"/>
                <w:szCs w:val="16"/>
                <w:lang w:val="en-IE" w:eastAsia="en-IE"/>
              </w:rPr>
            </w:pPr>
            <w:r>
              <w:rPr>
                <w:rFonts w:eastAsia="Times New Roman"/>
                <w:b/>
                <w:bCs/>
                <w:noProof/>
                <w:sz w:val="16"/>
                <w:szCs w:val="16"/>
                <w:lang w:val="en-IE" w:eastAsia="en-IE"/>
              </w:rPr>
              <w:t>Actions supporting disruptive innovation in start-ups and scale-ups (non-thematic)**</w:t>
            </w:r>
          </w:p>
        </w:tc>
        <w:tc>
          <w:tcPr>
            <w:tcW w:w="656" w:type="dxa"/>
            <w:noWrap/>
          </w:tcPr>
          <w:p w14:paraId="46E44577" w14:textId="2B2F5F5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3E49AF23" w14:textId="536A56B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2BD0A171" w14:textId="318E765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7DCE29B7" w14:textId="415EADB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3260" w:type="dxa"/>
            <w:vMerge/>
            <w:vAlign w:val="center"/>
          </w:tcPr>
          <w:p w14:paraId="69233E2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tcPr>
          <w:p w14:paraId="08133A2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57DA341" w14:textId="77777777" w:rsidTr="007A1484">
        <w:trPr>
          <w:cantSplit/>
        </w:trPr>
        <w:tc>
          <w:tcPr>
            <w:tcW w:w="1259" w:type="dxa"/>
            <w:hideMark/>
          </w:tcPr>
          <w:p w14:paraId="47711A2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5904374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Industry</w:t>
            </w:r>
          </w:p>
        </w:tc>
        <w:tc>
          <w:tcPr>
            <w:tcW w:w="576" w:type="dxa"/>
          </w:tcPr>
          <w:p w14:paraId="0F69B434" w14:textId="0F390664"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376</w:t>
            </w:r>
          </w:p>
        </w:tc>
        <w:tc>
          <w:tcPr>
            <w:tcW w:w="2297" w:type="dxa"/>
            <w:hideMark/>
          </w:tcPr>
          <w:p w14:paraId="270C9FD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Raw materials, chemicals and advanced materials</w:t>
            </w:r>
          </w:p>
        </w:tc>
        <w:tc>
          <w:tcPr>
            <w:tcW w:w="656" w:type="dxa"/>
            <w:noWrap/>
            <w:hideMark/>
          </w:tcPr>
          <w:p w14:paraId="4581E3A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0825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90048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209E77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1026E57" w14:textId="5C85442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54FE7D5" w14:textId="297085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8D8E466" w14:textId="77777777" w:rsidTr="007A1484">
        <w:trPr>
          <w:cantSplit/>
        </w:trPr>
        <w:tc>
          <w:tcPr>
            <w:tcW w:w="1259" w:type="dxa"/>
            <w:hideMark/>
          </w:tcPr>
          <w:p w14:paraId="4FECDC6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CCFB1C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Innovation</w:t>
            </w:r>
          </w:p>
        </w:tc>
        <w:tc>
          <w:tcPr>
            <w:tcW w:w="576" w:type="dxa"/>
          </w:tcPr>
          <w:p w14:paraId="38CAD2B4" w14:textId="15798FC1"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377</w:t>
            </w:r>
          </w:p>
        </w:tc>
        <w:tc>
          <w:tcPr>
            <w:tcW w:w="2297" w:type="dxa"/>
            <w:hideMark/>
          </w:tcPr>
          <w:p w14:paraId="6626299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Research and innovation processes, technology transfer and cooperation between enterprises, focusing on environment (including industrial pollution mitigation, circular economy and biodiversity) </w:t>
            </w:r>
          </w:p>
        </w:tc>
        <w:tc>
          <w:tcPr>
            <w:tcW w:w="656" w:type="dxa"/>
            <w:noWrap/>
            <w:hideMark/>
          </w:tcPr>
          <w:p w14:paraId="2458E2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1090E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768C9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5FD71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7029F34" w14:textId="2B2064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AA28BC5" w14:textId="329C061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0FAD6A2E" w14:textId="77777777" w:rsidTr="007A1484">
        <w:trPr>
          <w:cantSplit/>
        </w:trPr>
        <w:tc>
          <w:tcPr>
            <w:tcW w:w="1259" w:type="dxa"/>
            <w:hideMark/>
          </w:tcPr>
          <w:p w14:paraId="33BF03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1E70BE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Innovation</w:t>
            </w:r>
          </w:p>
        </w:tc>
        <w:tc>
          <w:tcPr>
            <w:tcW w:w="576" w:type="dxa"/>
          </w:tcPr>
          <w:p w14:paraId="71EADCC6" w14:textId="758C9DBF"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378</w:t>
            </w:r>
          </w:p>
        </w:tc>
        <w:tc>
          <w:tcPr>
            <w:tcW w:w="2297" w:type="dxa"/>
            <w:hideMark/>
          </w:tcPr>
          <w:p w14:paraId="3AADDAE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Research and innovation processes, technology transfer and cooperation between enterprises, focusing on climate objectives</w:t>
            </w:r>
          </w:p>
        </w:tc>
        <w:tc>
          <w:tcPr>
            <w:tcW w:w="656" w:type="dxa"/>
            <w:noWrap/>
            <w:hideMark/>
          </w:tcPr>
          <w:p w14:paraId="1D7AFB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20F13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76FB3F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57ED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F38D795" w14:textId="622EE11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2B332B6" w14:textId="0ACDF7F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68F98B9F" w14:textId="77777777" w:rsidTr="007A1484">
        <w:trPr>
          <w:cantSplit/>
        </w:trPr>
        <w:tc>
          <w:tcPr>
            <w:tcW w:w="1259" w:type="dxa"/>
            <w:hideMark/>
          </w:tcPr>
          <w:p w14:paraId="0ACF161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58E5C3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Joint Research Centre</w:t>
            </w:r>
          </w:p>
        </w:tc>
        <w:tc>
          <w:tcPr>
            <w:tcW w:w="576" w:type="dxa"/>
          </w:tcPr>
          <w:p w14:paraId="41F9CCA3" w14:textId="61D9A0E2"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379</w:t>
            </w:r>
          </w:p>
        </w:tc>
        <w:tc>
          <w:tcPr>
            <w:tcW w:w="2297" w:type="dxa"/>
            <w:hideMark/>
          </w:tcPr>
          <w:p w14:paraId="78D9036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Science for EU policies</w:t>
            </w:r>
          </w:p>
        </w:tc>
        <w:tc>
          <w:tcPr>
            <w:tcW w:w="656" w:type="dxa"/>
            <w:noWrap/>
            <w:hideMark/>
          </w:tcPr>
          <w:p w14:paraId="64FA1F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88FA8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FFAF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059CF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9633ECB" w14:textId="4ED22F1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F6CB8C7" w14:textId="2475966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40682A4" w14:textId="77777777" w:rsidTr="007A1484">
        <w:trPr>
          <w:cantSplit/>
        </w:trPr>
        <w:tc>
          <w:tcPr>
            <w:tcW w:w="1259" w:type="dxa"/>
            <w:hideMark/>
          </w:tcPr>
          <w:p w14:paraId="486E511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B29C2A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Nuclear</w:t>
            </w:r>
          </w:p>
        </w:tc>
        <w:tc>
          <w:tcPr>
            <w:tcW w:w="576" w:type="dxa"/>
          </w:tcPr>
          <w:p w14:paraId="1A1BBC0A" w14:textId="49212C6C"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380</w:t>
            </w:r>
          </w:p>
        </w:tc>
        <w:tc>
          <w:tcPr>
            <w:tcW w:w="2297" w:type="dxa"/>
            <w:hideMark/>
          </w:tcPr>
          <w:p w14:paraId="1446FD5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Fission </w:t>
            </w:r>
          </w:p>
        </w:tc>
        <w:tc>
          <w:tcPr>
            <w:tcW w:w="656" w:type="dxa"/>
            <w:noWrap/>
            <w:hideMark/>
          </w:tcPr>
          <w:p w14:paraId="79519F0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B4E0E8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8F68A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AF40F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25CEDB9" w14:textId="1B08D9B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2189485" w14:textId="7AC6FF6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CC8CD88" w14:textId="77777777" w:rsidTr="007A1484">
        <w:trPr>
          <w:cantSplit/>
        </w:trPr>
        <w:tc>
          <w:tcPr>
            <w:tcW w:w="1259" w:type="dxa"/>
            <w:hideMark/>
          </w:tcPr>
          <w:p w14:paraId="48CEB3A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3CCE107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Nuclear</w:t>
            </w:r>
          </w:p>
        </w:tc>
        <w:tc>
          <w:tcPr>
            <w:tcW w:w="576" w:type="dxa"/>
          </w:tcPr>
          <w:p w14:paraId="4D009651" w14:textId="7F6B47BA"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381</w:t>
            </w:r>
          </w:p>
        </w:tc>
        <w:tc>
          <w:tcPr>
            <w:tcW w:w="2297" w:type="dxa"/>
            <w:hideMark/>
          </w:tcPr>
          <w:p w14:paraId="4FCA29B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Fusion </w:t>
            </w:r>
          </w:p>
        </w:tc>
        <w:tc>
          <w:tcPr>
            <w:tcW w:w="656" w:type="dxa"/>
            <w:noWrap/>
            <w:hideMark/>
          </w:tcPr>
          <w:p w14:paraId="167620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CD5AA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0908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9DA7C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839CD6A" w14:textId="2F3D8A1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C8A32BA" w14:textId="0AA693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A8E1075" w14:textId="77777777" w:rsidTr="007A1484">
        <w:trPr>
          <w:cantSplit/>
        </w:trPr>
        <w:tc>
          <w:tcPr>
            <w:tcW w:w="1259" w:type="dxa"/>
            <w:hideMark/>
          </w:tcPr>
          <w:p w14:paraId="5E81AA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2F79D73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Pr>
          <w:p w14:paraId="55DC2E3C" w14:textId="4241B9FC"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382</w:t>
            </w:r>
          </w:p>
        </w:tc>
        <w:tc>
          <w:tcPr>
            <w:tcW w:w="2297" w:type="dxa"/>
            <w:hideMark/>
          </w:tcPr>
          <w:p w14:paraId="5DFF8EA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Policy and regulatory framework</w:t>
            </w:r>
          </w:p>
        </w:tc>
        <w:tc>
          <w:tcPr>
            <w:tcW w:w="656" w:type="dxa"/>
            <w:noWrap/>
            <w:hideMark/>
          </w:tcPr>
          <w:p w14:paraId="221B404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7D685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1994B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6A53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C31F50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139309C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0AEBF70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196FD30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Implementing regulation or guidelines in force;</w:t>
            </w:r>
          </w:p>
          <w:p w14:paraId="71FFA26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Strategy or framework adoption finalised;</w:t>
            </w:r>
          </w:p>
          <w:p w14:paraId="770775E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Public services or processes developed;</w:t>
            </w:r>
          </w:p>
          <w:p w14:paraId="7444242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752C776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0211F905" w14:textId="45EEDA3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068AEC0B" w14:textId="7AAE137F"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6575492" w14:textId="77777777" w:rsidTr="007A1484">
        <w:trPr>
          <w:cantSplit/>
        </w:trPr>
        <w:tc>
          <w:tcPr>
            <w:tcW w:w="1259" w:type="dxa"/>
            <w:hideMark/>
          </w:tcPr>
          <w:p w14:paraId="571A144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1E89238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space</w:t>
            </w:r>
          </w:p>
        </w:tc>
        <w:tc>
          <w:tcPr>
            <w:tcW w:w="576" w:type="dxa"/>
          </w:tcPr>
          <w:p w14:paraId="7FAC144F" w14:textId="14887448"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383</w:t>
            </w:r>
          </w:p>
        </w:tc>
        <w:tc>
          <w:tcPr>
            <w:tcW w:w="2297" w:type="dxa"/>
            <w:hideMark/>
          </w:tcPr>
          <w:p w14:paraId="3261294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Defence research &amp; development</w:t>
            </w:r>
          </w:p>
        </w:tc>
        <w:tc>
          <w:tcPr>
            <w:tcW w:w="656" w:type="dxa"/>
            <w:noWrap/>
            <w:hideMark/>
          </w:tcPr>
          <w:p w14:paraId="5B578D7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DA39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DF19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DEB1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B526F7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SMEs supported;</w:t>
            </w:r>
          </w:p>
          <w:p w14:paraId="65522BB5" w14:textId="6489E2D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SMEs supported;</w:t>
            </w:r>
          </w:p>
        </w:tc>
        <w:tc>
          <w:tcPr>
            <w:tcW w:w="3261" w:type="dxa"/>
            <w:vAlign w:val="center"/>
            <w:hideMark/>
          </w:tcPr>
          <w:p w14:paraId="1C63A901" w14:textId="60A3B94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European defence R&amp;D conducted in collaborative settings with EU support;</w:t>
            </w:r>
          </w:p>
        </w:tc>
      </w:tr>
      <w:tr w:rsidR="00D17634" w:rsidRPr="0090511E" w14:paraId="408D3E38" w14:textId="77777777" w:rsidTr="007A1484">
        <w:trPr>
          <w:cantSplit/>
        </w:trPr>
        <w:tc>
          <w:tcPr>
            <w:tcW w:w="1259" w:type="dxa"/>
            <w:hideMark/>
          </w:tcPr>
          <w:p w14:paraId="4F542A4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6AE692F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space</w:t>
            </w:r>
          </w:p>
        </w:tc>
        <w:tc>
          <w:tcPr>
            <w:tcW w:w="576" w:type="dxa"/>
          </w:tcPr>
          <w:p w14:paraId="3CFB7695" w14:textId="5B7DAD6E"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384</w:t>
            </w:r>
          </w:p>
        </w:tc>
        <w:tc>
          <w:tcPr>
            <w:tcW w:w="2297" w:type="dxa"/>
            <w:hideMark/>
          </w:tcPr>
          <w:p w14:paraId="086B166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Space research</w:t>
            </w:r>
          </w:p>
        </w:tc>
        <w:tc>
          <w:tcPr>
            <w:tcW w:w="656" w:type="dxa"/>
            <w:noWrap/>
            <w:hideMark/>
          </w:tcPr>
          <w:p w14:paraId="21285B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57322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02BB1B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74ED3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60E7A1C" w14:textId="5179136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SMEs supported by EU Space research and development</w:t>
            </w:r>
            <w:r>
              <w:rPr>
                <w:rFonts w:eastAsia="Times New Roman"/>
                <w:noProof/>
                <w:sz w:val="16"/>
                <w:szCs w:val="16"/>
                <w:lang w:val="en-IE" w:eastAsia="en-IE"/>
              </w:rPr>
              <w:t>;</w:t>
            </w:r>
          </w:p>
        </w:tc>
        <w:tc>
          <w:tcPr>
            <w:tcW w:w="3261" w:type="dxa"/>
            <w:vAlign w:val="center"/>
            <w:hideMark/>
          </w:tcPr>
          <w:p w14:paraId="046F6548" w14:textId="76B7A41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IPR applications from SMEs supported by Space R&amp;D;</w:t>
            </w:r>
          </w:p>
        </w:tc>
      </w:tr>
      <w:tr w:rsidR="00D17634" w:rsidRPr="0090511E" w14:paraId="507A0963" w14:textId="77777777" w:rsidTr="007A1484">
        <w:trPr>
          <w:cantSplit/>
        </w:trPr>
        <w:tc>
          <w:tcPr>
            <w:tcW w:w="1259" w:type="dxa"/>
            <w:hideMark/>
          </w:tcPr>
          <w:p w14:paraId="0598B3A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4E2FCD5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space</w:t>
            </w:r>
          </w:p>
        </w:tc>
        <w:tc>
          <w:tcPr>
            <w:tcW w:w="576" w:type="dxa"/>
          </w:tcPr>
          <w:p w14:paraId="6D411CBB" w14:textId="04CB12A0"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385</w:t>
            </w:r>
          </w:p>
        </w:tc>
        <w:tc>
          <w:tcPr>
            <w:tcW w:w="2297" w:type="dxa"/>
            <w:hideMark/>
          </w:tcPr>
          <w:p w14:paraId="59498BB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security, borders and civil preparedness</w:t>
            </w:r>
          </w:p>
        </w:tc>
        <w:tc>
          <w:tcPr>
            <w:tcW w:w="656" w:type="dxa"/>
            <w:noWrap/>
            <w:hideMark/>
          </w:tcPr>
          <w:p w14:paraId="0286563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A57E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FD5E2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10ED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15A382E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peer-reviewed research outputs (publications, conference proceedings, etc.);</w:t>
            </w:r>
          </w:p>
          <w:p w14:paraId="3CE09DF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supported researchers – by gender, career stage and country of origin; </w:t>
            </w:r>
          </w:p>
          <w:p w14:paraId="10182D3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research outputs (all types) available in open access;</w:t>
            </w:r>
          </w:p>
          <w:p w14:paraId="0A8AC0AB" w14:textId="5861903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supported enterprises by type ( SMEs, start-ups, scale-ups);</w:t>
            </w:r>
          </w:p>
          <w:p w14:paraId="080E0A0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IPR applications (including patents, trademarks, etc.);</w:t>
            </w:r>
          </w:p>
          <w:p w14:paraId="1DA2B6C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employees in legal entities supported by EU funding;</w:t>
            </w:r>
          </w:p>
          <w:p w14:paraId="064BF30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Public and private co-investment in EU funded projects (EUR);</w:t>
            </w:r>
          </w:p>
          <w:p w14:paraId="2AB60BA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projects with end-user and citizen engagement activities;</w:t>
            </w:r>
          </w:p>
          <w:p w14:paraId="38792AEE" w14:textId="5255D23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and EU contribution to projects integrating the gender dimension (EUR);</w:t>
            </w:r>
          </w:p>
        </w:tc>
        <w:tc>
          <w:tcPr>
            <w:tcW w:w="3261" w:type="dxa"/>
            <w:vMerge w:val="restart"/>
            <w:vAlign w:val="center"/>
            <w:hideMark/>
          </w:tcPr>
          <w:p w14:paraId="1D6A4D9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Citations of peer-reviewed research outputs;</w:t>
            </w:r>
          </w:p>
          <w:p w14:paraId="12308C0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researchers with increased individual impact in their field-by gender;</w:t>
            </w:r>
          </w:p>
          <w:p w14:paraId="6B77C18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Citations of research outputs (any type) available in open access;</w:t>
            </w:r>
          </w:p>
          <w:p w14:paraId="6C48369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granted IPR;</w:t>
            </w:r>
          </w:p>
          <w:p w14:paraId="296394C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patent citations;</w:t>
            </w:r>
          </w:p>
          <w:p w14:paraId="6C4F603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patent families (innovations);</w:t>
            </w:r>
          </w:p>
          <w:p w14:paraId="3C2C357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Public and private investments mobilised after participation, including investments in SMEs and start-ups (EUR);</w:t>
            </w:r>
          </w:p>
          <w:p w14:paraId="1B70C674" w14:textId="4908314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European defence R&amp;D conducted in collaborative settings with EU support;</w:t>
            </w:r>
          </w:p>
        </w:tc>
      </w:tr>
      <w:tr w:rsidR="00D17634" w:rsidRPr="0090511E" w14:paraId="2EBD1F6D" w14:textId="77777777" w:rsidTr="007A1484">
        <w:trPr>
          <w:cantSplit/>
        </w:trPr>
        <w:tc>
          <w:tcPr>
            <w:tcW w:w="1259" w:type="dxa"/>
            <w:hideMark/>
          </w:tcPr>
          <w:p w14:paraId="74C6EC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Research and innovation</w:t>
            </w:r>
          </w:p>
        </w:tc>
        <w:tc>
          <w:tcPr>
            <w:tcW w:w="1290" w:type="dxa"/>
            <w:hideMark/>
          </w:tcPr>
          <w:p w14:paraId="0E5CE38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sciences</w:t>
            </w:r>
          </w:p>
        </w:tc>
        <w:tc>
          <w:tcPr>
            <w:tcW w:w="576" w:type="dxa"/>
          </w:tcPr>
          <w:p w14:paraId="78287D8B" w14:textId="07E854B9"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386</w:t>
            </w:r>
          </w:p>
        </w:tc>
        <w:tc>
          <w:tcPr>
            <w:tcW w:w="2297" w:type="dxa"/>
            <w:hideMark/>
          </w:tcPr>
          <w:p w14:paraId="7C8C5BD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Social sciences, civil society, democracy and culture</w:t>
            </w:r>
          </w:p>
        </w:tc>
        <w:tc>
          <w:tcPr>
            <w:tcW w:w="656" w:type="dxa"/>
            <w:noWrap/>
            <w:hideMark/>
          </w:tcPr>
          <w:p w14:paraId="7F9A2F0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0BCD0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C668E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B439F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Merge/>
            <w:vAlign w:val="center"/>
            <w:hideMark/>
          </w:tcPr>
          <w:p w14:paraId="2F1FB755" w14:textId="6D65210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6EC8F71E" w14:textId="04DDA0A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723CAFFC" w14:textId="77777777" w:rsidTr="007A1484">
        <w:trPr>
          <w:cantSplit/>
        </w:trPr>
        <w:tc>
          <w:tcPr>
            <w:tcW w:w="1259" w:type="dxa"/>
            <w:hideMark/>
          </w:tcPr>
          <w:p w14:paraId="286B773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3DC9FC1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275B5DDD" w14:textId="60ED3401"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387</w:t>
            </w:r>
          </w:p>
        </w:tc>
        <w:tc>
          <w:tcPr>
            <w:tcW w:w="2297" w:type="dxa"/>
            <w:hideMark/>
          </w:tcPr>
          <w:p w14:paraId="771204C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Maritime surveillance and security</w:t>
            </w:r>
          </w:p>
        </w:tc>
        <w:tc>
          <w:tcPr>
            <w:tcW w:w="656" w:type="dxa"/>
            <w:noWrap/>
            <w:hideMark/>
          </w:tcPr>
          <w:p w14:paraId="028FE0C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AF1EF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42C59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A217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65E2374" w14:textId="1275672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territorial waters and exclusive economic zone (EEZ) that are under regular surveillance</w:t>
            </w:r>
            <w:r>
              <w:rPr>
                <w:rFonts w:eastAsia="Times New Roman"/>
                <w:noProof/>
                <w:sz w:val="16"/>
                <w:szCs w:val="16"/>
                <w:lang w:val="en-IE" w:eastAsia="en-IE"/>
              </w:rPr>
              <w:t>;</w:t>
            </w:r>
          </w:p>
        </w:tc>
        <w:tc>
          <w:tcPr>
            <w:tcW w:w="3261" w:type="dxa"/>
            <w:vAlign w:val="center"/>
            <w:hideMark/>
          </w:tcPr>
          <w:p w14:paraId="44830AA8" w14:textId="789EAC3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Ratio of successful interdictions (e.g., seizures, arrests) to the total number of illegal activities reported or estimated</w:t>
            </w:r>
            <w:r>
              <w:rPr>
                <w:rFonts w:eastAsia="Times New Roman"/>
                <w:noProof/>
                <w:sz w:val="16"/>
                <w:szCs w:val="16"/>
                <w:lang w:val="en-IE" w:eastAsia="en-IE"/>
              </w:rPr>
              <w:t>;</w:t>
            </w:r>
          </w:p>
        </w:tc>
      </w:tr>
      <w:tr w:rsidR="00D17634" w:rsidRPr="0090511E" w14:paraId="1DC7B5FF" w14:textId="77777777" w:rsidTr="007A1484">
        <w:trPr>
          <w:cantSplit/>
        </w:trPr>
        <w:tc>
          <w:tcPr>
            <w:tcW w:w="1259" w:type="dxa"/>
            <w:hideMark/>
          </w:tcPr>
          <w:p w14:paraId="1D38586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15A412A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6F023C8A" w14:textId="624CF21D"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388</w:t>
            </w:r>
          </w:p>
        </w:tc>
        <w:tc>
          <w:tcPr>
            <w:tcW w:w="2297" w:type="dxa"/>
            <w:hideMark/>
          </w:tcPr>
          <w:p w14:paraId="23223BB4" w14:textId="72ABDD3B"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Civilian peacebuilding, conflict prevention and resolution, as well as reconciliation measures</w:t>
            </w:r>
          </w:p>
        </w:tc>
        <w:tc>
          <w:tcPr>
            <w:tcW w:w="656" w:type="dxa"/>
            <w:noWrap/>
            <w:hideMark/>
          </w:tcPr>
          <w:p w14:paraId="4023DC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BE476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C507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BD298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A6EB82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directly benefitting from EU – supported interventions that specifically aim to support civilian post-conflict peace – building and/or conflict prevention – by gender;</w:t>
            </w:r>
          </w:p>
          <w:p w14:paraId="20EF78E3" w14:textId="2582DB7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state institutions and non-state actors supported by the EU on security, border management, countering violent extremism, conflict prevention, protection of civilian population and human rights</w:t>
            </w:r>
            <w:r>
              <w:rPr>
                <w:rFonts w:eastAsia="Times New Roman"/>
                <w:noProof/>
                <w:sz w:val="16"/>
                <w:szCs w:val="16"/>
                <w:lang w:val="en-IE" w:eastAsia="en-IE"/>
              </w:rPr>
              <w:t>;</w:t>
            </w:r>
          </w:p>
        </w:tc>
        <w:tc>
          <w:tcPr>
            <w:tcW w:w="3261" w:type="dxa"/>
            <w:vAlign w:val="center"/>
            <w:hideMark/>
          </w:tcPr>
          <w:p w14:paraId="1DFD6992" w14:textId="1B0E419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C05140A" w14:textId="77777777" w:rsidTr="007A1484">
        <w:trPr>
          <w:cantSplit/>
        </w:trPr>
        <w:tc>
          <w:tcPr>
            <w:tcW w:w="1259" w:type="dxa"/>
            <w:hideMark/>
          </w:tcPr>
          <w:p w14:paraId="119DB4B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6A2A38A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1258E4E6" w14:textId="0A728E30"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389</w:t>
            </w:r>
          </w:p>
        </w:tc>
        <w:tc>
          <w:tcPr>
            <w:tcW w:w="2297" w:type="dxa"/>
            <w:hideMark/>
          </w:tcPr>
          <w:p w14:paraId="66FF551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Participation in international peacekeeping operations</w:t>
            </w:r>
          </w:p>
        </w:tc>
        <w:tc>
          <w:tcPr>
            <w:tcW w:w="656" w:type="dxa"/>
            <w:noWrap/>
            <w:hideMark/>
          </w:tcPr>
          <w:p w14:paraId="53D41EE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B1620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095F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A8939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F31F717" w14:textId="7A7ECCA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peacekeeping operations</w:t>
            </w:r>
            <w:r>
              <w:rPr>
                <w:rFonts w:eastAsia="Times New Roman"/>
                <w:noProof/>
                <w:sz w:val="16"/>
                <w:szCs w:val="16"/>
                <w:lang w:val="en-IE" w:eastAsia="en-IE"/>
              </w:rPr>
              <w:t>;</w:t>
            </w:r>
          </w:p>
        </w:tc>
        <w:tc>
          <w:tcPr>
            <w:tcW w:w="3261" w:type="dxa"/>
            <w:vAlign w:val="center"/>
            <w:hideMark/>
          </w:tcPr>
          <w:p w14:paraId="3AE13041" w14:textId="6D316B2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2715DC5" w14:textId="77777777" w:rsidTr="007A1484">
        <w:trPr>
          <w:cantSplit/>
        </w:trPr>
        <w:tc>
          <w:tcPr>
            <w:tcW w:w="1259" w:type="dxa"/>
            <w:hideMark/>
          </w:tcPr>
          <w:p w14:paraId="19DEA91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0E0988B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217FD42D" w14:textId="1C824645"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390</w:t>
            </w:r>
          </w:p>
        </w:tc>
        <w:tc>
          <w:tcPr>
            <w:tcW w:w="2297" w:type="dxa"/>
            <w:hideMark/>
          </w:tcPr>
          <w:p w14:paraId="15093A2D" w14:textId="1F9A671A"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security system management in third countries</w:t>
            </w:r>
          </w:p>
        </w:tc>
        <w:tc>
          <w:tcPr>
            <w:tcW w:w="656" w:type="dxa"/>
            <w:noWrap/>
            <w:hideMark/>
          </w:tcPr>
          <w:p w14:paraId="7082CB4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BC96D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F2A2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5F21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09F7DD4" w14:textId="24DE0AE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state institutions and non-state actors supported on security, border management, countering violent extremism, conflict prevention, protection of civilian population and human rights</w:t>
            </w:r>
            <w:r>
              <w:rPr>
                <w:rFonts w:eastAsia="Times New Roman"/>
                <w:noProof/>
                <w:sz w:val="16"/>
                <w:szCs w:val="16"/>
                <w:lang w:val="en-IE" w:eastAsia="en-IE"/>
              </w:rPr>
              <w:t>;</w:t>
            </w:r>
          </w:p>
        </w:tc>
        <w:tc>
          <w:tcPr>
            <w:tcW w:w="3261" w:type="dxa"/>
            <w:vAlign w:val="center"/>
            <w:hideMark/>
          </w:tcPr>
          <w:p w14:paraId="51AAD9C6" w14:textId="547279A6"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1D0E5CC" w14:textId="77777777" w:rsidTr="007A1484">
        <w:trPr>
          <w:cantSplit/>
        </w:trPr>
        <w:tc>
          <w:tcPr>
            <w:tcW w:w="1259" w:type="dxa"/>
            <w:hideMark/>
          </w:tcPr>
          <w:p w14:paraId="7227041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5DD3CE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57315BF7" w14:textId="2B62D699"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391</w:t>
            </w:r>
          </w:p>
        </w:tc>
        <w:tc>
          <w:tcPr>
            <w:tcW w:w="2297" w:type="dxa"/>
            <w:hideMark/>
          </w:tcPr>
          <w:p w14:paraId="16A9332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Child soldiers (prevention and demobilisation) </w:t>
            </w:r>
          </w:p>
        </w:tc>
        <w:tc>
          <w:tcPr>
            <w:tcW w:w="656" w:type="dxa"/>
            <w:noWrap/>
            <w:hideMark/>
          </w:tcPr>
          <w:p w14:paraId="05884BD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D3470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57FCE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8D25D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FF0BA36" w14:textId="3A5C2AF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benefitting</w:t>
            </w:r>
            <w:r>
              <w:rPr>
                <w:rFonts w:eastAsia="Times New Roman"/>
                <w:noProof/>
                <w:sz w:val="16"/>
                <w:szCs w:val="16"/>
                <w:lang w:val="en-IE" w:eastAsia="en-IE"/>
              </w:rPr>
              <w:t>;</w:t>
            </w:r>
          </w:p>
        </w:tc>
        <w:tc>
          <w:tcPr>
            <w:tcW w:w="3261" w:type="dxa"/>
            <w:vAlign w:val="center"/>
            <w:hideMark/>
          </w:tcPr>
          <w:p w14:paraId="11248A0E" w14:textId="72DA86E6"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1D32021E" w14:textId="77777777" w:rsidTr="007A1484">
        <w:trPr>
          <w:cantSplit/>
        </w:trPr>
        <w:tc>
          <w:tcPr>
            <w:tcW w:w="1259" w:type="dxa"/>
            <w:hideMark/>
          </w:tcPr>
          <w:p w14:paraId="060C8B1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2A41C6B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58FAEC1C" w14:textId="742B0C5C"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392</w:t>
            </w:r>
          </w:p>
        </w:tc>
        <w:tc>
          <w:tcPr>
            <w:tcW w:w="2297" w:type="dxa"/>
            <w:hideMark/>
          </w:tcPr>
          <w:p w14:paraId="7E609416" w14:textId="4F0690B1"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aimed at strengthening and supporting democratic processes in third countries</w:t>
            </w:r>
          </w:p>
        </w:tc>
        <w:tc>
          <w:tcPr>
            <w:tcW w:w="656" w:type="dxa"/>
            <w:noWrap/>
            <w:hideMark/>
          </w:tcPr>
          <w:p w14:paraId="4B63825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38B071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9BB08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D02D9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608BC9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countries supported by the EU to conduct elections and/or improve their electoral process;</w:t>
            </w:r>
          </w:p>
          <w:p w14:paraId="59231D1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electoral processes and democratic cycles supported, observed and followed by means of Election Observation Missions;</w:t>
            </w:r>
          </w:p>
          <w:p w14:paraId="453FD89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grassroots civil society organisations benefitting from (or reached by) EU support;</w:t>
            </w:r>
          </w:p>
          <w:p w14:paraId="3EA07F6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government policies developed or revised with civil society organisation participation through EU support;</w:t>
            </w:r>
          </w:p>
          <w:p w14:paraId="5F70FD8C" w14:textId="0CA660F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victims of human rights violations directly benefitting from assistance funded by the EU</w:t>
            </w:r>
            <w:r>
              <w:rPr>
                <w:rFonts w:eastAsia="Times New Roman"/>
                <w:noProof/>
                <w:sz w:val="16"/>
                <w:szCs w:val="16"/>
                <w:lang w:val="en-IE" w:eastAsia="en-IE"/>
              </w:rPr>
              <w:t>;</w:t>
            </w:r>
          </w:p>
        </w:tc>
        <w:tc>
          <w:tcPr>
            <w:tcW w:w="3261" w:type="dxa"/>
            <w:vAlign w:val="center"/>
            <w:hideMark/>
          </w:tcPr>
          <w:p w14:paraId="0CBBD6F4" w14:textId="32F35D7B"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073BFF5" w14:textId="77777777" w:rsidTr="007A1484">
        <w:trPr>
          <w:cantSplit/>
        </w:trPr>
        <w:tc>
          <w:tcPr>
            <w:tcW w:w="1259" w:type="dxa"/>
            <w:hideMark/>
          </w:tcPr>
          <w:p w14:paraId="22880A9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580A5C6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73FC6505" w14:textId="5CBD9B22"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393</w:t>
            </w:r>
          </w:p>
        </w:tc>
        <w:tc>
          <w:tcPr>
            <w:tcW w:w="2297" w:type="dxa"/>
            <w:hideMark/>
          </w:tcPr>
          <w:p w14:paraId="37C21B31" w14:textId="63734C8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Fight against organised crime and terrorism in third countries</w:t>
            </w:r>
          </w:p>
        </w:tc>
        <w:tc>
          <w:tcPr>
            <w:tcW w:w="656" w:type="dxa"/>
            <w:noWrap/>
            <w:hideMark/>
          </w:tcPr>
          <w:p w14:paraId="29039D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B19B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B569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952D5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1F8A325" w14:textId="11ECA70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r>
              <w:rPr>
                <w:rFonts w:eastAsia="Times New Roman"/>
                <w:noProof/>
                <w:sz w:val="16"/>
                <w:szCs w:val="16"/>
                <w:lang w:val="en-IE" w:eastAsia="en-IE"/>
              </w:rPr>
              <w:t>;</w:t>
            </w:r>
          </w:p>
        </w:tc>
        <w:tc>
          <w:tcPr>
            <w:tcW w:w="3261" w:type="dxa"/>
            <w:vAlign w:val="center"/>
            <w:hideMark/>
          </w:tcPr>
          <w:p w14:paraId="3A977BC3" w14:textId="620DA5DF"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FC50350" w14:textId="77777777" w:rsidTr="007A1484">
        <w:trPr>
          <w:cantSplit/>
        </w:trPr>
        <w:tc>
          <w:tcPr>
            <w:tcW w:w="1259" w:type="dxa"/>
            <w:hideMark/>
          </w:tcPr>
          <w:p w14:paraId="5397FBD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08A6094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Conflict, peace and security</w:t>
            </w:r>
          </w:p>
        </w:tc>
        <w:tc>
          <w:tcPr>
            <w:tcW w:w="576" w:type="dxa"/>
          </w:tcPr>
          <w:p w14:paraId="493DB8DB" w14:textId="0D96122C"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394</w:t>
            </w:r>
          </w:p>
        </w:tc>
        <w:tc>
          <w:tcPr>
            <w:tcW w:w="2297" w:type="dxa"/>
            <w:hideMark/>
          </w:tcPr>
          <w:p w14:paraId="2A934484" w14:textId="6FABB59B"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Narcotics control in third countries</w:t>
            </w:r>
          </w:p>
        </w:tc>
        <w:tc>
          <w:tcPr>
            <w:tcW w:w="656" w:type="dxa"/>
            <w:noWrap/>
            <w:hideMark/>
          </w:tcPr>
          <w:p w14:paraId="2FA94AF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ADA8F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36FC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8BD5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C8B6C4B" w14:textId="0C1F8A6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r>
              <w:rPr>
                <w:rFonts w:eastAsia="Times New Roman"/>
                <w:noProof/>
                <w:sz w:val="16"/>
                <w:szCs w:val="16"/>
                <w:lang w:val="en-IE" w:eastAsia="en-IE"/>
              </w:rPr>
              <w:t>;</w:t>
            </w:r>
          </w:p>
        </w:tc>
        <w:tc>
          <w:tcPr>
            <w:tcW w:w="3261" w:type="dxa"/>
            <w:vAlign w:val="center"/>
            <w:hideMark/>
          </w:tcPr>
          <w:p w14:paraId="7BC64153" w14:textId="01CF1D0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954D2B8" w14:textId="77777777" w:rsidTr="007A1484">
        <w:trPr>
          <w:cantSplit/>
        </w:trPr>
        <w:tc>
          <w:tcPr>
            <w:tcW w:w="1259" w:type="dxa"/>
            <w:hideMark/>
          </w:tcPr>
          <w:p w14:paraId="441CFF2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2774AAE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Humanitarian aid</w:t>
            </w:r>
          </w:p>
        </w:tc>
        <w:tc>
          <w:tcPr>
            <w:tcW w:w="576" w:type="dxa"/>
          </w:tcPr>
          <w:p w14:paraId="0BEA51AA" w14:textId="3318D943"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395</w:t>
            </w:r>
          </w:p>
        </w:tc>
        <w:tc>
          <w:tcPr>
            <w:tcW w:w="2297" w:type="dxa"/>
            <w:hideMark/>
          </w:tcPr>
          <w:p w14:paraId="12D5D1A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Humanitarian aid operations </w:t>
            </w:r>
          </w:p>
        </w:tc>
        <w:tc>
          <w:tcPr>
            <w:tcW w:w="656" w:type="dxa"/>
            <w:noWrap/>
            <w:hideMark/>
          </w:tcPr>
          <w:p w14:paraId="175CCB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FFDA3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6416D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9CC6D2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283419D" w14:textId="3214E0F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humanitarian aid projects – by projects that integrate gender and age considerations and other projects</w:t>
            </w:r>
            <w:r>
              <w:rPr>
                <w:rFonts w:eastAsia="Times New Roman"/>
                <w:noProof/>
                <w:sz w:val="16"/>
                <w:szCs w:val="16"/>
                <w:lang w:val="en-IE" w:eastAsia="en-IE"/>
              </w:rPr>
              <w:t>;</w:t>
            </w:r>
          </w:p>
        </w:tc>
        <w:tc>
          <w:tcPr>
            <w:tcW w:w="3261" w:type="dxa"/>
            <w:vAlign w:val="center"/>
            <w:hideMark/>
          </w:tcPr>
          <w:p w14:paraId="0078E77A" w14:textId="10BBC2D5"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73CC68C" w14:textId="77777777" w:rsidTr="007A1484">
        <w:trPr>
          <w:cantSplit/>
        </w:trPr>
        <w:tc>
          <w:tcPr>
            <w:tcW w:w="1259" w:type="dxa"/>
            <w:hideMark/>
          </w:tcPr>
          <w:p w14:paraId="0624AB7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47D1C3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Humanitarian aid</w:t>
            </w:r>
          </w:p>
        </w:tc>
        <w:tc>
          <w:tcPr>
            <w:tcW w:w="576" w:type="dxa"/>
          </w:tcPr>
          <w:p w14:paraId="252C5201" w14:textId="369AA3E2"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396</w:t>
            </w:r>
          </w:p>
        </w:tc>
        <w:tc>
          <w:tcPr>
            <w:tcW w:w="2297" w:type="dxa"/>
            <w:hideMark/>
          </w:tcPr>
          <w:p w14:paraId="162C447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Immediate post-emergency reconstruction and rehabilitation</w:t>
            </w:r>
          </w:p>
        </w:tc>
        <w:tc>
          <w:tcPr>
            <w:tcW w:w="656" w:type="dxa"/>
            <w:noWrap/>
            <w:hideMark/>
          </w:tcPr>
          <w:p w14:paraId="55A3210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3702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7821D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B692D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D2D01C0" w14:textId="036D9A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shelters – by rehabilitated and constructed</w:t>
            </w:r>
            <w:r>
              <w:rPr>
                <w:rFonts w:eastAsia="Times New Roman"/>
                <w:noProof/>
                <w:sz w:val="16"/>
                <w:szCs w:val="16"/>
                <w:lang w:val="en-IE" w:eastAsia="en-IE"/>
              </w:rPr>
              <w:t>;</w:t>
            </w:r>
          </w:p>
        </w:tc>
        <w:tc>
          <w:tcPr>
            <w:tcW w:w="3261" w:type="dxa"/>
            <w:vAlign w:val="center"/>
            <w:hideMark/>
          </w:tcPr>
          <w:p w14:paraId="52A8F7F1" w14:textId="2DC69D4E"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B88F729" w14:textId="77777777" w:rsidTr="007A1484">
        <w:trPr>
          <w:cantSplit/>
        </w:trPr>
        <w:tc>
          <w:tcPr>
            <w:tcW w:w="1259" w:type="dxa"/>
            <w:hideMark/>
          </w:tcPr>
          <w:p w14:paraId="3199B53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Peace, conflict and humanitarian aid</w:t>
            </w:r>
          </w:p>
        </w:tc>
        <w:tc>
          <w:tcPr>
            <w:tcW w:w="1290" w:type="dxa"/>
            <w:hideMark/>
          </w:tcPr>
          <w:p w14:paraId="70C9B5F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Humanitarian aid</w:t>
            </w:r>
          </w:p>
        </w:tc>
        <w:tc>
          <w:tcPr>
            <w:tcW w:w="576" w:type="dxa"/>
          </w:tcPr>
          <w:p w14:paraId="3895E2C3" w14:textId="0FAFF543"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397</w:t>
            </w:r>
          </w:p>
        </w:tc>
        <w:tc>
          <w:tcPr>
            <w:tcW w:w="2297" w:type="dxa"/>
            <w:hideMark/>
          </w:tcPr>
          <w:p w14:paraId="7A2A7CA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Material relief assistance and services and emergency food assistance (including support services) </w:t>
            </w:r>
          </w:p>
        </w:tc>
        <w:tc>
          <w:tcPr>
            <w:tcW w:w="656" w:type="dxa"/>
            <w:noWrap/>
            <w:hideMark/>
          </w:tcPr>
          <w:p w14:paraId="02BA077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BCB02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BDA4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55054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8B920F5" w14:textId="3976B42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Metric tonnes of material relief assistance transported through ReliefEU operations</w:t>
            </w:r>
            <w:r>
              <w:rPr>
                <w:rFonts w:eastAsia="Times New Roman"/>
                <w:noProof/>
                <w:sz w:val="16"/>
                <w:szCs w:val="16"/>
                <w:lang w:val="en-IE" w:eastAsia="en-IE"/>
              </w:rPr>
              <w:t>;</w:t>
            </w:r>
          </w:p>
        </w:tc>
        <w:tc>
          <w:tcPr>
            <w:tcW w:w="3261" w:type="dxa"/>
            <w:vAlign w:val="center"/>
            <w:hideMark/>
          </w:tcPr>
          <w:p w14:paraId="31322382" w14:textId="4CF302F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71E0C96" w14:textId="77777777" w:rsidTr="007A1484">
        <w:trPr>
          <w:cantSplit/>
        </w:trPr>
        <w:tc>
          <w:tcPr>
            <w:tcW w:w="1259" w:type="dxa"/>
            <w:hideMark/>
          </w:tcPr>
          <w:p w14:paraId="007EBDE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19492BC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EU internal security</w:t>
            </w:r>
          </w:p>
        </w:tc>
        <w:tc>
          <w:tcPr>
            <w:tcW w:w="576" w:type="dxa"/>
          </w:tcPr>
          <w:p w14:paraId="7863D181" w14:textId="584B552A"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398</w:t>
            </w:r>
          </w:p>
        </w:tc>
        <w:tc>
          <w:tcPr>
            <w:tcW w:w="2297" w:type="dxa"/>
            <w:hideMark/>
          </w:tcPr>
          <w:p w14:paraId="66ADBD0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and facilitating the exchange of information between and within competent authorities and relevant Union bodies, offices and agencies and, where relevant, with third countries and international organisations</w:t>
            </w:r>
          </w:p>
        </w:tc>
        <w:tc>
          <w:tcPr>
            <w:tcW w:w="656" w:type="dxa"/>
            <w:noWrap/>
            <w:hideMark/>
          </w:tcPr>
          <w:p w14:paraId="5913F05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F8DE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76EFE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DD1B7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A6B68B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expert meetings/workshops/study visits;</w:t>
            </w:r>
          </w:p>
          <w:p w14:paraId="0872D1AA" w14:textId="575E74F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ICT systems for information exchange supported – by type of support (developed, maintained, upgraded)</w:t>
            </w:r>
            <w:r>
              <w:rPr>
                <w:rFonts w:eastAsia="Times New Roman"/>
                <w:noProof/>
                <w:sz w:val="16"/>
                <w:szCs w:val="16"/>
                <w:lang w:val="en-IE" w:eastAsia="en-IE"/>
              </w:rPr>
              <w:t>;</w:t>
            </w:r>
          </w:p>
        </w:tc>
        <w:tc>
          <w:tcPr>
            <w:tcW w:w="3261" w:type="dxa"/>
            <w:vAlign w:val="center"/>
            <w:hideMark/>
          </w:tcPr>
          <w:p w14:paraId="58DE106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ICT systems for information exchange fully functioning;</w:t>
            </w:r>
          </w:p>
          <w:p w14:paraId="743AC21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EU ICT systems for information exchange made interoperable in the Member States;</w:t>
            </w:r>
          </w:p>
          <w:p w14:paraId="37E213CA" w14:textId="7372FA1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 enforcement administrative units having upgraded their information exchange mechanisms for exchange of information with other Member States and Union bodies</w:t>
            </w:r>
            <w:r>
              <w:rPr>
                <w:rFonts w:eastAsia="Times New Roman"/>
                <w:noProof/>
                <w:sz w:val="16"/>
                <w:szCs w:val="16"/>
                <w:lang w:val="en-IE" w:eastAsia="en-IE"/>
              </w:rPr>
              <w:t>;</w:t>
            </w:r>
          </w:p>
        </w:tc>
      </w:tr>
      <w:tr w:rsidR="00D17634" w:rsidRPr="0090511E" w14:paraId="45AA65CB" w14:textId="77777777" w:rsidTr="007A1484">
        <w:trPr>
          <w:cantSplit/>
        </w:trPr>
        <w:tc>
          <w:tcPr>
            <w:tcW w:w="1259" w:type="dxa"/>
            <w:hideMark/>
          </w:tcPr>
          <w:p w14:paraId="56D5DF6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65E7AD6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EU internal security</w:t>
            </w:r>
          </w:p>
        </w:tc>
        <w:tc>
          <w:tcPr>
            <w:tcW w:w="576" w:type="dxa"/>
          </w:tcPr>
          <w:p w14:paraId="4C7357ED" w14:textId="2480BDB9"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399</w:t>
            </w:r>
          </w:p>
        </w:tc>
        <w:tc>
          <w:tcPr>
            <w:tcW w:w="2297" w:type="dxa"/>
            <w:hideMark/>
          </w:tcPr>
          <w:p w14:paraId="51A63E7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Supporting the strengthening of Member States’ capabilities in relation to preventing and combating crime, terrorism and radicalisation, as well as managing security – related incidents, risks and crises, including through increased cooperation between public authorities, relevant Union bodies, offices or agencies, civil society and private partners in different Member States</w:t>
            </w:r>
          </w:p>
        </w:tc>
        <w:tc>
          <w:tcPr>
            <w:tcW w:w="656" w:type="dxa"/>
            <w:noWrap/>
            <w:hideMark/>
          </w:tcPr>
          <w:p w14:paraId="3EF198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56CF4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EDB31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FD31B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BFD39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training activities (including exchange programmes and study visits);</w:t>
            </w:r>
          </w:p>
          <w:p w14:paraId="2B4FD4F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items purchased – by type (transport means, items of security, others);</w:t>
            </w:r>
          </w:p>
          <w:p w14:paraId="4869B6BD" w14:textId="6D33664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and initiatives implemented – by type (to prevent crime, to develop new/modernised capabilities for relevant authorities, to support victims of crime)</w:t>
            </w:r>
            <w:r>
              <w:rPr>
                <w:rFonts w:eastAsia="Times New Roman"/>
                <w:noProof/>
                <w:sz w:val="16"/>
                <w:szCs w:val="16"/>
                <w:lang w:val="en-IE" w:eastAsia="en-IE"/>
              </w:rPr>
              <w:t>;</w:t>
            </w:r>
          </w:p>
        </w:tc>
        <w:tc>
          <w:tcPr>
            <w:tcW w:w="3261" w:type="dxa"/>
            <w:vAlign w:val="center"/>
            <w:hideMark/>
          </w:tcPr>
          <w:p w14:paraId="6C0C385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critical infrastructure and public spaces protected against security-related risks;</w:t>
            </w:r>
          </w:p>
          <w:p w14:paraId="17C716D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participants who report three months after the training activity that they are using the skills and competences acquired during that training activity;</w:t>
            </w:r>
          </w:p>
          <w:p w14:paraId="2571A844" w14:textId="1BAFBA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effectively functioning focal points on firearms in the Member States</w:t>
            </w:r>
            <w:r>
              <w:rPr>
                <w:rFonts w:eastAsia="Times New Roman"/>
                <w:noProof/>
                <w:sz w:val="16"/>
                <w:szCs w:val="16"/>
                <w:lang w:val="en-IE" w:eastAsia="en-IE"/>
              </w:rPr>
              <w:t>;</w:t>
            </w:r>
          </w:p>
          <w:p w14:paraId="1A944867" w14:textId="4AEB517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effectively functioning Asset Recovery and Asset Management Offices established in the Member States</w:t>
            </w:r>
            <w:r>
              <w:rPr>
                <w:rFonts w:eastAsia="Times New Roman"/>
                <w:noProof/>
                <w:sz w:val="16"/>
                <w:szCs w:val="16"/>
                <w:lang w:val="en-IE" w:eastAsia="en-IE"/>
              </w:rPr>
              <w:t>;</w:t>
            </w:r>
          </w:p>
        </w:tc>
      </w:tr>
      <w:tr w:rsidR="00D17634" w:rsidRPr="0090511E" w14:paraId="41563F8A" w14:textId="77777777" w:rsidTr="007A1484">
        <w:trPr>
          <w:cantSplit/>
        </w:trPr>
        <w:tc>
          <w:tcPr>
            <w:tcW w:w="1259" w:type="dxa"/>
            <w:hideMark/>
          </w:tcPr>
          <w:p w14:paraId="350FF67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406DEA6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EU internal security</w:t>
            </w:r>
          </w:p>
        </w:tc>
        <w:tc>
          <w:tcPr>
            <w:tcW w:w="576" w:type="dxa"/>
          </w:tcPr>
          <w:p w14:paraId="4D2BE2D0" w14:textId="313963B6"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400</w:t>
            </w:r>
          </w:p>
        </w:tc>
        <w:tc>
          <w:tcPr>
            <w:tcW w:w="2297" w:type="dxa"/>
            <w:hideMark/>
          </w:tcPr>
          <w:p w14:paraId="172B9C2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and intensifying cross-border cooperation, including joint operations, between competent authorities in relation to terrorism and serious and organised crime with a cross-border dimension</w:t>
            </w:r>
          </w:p>
        </w:tc>
        <w:tc>
          <w:tcPr>
            <w:tcW w:w="656" w:type="dxa"/>
            <w:noWrap/>
            <w:hideMark/>
          </w:tcPr>
          <w:p w14:paraId="5560E00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807C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3857D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8F9D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1953A7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cross-border operations – by type (joint investigation teams or EU policy cycle/EMPACT operational actions);</w:t>
            </w:r>
          </w:p>
          <w:p w14:paraId="2855BE0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expert meetings and common exercises;</w:t>
            </w:r>
          </w:p>
          <w:p w14:paraId="229A897F" w14:textId="265AAE5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items purchased for cross-border operations – by type (transport means purchased for cross-border operations, others)</w:t>
            </w:r>
            <w:r>
              <w:rPr>
                <w:rFonts w:eastAsia="Times New Roman"/>
                <w:noProof/>
                <w:sz w:val="16"/>
                <w:szCs w:val="16"/>
                <w:lang w:val="en-IE" w:eastAsia="en-IE"/>
              </w:rPr>
              <w:t>;</w:t>
            </w:r>
          </w:p>
          <w:p w14:paraId="388D3E6F" w14:textId="5A1900D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cross border capacity building projects</w:t>
            </w:r>
            <w:r>
              <w:rPr>
                <w:rFonts w:eastAsia="Times New Roman"/>
                <w:noProof/>
                <w:sz w:val="16"/>
                <w:szCs w:val="16"/>
                <w:lang w:val="en-IE" w:eastAsia="en-IE"/>
              </w:rPr>
              <w:t>;</w:t>
            </w:r>
          </w:p>
        </w:tc>
        <w:tc>
          <w:tcPr>
            <w:tcW w:w="3261" w:type="dxa"/>
            <w:vAlign w:val="center"/>
            <w:hideMark/>
          </w:tcPr>
          <w:p w14:paraId="2965A4FA" w14:textId="2A644AF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Investigations initiated in EMPACT operations</w:t>
            </w:r>
            <w:r>
              <w:rPr>
                <w:rFonts w:eastAsia="Times New Roman"/>
                <w:noProof/>
                <w:sz w:val="16"/>
                <w:szCs w:val="16"/>
                <w:lang w:val="en-IE" w:eastAsia="en-IE"/>
              </w:rPr>
              <w:t>;</w:t>
            </w:r>
          </w:p>
          <w:p w14:paraId="5B4BB7C6" w14:textId="34E8AE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Arrests made in EMPACT operations</w:t>
            </w:r>
            <w:r>
              <w:rPr>
                <w:rFonts w:eastAsia="Times New Roman"/>
                <w:noProof/>
                <w:sz w:val="16"/>
                <w:szCs w:val="16"/>
                <w:lang w:val="en-IE" w:eastAsia="en-IE"/>
              </w:rPr>
              <w:t>;</w:t>
            </w:r>
          </w:p>
          <w:p w14:paraId="6669DCED" w14:textId="6AC26CD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Assets seized in EMPACT operations in estimated EUR value</w:t>
            </w:r>
            <w:r>
              <w:rPr>
                <w:rFonts w:eastAsia="Times New Roman"/>
                <w:noProof/>
                <w:sz w:val="16"/>
                <w:szCs w:val="16"/>
                <w:lang w:val="en-IE" w:eastAsia="en-IE"/>
              </w:rPr>
              <w:t>;</w:t>
            </w:r>
          </w:p>
          <w:p w14:paraId="62367587" w14:textId="7C05C02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administrative units with existing mechanisms/ procedures/ tools/ guidance for cooperation with other Member States or Union bodies</w:t>
            </w:r>
            <w:r>
              <w:rPr>
                <w:rFonts w:eastAsia="Times New Roman"/>
                <w:noProof/>
                <w:sz w:val="16"/>
                <w:szCs w:val="16"/>
                <w:lang w:val="en-IE" w:eastAsia="en-IE"/>
              </w:rPr>
              <w:t>;</w:t>
            </w:r>
          </w:p>
          <w:p w14:paraId="7DCED3EE" w14:textId="050E14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involved in cross-border operations</w:t>
            </w:r>
            <w:r>
              <w:rPr>
                <w:rFonts w:eastAsia="Times New Roman"/>
                <w:noProof/>
                <w:sz w:val="16"/>
                <w:szCs w:val="16"/>
                <w:lang w:val="en-IE" w:eastAsia="en-IE"/>
              </w:rPr>
              <w:t>;</w:t>
            </w:r>
          </w:p>
          <w:p w14:paraId="1DA0EAA3" w14:textId="6F3884E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Schengen evaluation recommendations addressed out of the total</w:t>
            </w:r>
            <w:r>
              <w:rPr>
                <w:rFonts w:eastAsia="Times New Roman"/>
                <w:noProof/>
                <w:sz w:val="16"/>
                <w:szCs w:val="16"/>
                <w:lang w:val="en-IE" w:eastAsia="en-IE"/>
              </w:rPr>
              <w:t>;</w:t>
            </w:r>
          </w:p>
        </w:tc>
      </w:tr>
      <w:tr w:rsidR="00D17634" w:rsidRPr="0090511E" w14:paraId="39E59FCA" w14:textId="77777777" w:rsidTr="00050723">
        <w:trPr>
          <w:cantSplit/>
          <w:trHeight w:val="300"/>
        </w:trPr>
        <w:tc>
          <w:tcPr>
            <w:tcW w:w="1259" w:type="dxa"/>
          </w:tcPr>
          <w:p w14:paraId="3B7C6396" w14:textId="5D9CA5E9"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tcPr>
          <w:p w14:paraId="2E054287" w14:textId="78E43050"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EU internal security</w:t>
            </w:r>
          </w:p>
        </w:tc>
        <w:tc>
          <w:tcPr>
            <w:tcW w:w="576" w:type="dxa"/>
          </w:tcPr>
          <w:p w14:paraId="1AD60CB6" w14:textId="4DEF0D66" w:rsidR="00D17634" w:rsidRPr="0090511E" w:rsidRDefault="00D17634" w:rsidP="00D17634">
            <w:pPr>
              <w:spacing w:before="0" w:after="0"/>
              <w:jc w:val="center"/>
              <w:rPr>
                <w:noProof/>
                <w:sz w:val="16"/>
                <w:szCs w:val="16"/>
                <w:lang w:val="en-IE"/>
              </w:rPr>
            </w:pPr>
            <w:r w:rsidRPr="00C80F7A">
              <w:rPr>
                <w:noProof/>
                <w:color w:val="000000"/>
                <w:sz w:val="16"/>
                <w:szCs w:val="16"/>
                <w:lang w:eastAsia="en-IE"/>
              </w:rPr>
              <w:t>401</w:t>
            </w:r>
          </w:p>
        </w:tc>
        <w:tc>
          <w:tcPr>
            <w:tcW w:w="2297" w:type="dxa"/>
          </w:tcPr>
          <w:p w14:paraId="20B26987" w14:textId="26916903"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Implementation and enforcement of EU sanctions regimes and increasing the EU’s resilience to the effects of the unlawful extra-territorial application of unilateral sanctions and other measures by third countries</w:t>
            </w:r>
          </w:p>
        </w:tc>
        <w:tc>
          <w:tcPr>
            <w:tcW w:w="656" w:type="dxa"/>
            <w:noWrap/>
          </w:tcPr>
          <w:p w14:paraId="7787177D" w14:textId="647E20B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49D0023" w14:textId="36D940C5"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661AFD94" w14:textId="7FD2AFB2"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47EFFD1" w14:textId="3D47C5F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12FC988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Member State-level enforcement investigations and penalties for sanctions breaches;</w:t>
            </w:r>
          </w:p>
          <w:p w14:paraId="7F73FD2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infringement procedures initiated for incorrect sanctions application;</w:t>
            </w:r>
          </w:p>
          <w:p w14:paraId="1FC3D56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value of assets frozen or seized under EU sanctions regimes;</w:t>
            </w:r>
          </w:p>
          <w:p w14:paraId="36DDA8C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legislative countermeasures deployed or updated;</w:t>
            </w:r>
          </w:p>
          <w:p w14:paraId="70A1B40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alternative financial or payment channels made operational;</w:t>
            </w:r>
          </w:p>
          <w:p w14:paraId="0683B46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support cases processed for EU companies affected by third-country sanctions;</w:t>
            </w:r>
          </w:p>
          <w:p w14:paraId="0728C1BB" w14:textId="15AD69A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legal challenges initiated against extra-territorial sanctions;</w:t>
            </w:r>
          </w:p>
        </w:tc>
        <w:tc>
          <w:tcPr>
            <w:tcW w:w="3261" w:type="dxa"/>
            <w:vAlign w:val="center"/>
          </w:tcPr>
          <w:p w14:paraId="13D1264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the financial and economic resources available to sanctioned individuals or entities;</w:t>
            </w:r>
          </w:p>
          <w:p w14:paraId="419CDD61" w14:textId="59B6710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Degree of alignment of international partners with EU sanctions measures;</w:t>
            </w:r>
          </w:p>
        </w:tc>
      </w:tr>
      <w:tr w:rsidR="00D17634" w:rsidRPr="0090511E" w14:paraId="103DBCF0" w14:textId="77777777" w:rsidTr="00050723">
        <w:trPr>
          <w:cantSplit/>
          <w:trHeight w:val="300"/>
        </w:trPr>
        <w:tc>
          <w:tcPr>
            <w:tcW w:w="1259" w:type="dxa"/>
            <w:hideMark/>
          </w:tcPr>
          <w:p w14:paraId="24D0602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6906B6C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Risk prevention and management</w:t>
            </w:r>
          </w:p>
        </w:tc>
        <w:tc>
          <w:tcPr>
            <w:tcW w:w="576" w:type="dxa"/>
          </w:tcPr>
          <w:p w14:paraId="77A0494A" w14:textId="050AE2D9"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402</w:t>
            </w:r>
          </w:p>
        </w:tc>
        <w:tc>
          <w:tcPr>
            <w:tcW w:w="2297" w:type="dxa"/>
            <w:hideMark/>
          </w:tcPr>
          <w:p w14:paraId="5E1FBD4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Civil protection, risk and disaster management and health security</w:t>
            </w:r>
          </w:p>
        </w:tc>
        <w:tc>
          <w:tcPr>
            <w:tcW w:w="656" w:type="dxa"/>
            <w:noWrap/>
            <w:hideMark/>
          </w:tcPr>
          <w:p w14:paraId="359636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C8B45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BA9CE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2258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B6B963C" w14:textId="42BD484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protection and disaster management systems supported (e.g. early warning systems, public alert and notification systems);</w:t>
            </w:r>
          </w:p>
          <w:p w14:paraId="0A640E6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critical items purchased;</w:t>
            </w:r>
          </w:p>
          <w:p w14:paraId="7128D53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capacity building projects;</w:t>
            </w:r>
          </w:p>
          <w:p w14:paraId="3EA7603C" w14:textId="3B88260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 Member States having developed or updated a national preparedness action plan following recommendations from the public health emergency preparedness assessments;</w:t>
            </w:r>
          </w:p>
        </w:tc>
        <w:tc>
          <w:tcPr>
            <w:tcW w:w="3261" w:type="dxa"/>
            <w:vAlign w:val="center"/>
            <w:hideMark/>
          </w:tcPr>
          <w:p w14:paraId="13A0186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capacities available for deployment – by level (country or EU level, including RescEU operational capacities and response capacities registered in the European Civil Protection Pool);</w:t>
            </w:r>
          </w:p>
          <w:p w14:paraId="26E3921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population benefitting from protection measures;</w:t>
            </w:r>
          </w:p>
          <w:p w14:paraId="3623A355" w14:textId="7FD4EF0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Preparedness and response capacities for all hazards is increasing in EU Member States;</w:t>
            </w:r>
          </w:p>
        </w:tc>
      </w:tr>
      <w:tr w:rsidR="00D17634" w:rsidRPr="0090511E" w14:paraId="627F6DBF" w14:textId="77777777" w:rsidTr="00050723">
        <w:trPr>
          <w:cantSplit/>
          <w:trHeight w:val="300"/>
        </w:trPr>
        <w:tc>
          <w:tcPr>
            <w:tcW w:w="1259" w:type="dxa"/>
            <w:hideMark/>
          </w:tcPr>
          <w:p w14:paraId="2B85FA7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4DE742D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Risk prevention and management</w:t>
            </w:r>
          </w:p>
        </w:tc>
        <w:tc>
          <w:tcPr>
            <w:tcW w:w="576" w:type="dxa"/>
          </w:tcPr>
          <w:p w14:paraId="45F5DBB3" w14:textId="4E35871F"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403</w:t>
            </w:r>
          </w:p>
        </w:tc>
        <w:tc>
          <w:tcPr>
            <w:tcW w:w="2297" w:type="dxa"/>
            <w:hideMark/>
          </w:tcPr>
          <w:p w14:paraId="46D1D743" w14:textId="204E32B0"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Civil protection and disaster management systems to support climate change adaptation and resilience measures, prevention and management of climate related risks (e.g. disaster monitoring, preparedness, warning and response systems) </w:t>
            </w:r>
          </w:p>
        </w:tc>
        <w:tc>
          <w:tcPr>
            <w:tcW w:w="656" w:type="dxa"/>
            <w:noWrap/>
            <w:hideMark/>
          </w:tcPr>
          <w:p w14:paraId="47717C9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C686C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62E324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4C86E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E4A907D" w14:textId="4FE8B50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protection and disaster management systems supported (e.g. early warning systems, public alert and notification systems);</w:t>
            </w:r>
          </w:p>
          <w:p w14:paraId="0991650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critical items purchased;</w:t>
            </w:r>
          </w:p>
          <w:p w14:paraId="13E0C223" w14:textId="2830FDA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capacity building projects</w:t>
            </w:r>
            <w:r>
              <w:rPr>
                <w:rFonts w:eastAsia="Times New Roman"/>
                <w:noProof/>
                <w:sz w:val="16"/>
                <w:szCs w:val="16"/>
                <w:lang w:val="en-IE" w:eastAsia="en-IE"/>
              </w:rPr>
              <w:t>;</w:t>
            </w:r>
          </w:p>
        </w:tc>
        <w:tc>
          <w:tcPr>
            <w:tcW w:w="3261" w:type="dxa"/>
            <w:vAlign w:val="center"/>
            <w:hideMark/>
          </w:tcPr>
          <w:p w14:paraId="4D51C469" w14:textId="7D0F6AD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capacities available for deployment – by level (country or EU level, including RescEU operational capacities and response capacities registered in the European Civil Protection Pool);</w:t>
            </w:r>
          </w:p>
          <w:p w14:paraId="6ADA8D14" w14:textId="52B2AE23" w:rsidR="00D17634" w:rsidRPr="00F35466"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population benefitting from protection measures</w:t>
            </w:r>
            <w:r>
              <w:rPr>
                <w:rFonts w:eastAsia="Times New Roman"/>
                <w:noProof/>
                <w:sz w:val="16"/>
                <w:szCs w:val="16"/>
                <w:lang w:val="en-IE" w:eastAsia="en-IE"/>
              </w:rPr>
              <w:t>;</w:t>
            </w:r>
          </w:p>
          <w:p w14:paraId="30846765" w14:textId="7AEF72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3CFF09F7" w14:textId="77777777" w:rsidTr="00050723">
        <w:trPr>
          <w:cantSplit/>
          <w:trHeight w:val="300"/>
        </w:trPr>
        <w:tc>
          <w:tcPr>
            <w:tcW w:w="1259" w:type="dxa"/>
            <w:hideMark/>
          </w:tcPr>
          <w:p w14:paraId="4DA2335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629893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Defence</w:t>
            </w:r>
          </w:p>
        </w:tc>
        <w:tc>
          <w:tcPr>
            <w:tcW w:w="576" w:type="dxa"/>
          </w:tcPr>
          <w:p w14:paraId="5E604AC0" w14:textId="2CE9D0C9"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404</w:t>
            </w:r>
          </w:p>
        </w:tc>
        <w:tc>
          <w:tcPr>
            <w:tcW w:w="2297" w:type="dxa"/>
            <w:hideMark/>
          </w:tcPr>
          <w:p w14:paraId="6825605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Defence industrial scale-up and resilience</w:t>
            </w:r>
          </w:p>
        </w:tc>
        <w:tc>
          <w:tcPr>
            <w:tcW w:w="656" w:type="dxa"/>
            <w:noWrap/>
            <w:hideMark/>
          </w:tcPr>
          <w:p w14:paraId="5FC4F15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6BB42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EC22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CE7ED8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890B521" w14:textId="451F324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European enterprises benefiting from increased production capacities – by micro, small and medium, and large enterprises</w:t>
            </w:r>
            <w:r>
              <w:rPr>
                <w:rFonts w:eastAsia="Times New Roman"/>
                <w:noProof/>
                <w:sz w:val="16"/>
                <w:szCs w:val="16"/>
                <w:lang w:val="en-IE" w:eastAsia="en-IE"/>
              </w:rPr>
              <w:t>;</w:t>
            </w:r>
          </w:p>
        </w:tc>
        <w:tc>
          <w:tcPr>
            <w:tcW w:w="3261" w:type="dxa"/>
            <w:vAlign w:val="center"/>
            <w:hideMark/>
          </w:tcPr>
          <w:p w14:paraId="02817F58" w14:textId="09663F5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of EU defence production capacity – by type of defence products</w:t>
            </w:r>
            <w:r>
              <w:rPr>
                <w:rFonts w:eastAsia="Times New Roman"/>
                <w:noProof/>
                <w:sz w:val="16"/>
                <w:szCs w:val="16"/>
                <w:lang w:val="en-IE" w:eastAsia="en-IE"/>
              </w:rPr>
              <w:t>;</w:t>
            </w:r>
          </w:p>
        </w:tc>
      </w:tr>
      <w:tr w:rsidR="00D17634" w:rsidRPr="0090511E" w14:paraId="7B545FDF" w14:textId="77777777" w:rsidTr="00050723">
        <w:trPr>
          <w:cantSplit/>
          <w:trHeight w:val="300"/>
        </w:trPr>
        <w:tc>
          <w:tcPr>
            <w:tcW w:w="1259" w:type="dxa"/>
            <w:hideMark/>
          </w:tcPr>
          <w:p w14:paraId="1F2E2F0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49CE4E3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Defence</w:t>
            </w:r>
          </w:p>
        </w:tc>
        <w:tc>
          <w:tcPr>
            <w:tcW w:w="576" w:type="dxa"/>
          </w:tcPr>
          <w:p w14:paraId="216DB44F" w14:textId="6AB8C8DF" w:rsidR="00D17634" w:rsidRPr="0090511E" w:rsidRDefault="00D17634" w:rsidP="00D17634">
            <w:pPr>
              <w:spacing w:before="0" w:after="0"/>
              <w:jc w:val="center"/>
              <w:rPr>
                <w:noProof/>
                <w:sz w:val="16"/>
                <w:szCs w:val="16"/>
                <w:lang w:val="en-IE" w:eastAsia="en-IE"/>
              </w:rPr>
            </w:pPr>
            <w:r w:rsidRPr="00C80F7A">
              <w:rPr>
                <w:noProof/>
                <w:color w:val="000000"/>
                <w:sz w:val="16"/>
                <w:szCs w:val="16"/>
                <w:lang w:eastAsia="en-IE"/>
              </w:rPr>
              <w:t>405</w:t>
            </w:r>
          </w:p>
        </w:tc>
        <w:tc>
          <w:tcPr>
            <w:tcW w:w="2297" w:type="dxa"/>
            <w:hideMark/>
          </w:tcPr>
          <w:p w14:paraId="3558F68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Collaborative Defence Procurement</w:t>
            </w:r>
          </w:p>
        </w:tc>
        <w:tc>
          <w:tcPr>
            <w:tcW w:w="656" w:type="dxa"/>
            <w:noWrap/>
            <w:hideMark/>
          </w:tcPr>
          <w:p w14:paraId="12E2D6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5BDE6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70A2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05141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FE010D1" w14:textId="253C402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joint defence procurement</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41F1FBC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European defence equipment commonly procured;</w:t>
            </w:r>
          </w:p>
        </w:tc>
      </w:tr>
      <w:tr w:rsidR="00D17634" w:rsidRPr="0090511E" w14:paraId="7A0143FA" w14:textId="77777777" w:rsidTr="00050723">
        <w:trPr>
          <w:cantSplit/>
          <w:trHeight w:val="300"/>
        </w:trPr>
        <w:tc>
          <w:tcPr>
            <w:tcW w:w="1259" w:type="dxa"/>
            <w:hideMark/>
          </w:tcPr>
          <w:p w14:paraId="6EEEEDC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5F24468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Defence</w:t>
            </w:r>
          </w:p>
        </w:tc>
        <w:tc>
          <w:tcPr>
            <w:tcW w:w="576" w:type="dxa"/>
          </w:tcPr>
          <w:p w14:paraId="29672D57" w14:textId="49AE6366" w:rsidR="00D17634" w:rsidRPr="0090511E" w:rsidRDefault="00D17634" w:rsidP="00D17634">
            <w:pPr>
              <w:spacing w:before="0" w:after="0"/>
              <w:jc w:val="center"/>
              <w:rPr>
                <w:noProof/>
                <w:sz w:val="16"/>
                <w:szCs w:val="16"/>
                <w:lang w:val="en-IE" w:eastAsia="en-IE"/>
              </w:rPr>
            </w:pPr>
            <w:r>
              <w:rPr>
                <w:noProof/>
                <w:color w:val="000000" w:themeColor="text1"/>
                <w:sz w:val="16"/>
                <w:szCs w:val="16"/>
                <w:lang w:eastAsia="en-IE"/>
              </w:rPr>
              <w:t>406</w:t>
            </w:r>
          </w:p>
        </w:tc>
        <w:tc>
          <w:tcPr>
            <w:tcW w:w="2297" w:type="dxa"/>
            <w:hideMark/>
          </w:tcPr>
          <w:p w14:paraId="70C74337" w14:textId="0AD1B998"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Military mobility</w:t>
            </w:r>
            <w:r>
              <w:rPr>
                <w:rFonts w:eastAsia="Times New Roman"/>
                <w:b/>
                <w:bCs/>
                <w:noProof/>
                <w:sz w:val="16"/>
                <w:szCs w:val="16"/>
                <w:lang w:val="en-IE" w:eastAsia="en-IE"/>
              </w:rPr>
              <w:t xml:space="preserve"> </w:t>
            </w:r>
          </w:p>
        </w:tc>
        <w:tc>
          <w:tcPr>
            <w:tcW w:w="656" w:type="dxa"/>
            <w:noWrap/>
            <w:hideMark/>
          </w:tcPr>
          <w:p w14:paraId="3F687822" w14:textId="4081BD5A"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5D574D7" w14:textId="25835F8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08F01056" w14:textId="19FC39A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CAF578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4A1B74E" w14:textId="626376F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Infrastructure adapted to military mobility requirements (in km) – by type (road, rail, air, maritime, inland waterways); </w:t>
            </w:r>
          </w:p>
          <w:p w14:paraId="21B6A44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military transport assets purchased;</w:t>
            </w:r>
          </w:p>
          <w:p w14:paraId="6DBCECC4" w14:textId="7D594D6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retrofits with military equipment and superstructures</w:t>
            </w:r>
            <w:r>
              <w:rPr>
                <w:rFonts w:eastAsia="Times New Roman"/>
                <w:noProof/>
                <w:sz w:val="16"/>
                <w:szCs w:val="16"/>
                <w:lang w:val="en-IE" w:eastAsia="en-IE"/>
              </w:rPr>
              <w:t>;</w:t>
            </w:r>
          </w:p>
        </w:tc>
        <w:tc>
          <w:tcPr>
            <w:tcW w:w="3261" w:type="dxa"/>
            <w:vAlign w:val="center"/>
            <w:hideMark/>
          </w:tcPr>
          <w:p w14:paraId="299E2871" w14:textId="77777777" w:rsidR="007C45D6"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military mobility equipment procured</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D17634" w:rsidRPr="0090511E" w14:paraId="47061250" w14:textId="77777777" w:rsidTr="00050723">
        <w:trPr>
          <w:cantSplit/>
          <w:trHeight w:val="300"/>
        </w:trPr>
        <w:tc>
          <w:tcPr>
            <w:tcW w:w="1259" w:type="dxa"/>
            <w:hideMark/>
          </w:tcPr>
          <w:p w14:paraId="1D99B4C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2CB8D99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Defence</w:t>
            </w:r>
          </w:p>
        </w:tc>
        <w:tc>
          <w:tcPr>
            <w:tcW w:w="576" w:type="dxa"/>
            <w:tcBorders>
              <w:top w:val="single" w:sz="4" w:space="0" w:color="auto"/>
              <w:left w:val="single" w:sz="4" w:space="0" w:color="auto"/>
              <w:bottom w:val="single" w:sz="4" w:space="0" w:color="auto"/>
              <w:right w:val="single" w:sz="4" w:space="0" w:color="auto"/>
            </w:tcBorders>
          </w:tcPr>
          <w:p w14:paraId="62F3BC26" w14:textId="185C2D85" w:rsidR="00D17634" w:rsidRPr="00340F34" w:rsidRDefault="00D17634" w:rsidP="00D17634">
            <w:pPr>
              <w:spacing w:before="0" w:after="0"/>
              <w:jc w:val="center"/>
              <w:rPr>
                <w:noProof/>
                <w:color w:val="000000"/>
                <w:sz w:val="16"/>
                <w:szCs w:val="16"/>
                <w:lang w:eastAsia="en-IE"/>
              </w:rPr>
            </w:pPr>
            <w:r w:rsidRPr="0004372F">
              <w:rPr>
                <w:noProof/>
                <w:color w:val="000000"/>
                <w:sz w:val="16"/>
                <w:szCs w:val="16"/>
                <w:lang w:eastAsia="en-IE"/>
              </w:rPr>
              <w:t>407</w:t>
            </w:r>
          </w:p>
        </w:tc>
        <w:tc>
          <w:tcPr>
            <w:tcW w:w="2297" w:type="dxa"/>
            <w:hideMark/>
          </w:tcPr>
          <w:p w14:paraId="2F2C312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Military infrastructure (excluding military mobility) </w:t>
            </w:r>
          </w:p>
        </w:tc>
        <w:tc>
          <w:tcPr>
            <w:tcW w:w="656" w:type="dxa"/>
            <w:noWrap/>
            <w:hideMark/>
          </w:tcPr>
          <w:p w14:paraId="04C3B3D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D698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A8CB1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853E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5AF1CF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of new or modernised facilities – by type (training grounds, dual – use housing, emergency health facilities, military storage, others) (in m²)</w:t>
            </w:r>
          </w:p>
        </w:tc>
        <w:tc>
          <w:tcPr>
            <w:tcW w:w="3261" w:type="dxa"/>
            <w:vAlign w:val="center"/>
            <w:hideMark/>
          </w:tcPr>
          <w:p w14:paraId="49F7EB2E" w14:textId="1D9E2B8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facilities</w:t>
            </w:r>
            <w:r>
              <w:rPr>
                <w:rFonts w:eastAsia="Times New Roman"/>
                <w:noProof/>
                <w:sz w:val="16"/>
                <w:szCs w:val="16"/>
                <w:lang w:val="en-IE" w:eastAsia="en-IE"/>
              </w:rPr>
              <w:t>;</w:t>
            </w:r>
          </w:p>
        </w:tc>
      </w:tr>
      <w:tr w:rsidR="00D17634" w:rsidRPr="0090511E" w14:paraId="042E7463" w14:textId="77777777" w:rsidTr="00050723">
        <w:trPr>
          <w:cantSplit/>
          <w:trHeight w:val="300"/>
        </w:trPr>
        <w:tc>
          <w:tcPr>
            <w:tcW w:w="1259" w:type="dxa"/>
            <w:hideMark/>
          </w:tcPr>
          <w:p w14:paraId="4EF94F4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4D63CDF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Defence</w:t>
            </w:r>
          </w:p>
        </w:tc>
        <w:tc>
          <w:tcPr>
            <w:tcW w:w="576" w:type="dxa"/>
            <w:tcBorders>
              <w:top w:val="single" w:sz="4" w:space="0" w:color="auto"/>
              <w:left w:val="single" w:sz="4" w:space="0" w:color="auto"/>
              <w:bottom w:val="single" w:sz="4" w:space="0" w:color="auto"/>
              <w:right w:val="single" w:sz="4" w:space="0" w:color="auto"/>
            </w:tcBorders>
          </w:tcPr>
          <w:p w14:paraId="51D13E48" w14:textId="10C8B54C" w:rsidR="00D17634" w:rsidRDefault="00D17634" w:rsidP="00D17634">
            <w:pPr>
              <w:spacing w:before="0" w:after="0"/>
              <w:jc w:val="center"/>
              <w:rPr>
                <w:noProof/>
                <w:color w:val="000000"/>
                <w:sz w:val="16"/>
                <w:szCs w:val="16"/>
                <w:lang w:eastAsia="en-IE"/>
              </w:rPr>
            </w:pPr>
            <w:r>
              <w:rPr>
                <w:noProof/>
                <w:color w:val="000000"/>
                <w:sz w:val="16"/>
                <w:szCs w:val="16"/>
                <w:lang w:eastAsia="en-IE"/>
              </w:rPr>
              <w:t>408</w:t>
            </w:r>
          </w:p>
        </w:tc>
        <w:tc>
          <w:tcPr>
            <w:tcW w:w="2297" w:type="dxa"/>
            <w:hideMark/>
          </w:tcPr>
          <w:p w14:paraId="6017F87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Strategic Partners and their Defence Industrial Ecosystems</w:t>
            </w:r>
          </w:p>
        </w:tc>
        <w:tc>
          <w:tcPr>
            <w:tcW w:w="656" w:type="dxa"/>
            <w:noWrap/>
            <w:hideMark/>
          </w:tcPr>
          <w:p w14:paraId="2B86E3D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DFCA8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68AC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ABAB4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AD6F99F" w14:textId="7502A7E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defence companies participating from strategic partners – by country (including Ukraine)</w:t>
            </w:r>
            <w:r>
              <w:rPr>
                <w:rFonts w:eastAsia="Times New Roman"/>
                <w:noProof/>
                <w:sz w:val="16"/>
                <w:szCs w:val="16"/>
                <w:lang w:val="en-IE" w:eastAsia="en-IE"/>
              </w:rPr>
              <w:t>;</w:t>
            </w:r>
          </w:p>
        </w:tc>
        <w:tc>
          <w:tcPr>
            <w:tcW w:w="3261" w:type="dxa"/>
            <w:vAlign w:val="center"/>
            <w:hideMark/>
          </w:tcPr>
          <w:p w14:paraId="14330408" w14:textId="3D8267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growth of defence companies participating</w:t>
            </w:r>
            <w:r>
              <w:rPr>
                <w:rFonts w:eastAsia="Times New Roman"/>
                <w:noProof/>
                <w:sz w:val="16"/>
                <w:szCs w:val="16"/>
                <w:lang w:val="en-IE" w:eastAsia="en-IE"/>
              </w:rPr>
              <w:t>;</w:t>
            </w:r>
          </w:p>
        </w:tc>
      </w:tr>
      <w:tr w:rsidR="00D17634" w:rsidRPr="0090511E" w14:paraId="4E7845C0" w14:textId="77777777" w:rsidTr="00050723">
        <w:trPr>
          <w:cantSplit/>
          <w:trHeight w:val="300"/>
        </w:trPr>
        <w:tc>
          <w:tcPr>
            <w:tcW w:w="1259" w:type="dxa"/>
            <w:hideMark/>
          </w:tcPr>
          <w:p w14:paraId="0533A66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298365E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42E845BB" w14:textId="6E1B0285" w:rsidR="00D17634" w:rsidRDefault="00D17634" w:rsidP="00D17634">
            <w:pPr>
              <w:spacing w:before="0" w:after="0"/>
              <w:jc w:val="center"/>
              <w:rPr>
                <w:noProof/>
                <w:color w:val="000000"/>
                <w:sz w:val="16"/>
                <w:szCs w:val="16"/>
                <w:lang w:eastAsia="en-IE"/>
              </w:rPr>
            </w:pPr>
            <w:r>
              <w:rPr>
                <w:noProof/>
                <w:color w:val="000000"/>
                <w:sz w:val="16"/>
                <w:szCs w:val="16"/>
                <w:lang w:eastAsia="en-IE"/>
              </w:rPr>
              <w:t>409</w:t>
            </w:r>
          </w:p>
        </w:tc>
        <w:tc>
          <w:tcPr>
            <w:tcW w:w="2297" w:type="dxa"/>
            <w:hideMark/>
          </w:tcPr>
          <w:p w14:paraId="59CD73B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Security and defence policy and regulatory framework</w:t>
            </w:r>
          </w:p>
        </w:tc>
        <w:tc>
          <w:tcPr>
            <w:tcW w:w="656" w:type="dxa"/>
            <w:noWrap/>
            <w:hideMark/>
          </w:tcPr>
          <w:p w14:paraId="1FD3F16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E139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71C7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0ECF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7843BA0C"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594555B8"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53F65B52"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2D1A2CB6"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6032066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7A2B7CEB"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716440B9"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2E13F51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6E3B083C" w14:textId="4EAD4A6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69B7E27A" w14:textId="704D9485"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5ABCACE" w14:textId="77777777" w:rsidTr="00050723">
        <w:trPr>
          <w:cantSplit/>
          <w:trHeight w:val="300"/>
        </w:trPr>
        <w:tc>
          <w:tcPr>
            <w:tcW w:w="1259" w:type="dxa"/>
            <w:hideMark/>
          </w:tcPr>
          <w:p w14:paraId="7718B20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0972001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1DE9B64" w14:textId="3BA3C1DB" w:rsidR="00D17634" w:rsidRDefault="00D17634" w:rsidP="00D17634">
            <w:pPr>
              <w:spacing w:before="0" w:after="0"/>
              <w:jc w:val="center"/>
              <w:rPr>
                <w:noProof/>
                <w:color w:val="000000"/>
                <w:sz w:val="16"/>
                <w:szCs w:val="16"/>
                <w:lang w:eastAsia="en-IE"/>
              </w:rPr>
            </w:pPr>
            <w:r>
              <w:rPr>
                <w:noProof/>
                <w:color w:val="000000"/>
                <w:sz w:val="16"/>
                <w:szCs w:val="16"/>
                <w:lang w:eastAsia="en-IE"/>
              </w:rPr>
              <w:t>410</w:t>
            </w:r>
          </w:p>
        </w:tc>
        <w:tc>
          <w:tcPr>
            <w:tcW w:w="2297" w:type="dxa"/>
            <w:hideMark/>
          </w:tcPr>
          <w:p w14:paraId="52C07A4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Preparedness policy and regulatory framework</w:t>
            </w:r>
          </w:p>
        </w:tc>
        <w:tc>
          <w:tcPr>
            <w:tcW w:w="656" w:type="dxa"/>
            <w:noWrap/>
            <w:hideMark/>
          </w:tcPr>
          <w:p w14:paraId="016B9C3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55114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2855B3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0A15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1ADC4C83" w14:textId="597AF7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10700CE8" w14:textId="3FE50EB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4E1DF0D" w14:textId="77777777" w:rsidTr="00050723">
        <w:trPr>
          <w:cantSplit/>
          <w:trHeight w:val="300"/>
        </w:trPr>
        <w:tc>
          <w:tcPr>
            <w:tcW w:w="1259" w:type="dxa"/>
            <w:hideMark/>
          </w:tcPr>
          <w:p w14:paraId="1A900A9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22F39C4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4E942869" w14:textId="7A38E1D1" w:rsidR="00D17634" w:rsidRDefault="00D17634" w:rsidP="00D17634">
            <w:pPr>
              <w:spacing w:before="0" w:after="0"/>
              <w:jc w:val="center"/>
              <w:rPr>
                <w:noProof/>
                <w:color w:val="000000"/>
                <w:sz w:val="16"/>
                <w:szCs w:val="16"/>
                <w:lang w:eastAsia="en-IE"/>
              </w:rPr>
            </w:pPr>
            <w:r>
              <w:rPr>
                <w:noProof/>
                <w:color w:val="000000"/>
                <w:sz w:val="16"/>
                <w:szCs w:val="16"/>
                <w:lang w:eastAsia="en-IE"/>
              </w:rPr>
              <w:t>411</w:t>
            </w:r>
          </w:p>
        </w:tc>
        <w:tc>
          <w:tcPr>
            <w:tcW w:w="2297" w:type="dxa"/>
            <w:hideMark/>
          </w:tcPr>
          <w:p w14:paraId="3C1DEA6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Earth Observation - Copernicus</w:t>
            </w:r>
          </w:p>
        </w:tc>
        <w:tc>
          <w:tcPr>
            <w:tcW w:w="656" w:type="dxa"/>
            <w:noWrap/>
            <w:hideMark/>
          </w:tcPr>
          <w:p w14:paraId="30930F6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4C3537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465BCA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E03CE0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304B213" w14:textId="409FCC4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Availability of Copernicus data and information (%)</w:t>
            </w:r>
            <w:r>
              <w:rPr>
                <w:rFonts w:eastAsia="Times New Roman"/>
                <w:noProof/>
                <w:sz w:val="16"/>
                <w:szCs w:val="16"/>
                <w:lang w:val="en-IE" w:eastAsia="en-IE"/>
              </w:rPr>
              <w:t>;</w:t>
            </w:r>
          </w:p>
        </w:tc>
        <w:tc>
          <w:tcPr>
            <w:tcW w:w="3261" w:type="dxa"/>
            <w:vAlign w:val="center"/>
            <w:hideMark/>
          </w:tcPr>
          <w:p w14:paraId="0630455E" w14:textId="51F4802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Amount of Copernicus Sentinel Data and Copernicus Service Data available to download (TB)</w:t>
            </w:r>
            <w:r>
              <w:rPr>
                <w:rFonts w:eastAsia="Times New Roman"/>
                <w:noProof/>
                <w:sz w:val="16"/>
                <w:szCs w:val="16"/>
                <w:lang w:val="en-IE" w:eastAsia="en-IE"/>
              </w:rPr>
              <w:t>;</w:t>
            </w:r>
          </w:p>
        </w:tc>
      </w:tr>
      <w:tr w:rsidR="00D17634" w:rsidRPr="0090511E" w14:paraId="06FCB237" w14:textId="77777777" w:rsidTr="00050723">
        <w:trPr>
          <w:cantSplit/>
          <w:trHeight w:val="300"/>
        </w:trPr>
        <w:tc>
          <w:tcPr>
            <w:tcW w:w="1259" w:type="dxa"/>
            <w:hideMark/>
          </w:tcPr>
          <w:p w14:paraId="6836962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112BBC0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34716E4C" w14:textId="63790703" w:rsidR="00D17634" w:rsidRDefault="00D17634" w:rsidP="00D17634">
            <w:pPr>
              <w:spacing w:before="0" w:after="0"/>
              <w:jc w:val="center"/>
              <w:rPr>
                <w:noProof/>
                <w:color w:val="000000"/>
                <w:sz w:val="16"/>
                <w:szCs w:val="16"/>
                <w:lang w:eastAsia="en-IE"/>
              </w:rPr>
            </w:pPr>
            <w:r>
              <w:rPr>
                <w:noProof/>
                <w:color w:val="000000"/>
                <w:sz w:val="16"/>
                <w:szCs w:val="16"/>
                <w:lang w:eastAsia="en-IE"/>
              </w:rPr>
              <w:t>412</w:t>
            </w:r>
          </w:p>
        </w:tc>
        <w:tc>
          <w:tcPr>
            <w:tcW w:w="2297" w:type="dxa"/>
            <w:hideMark/>
          </w:tcPr>
          <w:p w14:paraId="26BFCE18" w14:textId="1B63D442" w:rsidR="00D17634" w:rsidRPr="0090511E" w:rsidRDefault="00D17634" w:rsidP="00D40221">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Position, navigation and timing</w:t>
            </w:r>
            <w:r w:rsidR="00D40221">
              <w:rPr>
                <w:rFonts w:eastAsia="Times New Roman"/>
                <w:b/>
                <w:bCs/>
                <w:noProof/>
                <w:sz w:val="16"/>
                <w:szCs w:val="16"/>
                <w:lang w:val="en-IE" w:eastAsia="en-IE"/>
              </w:rPr>
              <w:t xml:space="preserve"> </w:t>
            </w:r>
            <w:r w:rsidRPr="0090511E">
              <w:rPr>
                <w:rFonts w:eastAsia="Times New Roman"/>
                <w:b/>
                <w:bCs/>
                <w:noProof/>
                <w:sz w:val="16"/>
                <w:szCs w:val="16"/>
                <w:lang w:val="en-IE" w:eastAsia="en-IE"/>
              </w:rPr>
              <w:t xml:space="preserve">– Galileo and EGNOS </w:t>
            </w:r>
          </w:p>
        </w:tc>
        <w:tc>
          <w:tcPr>
            <w:tcW w:w="656" w:type="dxa"/>
            <w:noWrap/>
            <w:hideMark/>
          </w:tcPr>
          <w:p w14:paraId="1A6BAAF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F8B56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F9539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BD34D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BE5E45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Galileo Open Service Availability (%);</w:t>
            </w:r>
          </w:p>
          <w:p w14:paraId="77A159D2" w14:textId="619294F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EGNOS availability for safe aircraft landings</w:t>
            </w:r>
            <w:r>
              <w:rPr>
                <w:rFonts w:eastAsia="Times New Roman"/>
                <w:noProof/>
                <w:sz w:val="16"/>
                <w:szCs w:val="16"/>
                <w:lang w:val="en-IE" w:eastAsia="en-IE"/>
              </w:rPr>
              <w:t>;</w:t>
            </w:r>
          </w:p>
        </w:tc>
        <w:tc>
          <w:tcPr>
            <w:tcW w:w="3261" w:type="dxa"/>
            <w:vAlign w:val="center"/>
            <w:hideMark/>
          </w:tcPr>
          <w:p w14:paraId="745C3D1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Galileo-enabled devices;</w:t>
            </w:r>
          </w:p>
          <w:p w14:paraId="03FFCA33" w14:textId="6BC0D6F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EGNOS-enabled devices</w:t>
            </w:r>
            <w:r>
              <w:rPr>
                <w:rFonts w:eastAsia="Times New Roman"/>
                <w:noProof/>
                <w:sz w:val="16"/>
                <w:szCs w:val="16"/>
                <w:lang w:val="en-IE" w:eastAsia="en-IE"/>
              </w:rPr>
              <w:t>;</w:t>
            </w:r>
          </w:p>
        </w:tc>
      </w:tr>
      <w:tr w:rsidR="00D17634" w:rsidRPr="0090511E" w14:paraId="4B55AB42" w14:textId="77777777" w:rsidTr="00050723">
        <w:trPr>
          <w:cantSplit/>
          <w:trHeight w:val="300"/>
        </w:trPr>
        <w:tc>
          <w:tcPr>
            <w:tcW w:w="1259" w:type="dxa"/>
            <w:hideMark/>
          </w:tcPr>
          <w:p w14:paraId="274D977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66B9500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10AC052E" w14:textId="157317A7" w:rsidR="00D17634" w:rsidRDefault="00D17634" w:rsidP="00D17634">
            <w:pPr>
              <w:spacing w:before="0" w:after="0"/>
              <w:jc w:val="center"/>
              <w:rPr>
                <w:noProof/>
                <w:color w:val="000000"/>
                <w:sz w:val="16"/>
                <w:szCs w:val="16"/>
                <w:lang w:eastAsia="en-IE"/>
              </w:rPr>
            </w:pPr>
            <w:r>
              <w:rPr>
                <w:noProof/>
                <w:color w:val="000000"/>
                <w:sz w:val="16"/>
                <w:szCs w:val="16"/>
                <w:lang w:eastAsia="en-IE"/>
              </w:rPr>
              <w:t>413</w:t>
            </w:r>
          </w:p>
        </w:tc>
        <w:tc>
          <w:tcPr>
            <w:tcW w:w="2297" w:type="dxa"/>
            <w:hideMark/>
          </w:tcPr>
          <w:p w14:paraId="2AC7122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EU space-based secure connectivity system</w:t>
            </w:r>
          </w:p>
        </w:tc>
        <w:tc>
          <w:tcPr>
            <w:tcW w:w="656" w:type="dxa"/>
            <w:noWrap/>
            <w:hideMark/>
          </w:tcPr>
          <w:p w14:paraId="1FBBD22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379E86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D48C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16851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A653C82" w14:textId="0EC01F0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services deployed related to the service portfolio</w:t>
            </w:r>
            <w:r>
              <w:rPr>
                <w:rFonts w:eastAsia="Times New Roman"/>
                <w:noProof/>
                <w:sz w:val="16"/>
                <w:szCs w:val="16"/>
                <w:lang w:val="en-IE" w:eastAsia="en-IE"/>
              </w:rPr>
              <w:t>;</w:t>
            </w:r>
          </w:p>
          <w:p w14:paraId="305656C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quantum interconnections;</w:t>
            </w:r>
          </w:p>
          <w:p w14:paraId="21FCA297" w14:textId="076F02A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optical ground stations deployed</w:t>
            </w:r>
            <w:r>
              <w:rPr>
                <w:rFonts w:eastAsia="Times New Roman"/>
                <w:noProof/>
                <w:sz w:val="16"/>
                <w:szCs w:val="16"/>
                <w:lang w:val="en-IE" w:eastAsia="en-IE"/>
              </w:rPr>
              <w:t>;</w:t>
            </w:r>
          </w:p>
        </w:tc>
        <w:tc>
          <w:tcPr>
            <w:tcW w:w="3261" w:type="dxa"/>
            <w:vAlign w:val="center"/>
            <w:hideMark/>
          </w:tcPr>
          <w:p w14:paraId="193C9182" w14:textId="3161755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resource providers for the Government Satellite Communication (‘GOVSATCOM’) service catalogue items;</w:t>
            </w:r>
          </w:p>
          <w:p w14:paraId="7369D88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European satellites deployed providing for gigabit connectivity;</w:t>
            </w:r>
          </w:p>
          <w:p w14:paraId="73F64F86" w14:textId="43A6DC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km of quantum secure network connections;</w:t>
            </w:r>
          </w:p>
        </w:tc>
      </w:tr>
      <w:tr w:rsidR="00D17634" w:rsidRPr="0090511E" w14:paraId="44E789CE" w14:textId="77777777" w:rsidTr="00050723">
        <w:trPr>
          <w:cantSplit/>
          <w:trHeight w:val="300"/>
        </w:trPr>
        <w:tc>
          <w:tcPr>
            <w:tcW w:w="1259" w:type="dxa"/>
            <w:hideMark/>
          </w:tcPr>
          <w:p w14:paraId="3097EC4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4F4F34F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68AF127F" w14:textId="0C222271" w:rsidR="00D17634" w:rsidRDefault="00D17634" w:rsidP="00D17634">
            <w:pPr>
              <w:spacing w:before="0" w:after="0"/>
              <w:jc w:val="center"/>
              <w:rPr>
                <w:noProof/>
                <w:color w:val="000000"/>
                <w:sz w:val="16"/>
                <w:szCs w:val="16"/>
                <w:lang w:eastAsia="en-IE"/>
              </w:rPr>
            </w:pPr>
            <w:r>
              <w:rPr>
                <w:noProof/>
                <w:color w:val="000000"/>
                <w:sz w:val="16"/>
                <w:szCs w:val="16"/>
                <w:lang w:eastAsia="en-IE"/>
              </w:rPr>
              <w:t>414</w:t>
            </w:r>
          </w:p>
        </w:tc>
        <w:tc>
          <w:tcPr>
            <w:tcW w:w="2297" w:type="dxa"/>
            <w:hideMark/>
          </w:tcPr>
          <w:p w14:paraId="61535D7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Space Situational Awareness</w:t>
            </w:r>
          </w:p>
        </w:tc>
        <w:tc>
          <w:tcPr>
            <w:tcW w:w="656" w:type="dxa"/>
            <w:noWrap/>
            <w:hideMark/>
          </w:tcPr>
          <w:p w14:paraId="4974B53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5908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A6EFB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46E63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0FAC8BD" w14:textId="011E040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Availability of Space Surveillance and Tracking services (in %)</w:t>
            </w:r>
            <w:r>
              <w:rPr>
                <w:rFonts w:eastAsia="Times New Roman"/>
                <w:noProof/>
                <w:sz w:val="16"/>
                <w:szCs w:val="16"/>
                <w:lang w:val="en-IE" w:eastAsia="en-IE"/>
              </w:rPr>
              <w:t>;</w:t>
            </w:r>
          </w:p>
        </w:tc>
        <w:tc>
          <w:tcPr>
            <w:tcW w:w="3261" w:type="dxa"/>
            <w:vAlign w:val="center"/>
            <w:hideMark/>
          </w:tcPr>
          <w:p w14:paraId="3103E8A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w:t>
            </w:r>
          </w:p>
          <w:p w14:paraId="7FF3BEB1" w14:textId="3EA3E7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spacecrafts protected;</w:t>
            </w:r>
          </w:p>
        </w:tc>
      </w:tr>
      <w:tr w:rsidR="00D17634" w:rsidRPr="0090511E" w14:paraId="65740408" w14:textId="77777777" w:rsidTr="00050723">
        <w:trPr>
          <w:cantSplit/>
          <w:trHeight w:val="300"/>
        </w:trPr>
        <w:tc>
          <w:tcPr>
            <w:tcW w:w="1259" w:type="dxa"/>
            <w:hideMark/>
          </w:tcPr>
          <w:p w14:paraId="019E874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39B816F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7E4810CF" w14:textId="72D798B6" w:rsidR="00D17634" w:rsidRDefault="00D17634" w:rsidP="00D17634">
            <w:pPr>
              <w:spacing w:before="0" w:after="0"/>
              <w:jc w:val="center"/>
              <w:rPr>
                <w:noProof/>
                <w:color w:val="000000"/>
                <w:sz w:val="16"/>
                <w:szCs w:val="16"/>
                <w:lang w:eastAsia="en-IE"/>
              </w:rPr>
            </w:pPr>
            <w:r>
              <w:rPr>
                <w:noProof/>
                <w:color w:val="000000"/>
                <w:sz w:val="16"/>
                <w:szCs w:val="16"/>
                <w:lang w:eastAsia="en-IE"/>
              </w:rPr>
              <w:t>415</w:t>
            </w:r>
          </w:p>
        </w:tc>
        <w:tc>
          <w:tcPr>
            <w:tcW w:w="2297" w:type="dxa"/>
            <w:hideMark/>
          </w:tcPr>
          <w:p w14:paraId="0833FD6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Access to space</w:t>
            </w:r>
          </w:p>
        </w:tc>
        <w:tc>
          <w:tcPr>
            <w:tcW w:w="656" w:type="dxa"/>
            <w:noWrap/>
            <w:hideMark/>
          </w:tcPr>
          <w:p w14:paraId="352E177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46E0E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300D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77A90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D9C7EA2" w14:textId="3F47D9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launches planned based on an aggregation of demand at EU level</w:t>
            </w:r>
            <w:r>
              <w:rPr>
                <w:rFonts w:eastAsia="Times New Roman"/>
                <w:noProof/>
                <w:sz w:val="16"/>
                <w:szCs w:val="16"/>
                <w:lang w:val="en-IE" w:eastAsia="en-IE"/>
              </w:rPr>
              <w:t>;</w:t>
            </w:r>
          </w:p>
        </w:tc>
        <w:tc>
          <w:tcPr>
            <w:tcW w:w="3261" w:type="dxa"/>
            <w:vAlign w:val="center"/>
            <w:hideMark/>
          </w:tcPr>
          <w:p w14:paraId="37B2E7D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launches for European Union needs – by launch territory: from Union territory, from the territory of members of the European Free Trade Association which are members of the European Economic Area or from other territories;</w:t>
            </w:r>
          </w:p>
        </w:tc>
      </w:tr>
      <w:tr w:rsidR="00D17634" w:rsidRPr="0090511E" w14:paraId="4A8B8A65" w14:textId="77777777" w:rsidTr="00050723">
        <w:trPr>
          <w:cantSplit/>
          <w:trHeight w:val="300"/>
        </w:trPr>
        <w:tc>
          <w:tcPr>
            <w:tcW w:w="1259" w:type="dxa"/>
            <w:hideMark/>
          </w:tcPr>
          <w:p w14:paraId="2ECB8F3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Resilience, defence industry and space</w:t>
            </w:r>
          </w:p>
        </w:tc>
        <w:tc>
          <w:tcPr>
            <w:tcW w:w="1290" w:type="dxa"/>
            <w:hideMark/>
          </w:tcPr>
          <w:p w14:paraId="5241B81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Space</w:t>
            </w:r>
          </w:p>
        </w:tc>
        <w:tc>
          <w:tcPr>
            <w:tcW w:w="576" w:type="dxa"/>
            <w:tcBorders>
              <w:top w:val="single" w:sz="4" w:space="0" w:color="auto"/>
              <w:left w:val="single" w:sz="4" w:space="0" w:color="auto"/>
              <w:bottom w:val="single" w:sz="4" w:space="0" w:color="auto"/>
              <w:right w:val="single" w:sz="4" w:space="0" w:color="auto"/>
            </w:tcBorders>
          </w:tcPr>
          <w:p w14:paraId="2BABAB45" w14:textId="318BA250" w:rsidR="00D17634" w:rsidRDefault="00D17634" w:rsidP="00D17634">
            <w:pPr>
              <w:spacing w:before="0" w:after="0"/>
              <w:jc w:val="center"/>
              <w:rPr>
                <w:noProof/>
                <w:color w:val="000000"/>
                <w:sz w:val="16"/>
                <w:szCs w:val="16"/>
                <w:lang w:eastAsia="en-IE"/>
              </w:rPr>
            </w:pPr>
            <w:r>
              <w:rPr>
                <w:noProof/>
                <w:color w:val="000000"/>
                <w:sz w:val="16"/>
                <w:szCs w:val="16"/>
                <w:lang w:eastAsia="en-IE"/>
              </w:rPr>
              <w:t>416</w:t>
            </w:r>
          </w:p>
        </w:tc>
        <w:tc>
          <w:tcPr>
            <w:tcW w:w="2297" w:type="dxa"/>
            <w:hideMark/>
          </w:tcPr>
          <w:p w14:paraId="4AB16E7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Space Commercialisation and Space Economy</w:t>
            </w:r>
          </w:p>
        </w:tc>
        <w:tc>
          <w:tcPr>
            <w:tcW w:w="656" w:type="dxa"/>
            <w:noWrap/>
            <w:hideMark/>
          </w:tcPr>
          <w:p w14:paraId="3838DA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2DA8B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AE0C3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21823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AAF13EB" w14:textId="7BC71AF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companies </w:t>
            </w:r>
            <w:r>
              <w:rPr>
                <w:rFonts w:eastAsia="Times New Roman"/>
                <w:noProof/>
                <w:sz w:val="16"/>
                <w:szCs w:val="16"/>
                <w:lang w:val="en-IE" w:eastAsia="en-IE"/>
              </w:rPr>
              <w:t xml:space="preserve">supported </w:t>
            </w:r>
            <w:r w:rsidRPr="0090511E">
              <w:rPr>
                <w:rFonts w:eastAsia="Times New Roman"/>
                <w:noProof/>
                <w:sz w:val="16"/>
                <w:szCs w:val="16"/>
                <w:lang w:val="en-IE" w:eastAsia="en-IE"/>
              </w:rPr>
              <w:t>through the CASSINI Business Accelerator;</w:t>
            </w:r>
          </w:p>
          <w:p w14:paraId="031AA191" w14:textId="4716798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companies supported;</w:t>
            </w:r>
          </w:p>
        </w:tc>
        <w:tc>
          <w:tcPr>
            <w:tcW w:w="3261" w:type="dxa"/>
            <w:vAlign w:val="center"/>
            <w:hideMark/>
          </w:tcPr>
          <w:p w14:paraId="300F79D4" w14:textId="0EE951C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growth of companies supported through the CASSINI Business Accelerator;</w:t>
            </w:r>
          </w:p>
          <w:p w14:paraId="2FB4EA41" w14:textId="6F308CF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 Average growth of companies supported;</w:t>
            </w:r>
          </w:p>
        </w:tc>
      </w:tr>
      <w:tr w:rsidR="00D17634" w:rsidRPr="0090511E" w14:paraId="05195F6D" w14:textId="77777777" w:rsidTr="00050723">
        <w:trPr>
          <w:cantSplit/>
          <w:trHeight w:val="300"/>
        </w:trPr>
        <w:tc>
          <w:tcPr>
            <w:tcW w:w="1259" w:type="dxa"/>
            <w:hideMark/>
          </w:tcPr>
          <w:p w14:paraId="664919C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1D70013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1423192E" w14:textId="7D244BDF" w:rsidR="00D17634" w:rsidRDefault="00D17634" w:rsidP="00D17634">
            <w:pPr>
              <w:spacing w:before="0" w:after="0"/>
              <w:jc w:val="center"/>
              <w:rPr>
                <w:noProof/>
                <w:color w:val="000000"/>
                <w:sz w:val="16"/>
                <w:szCs w:val="16"/>
                <w:lang w:eastAsia="en-IE"/>
              </w:rPr>
            </w:pPr>
            <w:r>
              <w:rPr>
                <w:noProof/>
                <w:color w:val="000000"/>
                <w:sz w:val="16"/>
                <w:szCs w:val="16"/>
                <w:lang w:eastAsia="en-IE"/>
              </w:rPr>
              <w:t>417</w:t>
            </w:r>
          </w:p>
        </w:tc>
        <w:tc>
          <w:tcPr>
            <w:tcW w:w="2297" w:type="dxa"/>
            <w:hideMark/>
          </w:tcPr>
          <w:p w14:paraId="2FC5577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Consumer rights and consumer protection</w:t>
            </w:r>
          </w:p>
        </w:tc>
        <w:tc>
          <w:tcPr>
            <w:tcW w:w="656" w:type="dxa"/>
            <w:noWrap/>
            <w:hideMark/>
          </w:tcPr>
          <w:p w14:paraId="38C181A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98A3A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CC689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D602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397176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consumer cases handled by the European Consumer Centres;</w:t>
            </w:r>
          </w:p>
          <w:p w14:paraId="7D1FADC7" w14:textId="3E1DEBC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consumer professionals reached by training and capacity building activities</w:t>
            </w:r>
            <w:r>
              <w:rPr>
                <w:rFonts w:eastAsia="Times New Roman"/>
                <w:noProof/>
                <w:sz w:val="16"/>
                <w:szCs w:val="16"/>
                <w:lang w:val="en-IE" w:eastAsia="en-IE"/>
              </w:rPr>
              <w:t>;</w:t>
            </w:r>
          </w:p>
        </w:tc>
        <w:tc>
          <w:tcPr>
            <w:tcW w:w="3261" w:type="dxa"/>
            <w:vAlign w:val="center"/>
            <w:hideMark/>
          </w:tcPr>
          <w:p w14:paraId="435A952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traders targeted by enforcement coordinated actions who have achieved compliance with consumer law;</w:t>
            </w:r>
          </w:p>
        </w:tc>
      </w:tr>
      <w:tr w:rsidR="00D17634" w:rsidRPr="0090511E" w14:paraId="16DCC29B" w14:textId="77777777" w:rsidTr="00050723">
        <w:trPr>
          <w:cantSplit/>
          <w:trHeight w:val="300"/>
        </w:trPr>
        <w:tc>
          <w:tcPr>
            <w:tcW w:w="1259" w:type="dxa"/>
            <w:hideMark/>
          </w:tcPr>
          <w:p w14:paraId="396E930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620BDA8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1D4DE5B5" w14:textId="61CE64FF" w:rsidR="00D17634" w:rsidRDefault="00D17634" w:rsidP="00D17634">
            <w:pPr>
              <w:spacing w:before="0" w:after="0"/>
              <w:jc w:val="center"/>
              <w:rPr>
                <w:noProof/>
                <w:color w:val="000000"/>
                <w:sz w:val="16"/>
                <w:szCs w:val="16"/>
                <w:lang w:eastAsia="en-IE"/>
              </w:rPr>
            </w:pPr>
            <w:r>
              <w:rPr>
                <w:noProof/>
                <w:color w:val="000000"/>
                <w:sz w:val="16"/>
                <w:szCs w:val="16"/>
                <w:lang w:eastAsia="en-IE"/>
              </w:rPr>
              <w:t>418</w:t>
            </w:r>
          </w:p>
        </w:tc>
        <w:tc>
          <w:tcPr>
            <w:tcW w:w="2297" w:type="dxa"/>
            <w:hideMark/>
          </w:tcPr>
          <w:p w14:paraId="5D26F2D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Women's rights organisations and movements, and government institutions*</w:t>
            </w:r>
          </w:p>
        </w:tc>
        <w:tc>
          <w:tcPr>
            <w:tcW w:w="656" w:type="dxa"/>
            <w:noWrap/>
            <w:hideMark/>
          </w:tcPr>
          <w:p w14:paraId="0CA4C4C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1D5E5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9B9AA0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2BC36F1" w14:textId="656133A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3260" w:type="dxa"/>
            <w:vAlign w:val="center"/>
            <w:hideMark/>
          </w:tcPr>
          <w:p w14:paraId="79948D12" w14:textId="0BDB3D1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organisations supported;</w:t>
            </w:r>
          </w:p>
        </w:tc>
        <w:tc>
          <w:tcPr>
            <w:tcW w:w="3261" w:type="dxa"/>
            <w:vAlign w:val="center"/>
            <w:hideMark/>
          </w:tcPr>
          <w:p w14:paraId="52F4DD5B" w14:textId="108606F5"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A8C9417" w14:textId="77777777" w:rsidTr="00050723">
        <w:trPr>
          <w:cantSplit/>
          <w:trHeight w:val="300"/>
        </w:trPr>
        <w:tc>
          <w:tcPr>
            <w:tcW w:w="1259" w:type="dxa"/>
            <w:hideMark/>
          </w:tcPr>
          <w:p w14:paraId="2E225FE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77C6894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16A34E0C" w14:textId="5C0E3E66" w:rsidR="00D17634" w:rsidRDefault="00D17634" w:rsidP="00D17634">
            <w:pPr>
              <w:spacing w:before="0" w:after="0"/>
              <w:jc w:val="center"/>
              <w:rPr>
                <w:noProof/>
                <w:color w:val="000000"/>
                <w:sz w:val="16"/>
                <w:szCs w:val="16"/>
                <w:lang w:eastAsia="en-IE"/>
              </w:rPr>
            </w:pPr>
            <w:r>
              <w:rPr>
                <w:noProof/>
                <w:color w:val="000000"/>
                <w:sz w:val="16"/>
                <w:szCs w:val="16"/>
                <w:lang w:eastAsia="en-IE"/>
              </w:rPr>
              <w:t>419</w:t>
            </w:r>
          </w:p>
        </w:tc>
        <w:tc>
          <w:tcPr>
            <w:tcW w:w="2297" w:type="dxa"/>
            <w:hideMark/>
          </w:tcPr>
          <w:p w14:paraId="3A4C653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Ending violence against women and girls and other groups at risk and measures to support victims and survivors of gender-based violence*</w:t>
            </w:r>
          </w:p>
        </w:tc>
        <w:tc>
          <w:tcPr>
            <w:tcW w:w="656" w:type="dxa"/>
            <w:noWrap/>
            <w:hideMark/>
          </w:tcPr>
          <w:p w14:paraId="391A34E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6CAAA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DBCAF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06610F" w14:textId="467BC9EF"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3260" w:type="dxa"/>
            <w:vAlign w:val="center"/>
            <w:hideMark/>
          </w:tcPr>
          <w:p w14:paraId="1DCC917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civil society organisations reached by support and capacity building activities;</w:t>
            </w:r>
          </w:p>
          <w:p w14:paraId="7AC67BE6" w14:textId="366A0EF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measures to support services for victims of gender violence (e.g., number of shelter places, of rape crisis centre and of counselling centres); </w:t>
            </w:r>
          </w:p>
        </w:tc>
        <w:tc>
          <w:tcPr>
            <w:tcW w:w="3261" w:type="dxa"/>
            <w:vAlign w:val="center"/>
            <w:hideMark/>
          </w:tcPr>
          <w:p w14:paraId="2B8C25A2" w14:textId="15C9049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by activities – by gender</w:t>
            </w:r>
            <w:r>
              <w:rPr>
                <w:rFonts w:eastAsia="Times New Roman"/>
                <w:noProof/>
                <w:sz w:val="16"/>
                <w:szCs w:val="16"/>
                <w:lang w:val="en-IE" w:eastAsia="en-IE"/>
              </w:rPr>
              <w:t>;</w:t>
            </w:r>
          </w:p>
        </w:tc>
      </w:tr>
      <w:tr w:rsidR="00D17634" w:rsidRPr="0090511E" w14:paraId="0EEFE2D9" w14:textId="77777777" w:rsidTr="00050723">
        <w:trPr>
          <w:cantSplit/>
          <w:trHeight w:val="300"/>
        </w:trPr>
        <w:tc>
          <w:tcPr>
            <w:tcW w:w="1259" w:type="dxa"/>
            <w:hideMark/>
          </w:tcPr>
          <w:p w14:paraId="3E1A00D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069EDA5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7C86A82B" w14:textId="3108CC9A" w:rsidR="00D17634" w:rsidRDefault="00D17634" w:rsidP="00D17634">
            <w:pPr>
              <w:spacing w:before="0" w:after="0"/>
              <w:jc w:val="center"/>
              <w:rPr>
                <w:noProof/>
                <w:color w:val="000000"/>
                <w:sz w:val="16"/>
                <w:szCs w:val="16"/>
                <w:lang w:eastAsia="en-IE"/>
              </w:rPr>
            </w:pPr>
            <w:r>
              <w:rPr>
                <w:noProof/>
                <w:color w:val="000000"/>
                <w:sz w:val="16"/>
                <w:szCs w:val="16"/>
                <w:lang w:eastAsia="en-IE"/>
              </w:rPr>
              <w:t>420</w:t>
            </w:r>
          </w:p>
        </w:tc>
        <w:tc>
          <w:tcPr>
            <w:tcW w:w="2297" w:type="dxa"/>
            <w:hideMark/>
          </w:tcPr>
          <w:p w14:paraId="7670630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Freedom of expression and promoting access to public information</w:t>
            </w:r>
          </w:p>
        </w:tc>
        <w:tc>
          <w:tcPr>
            <w:tcW w:w="656" w:type="dxa"/>
            <w:noWrap/>
            <w:hideMark/>
          </w:tcPr>
          <w:p w14:paraId="397A17A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E91D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124A0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AFBFB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17521A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entities reached by support and capacity building activities – by type of entities (civil society organisations and other entities);</w:t>
            </w:r>
          </w:p>
          <w:p w14:paraId="4A5ADE5E" w14:textId="4BF6430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projects supported; </w:t>
            </w:r>
          </w:p>
        </w:tc>
        <w:tc>
          <w:tcPr>
            <w:tcW w:w="3261" w:type="dxa"/>
            <w:vAlign w:val="center"/>
            <w:hideMark/>
          </w:tcPr>
          <w:p w14:paraId="1B11A4E7" w14:textId="35D1386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by activities – by gender</w:t>
            </w:r>
            <w:r>
              <w:rPr>
                <w:rFonts w:eastAsia="Times New Roman"/>
                <w:noProof/>
                <w:sz w:val="16"/>
                <w:szCs w:val="16"/>
                <w:lang w:val="en-IE" w:eastAsia="en-IE"/>
              </w:rPr>
              <w:t>;</w:t>
            </w:r>
          </w:p>
        </w:tc>
      </w:tr>
      <w:tr w:rsidR="00D17634" w:rsidRPr="0090511E" w14:paraId="361FB866" w14:textId="77777777" w:rsidTr="00050723">
        <w:trPr>
          <w:cantSplit/>
          <w:trHeight w:val="300"/>
        </w:trPr>
        <w:tc>
          <w:tcPr>
            <w:tcW w:w="1259" w:type="dxa"/>
            <w:hideMark/>
          </w:tcPr>
          <w:p w14:paraId="23DE69C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268C29E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7FE8BB30" w14:textId="7E0FBF84" w:rsidR="00D17634" w:rsidRDefault="00D17634" w:rsidP="00D17634">
            <w:pPr>
              <w:spacing w:before="0" w:after="0"/>
              <w:jc w:val="center"/>
              <w:rPr>
                <w:noProof/>
                <w:color w:val="000000"/>
                <w:sz w:val="16"/>
                <w:szCs w:val="16"/>
                <w:lang w:eastAsia="en-IE"/>
              </w:rPr>
            </w:pPr>
            <w:r>
              <w:rPr>
                <w:noProof/>
                <w:color w:val="000000"/>
                <w:sz w:val="16"/>
                <w:szCs w:val="16"/>
                <w:lang w:eastAsia="en-IE"/>
              </w:rPr>
              <w:t>421</w:t>
            </w:r>
          </w:p>
        </w:tc>
        <w:tc>
          <w:tcPr>
            <w:tcW w:w="2297" w:type="dxa"/>
            <w:hideMark/>
          </w:tcPr>
          <w:p w14:paraId="4D3D9E9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Promote citizens' engagement and participation</w:t>
            </w:r>
          </w:p>
        </w:tc>
        <w:tc>
          <w:tcPr>
            <w:tcW w:w="656" w:type="dxa"/>
            <w:noWrap/>
            <w:hideMark/>
          </w:tcPr>
          <w:p w14:paraId="5C59F9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D332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3DBBD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5B26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6138979" w14:textId="77777777" w:rsidR="00D17634"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entities reached by support and capacity building activities (by civil society organisations and other entities); </w:t>
            </w:r>
          </w:p>
          <w:p w14:paraId="65ED8521" w14:textId="24C78A5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transnational networks and initiatives focusing on European memory and heritage as a result of programme intervention</w:t>
            </w:r>
            <w:r>
              <w:rPr>
                <w:rFonts w:eastAsia="Times New Roman"/>
                <w:noProof/>
                <w:sz w:val="16"/>
                <w:szCs w:val="16"/>
                <w:lang w:val="en-IE" w:eastAsia="en-IE"/>
              </w:rPr>
              <w:t>;</w:t>
            </w:r>
          </w:p>
        </w:tc>
        <w:tc>
          <w:tcPr>
            <w:tcW w:w="3261" w:type="dxa"/>
            <w:vAlign w:val="center"/>
            <w:hideMark/>
          </w:tcPr>
          <w:p w14:paraId="7179A8E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by activities – by gender;</w:t>
            </w:r>
          </w:p>
          <w:p w14:paraId="64193554" w14:textId="6996C4E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Citizens perception on democratic participation ‘my voice counts” – by gender</w:t>
            </w:r>
            <w:r>
              <w:rPr>
                <w:rFonts w:eastAsia="Times New Roman"/>
                <w:noProof/>
                <w:sz w:val="16"/>
                <w:szCs w:val="16"/>
                <w:lang w:val="en-IE" w:eastAsia="en-IE"/>
              </w:rPr>
              <w:t>;</w:t>
            </w:r>
          </w:p>
        </w:tc>
      </w:tr>
      <w:tr w:rsidR="00D17634" w:rsidRPr="0090511E" w14:paraId="09074467" w14:textId="77777777" w:rsidTr="00050723">
        <w:trPr>
          <w:cantSplit/>
          <w:trHeight w:val="300"/>
        </w:trPr>
        <w:tc>
          <w:tcPr>
            <w:tcW w:w="1259" w:type="dxa"/>
            <w:hideMark/>
          </w:tcPr>
          <w:p w14:paraId="79F1F59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5266DE0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55B78954" w14:textId="6FEBA530" w:rsidR="00D17634" w:rsidRDefault="00D17634" w:rsidP="00D17634">
            <w:pPr>
              <w:spacing w:before="0" w:after="0"/>
              <w:jc w:val="center"/>
              <w:rPr>
                <w:noProof/>
                <w:color w:val="000000"/>
                <w:sz w:val="16"/>
                <w:szCs w:val="16"/>
                <w:lang w:eastAsia="en-IE"/>
              </w:rPr>
            </w:pPr>
            <w:r>
              <w:rPr>
                <w:noProof/>
                <w:color w:val="000000"/>
                <w:sz w:val="16"/>
                <w:szCs w:val="16"/>
                <w:lang w:eastAsia="en-IE"/>
              </w:rPr>
              <w:t>422</w:t>
            </w:r>
          </w:p>
        </w:tc>
        <w:tc>
          <w:tcPr>
            <w:tcW w:w="2297" w:type="dxa"/>
            <w:hideMark/>
          </w:tcPr>
          <w:p w14:paraId="6081AB8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fundamental rights, rule of law, equality, anti-discrimination measures, digital rights and data protection</w:t>
            </w:r>
          </w:p>
        </w:tc>
        <w:tc>
          <w:tcPr>
            <w:tcW w:w="656" w:type="dxa"/>
            <w:noWrap/>
            <w:hideMark/>
          </w:tcPr>
          <w:p w14:paraId="123728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27250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C3BA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D8CAF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247CE76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civil society organisations and other entities reached by support and capacity building activities;</w:t>
            </w:r>
          </w:p>
          <w:p w14:paraId="2FEEC5AA" w14:textId="63508EA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supported;</w:t>
            </w:r>
          </w:p>
        </w:tc>
        <w:tc>
          <w:tcPr>
            <w:tcW w:w="3261" w:type="dxa"/>
            <w:vAlign w:val="center"/>
            <w:hideMark/>
          </w:tcPr>
          <w:p w14:paraId="0CC47338" w14:textId="77777777" w:rsidR="0014452D"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people reached by activities – by gender, and disaggregated for people with disabilities; </w:t>
            </w:r>
          </w:p>
          <w:p w14:paraId="6F427183" w14:textId="77777777" w:rsidR="0014452D"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Awareness of fundamental rights and the EU Charter of Fundamental Rights; </w:t>
            </w:r>
          </w:p>
          <w:p w14:paraId="015BE359" w14:textId="77777777" w:rsidR="0014452D"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Awareness of the principles of the rule of law; </w:t>
            </w:r>
          </w:p>
          <w:p w14:paraId="7621C81F" w14:textId="6309931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Awareness of people and organisations of the General Data Protection Regulation</w:t>
            </w:r>
            <w:r>
              <w:rPr>
                <w:rFonts w:eastAsia="Times New Roman"/>
                <w:noProof/>
                <w:sz w:val="16"/>
                <w:szCs w:val="16"/>
                <w:lang w:val="en-IE" w:eastAsia="en-IE"/>
              </w:rPr>
              <w:t>;</w:t>
            </w:r>
          </w:p>
        </w:tc>
      </w:tr>
      <w:tr w:rsidR="00D17634" w:rsidRPr="0090511E" w14:paraId="6ECCDD27" w14:textId="77777777" w:rsidTr="00050723">
        <w:trPr>
          <w:cantSplit/>
          <w:trHeight w:val="300"/>
        </w:trPr>
        <w:tc>
          <w:tcPr>
            <w:tcW w:w="1259" w:type="dxa"/>
            <w:hideMark/>
          </w:tcPr>
          <w:p w14:paraId="76D7CFB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5047ED4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4B6B19CE" w14:textId="63632D16" w:rsidR="00D17634" w:rsidRDefault="00D17634" w:rsidP="00D17634">
            <w:pPr>
              <w:spacing w:before="0" w:after="0"/>
              <w:jc w:val="center"/>
              <w:rPr>
                <w:noProof/>
                <w:color w:val="000000"/>
                <w:sz w:val="16"/>
                <w:szCs w:val="16"/>
                <w:lang w:eastAsia="en-IE"/>
              </w:rPr>
            </w:pPr>
            <w:r>
              <w:rPr>
                <w:noProof/>
                <w:color w:val="000000"/>
                <w:sz w:val="16"/>
                <w:szCs w:val="16"/>
                <w:lang w:eastAsia="en-IE"/>
              </w:rPr>
              <w:t>423</w:t>
            </w:r>
          </w:p>
        </w:tc>
        <w:tc>
          <w:tcPr>
            <w:tcW w:w="2297" w:type="dxa"/>
            <w:hideMark/>
          </w:tcPr>
          <w:p w14:paraId="666E025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human rights defenders and whistleblowers</w:t>
            </w:r>
          </w:p>
        </w:tc>
        <w:tc>
          <w:tcPr>
            <w:tcW w:w="656" w:type="dxa"/>
            <w:noWrap/>
            <w:hideMark/>
          </w:tcPr>
          <w:p w14:paraId="79E95C2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8088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F9C6D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4F04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476D66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human rights defenders and whistleblowers supported;</w:t>
            </w:r>
          </w:p>
        </w:tc>
        <w:tc>
          <w:tcPr>
            <w:tcW w:w="3261" w:type="dxa"/>
            <w:vAlign w:val="center"/>
            <w:hideMark/>
          </w:tcPr>
          <w:p w14:paraId="3E0C0948" w14:textId="2E1BA62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reached by activities – by gender</w:t>
            </w:r>
            <w:r>
              <w:rPr>
                <w:rFonts w:eastAsia="Times New Roman"/>
                <w:noProof/>
                <w:sz w:val="16"/>
                <w:szCs w:val="16"/>
                <w:lang w:val="en-IE" w:eastAsia="en-IE"/>
              </w:rPr>
              <w:t>;</w:t>
            </w:r>
          </w:p>
        </w:tc>
      </w:tr>
      <w:tr w:rsidR="00D17634" w:rsidRPr="0090511E" w14:paraId="27054E5C" w14:textId="77777777" w:rsidTr="00050723">
        <w:trPr>
          <w:cantSplit/>
          <w:trHeight w:val="300"/>
        </w:trPr>
        <w:tc>
          <w:tcPr>
            <w:tcW w:w="1259" w:type="dxa"/>
            <w:hideMark/>
          </w:tcPr>
          <w:p w14:paraId="444D24B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5E87655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111B6666" w14:textId="2C65831C" w:rsidR="00D17634" w:rsidRDefault="00D17634" w:rsidP="00D17634">
            <w:pPr>
              <w:spacing w:before="0" w:after="0"/>
              <w:jc w:val="center"/>
              <w:rPr>
                <w:noProof/>
                <w:color w:val="000000"/>
                <w:sz w:val="16"/>
                <w:szCs w:val="16"/>
                <w:lang w:eastAsia="en-IE"/>
              </w:rPr>
            </w:pPr>
            <w:r>
              <w:rPr>
                <w:noProof/>
                <w:color w:val="000000"/>
                <w:sz w:val="16"/>
                <w:szCs w:val="16"/>
                <w:lang w:eastAsia="en-IE"/>
              </w:rPr>
              <w:t>424</w:t>
            </w:r>
          </w:p>
        </w:tc>
        <w:tc>
          <w:tcPr>
            <w:tcW w:w="2297" w:type="dxa"/>
            <w:hideMark/>
          </w:tcPr>
          <w:p w14:paraId="7778339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civil society organisations</w:t>
            </w:r>
          </w:p>
        </w:tc>
        <w:tc>
          <w:tcPr>
            <w:tcW w:w="656" w:type="dxa"/>
            <w:noWrap/>
            <w:hideMark/>
          </w:tcPr>
          <w:p w14:paraId="44D160B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7941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D1A0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A104E12" w14:textId="61068A5A"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3E8FF975" w14:textId="6CDA840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civil society organisations supported; </w:t>
            </w:r>
          </w:p>
        </w:tc>
        <w:tc>
          <w:tcPr>
            <w:tcW w:w="3261" w:type="dxa"/>
            <w:vAlign w:val="center"/>
            <w:hideMark/>
          </w:tcPr>
          <w:p w14:paraId="3461CD14" w14:textId="77055A40"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9E0E645" w14:textId="77777777" w:rsidTr="00050723">
        <w:trPr>
          <w:cantSplit/>
          <w:trHeight w:val="300"/>
        </w:trPr>
        <w:tc>
          <w:tcPr>
            <w:tcW w:w="1259" w:type="dxa"/>
            <w:hideMark/>
          </w:tcPr>
          <w:p w14:paraId="119BEDF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2604448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1C3E6279" w14:textId="7F525FB6" w:rsidR="00D17634" w:rsidRDefault="00D17634" w:rsidP="00D17634">
            <w:pPr>
              <w:spacing w:before="0" w:after="0"/>
              <w:jc w:val="center"/>
              <w:rPr>
                <w:noProof/>
                <w:color w:val="000000"/>
                <w:sz w:val="16"/>
                <w:szCs w:val="16"/>
                <w:lang w:eastAsia="en-IE"/>
              </w:rPr>
            </w:pPr>
            <w:r>
              <w:rPr>
                <w:noProof/>
                <w:color w:val="000000"/>
                <w:sz w:val="16"/>
                <w:szCs w:val="16"/>
                <w:lang w:eastAsia="en-IE"/>
              </w:rPr>
              <w:t>425</w:t>
            </w:r>
          </w:p>
        </w:tc>
        <w:tc>
          <w:tcPr>
            <w:tcW w:w="2297" w:type="dxa"/>
            <w:hideMark/>
          </w:tcPr>
          <w:p w14:paraId="2D2B234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Assistance to legislatures and political parties in third countries;</w:t>
            </w:r>
          </w:p>
        </w:tc>
        <w:tc>
          <w:tcPr>
            <w:tcW w:w="656" w:type="dxa"/>
            <w:noWrap/>
            <w:hideMark/>
          </w:tcPr>
          <w:p w14:paraId="7007752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26788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3EB2D7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3BCDD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154F0B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w:t>
            </w:r>
          </w:p>
        </w:tc>
        <w:tc>
          <w:tcPr>
            <w:tcW w:w="3261" w:type="dxa"/>
            <w:vAlign w:val="center"/>
            <w:hideMark/>
          </w:tcPr>
          <w:p w14:paraId="72A2C809" w14:textId="706E239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33DCE1A" w14:textId="77777777" w:rsidTr="00050723">
        <w:trPr>
          <w:cantSplit/>
          <w:trHeight w:val="300"/>
        </w:trPr>
        <w:tc>
          <w:tcPr>
            <w:tcW w:w="1259" w:type="dxa"/>
            <w:hideMark/>
          </w:tcPr>
          <w:p w14:paraId="73EEDF9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2E03E39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Democracy and rights</w:t>
            </w:r>
          </w:p>
        </w:tc>
        <w:tc>
          <w:tcPr>
            <w:tcW w:w="576" w:type="dxa"/>
            <w:tcBorders>
              <w:top w:val="single" w:sz="4" w:space="0" w:color="auto"/>
              <w:left w:val="single" w:sz="4" w:space="0" w:color="auto"/>
              <w:bottom w:val="single" w:sz="4" w:space="0" w:color="auto"/>
              <w:right w:val="single" w:sz="4" w:space="0" w:color="auto"/>
            </w:tcBorders>
          </w:tcPr>
          <w:p w14:paraId="284B13CB" w14:textId="1B13AA5E" w:rsidR="00D17634" w:rsidRDefault="00D17634" w:rsidP="00D17634">
            <w:pPr>
              <w:spacing w:before="0" w:after="0"/>
              <w:jc w:val="center"/>
              <w:rPr>
                <w:noProof/>
                <w:color w:val="000000"/>
                <w:sz w:val="16"/>
                <w:szCs w:val="16"/>
                <w:lang w:eastAsia="en-IE"/>
              </w:rPr>
            </w:pPr>
            <w:r>
              <w:rPr>
                <w:noProof/>
                <w:color w:val="000000"/>
                <w:sz w:val="16"/>
                <w:szCs w:val="16"/>
                <w:lang w:eastAsia="en-IE"/>
              </w:rPr>
              <w:t>426</w:t>
            </w:r>
          </w:p>
        </w:tc>
        <w:tc>
          <w:tcPr>
            <w:tcW w:w="2297" w:type="dxa"/>
            <w:hideMark/>
          </w:tcPr>
          <w:p w14:paraId="76328E4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electoral processes in third countries</w:t>
            </w:r>
          </w:p>
        </w:tc>
        <w:tc>
          <w:tcPr>
            <w:tcW w:w="656" w:type="dxa"/>
            <w:noWrap/>
            <w:hideMark/>
          </w:tcPr>
          <w:p w14:paraId="0407A5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63FE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B34E09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99C4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41BBC9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electoral processes and democratic cycles supported, observed and followed by means of Election Observation Missions;</w:t>
            </w:r>
          </w:p>
        </w:tc>
        <w:tc>
          <w:tcPr>
            <w:tcW w:w="3261" w:type="dxa"/>
            <w:vAlign w:val="center"/>
            <w:hideMark/>
          </w:tcPr>
          <w:p w14:paraId="771F34E9" w14:textId="49EB975D"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DBBAF71" w14:textId="77777777" w:rsidTr="00050723">
        <w:trPr>
          <w:cantSplit/>
          <w:trHeight w:val="300"/>
        </w:trPr>
        <w:tc>
          <w:tcPr>
            <w:tcW w:w="1259" w:type="dxa"/>
            <w:hideMark/>
          </w:tcPr>
          <w:p w14:paraId="75186DD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453BE73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Gender</w:t>
            </w:r>
          </w:p>
        </w:tc>
        <w:tc>
          <w:tcPr>
            <w:tcW w:w="576" w:type="dxa"/>
            <w:tcBorders>
              <w:top w:val="single" w:sz="4" w:space="0" w:color="auto"/>
              <w:left w:val="single" w:sz="4" w:space="0" w:color="auto"/>
              <w:bottom w:val="single" w:sz="4" w:space="0" w:color="auto"/>
              <w:right w:val="single" w:sz="4" w:space="0" w:color="auto"/>
            </w:tcBorders>
          </w:tcPr>
          <w:p w14:paraId="49D5576F" w14:textId="0C93D4B0" w:rsidR="00D17634" w:rsidRDefault="00D17634" w:rsidP="00D17634">
            <w:pPr>
              <w:spacing w:before="0" w:after="0"/>
              <w:jc w:val="center"/>
              <w:rPr>
                <w:noProof/>
                <w:color w:val="000000"/>
                <w:sz w:val="16"/>
                <w:szCs w:val="16"/>
                <w:lang w:eastAsia="en-IE"/>
              </w:rPr>
            </w:pPr>
            <w:r>
              <w:rPr>
                <w:noProof/>
                <w:color w:val="000000"/>
                <w:sz w:val="16"/>
                <w:szCs w:val="16"/>
                <w:lang w:eastAsia="en-IE"/>
              </w:rPr>
              <w:t>427</w:t>
            </w:r>
          </w:p>
        </w:tc>
        <w:tc>
          <w:tcPr>
            <w:tcW w:w="2297" w:type="dxa"/>
            <w:hideMark/>
          </w:tcPr>
          <w:p w14:paraId="081CBB8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for inclusive gender equality policies*</w:t>
            </w:r>
          </w:p>
        </w:tc>
        <w:tc>
          <w:tcPr>
            <w:tcW w:w="656" w:type="dxa"/>
            <w:noWrap/>
            <w:hideMark/>
          </w:tcPr>
          <w:p w14:paraId="0910CB4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5238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59250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EE454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36E37B9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Numbers of actions;</w:t>
            </w:r>
          </w:p>
        </w:tc>
        <w:tc>
          <w:tcPr>
            <w:tcW w:w="3261" w:type="dxa"/>
            <w:vAlign w:val="center"/>
            <w:hideMark/>
          </w:tcPr>
          <w:p w14:paraId="50086947" w14:textId="1D50CA63"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57678BF3" w14:textId="77777777" w:rsidTr="00050723">
        <w:trPr>
          <w:cantSplit/>
          <w:trHeight w:val="300"/>
        </w:trPr>
        <w:tc>
          <w:tcPr>
            <w:tcW w:w="1259" w:type="dxa"/>
            <w:hideMark/>
          </w:tcPr>
          <w:p w14:paraId="54467C6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2F1F937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Justice</w:t>
            </w:r>
          </w:p>
        </w:tc>
        <w:tc>
          <w:tcPr>
            <w:tcW w:w="576" w:type="dxa"/>
            <w:tcBorders>
              <w:top w:val="single" w:sz="4" w:space="0" w:color="auto"/>
              <w:left w:val="single" w:sz="4" w:space="0" w:color="auto"/>
              <w:bottom w:val="single" w:sz="4" w:space="0" w:color="auto"/>
              <w:right w:val="single" w:sz="4" w:space="0" w:color="auto"/>
            </w:tcBorders>
          </w:tcPr>
          <w:p w14:paraId="6537E385" w14:textId="72858865" w:rsidR="00D17634" w:rsidRDefault="00D17634" w:rsidP="00D17634">
            <w:pPr>
              <w:spacing w:before="0" w:after="0"/>
              <w:jc w:val="center"/>
              <w:rPr>
                <w:noProof/>
                <w:color w:val="000000"/>
                <w:sz w:val="16"/>
                <w:szCs w:val="16"/>
                <w:lang w:eastAsia="en-IE"/>
              </w:rPr>
            </w:pPr>
            <w:r>
              <w:rPr>
                <w:noProof/>
                <w:color w:val="000000"/>
                <w:sz w:val="16"/>
                <w:szCs w:val="16"/>
                <w:lang w:eastAsia="en-IE"/>
              </w:rPr>
              <w:t>428</w:t>
            </w:r>
          </w:p>
        </w:tc>
        <w:tc>
          <w:tcPr>
            <w:tcW w:w="2297" w:type="dxa"/>
            <w:hideMark/>
          </w:tcPr>
          <w:p w14:paraId="65E988F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Capacity building of justice actors, judicial training, transparency and accountability</w:t>
            </w:r>
          </w:p>
        </w:tc>
        <w:tc>
          <w:tcPr>
            <w:tcW w:w="656" w:type="dxa"/>
            <w:noWrap/>
            <w:hideMark/>
          </w:tcPr>
          <w:p w14:paraId="2AF0BBD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63477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B8FBE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A430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8A9EE2D" w14:textId="77777777" w:rsidR="0000719B"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grants; </w:t>
            </w:r>
          </w:p>
          <w:p w14:paraId="1FD4FF01" w14:textId="03330DE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entities reached (by civil society and other entities)</w:t>
            </w:r>
            <w:r>
              <w:rPr>
                <w:rFonts w:eastAsia="Times New Roman"/>
                <w:noProof/>
                <w:sz w:val="16"/>
                <w:szCs w:val="16"/>
                <w:lang w:val="en-IE" w:eastAsia="en-IE"/>
              </w:rPr>
              <w:t>;</w:t>
            </w:r>
          </w:p>
        </w:tc>
        <w:tc>
          <w:tcPr>
            <w:tcW w:w="3261" w:type="dxa"/>
            <w:vAlign w:val="center"/>
            <w:hideMark/>
          </w:tcPr>
          <w:p w14:paraId="49478289" w14:textId="3476F5E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justice professionals trained – by gender</w:t>
            </w:r>
            <w:r>
              <w:rPr>
                <w:rFonts w:eastAsia="Times New Roman"/>
                <w:noProof/>
                <w:sz w:val="16"/>
                <w:szCs w:val="16"/>
                <w:lang w:val="en-IE" w:eastAsia="en-IE"/>
              </w:rPr>
              <w:t>;</w:t>
            </w:r>
          </w:p>
        </w:tc>
      </w:tr>
      <w:tr w:rsidR="00D17634" w:rsidRPr="0090511E" w14:paraId="01A96757" w14:textId="77777777" w:rsidTr="00050723">
        <w:trPr>
          <w:cantSplit/>
          <w:trHeight w:val="300"/>
        </w:trPr>
        <w:tc>
          <w:tcPr>
            <w:tcW w:w="1259" w:type="dxa"/>
            <w:hideMark/>
          </w:tcPr>
          <w:p w14:paraId="3A70BC6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11F7733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Justice</w:t>
            </w:r>
          </w:p>
        </w:tc>
        <w:tc>
          <w:tcPr>
            <w:tcW w:w="576" w:type="dxa"/>
            <w:tcBorders>
              <w:top w:val="single" w:sz="4" w:space="0" w:color="auto"/>
              <w:left w:val="single" w:sz="4" w:space="0" w:color="auto"/>
              <w:bottom w:val="single" w:sz="4" w:space="0" w:color="auto"/>
              <w:right w:val="single" w:sz="4" w:space="0" w:color="auto"/>
            </w:tcBorders>
          </w:tcPr>
          <w:p w14:paraId="1915BAC7" w14:textId="19546949" w:rsidR="00D17634" w:rsidRDefault="00D17634" w:rsidP="00D17634">
            <w:pPr>
              <w:spacing w:before="0" w:after="0"/>
              <w:jc w:val="center"/>
              <w:rPr>
                <w:noProof/>
                <w:color w:val="000000"/>
                <w:sz w:val="16"/>
                <w:szCs w:val="16"/>
                <w:lang w:eastAsia="en-IE"/>
              </w:rPr>
            </w:pPr>
            <w:r>
              <w:rPr>
                <w:noProof/>
                <w:color w:val="000000"/>
                <w:sz w:val="16"/>
                <w:szCs w:val="16"/>
                <w:lang w:eastAsia="en-IE"/>
              </w:rPr>
              <w:t>429</w:t>
            </w:r>
          </w:p>
        </w:tc>
        <w:tc>
          <w:tcPr>
            <w:tcW w:w="2297" w:type="dxa"/>
            <w:hideMark/>
          </w:tcPr>
          <w:p w14:paraId="23B648F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of justice system</w:t>
            </w:r>
          </w:p>
        </w:tc>
        <w:tc>
          <w:tcPr>
            <w:tcW w:w="656" w:type="dxa"/>
            <w:noWrap/>
            <w:hideMark/>
          </w:tcPr>
          <w:p w14:paraId="0F7B1A3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A8E8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E3A5C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5C00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8B932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EU-level ICT systems set up/adapted/maintained; </w:t>
            </w:r>
          </w:p>
        </w:tc>
        <w:tc>
          <w:tcPr>
            <w:tcW w:w="3261" w:type="dxa"/>
            <w:vAlign w:val="center"/>
            <w:hideMark/>
          </w:tcPr>
          <w:p w14:paraId="507887C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ICT systems made interoperable in the Member States thanks to EU information systems;</w:t>
            </w:r>
          </w:p>
          <w:p w14:paraId="32A9820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Availability of digital solutions to initiate and follow proceedings;</w:t>
            </w:r>
          </w:p>
          <w:p w14:paraId="63990D8B" w14:textId="697F30C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Users of new and upgraded public digital services, products and processes</w:t>
            </w:r>
            <w:r>
              <w:rPr>
                <w:rFonts w:eastAsia="Times New Roman"/>
                <w:noProof/>
                <w:sz w:val="16"/>
                <w:szCs w:val="16"/>
                <w:lang w:val="en-IE" w:eastAsia="en-IE"/>
              </w:rPr>
              <w:t>;</w:t>
            </w:r>
          </w:p>
        </w:tc>
      </w:tr>
      <w:tr w:rsidR="00D17634" w:rsidRPr="0090511E" w14:paraId="726BC542" w14:textId="77777777" w:rsidTr="00050723">
        <w:trPr>
          <w:cantSplit/>
          <w:trHeight w:val="300"/>
        </w:trPr>
        <w:tc>
          <w:tcPr>
            <w:tcW w:w="1259" w:type="dxa"/>
            <w:hideMark/>
          </w:tcPr>
          <w:p w14:paraId="5AEE1FE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7C4B2D6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Justice</w:t>
            </w:r>
          </w:p>
        </w:tc>
        <w:tc>
          <w:tcPr>
            <w:tcW w:w="576" w:type="dxa"/>
            <w:tcBorders>
              <w:top w:val="single" w:sz="4" w:space="0" w:color="auto"/>
              <w:left w:val="single" w:sz="4" w:space="0" w:color="auto"/>
              <w:bottom w:val="single" w:sz="4" w:space="0" w:color="auto"/>
              <w:right w:val="single" w:sz="4" w:space="0" w:color="auto"/>
            </w:tcBorders>
          </w:tcPr>
          <w:p w14:paraId="470AAD66" w14:textId="002E572B" w:rsidR="00D17634" w:rsidRDefault="00D17634" w:rsidP="00D17634">
            <w:pPr>
              <w:spacing w:before="0" w:after="0"/>
              <w:jc w:val="center"/>
              <w:rPr>
                <w:noProof/>
                <w:color w:val="000000"/>
                <w:sz w:val="16"/>
                <w:szCs w:val="16"/>
                <w:lang w:eastAsia="en-IE"/>
              </w:rPr>
            </w:pPr>
            <w:r>
              <w:rPr>
                <w:noProof/>
                <w:color w:val="000000"/>
                <w:sz w:val="16"/>
                <w:szCs w:val="16"/>
                <w:lang w:eastAsia="en-IE"/>
              </w:rPr>
              <w:t>430</w:t>
            </w:r>
          </w:p>
        </w:tc>
        <w:tc>
          <w:tcPr>
            <w:tcW w:w="2297" w:type="dxa"/>
            <w:hideMark/>
          </w:tcPr>
          <w:p w14:paraId="4BAD123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Legal empowerment of people and access to justice</w:t>
            </w:r>
          </w:p>
        </w:tc>
        <w:tc>
          <w:tcPr>
            <w:tcW w:w="656" w:type="dxa"/>
            <w:noWrap/>
            <w:hideMark/>
          </w:tcPr>
          <w:p w14:paraId="17E7386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6CA30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EB675C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D0CB9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3260" w:type="dxa"/>
            <w:vAlign w:val="center"/>
            <w:hideMark/>
          </w:tcPr>
          <w:p w14:paraId="4D1EAB6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directly benefiting from legal aid interventions</w:t>
            </w:r>
          </w:p>
        </w:tc>
        <w:tc>
          <w:tcPr>
            <w:tcW w:w="3261" w:type="dxa"/>
            <w:vAlign w:val="center"/>
            <w:hideMark/>
          </w:tcPr>
          <w:p w14:paraId="2CA288ED" w14:textId="7F8F9A6C"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B66CC9F" w14:textId="77777777" w:rsidTr="00050723">
        <w:trPr>
          <w:cantSplit/>
          <w:trHeight w:val="300"/>
        </w:trPr>
        <w:tc>
          <w:tcPr>
            <w:tcW w:w="1259" w:type="dxa"/>
            <w:hideMark/>
          </w:tcPr>
          <w:p w14:paraId="2B7B7B0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3B2B6D5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Justice</w:t>
            </w:r>
          </w:p>
        </w:tc>
        <w:tc>
          <w:tcPr>
            <w:tcW w:w="576" w:type="dxa"/>
            <w:tcBorders>
              <w:top w:val="single" w:sz="4" w:space="0" w:color="auto"/>
              <w:left w:val="single" w:sz="4" w:space="0" w:color="auto"/>
              <w:bottom w:val="single" w:sz="4" w:space="0" w:color="auto"/>
              <w:right w:val="single" w:sz="4" w:space="0" w:color="auto"/>
            </w:tcBorders>
          </w:tcPr>
          <w:p w14:paraId="1F9C752E" w14:textId="0A4BC5D7" w:rsidR="00D17634" w:rsidRDefault="00D17634" w:rsidP="00D17634">
            <w:pPr>
              <w:spacing w:before="0" w:after="0"/>
              <w:jc w:val="center"/>
              <w:rPr>
                <w:noProof/>
                <w:color w:val="000000"/>
                <w:sz w:val="16"/>
                <w:szCs w:val="16"/>
                <w:lang w:eastAsia="en-IE"/>
              </w:rPr>
            </w:pPr>
            <w:r>
              <w:rPr>
                <w:noProof/>
                <w:color w:val="000000"/>
                <w:sz w:val="16"/>
                <w:szCs w:val="16"/>
                <w:lang w:eastAsia="en-IE"/>
              </w:rPr>
              <w:t>431</w:t>
            </w:r>
          </w:p>
        </w:tc>
        <w:tc>
          <w:tcPr>
            <w:tcW w:w="2297" w:type="dxa"/>
            <w:hideMark/>
          </w:tcPr>
          <w:p w14:paraId="4F934F3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efficient legal procedures, protection of victims and procedural rights and judicial cooperation</w:t>
            </w:r>
          </w:p>
        </w:tc>
        <w:tc>
          <w:tcPr>
            <w:tcW w:w="656" w:type="dxa"/>
            <w:noWrap/>
            <w:hideMark/>
          </w:tcPr>
          <w:p w14:paraId="31C272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B5A8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3156C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E9F78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13FEA2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civil society organisations reached by support and capacity building activities (by civil society organisations and other entities);</w:t>
            </w:r>
          </w:p>
          <w:p w14:paraId="7CADEFF7" w14:textId="163DDB6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to assist and support victims of crime in the EU;</w:t>
            </w:r>
          </w:p>
          <w:p w14:paraId="65C90F04" w14:textId="2BEEF40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to raise awareness on the procedural rights of people suspected or accused of crime in the EU;</w:t>
            </w:r>
          </w:p>
        </w:tc>
        <w:tc>
          <w:tcPr>
            <w:tcW w:w="3261" w:type="dxa"/>
            <w:vAlign w:val="center"/>
            <w:hideMark/>
          </w:tcPr>
          <w:p w14:paraId="69077A5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victims of crimes assisted in the framework of activities co-funded by the programme (possibly – by gender and disability);</w:t>
            </w:r>
          </w:p>
          <w:p w14:paraId="6D51EFBB" w14:textId="70FCE66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messages exchanged through ECRIS Hits on the e-Justice portal/pages addressing the need for information on cross-border civil and criminal cases</w:t>
            </w:r>
            <w:r>
              <w:rPr>
                <w:rFonts w:eastAsia="Times New Roman"/>
                <w:noProof/>
                <w:sz w:val="16"/>
                <w:szCs w:val="16"/>
                <w:lang w:val="en-IE" w:eastAsia="en-IE"/>
              </w:rPr>
              <w:t>;</w:t>
            </w:r>
          </w:p>
        </w:tc>
      </w:tr>
      <w:tr w:rsidR="00D17634" w:rsidRPr="0090511E" w14:paraId="585BCF38" w14:textId="77777777" w:rsidTr="00050723">
        <w:trPr>
          <w:cantSplit/>
          <w:trHeight w:val="300"/>
        </w:trPr>
        <w:tc>
          <w:tcPr>
            <w:tcW w:w="1259" w:type="dxa"/>
            <w:hideMark/>
          </w:tcPr>
          <w:p w14:paraId="31C4DAF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6811CCB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289DAFEB" w14:textId="2589FE3A" w:rsidR="00D17634" w:rsidRDefault="00D17634" w:rsidP="00D17634">
            <w:pPr>
              <w:spacing w:before="0" w:after="0"/>
              <w:jc w:val="center"/>
              <w:rPr>
                <w:noProof/>
                <w:color w:val="000000"/>
                <w:sz w:val="16"/>
                <w:szCs w:val="16"/>
                <w:lang w:eastAsia="en-IE"/>
              </w:rPr>
            </w:pPr>
            <w:r>
              <w:rPr>
                <w:noProof/>
                <w:color w:val="000000"/>
                <w:sz w:val="16"/>
                <w:szCs w:val="16"/>
                <w:lang w:eastAsia="en-IE"/>
              </w:rPr>
              <w:t>432</w:t>
            </w:r>
          </w:p>
        </w:tc>
        <w:tc>
          <w:tcPr>
            <w:tcW w:w="2297" w:type="dxa"/>
            <w:hideMark/>
          </w:tcPr>
          <w:p w14:paraId="59E2948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Access to public information</w:t>
            </w:r>
          </w:p>
        </w:tc>
        <w:tc>
          <w:tcPr>
            <w:tcW w:w="656" w:type="dxa"/>
            <w:noWrap/>
            <w:hideMark/>
          </w:tcPr>
          <w:p w14:paraId="38912A3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0E3F0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94B3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B16C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559AE33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320ABFB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6169C56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31C76FF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4B1F254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04E5163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6393040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1A0DEFD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119468F8" w14:textId="23B6AB2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058B9EE8" w14:textId="53757855"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3EFED09" w14:textId="77777777" w:rsidTr="00050723">
        <w:trPr>
          <w:cantSplit/>
          <w:trHeight w:val="300"/>
        </w:trPr>
        <w:tc>
          <w:tcPr>
            <w:tcW w:w="1259" w:type="dxa"/>
            <w:hideMark/>
          </w:tcPr>
          <w:p w14:paraId="5529863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350FA56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3EFD3341" w14:textId="7B3E8749" w:rsidR="00D17634" w:rsidRDefault="00D17634" w:rsidP="00D17634">
            <w:pPr>
              <w:spacing w:before="0" w:after="0"/>
              <w:jc w:val="center"/>
              <w:rPr>
                <w:noProof/>
                <w:color w:val="000000"/>
                <w:sz w:val="16"/>
                <w:szCs w:val="16"/>
                <w:lang w:eastAsia="en-IE"/>
              </w:rPr>
            </w:pPr>
            <w:r>
              <w:rPr>
                <w:noProof/>
                <w:color w:val="000000"/>
                <w:sz w:val="16"/>
                <w:szCs w:val="16"/>
                <w:lang w:eastAsia="en-IE"/>
              </w:rPr>
              <w:t>433</w:t>
            </w:r>
          </w:p>
        </w:tc>
        <w:tc>
          <w:tcPr>
            <w:tcW w:w="2297" w:type="dxa"/>
            <w:hideMark/>
          </w:tcPr>
          <w:p w14:paraId="7CEA327E" w14:textId="31B0EC10"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Anti-money laundering and countering financing terrorism</w:t>
            </w:r>
          </w:p>
        </w:tc>
        <w:tc>
          <w:tcPr>
            <w:tcW w:w="656" w:type="dxa"/>
            <w:noWrap/>
            <w:hideMark/>
          </w:tcPr>
          <w:p w14:paraId="7909B23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407313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F8C6C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EF97E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4EA3C5FF" w14:textId="72FC41D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BEFA73E" w14:textId="1CFF499B"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02E516D" w14:textId="77777777" w:rsidTr="00050723">
        <w:trPr>
          <w:cantSplit/>
          <w:trHeight w:val="300"/>
        </w:trPr>
        <w:tc>
          <w:tcPr>
            <w:tcW w:w="1259" w:type="dxa"/>
            <w:hideMark/>
          </w:tcPr>
          <w:p w14:paraId="1665415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4587B27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15235DFD" w14:textId="27157BC4" w:rsidR="00D17634" w:rsidRDefault="00D17634" w:rsidP="00D17634">
            <w:pPr>
              <w:spacing w:before="0" w:after="0"/>
              <w:jc w:val="center"/>
              <w:rPr>
                <w:noProof/>
                <w:color w:val="000000"/>
                <w:sz w:val="16"/>
                <w:szCs w:val="16"/>
                <w:lang w:eastAsia="en-IE"/>
              </w:rPr>
            </w:pPr>
            <w:r>
              <w:rPr>
                <w:noProof/>
                <w:color w:val="000000"/>
                <w:sz w:val="16"/>
                <w:szCs w:val="16"/>
                <w:lang w:eastAsia="en-IE"/>
              </w:rPr>
              <w:t>434</w:t>
            </w:r>
          </w:p>
        </w:tc>
        <w:tc>
          <w:tcPr>
            <w:tcW w:w="2297" w:type="dxa"/>
            <w:hideMark/>
          </w:tcPr>
          <w:p w14:paraId="19C47AF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Fight against corruption</w:t>
            </w:r>
          </w:p>
        </w:tc>
        <w:tc>
          <w:tcPr>
            <w:tcW w:w="656" w:type="dxa"/>
            <w:noWrap/>
            <w:hideMark/>
          </w:tcPr>
          <w:p w14:paraId="1A8A6F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BE0990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5BC7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F62D6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2038602D" w14:textId="4A91817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DCE58B8" w14:textId="3EE6B30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917CCC8" w14:textId="77777777" w:rsidTr="00050723">
        <w:trPr>
          <w:cantSplit/>
          <w:trHeight w:val="300"/>
        </w:trPr>
        <w:tc>
          <w:tcPr>
            <w:tcW w:w="1259" w:type="dxa"/>
            <w:hideMark/>
          </w:tcPr>
          <w:p w14:paraId="6BF6A07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6F777F6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5405E227" w14:textId="0CA7B545" w:rsidR="00D17634" w:rsidRDefault="00D17634" w:rsidP="00D17634">
            <w:pPr>
              <w:spacing w:before="0" w:after="0"/>
              <w:jc w:val="center"/>
              <w:rPr>
                <w:noProof/>
                <w:color w:val="000000"/>
                <w:sz w:val="16"/>
                <w:szCs w:val="16"/>
                <w:lang w:eastAsia="en-IE"/>
              </w:rPr>
            </w:pPr>
            <w:r>
              <w:rPr>
                <w:noProof/>
                <w:color w:val="000000"/>
                <w:sz w:val="16"/>
                <w:szCs w:val="16"/>
                <w:lang w:eastAsia="en-IE"/>
              </w:rPr>
              <w:t>435</w:t>
            </w:r>
          </w:p>
        </w:tc>
        <w:tc>
          <w:tcPr>
            <w:tcW w:w="2297" w:type="dxa"/>
            <w:hideMark/>
          </w:tcPr>
          <w:p w14:paraId="7E9EB4C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Justice system</w:t>
            </w:r>
          </w:p>
        </w:tc>
        <w:tc>
          <w:tcPr>
            <w:tcW w:w="656" w:type="dxa"/>
            <w:noWrap/>
            <w:hideMark/>
          </w:tcPr>
          <w:p w14:paraId="63858F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5E5E77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EDB79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A9034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67EEC7ED" w14:textId="14FC844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E78BDD7" w14:textId="7896D8F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125AF00" w14:textId="77777777" w:rsidTr="00050723">
        <w:trPr>
          <w:cantSplit/>
          <w:trHeight w:val="300"/>
        </w:trPr>
        <w:tc>
          <w:tcPr>
            <w:tcW w:w="1259" w:type="dxa"/>
            <w:hideMark/>
          </w:tcPr>
          <w:p w14:paraId="7117C8C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387F70D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D1D2B6A" w14:textId="28E2E9D3" w:rsidR="00D17634" w:rsidRDefault="00D17634" w:rsidP="00D17634">
            <w:pPr>
              <w:spacing w:before="0" w:after="0"/>
              <w:jc w:val="center"/>
              <w:rPr>
                <w:noProof/>
                <w:color w:val="000000"/>
                <w:sz w:val="16"/>
                <w:szCs w:val="16"/>
                <w:lang w:eastAsia="en-IE"/>
              </w:rPr>
            </w:pPr>
            <w:r>
              <w:rPr>
                <w:noProof/>
                <w:color w:val="000000"/>
                <w:sz w:val="16"/>
                <w:szCs w:val="16"/>
                <w:lang w:eastAsia="en-IE"/>
              </w:rPr>
              <w:t>436</w:t>
            </w:r>
          </w:p>
        </w:tc>
        <w:tc>
          <w:tcPr>
            <w:tcW w:w="2297" w:type="dxa"/>
            <w:hideMark/>
          </w:tcPr>
          <w:p w14:paraId="49B665F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Policy and regulatory framework</w:t>
            </w:r>
          </w:p>
        </w:tc>
        <w:tc>
          <w:tcPr>
            <w:tcW w:w="656" w:type="dxa"/>
            <w:noWrap/>
            <w:hideMark/>
          </w:tcPr>
          <w:p w14:paraId="3F59DED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C6CC5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996D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70726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5854DA38" w14:textId="0B13D2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A44816A" w14:textId="129CA8FA"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563D11D" w14:textId="77777777" w:rsidTr="00050723">
        <w:trPr>
          <w:cantSplit/>
          <w:trHeight w:val="300"/>
        </w:trPr>
        <w:tc>
          <w:tcPr>
            <w:tcW w:w="1259" w:type="dxa"/>
            <w:hideMark/>
          </w:tcPr>
          <w:p w14:paraId="5DB777A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Rights, equality and justice</w:t>
            </w:r>
          </w:p>
        </w:tc>
        <w:tc>
          <w:tcPr>
            <w:tcW w:w="1290" w:type="dxa"/>
            <w:hideMark/>
          </w:tcPr>
          <w:p w14:paraId="6275332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54449E97" w14:textId="0A708605" w:rsidR="00D17634" w:rsidRDefault="00D17634" w:rsidP="00D17634">
            <w:pPr>
              <w:spacing w:before="0" w:after="0"/>
              <w:jc w:val="center"/>
              <w:rPr>
                <w:noProof/>
                <w:color w:val="000000"/>
                <w:sz w:val="16"/>
                <w:szCs w:val="16"/>
                <w:lang w:eastAsia="en-IE"/>
              </w:rPr>
            </w:pPr>
            <w:r>
              <w:rPr>
                <w:noProof/>
                <w:color w:val="000000"/>
                <w:sz w:val="16"/>
                <w:szCs w:val="16"/>
                <w:lang w:eastAsia="en-IE"/>
              </w:rPr>
              <w:t>437</w:t>
            </w:r>
          </w:p>
        </w:tc>
        <w:tc>
          <w:tcPr>
            <w:tcW w:w="2297" w:type="dxa"/>
            <w:hideMark/>
          </w:tcPr>
          <w:p w14:paraId="1BEC710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Quality of law-making</w:t>
            </w:r>
          </w:p>
        </w:tc>
        <w:tc>
          <w:tcPr>
            <w:tcW w:w="656" w:type="dxa"/>
            <w:noWrap/>
            <w:hideMark/>
          </w:tcPr>
          <w:p w14:paraId="1EC13E9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8A6F7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7E3B8F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3BE2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326E261E" w14:textId="7D77EBC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6B914E8" w14:textId="255C81E8"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B4A0FE4" w14:textId="77777777" w:rsidTr="00050723">
        <w:trPr>
          <w:cantSplit/>
          <w:trHeight w:val="300"/>
        </w:trPr>
        <w:tc>
          <w:tcPr>
            <w:tcW w:w="1259" w:type="dxa"/>
            <w:hideMark/>
          </w:tcPr>
          <w:p w14:paraId="215A0E4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16E3150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0FB35C8A" w14:textId="2CF8100F" w:rsidR="00D17634" w:rsidRDefault="00D17634" w:rsidP="00D17634">
            <w:pPr>
              <w:spacing w:before="0" w:after="0"/>
              <w:jc w:val="center"/>
              <w:rPr>
                <w:noProof/>
                <w:color w:val="000000"/>
                <w:sz w:val="16"/>
                <w:szCs w:val="16"/>
                <w:lang w:eastAsia="en-IE"/>
              </w:rPr>
            </w:pPr>
            <w:r>
              <w:rPr>
                <w:noProof/>
                <w:color w:val="000000"/>
                <w:sz w:val="16"/>
                <w:szCs w:val="16"/>
                <w:lang w:eastAsia="en-IE"/>
              </w:rPr>
              <w:t>438</w:t>
            </w:r>
          </w:p>
        </w:tc>
        <w:tc>
          <w:tcPr>
            <w:tcW w:w="2297" w:type="dxa"/>
            <w:hideMark/>
          </w:tcPr>
          <w:p w14:paraId="519B6A3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access to employment</w:t>
            </w:r>
          </w:p>
        </w:tc>
        <w:tc>
          <w:tcPr>
            <w:tcW w:w="656" w:type="dxa"/>
            <w:noWrap/>
            <w:hideMark/>
          </w:tcPr>
          <w:p w14:paraId="2501EA3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582F5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0D5D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D4D5E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4B1E8A28" w14:textId="11BF3CA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6DA703C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4B26EF89" w14:textId="77777777" w:rsidTr="00050723">
        <w:trPr>
          <w:cantSplit/>
          <w:trHeight w:val="300"/>
        </w:trPr>
        <w:tc>
          <w:tcPr>
            <w:tcW w:w="1259" w:type="dxa"/>
            <w:hideMark/>
          </w:tcPr>
          <w:p w14:paraId="235062B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DE6D10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14DBD62D" w14:textId="0C917394" w:rsidR="00D17634" w:rsidRDefault="00D17634" w:rsidP="00D17634">
            <w:pPr>
              <w:spacing w:before="0" w:after="0"/>
              <w:jc w:val="center"/>
              <w:rPr>
                <w:noProof/>
                <w:color w:val="000000"/>
                <w:sz w:val="16"/>
                <w:szCs w:val="16"/>
                <w:lang w:eastAsia="en-IE"/>
              </w:rPr>
            </w:pPr>
            <w:r>
              <w:rPr>
                <w:noProof/>
                <w:color w:val="000000"/>
                <w:sz w:val="16"/>
                <w:szCs w:val="16"/>
                <w:lang w:eastAsia="en-IE"/>
              </w:rPr>
              <w:t>439</w:t>
            </w:r>
          </w:p>
        </w:tc>
        <w:tc>
          <w:tcPr>
            <w:tcW w:w="2297" w:type="dxa"/>
            <w:hideMark/>
          </w:tcPr>
          <w:p w14:paraId="6EB6712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Modernising and strengthening labour market institutions</w:t>
            </w:r>
          </w:p>
        </w:tc>
        <w:tc>
          <w:tcPr>
            <w:tcW w:w="656" w:type="dxa"/>
            <w:noWrap/>
            <w:hideMark/>
          </w:tcPr>
          <w:p w14:paraId="381D249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115C9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190AD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C247C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3DAC3A6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administrations or services supported;</w:t>
            </w:r>
          </w:p>
          <w:p w14:paraId="23724F3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staff trained by gender;</w:t>
            </w:r>
          </w:p>
          <w:p w14:paraId="79487D6C" w14:textId="134A462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skills forecasting tools;</w:t>
            </w:r>
          </w:p>
        </w:tc>
        <w:tc>
          <w:tcPr>
            <w:tcW w:w="3261" w:type="dxa"/>
            <w:vAlign w:val="center"/>
            <w:hideMark/>
          </w:tcPr>
          <w:p w14:paraId="6D009A28" w14:textId="299284EC"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7C718A9" w14:textId="77777777" w:rsidTr="00050723">
        <w:trPr>
          <w:cantSplit/>
          <w:trHeight w:val="300"/>
        </w:trPr>
        <w:tc>
          <w:tcPr>
            <w:tcW w:w="1259" w:type="dxa"/>
            <w:hideMark/>
          </w:tcPr>
          <w:p w14:paraId="2FC0301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B029E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7DF802B8" w14:textId="34897E6F" w:rsidR="00D17634" w:rsidRDefault="00D17634" w:rsidP="00D17634">
            <w:pPr>
              <w:spacing w:before="0" w:after="0"/>
              <w:jc w:val="center"/>
              <w:rPr>
                <w:noProof/>
                <w:color w:val="000000"/>
                <w:sz w:val="16"/>
                <w:szCs w:val="16"/>
                <w:lang w:eastAsia="en-IE"/>
              </w:rPr>
            </w:pPr>
            <w:r>
              <w:rPr>
                <w:noProof/>
                <w:color w:val="000000"/>
                <w:sz w:val="16"/>
                <w:szCs w:val="16"/>
                <w:lang w:eastAsia="en-IE"/>
              </w:rPr>
              <w:t>440</w:t>
            </w:r>
          </w:p>
        </w:tc>
        <w:tc>
          <w:tcPr>
            <w:tcW w:w="2297" w:type="dxa"/>
            <w:hideMark/>
          </w:tcPr>
          <w:p w14:paraId="54B9568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Promoting women's participation and gender equality in the labour market*</w:t>
            </w:r>
          </w:p>
        </w:tc>
        <w:tc>
          <w:tcPr>
            <w:tcW w:w="656" w:type="dxa"/>
            <w:noWrap/>
            <w:hideMark/>
          </w:tcPr>
          <w:p w14:paraId="0D45F4E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D2326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E4F22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2BE19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2579787B" w14:textId="6A99C0E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400FC360" w14:textId="2A7E892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4A45C1F3" w14:textId="77777777" w:rsidTr="00050723">
        <w:trPr>
          <w:cantSplit/>
          <w:trHeight w:val="300"/>
        </w:trPr>
        <w:tc>
          <w:tcPr>
            <w:tcW w:w="1259" w:type="dxa"/>
            <w:hideMark/>
          </w:tcPr>
          <w:p w14:paraId="6C09DC9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1616F5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3640A0C2" w14:textId="16FD7006" w:rsidR="00D17634" w:rsidRDefault="00D17634" w:rsidP="00D17634">
            <w:pPr>
              <w:spacing w:before="0" w:after="0"/>
              <w:jc w:val="center"/>
              <w:rPr>
                <w:noProof/>
                <w:color w:val="000000"/>
                <w:sz w:val="16"/>
                <w:szCs w:val="16"/>
                <w:lang w:eastAsia="en-IE"/>
              </w:rPr>
            </w:pPr>
            <w:r w:rsidRPr="00050723">
              <w:rPr>
                <w:noProof/>
                <w:color w:val="000000"/>
                <w:sz w:val="16"/>
                <w:szCs w:val="16"/>
                <w:lang w:eastAsia="en-IE"/>
              </w:rPr>
              <w:t>441</w:t>
            </w:r>
          </w:p>
        </w:tc>
        <w:tc>
          <w:tcPr>
            <w:tcW w:w="2297" w:type="dxa"/>
            <w:hideMark/>
          </w:tcPr>
          <w:p w14:paraId="72A46E5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Increasing participation of third-country nationals in the labour market</w:t>
            </w:r>
          </w:p>
        </w:tc>
        <w:tc>
          <w:tcPr>
            <w:tcW w:w="656" w:type="dxa"/>
            <w:noWrap/>
            <w:hideMark/>
          </w:tcPr>
          <w:p w14:paraId="2F017F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88909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1F7DF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C3064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27968CBF" w14:textId="7D478C8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55A2312F" w14:textId="0FA11B5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04AB4CBE" w14:textId="77777777" w:rsidTr="00050723">
        <w:trPr>
          <w:cantSplit/>
          <w:trHeight w:val="300"/>
        </w:trPr>
        <w:tc>
          <w:tcPr>
            <w:tcW w:w="1259" w:type="dxa"/>
            <w:hideMark/>
          </w:tcPr>
          <w:p w14:paraId="712E540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1959843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246DF4F2" w14:textId="2B7C8F16" w:rsidR="00D17634" w:rsidRDefault="00D17634" w:rsidP="00D17634">
            <w:pPr>
              <w:spacing w:before="0" w:after="0"/>
              <w:jc w:val="center"/>
              <w:rPr>
                <w:noProof/>
                <w:color w:val="000000"/>
                <w:sz w:val="16"/>
                <w:szCs w:val="16"/>
                <w:lang w:eastAsia="en-IE"/>
              </w:rPr>
            </w:pPr>
            <w:r>
              <w:rPr>
                <w:noProof/>
                <w:color w:val="000000"/>
                <w:sz w:val="16"/>
                <w:szCs w:val="16"/>
                <w:lang w:eastAsia="en-IE"/>
              </w:rPr>
              <w:t>442</w:t>
            </w:r>
          </w:p>
        </w:tc>
        <w:tc>
          <w:tcPr>
            <w:tcW w:w="2297" w:type="dxa"/>
            <w:hideMark/>
          </w:tcPr>
          <w:p w14:paraId="7A869D9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Socio-economic support for refugees in third countries</w:t>
            </w:r>
          </w:p>
        </w:tc>
        <w:tc>
          <w:tcPr>
            <w:tcW w:w="656" w:type="dxa"/>
            <w:noWrap/>
            <w:hideMark/>
          </w:tcPr>
          <w:p w14:paraId="5A6679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4D406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ABDE1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752207" w14:textId="003257BC"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AA74D6B" w14:textId="133F581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w:t>
            </w:r>
            <w:r>
              <w:rPr>
                <w:rFonts w:eastAsia="Times New Roman"/>
                <w:noProof/>
                <w:sz w:val="16"/>
                <w:szCs w:val="16"/>
                <w:lang w:val="en-IE" w:eastAsia="en-IE"/>
              </w:rPr>
              <w:t>;</w:t>
            </w:r>
          </w:p>
        </w:tc>
        <w:tc>
          <w:tcPr>
            <w:tcW w:w="3261" w:type="dxa"/>
            <w:vAlign w:val="center"/>
            <w:hideMark/>
          </w:tcPr>
          <w:p w14:paraId="38D7BF90" w14:textId="388B554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in employment – by gender</w:t>
            </w:r>
            <w:r>
              <w:rPr>
                <w:rFonts w:eastAsia="Times New Roman"/>
                <w:noProof/>
                <w:sz w:val="16"/>
                <w:szCs w:val="16"/>
                <w:lang w:val="en-IE" w:eastAsia="en-IE"/>
              </w:rPr>
              <w:t>;</w:t>
            </w:r>
          </w:p>
          <w:p w14:paraId="7F51EAD8" w14:textId="0145100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work-permits issued for refugees</w:t>
            </w:r>
            <w:r>
              <w:rPr>
                <w:rFonts w:eastAsia="Times New Roman"/>
                <w:noProof/>
                <w:sz w:val="16"/>
                <w:szCs w:val="16"/>
                <w:lang w:val="en-IE" w:eastAsia="en-IE"/>
              </w:rPr>
              <w:t>;</w:t>
            </w:r>
          </w:p>
        </w:tc>
      </w:tr>
      <w:tr w:rsidR="00D17634" w:rsidRPr="0090511E" w14:paraId="308DDBB3" w14:textId="77777777" w:rsidTr="00050723">
        <w:trPr>
          <w:cantSplit/>
          <w:trHeight w:val="300"/>
        </w:trPr>
        <w:tc>
          <w:tcPr>
            <w:tcW w:w="1259" w:type="dxa"/>
            <w:hideMark/>
          </w:tcPr>
          <w:p w14:paraId="3AABDAA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DEF48D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2C6C33F7" w14:textId="1DB15A0A" w:rsidR="00D17634" w:rsidRDefault="00D17634" w:rsidP="00D17634">
            <w:pPr>
              <w:spacing w:before="0" w:after="0"/>
              <w:jc w:val="center"/>
              <w:rPr>
                <w:noProof/>
                <w:color w:val="000000"/>
                <w:sz w:val="16"/>
                <w:szCs w:val="16"/>
                <w:lang w:eastAsia="en-IE"/>
              </w:rPr>
            </w:pPr>
            <w:r>
              <w:rPr>
                <w:noProof/>
                <w:color w:val="000000"/>
                <w:sz w:val="16"/>
                <w:szCs w:val="16"/>
                <w:lang w:eastAsia="en-IE"/>
              </w:rPr>
              <w:t>443</w:t>
            </w:r>
          </w:p>
        </w:tc>
        <w:tc>
          <w:tcPr>
            <w:tcW w:w="2297" w:type="dxa"/>
            <w:hideMark/>
          </w:tcPr>
          <w:p w14:paraId="0FCFF73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Specific support to youth employment</w:t>
            </w:r>
          </w:p>
        </w:tc>
        <w:tc>
          <w:tcPr>
            <w:tcW w:w="656" w:type="dxa"/>
            <w:noWrap/>
            <w:hideMark/>
          </w:tcPr>
          <w:p w14:paraId="7B943C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EB925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596E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F75AE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restart"/>
            <w:vAlign w:val="center"/>
            <w:hideMark/>
          </w:tcPr>
          <w:p w14:paraId="1586275C" w14:textId="3868EE3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p w14:paraId="316751D8" w14:textId="00115D43"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c>
          <w:tcPr>
            <w:tcW w:w="3261" w:type="dxa"/>
            <w:vMerge w:val="restart"/>
            <w:vAlign w:val="center"/>
            <w:hideMark/>
          </w:tcPr>
          <w:p w14:paraId="05B8F08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p w14:paraId="63BBA3F5" w14:textId="09E8A780"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56CF3744" w14:textId="77777777" w:rsidTr="00050723">
        <w:trPr>
          <w:cantSplit/>
          <w:trHeight w:val="300"/>
        </w:trPr>
        <w:tc>
          <w:tcPr>
            <w:tcW w:w="1259" w:type="dxa"/>
            <w:hideMark/>
          </w:tcPr>
          <w:p w14:paraId="4D3238D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1ABC8A7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32FA1EC4" w14:textId="749385C4" w:rsidR="00D17634" w:rsidRDefault="00D17634" w:rsidP="00D17634">
            <w:pPr>
              <w:spacing w:before="0" w:after="0"/>
              <w:jc w:val="center"/>
              <w:rPr>
                <w:noProof/>
                <w:color w:val="000000"/>
                <w:sz w:val="16"/>
                <w:szCs w:val="16"/>
                <w:lang w:eastAsia="en-IE"/>
              </w:rPr>
            </w:pPr>
            <w:r>
              <w:rPr>
                <w:noProof/>
                <w:color w:val="000000"/>
                <w:sz w:val="16"/>
                <w:szCs w:val="16"/>
                <w:lang w:eastAsia="en-IE"/>
              </w:rPr>
              <w:t>444</w:t>
            </w:r>
          </w:p>
        </w:tc>
        <w:tc>
          <w:tcPr>
            <w:tcW w:w="2297" w:type="dxa"/>
            <w:hideMark/>
          </w:tcPr>
          <w:p w14:paraId="52FB4ED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Improving access of marginalised communities such as the Roma to employment </w:t>
            </w:r>
          </w:p>
        </w:tc>
        <w:tc>
          <w:tcPr>
            <w:tcW w:w="656" w:type="dxa"/>
            <w:noWrap/>
            <w:hideMark/>
          </w:tcPr>
          <w:p w14:paraId="77BDF54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D773AB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1593C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D2B30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6E29D6F2" w14:textId="6EFABBC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627FAD9" w14:textId="44D1B8B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1123AB41" w14:textId="77777777" w:rsidTr="00050723">
        <w:trPr>
          <w:cantSplit/>
          <w:trHeight w:val="300"/>
        </w:trPr>
        <w:tc>
          <w:tcPr>
            <w:tcW w:w="1259" w:type="dxa"/>
            <w:hideMark/>
          </w:tcPr>
          <w:p w14:paraId="6687FCC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9F9264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7EB498EA" w14:textId="6EF89F07" w:rsidR="00D17634" w:rsidRDefault="00D17634" w:rsidP="00D17634">
            <w:pPr>
              <w:spacing w:before="0" w:after="0"/>
              <w:jc w:val="center"/>
              <w:rPr>
                <w:noProof/>
                <w:color w:val="000000"/>
                <w:sz w:val="16"/>
                <w:szCs w:val="16"/>
                <w:lang w:eastAsia="en-IE"/>
              </w:rPr>
            </w:pPr>
            <w:r>
              <w:rPr>
                <w:noProof/>
                <w:color w:val="000000"/>
                <w:sz w:val="16"/>
                <w:szCs w:val="16"/>
                <w:lang w:eastAsia="en-IE"/>
              </w:rPr>
              <w:t>445</w:t>
            </w:r>
          </w:p>
        </w:tc>
        <w:tc>
          <w:tcPr>
            <w:tcW w:w="2297" w:type="dxa"/>
            <w:hideMark/>
          </w:tcPr>
          <w:p w14:paraId="2EDA479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Improving access of people with disabilities to employment</w:t>
            </w:r>
          </w:p>
        </w:tc>
        <w:tc>
          <w:tcPr>
            <w:tcW w:w="656" w:type="dxa"/>
            <w:noWrap/>
            <w:hideMark/>
          </w:tcPr>
          <w:p w14:paraId="261896A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57B0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247EC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21827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76981E12" w14:textId="6F71C93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4C693DF" w14:textId="209E92B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A01DCCC" w14:textId="77777777" w:rsidTr="00050723">
        <w:trPr>
          <w:cantSplit/>
          <w:trHeight w:val="300"/>
        </w:trPr>
        <w:tc>
          <w:tcPr>
            <w:tcW w:w="1259" w:type="dxa"/>
            <w:hideMark/>
          </w:tcPr>
          <w:p w14:paraId="206D9CE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28291DE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2ECA7460" w14:textId="51312BC3" w:rsidR="00D17634" w:rsidRDefault="00D17634" w:rsidP="00D17634">
            <w:pPr>
              <w:spacing w:before="0" w:after="0"/>
              <w:jc w:val="center"/>
              <w:rPr>
                <w:noProof/>
                <w:color w:val="000000"/>
                <w:sz w:val="16"/>
                <w:szCs w:val="16"/>
                <w:lang w:eastAsia="en-IE"/>
              </w:rPr>
            </w:pPr>
            <w:r>
              <w:rPr>
                <w:noProof/>
                <w:color w:val="000000"/>
                <w:sz w:val="16"/>
                <w:szCs w:val="16"/>
                <w:lang w:eastAsia="en-IE"/>
              </w:rPr>
              <w:t>446</w:t>
            </w:r>
          </w:p>
        </w:tc>
        <w:tc>
          <w:tcPr>
            <w:tcW w:w="2297" w:type="dxa"/>
            <w:hideMark/>
          </w:tcPr>
          <w:p w14:paraId="1BD196B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Adaptation of workers, enterprises and entrepreneurs to change</w:t>
            </w:r>
          </w:p>
        </w:tc>
        <w:tc>
          <w:tcPr>
            <w:tcW w:w="656" w:type="dxa"/>
            <w:noWrap/>
            <w:hideMark/>
          </w:tcPr>
          <w:p w14:paraId="7B8BEF4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6824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5C9A2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924A5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C7620AA" w14:textId="65A36AF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 &amp; medium, large</w:t>
            </w:r>
            <w:r w:rsidRPr="0090511E">
              <w:rPr>
                <w:rFonts w:eastAsia="Times New Roman"/>
                <w:noProof/>
                <w:sz w:val="16"/>
                <w:szCs w:val="16"/>
                <w:lang w:val="en-IE" w:eastAsia="en-IE"/>
              </w:rPr>
              <w:t>;</w:t>
            </w:r>
          </w:p>
          <w:p w14:paraId="6639ED33" w14:textId="4E2C05B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574DAD65" w14:textId="236C381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640B7476" w14:textId="77777777" w:rsidTr="00050723">
        <w:trPr>
          <w:cantSplit/>
          <w:trHeight w:val="300"/>
        </w:trPr>
        <w:tc>
          <w:tcPr>
            <w:tcW w:w="1259" w:type="dxa"/>
            <w:hideMark/>
          </w:tcPr>
          <w:p w14:paraId="1480678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1D10BC0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56E3C624" w14:textId="59445415" w:rsidR="00D17634" w:rsidRDefault="00D17634" w:rsidP="00D17634">
            <w:pPr>
              <w:spacing w:before="0" w:after="0"/>
              <w:jc w:val="center"/>
              <w:rPr>
                <w:noProof/>
                <w:color w:val="000000"/>
                <w:sz w:val="16"/>
                <w:szCs w:val="16"/>
                <w:lang w:eastAsia="en-IE"/>
              </w:rPr>
            </w:pPr>
            <w:r>
              <w:rPr>
                <w:noProof/>
                <w:color w:val="000000"/>
                <w:sz w:val="16"/>
                <w:szCs w:val="16"/>
                <w:lang w:eastAsia="en-IE"/>
              </w:rPr>
              <w:t>447</w:t>
            </w:r>
          </w:p>
        </w:tc>
        <w:tc>
          <w:tcPr>
            <w:tcW w:w="2297" w:type="dxa"/>
            <w:hideMark/>
          </w:tcPr>
          <w:p w14:paraId="10AEF58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Self-employment and business start-ups</w:t>
            </w:r>
          </w:p>
        </w:tc>
        <w:tc>
          <w:tcPr>
            <w:tcW w:w="656" w:type="dxa"/>
            <w:noWrap/>
            <w:hideMark/>
          </w:tcPr>
          <w:p w14:paraId="6604318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EC2F1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4D7E1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ECD23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6048B136" w14:textId="68A2C2D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7D60FA0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businesses established;</w:t>
            </w:r>
          </w:p>
          <w:p w14:paraId="5FC357C8" w14:textId="5C0E8B8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newly in self-employment by gender</w:t>
            </w:r>
            <w:r>
              <w:rPr>
                <w:rFonts w:eastAsia="Times New Roman"/>
                <w:noProof/>
                <w:sz w:val="16"/>
                <w:szCs w:val="16"/>
                <w:lang w:val="en-IE" w:eastAsia="en-IE"/>
              </w:rPr>
              <w:t>;</w:t>
            </w:r>
          </w:p>
        </w:tc>
      </w:tr>
      <w:tr w:rsidR="00D17634" w:rsidRPr="0090511E" w14:paraId="000632AA" w14:textId="77777777" w:rsidTr="00050723">
        <w:trPr>
          <w:cantSplit/>
          <w:trHeight w:val="300"/>
        </w:trPr>
        <w:tc>
          <w:tcPr>
            <w:tcW w:w="1259" w:type="dxa"/>
            <w:hideMark/>
          </w:tcPr>
          <w:p w14:paraId="267FC6C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EF9C06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177C979F" w14:textId="0361508E" w:rsidR="00D17634" w:rsidRDefault="00D17634" w:rsidP="00D17634">
            <w:pPr>
              <w:spacing w:before="0" w:after="0"/>
              <w:jc w:val="center"/>
              <w:rPr>
                <w:noProof/>
                <w:color w:val="000000"/>
                <w:sz w:val="16"/>
                <w:szCs w:val="16"/>
                <w:lang w:eastAsia="en-IE"/>
              </w:rPr>
            </w:pPr>
            <w:r>
              <w:rPr>
                <w:noProof/>
                <w:color w:val="000000"/>
                <w:sz w:val="16"/>
                <w:szCs w:val="16"/>
                <w:lang w:eastAsia="en-IE"/>
              </w:rPr>
              <w:t>448</w:t>
            </w:r>
          </w:p>
        </w:tc>
        <w:tc>
          <w:tcPr>
            <w:tcW w:w="2297" w:type="dxa"/>
            <w:hideMark/>
          </w:tcPr>
          <w:p w14:paraId="268509B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 and safety at work</w:t>
            </w:r>
          </w:p>
        </w:tc>
        <w:tc>
          <w:tcPr>
            <w:tcW w:w="656" w:type="dxa"/>
            <w:noWrap/>
            <w:hideMark/>
          </w:tcPr>
          <w:p w14:paraId="076CB8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DC2BA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84447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2447B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0DCEC71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labour inspectorates staff trained – by gender and by age;</w:t>
            </w:r>
          </w:p>
          <w:p w14:paraId="7411DFD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workers/managers trained in occupational health and safety – by gender and by age;</w:t>
            </w:r>
          </w:p>
          <w:p w14:paraId="4852167F" w14:textId="50B9698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enterprises supported to introduce and implemented measures for health and safety at work;</w:t>
            </w:r>
          </w:p>
        </w:tc>
        <w:tc>
          <w:tcPr>
            <w:tcW w:w="3261" w:type="dxa"/>
            <w:vAlign w:val="center"/>
            <w:hideMark/>
          </w:tcPr>
          <w:p w14:paraId="1035EE5D" w14:textId="7C3BCBC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employees benefiting from additional or improved health and safety conditions in their work environment</w:t>
            </w:r>
            <w:r>
              <w:rPr>
                <w:rFonts w:eastAsia="Times New Roman"/>
                <w:noProof/>
                <w:sz w:val="16"/>
                <w:szCs w:val="16"/>
                <w:lang w:val="en-IE" w:eastAsia="en-IE"/>
              </w:rPr>
              <w:t>;</w:t>
            </w:r>
          </w:p>
        </w:tc>
      </w:tr>
      <w:tr w:rsidR="00D17634" w:rsidRPr="0090511E" w14:paraId="13AB7B5B" w14:textId="77777777" w:rsidTr="00050723">
        <w:trPr>
          <w:cantSplit/>
          <w:trHeight w:val="300"/>
        </w:trPr>
        <w:tc>
          <w:tcPr>
            <w:tcW w:w="1259" w:type="dxa"/>
            <w:hideMark/>
          </w:tcPr>
          <w:p w14:paraId="08D265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A80126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Employment and labour market</w:t>
            </w:r>
          </w:p>
        </w:tc>
        <w:tc>
          <w:tcPr>
            <w:tcW w:w="576" w:type="dxa"/>
            <w:tcBorders>
              <w:top w:val="single" w:sz="4" w:space="0" w:color="auto"/>
              <w:left w:val="single" w:sz="4" w:space="0" w:color="auto"/>
              <w:bottom w:val="single" w:sz="4" w:space="0" w:color="auto"/>
              <w:right w:val="single" w:sz="4" w:space="0" w:color="auto"/>
            </w:tcBorders>
          </w:tcPr>
          <w:p w14:paraId="223CCA0A" w14:textId="323DC9AF" w:rsidR="00D17634" w:rsidRDefault="00D17634" w:rsidP="00D17634">
            <w:pPr>
              <w:spacing w:before="0" w:after="0"/>
              <w:jc w:val="center"/>
              <w:rPr>
                <w:noProof/>
                <w:color w:val="000000"/>
                <w:sz w:val="16"/>
                <w:szCs w:val="16"/>
                <w:lang w:eastAsia="en-IE"/>
              </w:rPr>
            </w:pPr>
            <w:r>
              <w:rPr>
                <w:noProof/>
                <w:color w:val="000000"/>
                <w:sz w:val="16"/>
                <w:szCs w:val="16"/>
                <w:lang w:eastAsia="en-IE"/>
              </w:rPr>
              <w:t>449</w:t>
            </w:r>
          </w:p>
        </w:tc>
        <w:tc>
          <w:tcPr>
            <w:tcW w:w="2297" w:type="dxa"/>
            <w:hideMark/>
          </w:tcPr>
          <w:p w14:paraId="7461F5E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social partners</w:t>
            </w:r>
          </w:p>
        </w:tc>
        <w:tc>
          <w:tcPr>
            <w:tcW w:w="656" w:type="dxa"/>
            <w:noWrap/>
            <w:hideMark/>
          </w:tcPr>
          <w:p w14:paraId="1A5484F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77D561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5C74D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FB36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0F6E154C" w14:textId="6CD9C8E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social partners supported – by trade unions and employer organisations</w:t>
            </w:r>
            <w:r>
              <w:rPr>
                <w:rFonts w:eastAsia="Times New Roman"/>
                <w:noProof/>
                <w:sz w:val="16"/>
                <w:szCs w:val="16"/>
                <w:lang w:val="en-IE" w:eastAsia="en-IE"/>
              </w:rPr>
              <w:t>;</w:t>
            </w:r>
          </w:p>
        </w:tc>
        <w:tc>
          <w:tcPr>
            <w:tcW w:w="3261" w:type="dxa"/>
            <w:vAlign w:val="center"/>
            <w:hideMark/>
          </w:tcPr>
          <w:p w14:paraId="0D33B4CB" w14:textId="4037230C"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47DBFD46" w14:textId="77777777" w:rsidTr="00050723">
        <w:trPr>
          <w:cantSplit/>
          <w:trHeight w:val="300"/>
        </w:trPr>
        <w:tc>
          <w:tcPr>
            <w:tcW w:w="1259" w:type="dxa"/>
            <w:hideMark/>
          </w:tcPr>
          <w:p w14:paraId="34A820F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31053B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material support</w:t>
            </w:r>
          </w:p>
        </w:tc>
        <w:tc>
          <w:tcPr>
            <w:tcW w:w="576" w:type="dxa"/>
            <w:tcBorders>
              <w:top w:val="single" w:sz="4" w:space="0" w:color="auto"/>
              <w:left w:val="single" w:sz="4" w:space="0" w:color="auto"/>
              <w:bottom w:val="single" w:sz="4" w:space="0" w:color="auto"/>
              <w:right w:val="single" w:sz="4" w:space="0" w:color="auto"/>
            </w:tcBorders>
          </w:tcPr>
          <w:p w14:paraId="71C36A79" w14:textId="4850F6FD" w:rsidR="00D17634" w:rsidRDefault="00D17634" w:rsidP="00D17634">
            <w:pPr>
              <w:spacing w:before="0" w:after="0"/>
              <w:jc w:val="center"/>
              <w:rPr>
                <w:noProof/>
                <w:color w:val="000000"/>
                <w:sz w:val="16"/>
                <w:szCs w:val="16"/>
                <w:lang w:eastAsia="en-IE"/>
              </w:rPr>
            </w:pPr>
            <w:r>
              <w:rPr>
                <w:noProof/>
                <w:color w:val="000000"/>
                <w:sz w:val="16"/>
                <w:szCs w:val="16"/>
                <w:lang w:eastAsia="en-IE"/>
              </w:rPr>
              <w:t>450</w:t>
            </w:r>
          </w:p>
        </w:tc>
        <w:tc>
          <w:tcPr>
            <w:tcW w:w="2297" w:type="dxa"/>
            <w:hideMark/>
          </w:tcPr>
          <w:p w14:paraId="54CE097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Addressing material deprivation through food and/or material assistance to the most deprived, including accompanying measures (not in case of disasters) </w:t>
            </w:r>
          </w:p>
        </w:tc>
        <w:tc>
          <w:tcPr>
            <w:tcW w:w="656" w:type="dxa"/>
            <w:noWrap/>
            <w:hideMark/>
          </w:tcPr>
          <w:p w14:paraId="0F4B589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8929B2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B57228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D361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5053B692" w14:textId="0C928AD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end recipients – by gender, by age and by type of support (food, material support, vouchers/cards)</w:t>
            </w:r>
            <w:r>
              <w:rPr>
                <w:rFonts w:eastAsia="Times New Roman"/>
                <w:noProof/>
                <w:sz w:val="16"/>
                <w:szCs w:val="16"/>
                <w:lang w:val="en-IE" w:eastAsia="en-IE"/>
              </w:rPr>
              <w:t>;</w:t>
            </w:r>
          </w:p>
        </w:tc>
        <w:tc>
          <w:tcPr>
            <w:tcW w:w="3261" w:type="dxa"/>
            <w:vAlign w:val="center"/>
            <w:hideMark/>
          </w:tcPr>
          <w:p w14:paraId="368FDB47" w14:textId="6A5D50A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5F7322D" w14:textId="77777777" w:rsidTr="00050723">
        <w:trPr>
          <w:cantSplit/>
          <w:trHeight w:val="300"/>
        </w:trPr>
        <w:tc>
          <w:tcPr>
            <w:tcW w:w="1259" w:type="dxa"/>
            <w:hideMark/>
          </w:tcPr>
          <w:p w14:paraId="5D902F0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F69467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material support</w:t>
            </w:r>
          </w:p>
        </w:tc>
        <w:tc>
          <w:tcPr>
            <w:tcW w:w="576" w:type="dxa"/>
            <w:tcBorders>
              <w:top w:val="single" w:sz="4" w:space="0" w:color="auto"/>
              <w:left w:val="single" w:sz="4" w:space="0" w:color="auto"/>
              <w:bottom w:val="single" w:sz="4" w:space="0" w:color="auto"/>
              <w:right w:val="single" w:sz="4" w:space="0" w:color="auto"/>
            </w:tcBorders>
          </w:tcPr>
          <w:p w14:paraId="04356723" w14:textId="1A1DD28F" w:rsidR="00D17634" w:rsidRDefault="00D17634" w:rsidP="00D17634">
            <w:pPr>
              <w:spacing w:before="0" w:after="0"/>
              <w:jc w:val="center"/>
              <w:rPr>
                <w:noProof/>
                <w:color w:val="000000"/>
                <w:sz w:val="16"/>
                <w:szCs w:val="16"/>
                <w:lang w:eastAsia="en-IE"/>
              </w:rPr>
            </w:pPr>
            <w:r>
              <w:rPr>
                <w:noProof/>
                <w:color w:val="000000"/>
                <w:sz w:val="16"/>
                <w:szCs w:val="16"/>
                <w:lang w:eastAsia="en-IE"/>
              </w:rPr>
              <w:t>451</w:t>
            </w:r>
          </w:p>
        </w:tc>
        <w:tc>
          <w:tcPr>
            <w:tcW w:w="2297" w:type="dxa"/>
            <w:hideMark/>
          </w:tcPr>
          <w:p w14:paraId="1A83566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Household food security programmes</w:t>
            </w:r>
          </w:p>
        </w:tc>
        <w:tc>
          <w:tcPr>
            <w:tcW w:w="656" w:type="dxa"/>
            <w:noWrap/>
            <w:hideMark/>
          </w:tcPr>
          <w:p w14:paraId="01666E4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1A20BA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A6391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EA40B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1CC08565" w14:textId="0D7CD75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programmes or measures implemented</w:t>
            </w:r>
            <w:r>
              <w:rPr>
                <w:rFonts w:eastAsia="Times New Roman"/>
                <w:noProof/>
                <w:sz w:val="16"/>
                <w:szCs w:val="16"/>
                <w:lang w:val="en-IE" w:eastAsia="en-IE"/>
              </w:rPr>
              <w:t>;</w:t>
            </w:r>
          </w:p>
        </w:tc>
        <w:tc>
          <w:tcPr>
            <w:tcW w:w="3261" w:type="dxa"/>
            <w:vAlign w:val="center"/>
            <w:hideMark/>
          </w:tcPr>
          <w:p w14:paraId="20CA24EC" w14:textId="5D9755D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 by gender and by age</w:t>
            </w:r>
            <w:r>
              <w:rPr>
                <w:rFonts w:eastAsia="Times New Roman"/>
                <w:noProof/>
                <w:sz w:val="16"/>
                <w:szCs w:val="16"/>
                <w:lang w:val="en-IE" w:eastAsia="en-IE"/>
              </w:rPr>
              <w:t>;</w:t>
            </w:r>
          </w:p>
        </w:tc>
      </w:tr>
      <w:tr w:rsidR="00D17634" w:rsidRPr="0090511E" w14:paraId="7F765B02" w14:textId="77777777" w:rsidTr="00050723">
        <w:trPr>
          <w:cantSplit/>
          <w:trHeight w:val="300"/>
        </w:trPr>
        <w:tc>
          <w:tcPr>
            <w:tcW w:w="1259" w:type="dxa"/>
            <w:hideMark/>
          </w:tcPr>
          <w:p w14:paraId="774CA3E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239315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Food and material support</w:t>
            </w:r>
          </w:p>
        </w:tc>
        <w:tc>
          <w:tcPr>
            <w:tcW w:w="576" w:type="dxa"/>
            <w:tcBorders>
              <w:top w:val="single" w:sz="4" w:space="0" w:color="auto"/>
              <w:left w:val="single" w:sz="4" w:space="0" w:color="auto"/>
              <w:bottom w:val="single" w:sz="4" w:space="0" w:color="auto"/>
              <w:right w:val="single" w:sz="4" w:space="0" w:color="auto"/>
            </w:tcBorders>
          </w:tcPr>
          <w:p w14:paraId="5372C20E" w14:textId="3AF6E51B" w:rsidR="00D17634" w:rsidRDefault="00D17634" w:rsidP="00D17634">
            <w:pPr>
              <w:spacing w:before="0" w:after="0"/>
              <w:jc w:val="center"/>
              <w:rPr>
                <w:noProof/>
                <w:color w:val="000000"/>
                <w:sz w:val="16"/>
                <w:szCs w:val="16"/>
                <w:lang w:eastAsia="en-IE"/>
              </w:rPr>
            </w:pPr>
            <w:r>
              <w:rPr>
                <w:noProof/>
                <w:color w:val="000000"/>
                <w:sz w:val="16"/>
                <w:szCs w:val="16"/>
                <w:lang w:eastAsia="en-IE"/>
              </w:rPr>
              <w:t>452</w:t>
            </w:r>
          </w:p>
        </w:tc>
        <w:tc>
          <w:tcPr>
            <w:tcW w:w="2297" w:type="dxa"/>
            <w:hideMark/>
          </w:tcPr>
          <w:p w14:paraId="3B89B45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Services to combat malnutrition (stunting, wasting, micronutrients deficiencies, obesity) </w:t>
            </w:r>
          </w:p>
        </w:tc>
        <w:tc>
          <w:tcPr>
            <w:tcW w:w="656" w:type="dxa"/>
            <w:noWrap/>
            <w:hideMark/>
          </w:tcPr>
          <w:p w14:paraId="1FE3C5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18430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D12CA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A9ED5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3E02E358" w14:textId="25992EB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women of reproductive age, adolescent girls, and children under 5 reached by nutrition services</w:t>
            </w:r>
            <w:r>
              <w:rPr>
                <w:rFonts w:eastAsia="Times New Roman"/>
                <w:noProof/>
                <w:sz w:val="16"/>
                <w:szCs w:val="16"/>
                <w:lang w:val="en-IE" w:eastAsia="en-IE"/>
              </w:rPr>
              <w:t>;</w:t>
            </w:r>
          </w:p>
        </w:tc>
        <w:tc>
          <w:tcPr>
            <w:tcW w:w="3261" w:type="dxa"/>
            <w:vAlign w:val="center"/>
            <w:hideMark/>
          </w:tcPr>
          <w:p w14:paraId="0FD87E6A" w14:textId="3AE075F7"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37E92D8" w14:textId="77777777" w:rsidTr="00050723">
        <w:trPr>
          <w:cantSplit/>
          <w:trHeight w:val="300"/>
        </w:trPr>
        <w:tc>
          <w:tcPr>
            <w:tcW w:w="1259" w:type="dxa"/>
            <w:hideMark/>
          </w:tcPr>
          <w:p w14:paraId="7A8E45E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3F1C713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2826B84F" w14:textId="60514E8D" w:rsidR="00D17634" w:rsidRDefault="00D17634" w:rsidP="00D17634">
            <w:pPr>
              <w:spacing w:before="0" w:after="0"/>
              <w:jc w:val="center"/>
              <w:rPr>
                <w:noProof/>
                <w:color w:val="000000"/>
                <w:sz w:val="16"/>
                <w:szCs w:val="16"/>
                <w:lang w:eastAsia="en-IE"/>
              </w:rPr>
            </w:pPr>
            <w:r>
              <w:rPr>
                <w:noProof/>
                <w:color w:val="000000"/>
                <w:sz w:val="16"/>
                <w:szCs w:val="16"/>
                <w:lang w:eastAsia="en-IE"/>
              </w:rPr>
              <w:t>453</w:t>
            </w:r>
          </w:p>
        </w:tc>
        <w:tc>
          <w:tcPr>
            <w:tcW w:w="2297" w:type="dxa"/>
            <w:hideMark/>
          </w:tcPr>
          <w:p w14:paraId="04962567" w14:textId="303BC426"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Performance of health systems (excluding infrastructure and digitalisation) </w:t>
            </w:r>
          </w:p>
        </w:tc>
        <w:tc>
          <w:tcPr>
            <w:tcW w:w="656" w:type="dxa"/>
            <w:noWrap/>
            <w:hideMark/>
          </w:tcPr>
          <w:p w14:paraId="2CEA296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E43CF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A76959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255E99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3FE0A8B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or improved services implemented that provide affordable access to essential health services;</w:t>
            </w:r>
          </w:p>
          <w:p w14:paraId="768F248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equipment or mobile assets purchased;</w:t>
            </w:r>
          </w:p>
          <w:p w14:paraId="24F046EA" w14:textId="3525710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health staff trained – by gender and by age</w:t>
            </w:r>
            <w:r>
              <w:rPr>
                <w:rFonts w:eastAsia="Times New Roman"/>
                <w:noProof/>
                <w:sz w:val="16"/>
                <w:szCs w:val="16"/>
                <w:lang w:val="en-IE" w:eastAsia="en-IE"/>
              </w:rPr>
              <w:t>;</w:t>
            </w:r>
          </w:p>
        </w:tc>
        <w:tc>
          <w:tcPr>
            <w:tcW w:w="3261" w:type="dxa"/>
            <w:vAlign w:val="center"/>
            <w:hideMark/>
          </w:tcPr>
          <w:p w14:paraId="30DD43CB" w14:textId="6A103F8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users of new or modernised health care services</w:t>
            </w:r>
            <w:r>
              <w:rPr>
                <w:rFonts w:eastAsia="Times New Roman"/>
                <w:noProof/>
                <w:sz w:val="16"/>
                <w:szCs w:val="16"/>
                <w:lang w:val="en-IE" w:eastAsia="en-IE"/>
              </w:rPr>
              <w:t>;</w:t>
            </w:r>
          </w:p>
        </w:tc>
      </w:tr>
      <w:tr w:rsidR="00D17634" w:rsidRPr="0090511E" w14:paraId="166AD399" w14:textId="77777777" w:rsidTr="00050723">
        <w:trPr>
          <w:cantSplit/>
          <w:trHeight w:val="300"/>
        </w:trPr>
        <w:tc>
          <w:tcPr>
            <w:tcW w:w="1259" w:type="dxa"/>
            <w:hideMark/>
          </w:tcPr>
          <w:p w14:paraId="19D448F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00076D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52E7D40C" w14:textId="5EB8CF12" w:rsidR="00D17634" w:rsidRDefault="00D17634" w:rsidP="00D17634">
            <w:pPr>
              <w:spacing w:before="0" w:after="0"/>
              <w:jc w:val="center"/>
              <w:rPr>
                <w:noProof/>
                <w:color w:val="000000"/>
                <w:sz w:val="16"/>
                <w:szCs w:val="16"/>
                <w:lang w:eastAsia="en-IE"/>
              </w:rPr>
            </w:pPr>
            <w:r>
              <w:rPr>
                <w:noProof/>
                <w:color w:val="000000"/>
                <w:sz w:val="16"/>
                <w:szCs w:val="16"/>
                <w:lang w:eastAsia="en-IE"/>
              </w:rPr>
              <w:t>454</w:t>
            </w:r>
          </w:p>
        </w:tc>
        <w:tc>
          <w:tcPr>
            <w:tcW w:w="2297" w:type="dxa"/>
            <w:hideMark/>
          </w:tcPr>
          <w:p w14:paraId="2BC5213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in health care</w:t>
            </w:r>
          </w:p>
        </w:tc>
        <w:tc>
          <w:tcPr>
            <w:tcW w:w="656" w:type="dxa"/>
            <w:noWrap/>
            <w:hideMark/>
          </w:tcPr>
          <w:p w14:paraId="75DF87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4B9B9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9CC2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DE8FC1" w14:textId="5B45CA9B"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16EA65F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institutions supported to develop digital services, products and processes;</w:t>
            </w:r>
          </w:p>
          <w:p w14:paraId="1E6A6F3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CE – marked electronic health record systems registered in the EU database;</w:t>
            </w:r>
          </w:p>
          <w:p w14:paraId="5B3D9E20" w14:textId="395574B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services deployed for the MyHealth@EU infrastructure;</w:t>
            </w:r>
          </w:p>
        </w:tc>
        <w:tc>
          <w:tcPr>
            <w:tcW w:w="3261" w:type="dxa"/>
            <w:vAlign w:val="center"/>
            <w:hideMark/>
          </w:tcPr>
          <w:p w14:paraId="772379A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natural people having access to the various data categories of their electronic health records;</w:t>
            </w:r>
          </w:p>
          <w:p w14:paraId="65E8289C" w14:textId="743A2E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users of new and upgraded public digital services, products and processes;</w:t>
            </w:r>
          </w:p>
        </w:tc>
      </w:tr>
      <w:tr w:rsidR="00D17634" w:rsidRPr="0090511E" w14:paraId="772B252D" w14:textId="77777777" w:rsidTr="00050723">
        <w:trPr>
          <w:cantSplit/>
          <w:trHeight w:val="300"/>
        </w:trPr>
        <w:tc>
          <w:tcPr>
            <w:tcW w:w="1259" w:type="dxa"/>
            <w:hideMark/>
          </w:tcPr>
          <w:p w14:paraId="1B444FC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26B54BC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492ED8D4" w14:textId="030BB4A9" w:rsidR="00D17634" w:rsidRDefault="00D17634" w:rsidP="00D17634">
            <w:pPr>
              <w:spacing w:before="0" w:after="0"/>
              <w:jc w:val="center"/>
              <w:rPr>
                <w:noProof/>
                <w:color w:val="000000"/>
                <w:sz w:val="16"/>
                <w:szCs w:val="16"/>
                <w:lang w:eastAsia="en-IE"/>
              </w:rPr>
            </w:pPr>
            <w:r>
              <w:rPr>
                <w:noProof/>
                <w:color w:val="000000"/>
                <w:sz w:val="16"/>
                <w:szCs w:val="16"/>
                <w:lang w:eastAsia="en-IE"/>
              </w:rPr>
              <w:t>455</w:t>
            </w:r>
          </w:p>
        </w:tc>
        <w:tc>
          <w:tcPr>
            <w:tcW w:w="2297" w:type="dxa"/>
            <w:hideMark/>
          </w:tcPr>
          <w:p w14:paraId="22DFA0C8" w14:textId="4F30C1AB"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 promotion and disease prevention, excluding health impacts of climate change</w:t>
            </w:r>
          </w:p>
        </w:tc>
        <w:tc>
          <w:tcPr>
            <w:tcW w:w="656" w:type="dxa"/>
            <w:noWrap/>
            <w:hideMark/>
          </w:tcPr>
          <w:p w14:paraId="2AD49A4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2E91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982A9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A69C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4DF012B" w14:textId="0F4584D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health campaigns carried out – by campaigns involving a medical examination or treatment (screening programmes, vaccination…) and information and promotion campaigns</w:t>
            </w:r>
            <w:r>
              <w:rPr>
                <w:rFonts w:eastAsia="Times New Roman"/>
                <w:noProof/>
                <w:sz w:val="16"/>
                <w:szCs w:val="16"/>
                <w:lang w:val="en-IE" w:eastAsia="en-IE"/>
              </w:rPr>
              <w:t>;</w:t>
            </w:r>
          </w:p>
        </w:tc>
        <w:tc>
          <w:tcPr>
            <w:tcW w:w="3261" w:type="dxa"/>
            <w:vAlign w:val="center"/>
            <w:hideMark/>
          </w:tcPr>
          <w:p w14:paraId="0DAFB3F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Vaccination coverage for children (e.g. measles);</w:t>
            </w:r>
          </w:p>
          <w:p w14:paraId="578CCEF6" w14:textId="5520513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Vaccination coverage for adults (e.g. seasonal influenza, human papillomaviruses) – by gender;</w:t>
            </w:r>
          </w:p>
          <w:p w14:paraId="45392AA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Screening coverage for breast, cervical and colorectal cancer screening programmes – by gender;</w:t>
            </w:r>
          </w:p>
          <w:p w14:paraId="7B5FC2E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Population covered by Cancer Registries reporting information on cervical, breast, colorectal and paediatric cancer stage at diagnosis – by gender</w:t>
            </w:r>
          </w:p>
          <w:p w14:paraId="2A3CBCFE" w14:textId="3D2624D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1-year olds fully immunised with EU support;</w:t>
            </w:r>
          </w:p>
        </w:tc>
      </w:tr>
      <w:tr w:rsidR="00D17634" w:rsidRPr="0090511E" w14:paraId="3676E3E5" w14:textId="77777777" w:rsidTr="00050723">
        <w:trPr>
          <w:cantSplit/>
          <w:trHeight w:val="300"/>
        </w:trPr>
        <w:tc>
          <w:tcPr>
            <w:tcW w:w="1259" w:type="dxa"/>
          </w:tcPr>
          <w:p w14:paraId="2912BB1E" w14:textId="63CD601C"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tcPr>
          <w:p w14:paraId="4EA12977" w14:textId="58ECEE08"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68F0FF57" w14:textId="77777777" w:rsidR="00D17634" w:rsidRDefault="00D17634" w:rsidP="00D17634">
            <w:pPr>
              <w:spacing w:before="0" w:after="0"/>
              <w:jc w:val="center"/>
              <w:rPr>
                <w:noProof/>
                <w:color w:val="000000"/>
                <w:sz w:val="16"/>
                <w:szCs w:val="16"/>
                <w:lang w:eastAsia="en-IE"/>
              </w:rPr>
            </w:pPr>
            <w:r>
              <w:rPr>
                <w:noProof/>
                <w:color w:val="000000"/>
                <w:sz w:val="16"/>
                <w:szCs w:val="16"/>
                <w:lang w:eastAsia="en-IE"/>
              </w:rPr>
              <w:t>456</w:t>
            </w:r>
          </w:p>
          <w:p w14:paraId="17C0A395" w14:textId="6F5E910C" w:rsidR="00050723" w:rsidRDefault="00050723" w:rsidP="00050723">
            <w:pPr>
              <w:rPr>
                <w:noProof/>
                <w:sz w:val="16"/>
                <w:szCs w:val="16"/>
                <w:lang w:eastAsia="en-IE"/>
              </w:rPr>
            </w:pPr>
          </w:p>
        </w:tc>
        <w:tc>
          <w:tcPr>
            <w:tcW w:w="2297" w:type="dxa"/>
          </w:tcPr>
          <w:p w14:paraId="54504D71" w14:textId="0C6F6B81" w:rsidR="00D17634" w:rsidRPr="0090511E" w:rsidRDefault="00D17634" w:rsidP="00D17634">
            <w:pPr>
              <w:spacing w:before="0" w:after="0"/>
              <w:jc w:val="left"/>
              <w:rPr>
                <w:rFonts w:eastAsia="Times New Roman"/>
                <w:b/>
                <w:bCs/>
                <w:noProof/>
                <w:sz w:val="16"/>
                <w:szCs w:val="16"/>
                <w:lang w:val="en-IE" w:eastAsia="en-IE"/>
              </w:rPr>
            </w:pPr>
            <w:r w:rsidRPr="00F35466">
              <w:rPr>
                <w:rFonts w:eastAsia="Times New Roman"/>
                <w:b/>
                <w:bCs/>
                <w:noProof/>
                <w:sz w:val="16"/>
                <w:szCs w:val="16"/>
                <w:lang w:val="en-IE" w:eastAsia="en-IE"/>
              </w:rPr>
              <w:t>Measures targeting the climate resilience of health services</w:t>
            </w:r>
          </w:p>
        </w:tc>
        <w:tc>
          <w:tcPr>
            <w:tcW w:w="656" w:type="dxa"/>
            <w:noWrap/>
          </w:tcPr>
          <w:p w14:paraId="27B7B860" w14:textId="4567AE6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4E2909EC" w14:textId="76EFA26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176E94C7" w14:textId="09CADD45"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084E5B4E" w14:textId="207F837E"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tcPr>
          <w:p w14:paraId="2E3ECB12" w14:textId="3C6AA62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integrated early warning systems for climate-sensitive health risks (such as heatwaves, air quality alerts, or vector-borne diseases) that are established and operational</w:t>
            </w:r>
            <w:r>
              <w:rPr>
                <w:rFonts w:eastAsia="Times New Roman"/>
                <w:noProof/>
                <w:sz w:val="16"/>
                <w:szCs w:val="16"/>
                <w:lang w:val="en-IE" w:eastAsia="en-IE"/>
              </w:rPr>
              <w:t>;</w:t>
            </w:r>
          </w:p>
          <w:p w14:paraId="41117DFA" w14:textId="0581D010" w:rsidR="00D17634" w:rsidRPr="00F35466" w:rsidRDefault="00D17634" w:rsidP="00D17634">
            <w:pPr>
              <w:tabs>
                <w:tab w:val="left" w:pos="245"/>
              </w:tabs>
              <w:spacing w:before="0" w:after="0"/>
              <w:jc w:val="left"/>
              <w:rPr>
                <w:rFonts w:eastAsia="Times New Roman"/>
                <w:noProof/>
                <w:sz w:val="16"/>
                <w:szCs w:val="16"/>
                <w:lang w:val="en-IE" w:eastAsia="en-IE"/>
              </w:rPr>
            </w:pPr>
          </w:p>
        </w:tc>
        <w:tc>
          <w:tcPr>
            <w:tcW w:w="3261" w:type="dxa"/>
            <w:vAlign w:val="center"/>
          </w:tcPr>
          <w:p w14:paraId="571AB3F7" w14:textId="02F4E32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5BA5DE07" w14:textId="77777777" w:rsidTr="00050723">
        <w:trPr>
          <w:cantSplit/>
          <w:trHeight w:val="300"/>
        </w:trPr>
        <w:tc>
          <w:tcPr>
            <w:tcW w:w="1259" w:type="dxa"/>
          </w:tcPr>
          <w:p w14:paraId="5284718E" w14:textId="14749D46"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tcPr>
          <w:p w14:paraId="3E053D43" w14:textId="58C23D4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6A0C03A9" w14:textId="12316569" w:rsidR="00D17634" w:rsidRDefault="00D17634" w:rsidP="00D17634">
            <w:pPr>
              <w:spacing w:before="0" w:after="0"/>
              <w:jc w:val="center"/>
              <w:rPr>
                <w:noProof/>
                <w:color w:val="000000"/>
                <w:sz w:val="16"/>
                <w:szCs w:val="16"/>
                <w:lang w:eastAsia="en-IE"/>
              </w:rPr>
            </w:pPr>
            <w:r>
              <w:rPr>
                <w:noProof/>
                <w:color w:val="000000"/>
                <w:sz w:val="16"/>
                <w:szCs w:val="16"/>
                <w:lang w:eastAsia="en-IE"/>
              </w:rPr>
              <w:t>457</w:t>
            </w:r>
          </w:p>
        </w:tc>
        <w:tc>
          <w:tcPr>
            <w:tcW w:w="2297" w:type="dxa"/>
          </w:tcPr>
          <w:p w14:paraId="69F55FCE" w14:textId="297BE35F" w:rsidR="00D17634" w:rsidRPr="0090511E" w:rsidRDefault="00D17634" w:rsidP="00D17634">
            <w:pPr>
              <w:spacing w:before="0" w:after="0"/>
              <w:jc w:val="left"/>
              <w:rPr>
                <w:rFonts w:eastAsia="Times New Roman"/>
                <w:b/>
                <w:bCs/>
                <w:noProof/>
                <w:sz w:val="16"/>
                <w:szCs w:val="16"/>
                <w:lang w:val="en-IE" w:eastAsia="en-IE"/>
              </w:rPr>
            </w:pPr>
            <w:r w:rsidRPr="00F35466">
              <w:rPr>
                <w:rFonts w:eastAsia="Times New Roman"/>
                <w:b/>
                <w:bCs/>
                <w:noProof/>
                <w:sz w:val="16"/>
                <w:szCs w:val="16"/>
                <w:lang w:val="en-IE" w:eastAsia="en-IE"/>
              </w:rPr>
              <w:t>Prevention of climate-induced health impacts</w:t>
            </w:r>
          </w:p>
        </w:tc>
        <w:tc>
          <w:tcPr>
            <w:tcW w:w="656" w:type="dxa"/>
            <w:noWrap/>
          </w:tcPr>
          <w:p w14:paraId="056953E1" w14:textId="3B86C33F"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34C3A3C0" w14:textId="51C5DA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tcPr>
          <w:p w14:paraId="506DBB64" w14:textId="5492ECFB"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1CBABF7A" w14:textId="1FE56795"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tcPr>
          <w:p w14:paraId="43505E1F" w14:textId="059D6B4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health campaigns carried out – by campaigns involving a medical prevention (screening programmes, vaccination…) and information and promotion campaigns</w:t>
            </w:r>
            <w:r>
              <w:rPr>
                <w:rFonts w:eastAsia="Times New Roman"/>
                <w:noProof/>
                <w:sz w:val="16"/>
                <w:szCs w:val="16"/>
                <w:lang w:val="en-IE" w:eastAsia="en-IE"/>
              </w:rPr>
              <w:t>;</w:t>
            </w:r>
          </w:p>
        </w:tc>
        <w:tc>
          <w:tcPr>
            <w:tcW w:w="3261" w:type="dxa"/>
            <w:vAlign w:val="center"/>
          </w:tcPr>
          <w:p w14:paraId="7D37AAF1" w14:textId="5E032C4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Value of assets and / or Population benefitting from climate resilience measures</w:t>
            </w:r>
            <w:r>
              <w:rPr>
                <w:rFonts w:eastAsia="Times New Roman"/>
                <w:noProof/>
                <w:sz w:val="16"/>
                <w:szCs w:val="16"/>
                <w:lang w:val="en-IE" w:eastAsia="en-IE"/>
              </w:rPr>
              <w:t>;</w:t>
            </w:r>
          </w:p>
        </w:tc>
      </w:tr>
      <w:tr w:rsidR="00D17634" w:rsidRPr="0090511E" w14:paraId="6F5D24F9" w14:textId="77777777" w:rsidTr="00050723">
        <w:trPr>
          <w:cantSplit/>
          <w:trHeight w:val="300"/>
        </w:trPr>
        <w:tc>
          <w:tcPr>
            <w:tcW w:w="1259" w:type="dxa"/>
            <w:hideMark/>
          </w:tcPr>
          <w:p w14:paraId="4D3E256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42EF75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08464EBF" w14:textId="46F07515" w:rsidR="00D17634" w:rsidRDefault="00D17634" w:rsidP="00D17634">
            <w:pPr>
              <w:spacing w:before="0" w:after="0"/>
              <w:jc w:val="center"/>
              <w:rPr>
                <w:noProof/>
                <w:color w:val="000000"/>
                <w:sz w:val="16"/>
                <w:szCs w:val="16"/>
                <w:lang w:eastAsia="en-IE"/>
              </w:rPr>
            </w:pPr>
            <w:r>
              <w:rPr>
                <w:noProof/>
                <w:color w:val="000000"/>
                <w:sz w:val="16"/>
                <w:szCs w:val="16"/>
                <w:lang w:eastAsia="en-IE"/>
              </w:rPr>
              <w:t>458</w:t>
            </w:r>
          </w:p>
        </w:tc>
        <w:tc>
          <w:tcPr>
            <w:tcW w:w="2297" w:type="dxa"/>
            <w:hideMark/>
          </w:tcPr>
          <w:p w14:paraId="7D8305F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Basic sanitation in third countries</w:t>
            </w:r>
          </w:p>
        </w:tc>
        <w:tc>
          <w:tcPr>
            <w:tcW w:w="656" w:type="dxa"/>
            <w:noWrap/>
            <w:hideMark/>
          </w:tcPr>
          <w:p w14:paraId="7BC51E1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42131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885207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3A9CF7" w14:textId="19D4DD3C"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1A48A9E" w14:textId="128745B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with access to improved drinking water source and/or sanitation facility</w:t>
            </w:r>
            <w:r>
              <w:rPr>
                <w:rFonts w:eastAsia="Times New Roman"/>
                <w:noProof/>
                <w:sz w:val="16"/>
                <w:szCs w:val="16"/>
                <w:lang w:val="en-IE" w:eastAsia="en-IE"/>
              </w:rPr>
              <w:t>;</w:t>
            </w:r>
          </w:p>
        </w:tc>
        <w:tc>
          <w:tcPr>
            <w:tcW w:w="3261" w:type="dxa"/>
            <w:vAlign w:val="center"/>
            <w:hideMark/>
          </w:tcPr>
          <w:p w14:paraId="3066B5E7" w14:textId="710479BA"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423F5A77" w14:textId="77777777" w:rsidTr="00050723">
        <w:trPr>
          <w:cantSplit/>
          <w:trHeight w:val="300"/>
        </w:trPr>
        <w:tc>
          <w:tcPr>
            <w:tcW w:w="1259" w:type="dxa"/>
            <w:hideMark/>
          </w:tcPr>
          <w:p w14:paraId="63605E4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30E243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68034436" w14:textId="53E12E2C" w:rsidR="00D17634" w:rsidRDefault="00D17634" w:rsidP="00D17634">
            <w:pPr>
              <w:spacing w:before="0" w:after="0"/>
              <w:jc w:val="center"/>
              <w:rPr>
                <w:noProof/>
                <w:color w:val="000000"/>
                <w:sz w:val="16"/>
                <w:szCs w:val="16"/>
                <w:lang w:eastAsia="en-IE"/>
              </w:rPr>
            </w:pPr>
            <w:r>
              <w:rPr>
                <w:noProof/>
                <w:color w:val="000000"/>
                <w:sz w:val="16"/>
                <w:szCs w:val="16"/>
                <w:lang w:eastAsia="en-IE"/>
              </w:rPr>
              <w:t>459</w:t>
            </w:r>
          </w:p>
        </w:tc>
        <w:tc>
          <w:tcPr>
            <w:tcW w:w="2297" w:type="dxa"/>
            <w:hideMark/>
          </w:tcPr>
          <w:p w14:paraId="3D346D7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Clean cooking appliances manufacturing in third countries;</w:t>
            </w:r>
          </w:p>
        </w:tc>
        <w:tc>
          <w:tcPr>
            <w:tcW w:w="656" w:type="dxa"/>
            <w:noWrap/>
            <w:hideMark/>
          </w:tcPr>
          <w:p w14:paraId="0223317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B2CE1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3E1DA5E" w14:textId="03DECD84"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A83150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1CA6EF6" w14:textId="78E2FA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devices produced</w:t>
            </w:r>
            <w:r>
              <w:rPr>
                <w:rFonts w:eastAsia="Times New Roman"/>
                <w:noProof/>
                <w:sz w:val="16"/>
                <w:szCs w:val="16"/>
                <w:lang w:val="en-IE" w:eastAsia="en-IE"/>
              </w:rPr>
              <w:t>;</w:t>
            </w:r>
          </w:p>
        </w:tc>
        <w:tc>
          <w:tcPr>
            <w:tcW w:w="3261" w:type="dxa"/>
            <w:vAlign w:val="center"/>
            <w:hideMark/>
          </w:tcPr>
          <w:p w14:paraId="4E0F766F" w14:textId="2A992CF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households using clean cooking appliances</w:t>
            </w:r>
            <w:r>
              <w:rPr>
                <w:rFonts w:eastAsia="Times New Roman"/>
                <w:noProof/>
                <w:sz w:val="16"/>
                <w:szCs w:val="16"/>
                <w:lang w:val="en-IE" w:eastAsia="en-IE"/>
              </w:rPr>
              <w:t>;</w:t>
            </w:r>
          </w:p>
        </w:tc>
      </w:tr>
      <w:tr w:rsidR="00D17634" w:rsidRPr="0090511E" w14:paraId="1C42335B" w14:textId="77777777" w:rsidTr="00050723">
        <w:trPr>
          <w:cantSplit/>
          <w:trHeight w:val="300"/>
        </w:trPr>
        <w:tc>
          <w:tcPr>
            <w:tcW w:w="1259" w:type="dxa"/>
            <w:hideMark/>
          </w:tcPr>
          <w:p w14:paraId="137E656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30579B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486323C5" w14:textId="3F474C86" w:rsidR="00D17634" w:rsidRDefault="00D17634" w:rsidP="00D17634">
            <w:pPr>
              <w:spacing w:before="0" w:after="0"/>
              <w:jc w:val="center"/>
              <w:rPr>
                <w:noProof/>
                <w:color w:val="000000"/>
                <w:sz w:val="16"/>
                <w:szCs w:val="16"/>
                <w:lang w:eastAsia="en-IE"/>
              </w:rPr>
            </w:pPr>
            <w:r>
              <w:rPr>
                <w:noProof/>
                <w:color w:val="000000"/>
                <w:sz w:val="16"/>
                <w:szCs w:val="16"/>
                <w:lang w:eastAsia="en-IE"/>
              </w:rPr>
              <w:t>460</w:t>
            </w:r>
          </w:p>
        </w:tc>
        <w:tc>
          <w:tcPr>
            <w:tcW w:w="2297" w:type="dxa"/>
            <w:hideMark/>
          </w:tcPr>
          <w:p w14:paraId="0C9B5CC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Reproductive health in third countries*</w:t>
            </w:r>
          </w:p>
        </w:tc>
        <w:tc>
          <w:tcPr>
            <w:tcW w:w="656" w:type="dxa"/>
            <w:noWrap/>
            <w:hideMark/>
          </w:tcPr>
          <w:p w14:paraId="1A529D2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E62FC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70B6C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215401" w14:textId="54CB7E93"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2452E6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women benefitting from free or subsidised sexual and reproductive health services, including contraception;</w:t>
            </w:r>
          </w:p>
          <w:p w14:paraId="52A05E10" w14:textId="5C4AD54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women of reproductive age, adolescent girls and children under 5 reached by nutrition related interventions</w:t>
            </w:r>
            <w:r>
              <w:rPr>
                <w:rFonts w:eastAsia="Times New Roman"/>
                <w:noProof/>
                <w:sz w:val="16"/>
                <w:szCs w:val="16"/>
                <w:lang w:val="en-IE" w:eastAsia="en-IE"/>
              </w:rPr>
              <w:t>;</w:t>
            </w:r>
          </w:p>
        </w:tc>
        <w:tc>
          <w:tcPr>
            <w:tcW w:w="3261" w:type="dxa"/>
            <w:vAlign w:val="center"/>
            <w:hideMark/>
          </w:tcPr>
          <w:p w14:paraId="6D457263" w14:textId="46F9B1C0"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2BADD341" w14:textId="77777777" w:rsidTr="00050723">
        <w:trPr>
          <w:cantSplit/>
          <w:trHeight w:val="300"/>
        </w:trPr>
        <w:tc>
          <w:tcPr>
            <w:tcW w:w="1259" w:type="dxa"/>
            <w:hideMark/>
          </w:tcPr>
          <w:p w14:paraId="32B8F96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D44F25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06B3BE4A" w14:textId="61173B37" w:rsidR="00D17634" w:rsidRDefault="00D17634" w:rsidP="00D17634">
            <w:pPr>
              <w:spacing w:before="0" w:after="0"/>
              <w:jc w:val="center"/>
              <w:rPr>
                <w:noProof/>
                <w:color w:val="000000"/>
                <w:sz w:val="16"/>
                <w:szCs w:val="16"/>
                <w:lang w:eastAsia="en-IE"/>
              </w:rPr>
            </w:pPr>
            <w:r>
              <w:rPr>
                <w:noProof/>
                <w:color w:val="000000"/>
                <w:sz w:val="16"/>
                <w:szCs w:val="16"/>
                <w:lang w:eastAsia="en-IE"/>
              </w:rPr>
              <w:t>461</w:t>
            </w:r>
          </w:p>
        </w:tc>
        <w:tc>
          <w:tcPr>
            <w:tcW w:w="2297" w:type="dxa"/>
            <w:hideMark/>
          </w:tcPr>
          <w:p w14:paraId="0FAC22C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Healthcare for migrants in third countries</w:t>
            </w:r>
          </w:p>
        </w:tc>
        <w:tc>
          <w:tcPr>
            <w:tcW w:w="656" w:type="dxa"/>
            <w:noWrap/>
            <w:hideMark/>
          </w:tcPr>
          <w:p w14:paraId="142F4B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80844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5FBF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3EDF5C" w14:textId="4FB8D374"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90B9972" w14:textId="18D881E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migrants benefitting from healthcare in third countries – by gender</w:t>
            </w:r>
            <w:r>
              <w:rPr>
                <w:rFonts w:eastAsia="Times New Roman"/>
                <w:noProof/>
                <w:sz w:val="16"/>
                <w:szCs w:val="16"/>
                <w:lang w:val="en-IE" w:eastAsia="en-IE"/>
              </w:rPr>
              <w:t>;</w:t>
            </w:r>
          </w:p>
        </w:tc>
        <w:tc>
          <w:tcPr>
            <w:tcW w:w="3261" w:type="dxa"/>
            <w:vAlign w:val="center"/>
            <w:hideMark/>
          </w:tcPr>
          <w:p w14:paraId="35BF797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migrants reporting having good health status;</w:t>
            </w:r>
          </w:p>
          <w:p w14:paraId="4D0AA020" w14:textId="6572AE9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Percentage of migrants diagnosed with chronic diseases followed up by healthcare institutions</w:t>
            </w:r>
            <w:r>
              <w:rPr>
                <w:rFonts w:eastAsia="Times New Roman"/>
                <w:noProof/>
                <w:sz w:val="16"/>
                <w:szCs w:val="16"/>
                <w:lang w:val="en-IE" w:eastAsia="en-IE"/>
              </w:rPr>
              <w:t>;</w:t>
            </w:r>
          </w:p>
        </w:tc>
      </w:tr>
      <w:tr w:rsidR="00D17634" w:rsidRPr="0090511E" w14:paraId="0B6A7EE0" w14:textId="77777777" w:rsidTr="00050723">
        <w:trPr>
          <w:cantSplit/>
          <w:trHeight w:val="300"/>
        </w:trPr>
        <w:tc>
          <w:tcPr>
            <w:tcW w:w="1259" w:type="dxa"/>
            <w:hideMark/>
          </w:tcPr>
          <w:p w14:paraId="468E201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5728E3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73954F24" w14:textId="7DAF4E0E" w:rsidR="00D17634" w:rsidRDefault="00D17634" w:rsidP="00D17634">
            <w:pPr>
              <w:spacing w:before="0" w:after="0"/>
              <w:jc w:val="center"/>
              <w:rPr>
                <w:noProof/>
                <w:color w:val="000000"/>
                <w:sz w:val="16"/>
                <w:szCs w:val="16"/>
                <w:lang w:eastAsia="en-IE"/>
              </w:rPr>
            </w:pPr>
            <w:r>
              <w:rPr>
                <w:noProof/>
                <w:color w:val="000000"/>
                <w:sz w:val="16"/>
                <w:szCs w:val="16"/>
                <w:lang w:eastAsia="en-IE"/>
              </w:rPr>
              <w:t>462</w:t>
            </w:r>
          </w:p>
        </w:tc>
        <w:tc>
          <w:tcPr>
            <w:tcW w:w="2297" w:type="dxa"/>
            <w:hideMark/>
          </w:tcPr>
          <w:p w14:paraId="09A031C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Healthcare infrastructure – Development and construction of new zero-emission or nearly zero-emission buildings </w:t>
            </w:r>
          </w:p>
        </w:tc>
        <w:tc>
          <w:tcPr>
            <w:tcW w:w="656" w:type="dxa"/>
            <w:noWrap/>
            <w:hideMark/>
          </w:tcPr>
          <w:p w14:paraId="01F91D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CE5630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714871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98E7643" w14:textId="253578E1"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395BAF1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m² constructed and capacity of new health care facilities;</w:t>
            </w:r>
          </w:p>
        </w:tc>
        <w:tc>
          <w:tcPr>
            <w:tcW w:w="3261" w:type="dxa"/>
            <w:vAlign w:val="center"/>
            <w:hideMark/>
          </w:tcPr>
          <w:p w14:paraId="4C9FF08E" w14:textId="1D95BEF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83A711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1A0431E2" w14:textId="39F7D12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4656465A" w14:textId="77777777" w:rsidR="0008518B"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annual users – by gender; </w:t>
            </w:r>
          </w:p>
          <w:p w14:paraId="0D58315D" w14:textId="4DF4E08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 in tonnes</w:t>
            </w:r>
            <w:r>
              <w:rPr>
                <w:rFonts w:eastAsia="Times New Roman"/>
                <w:noProof/>
                <w:sz w:val="16"/>
                <w:szCs w:val="16"/>
                <w:lang w:val="en-IE" w:eastAsia="en-IE"/>
              </w:rPr>
              <w:t>;</w:t>
            </w:r>
          </w:p>
        </w:tc>
      </w:tr>
      <w:tr w:rsidR="00D17634" w:rsidRPr="0090511E" w14:paraId="6968E43B" w14:textId="77777777" w:rsidTr="00050723">
        <w:trPr>
          <w:cantSplit/>
          <w:trHeight w:val="300"/>
        </w:trPr>
        <w:tc>
          <w:tcPr>
            <w:tcW w:w="1259" w:type="dxa"/>
            <w:hideMark/>
          </w:tcPr>
          <w:p w14:paraId="0F9212C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1E7D12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Health</w:t>
            </w:r>
          </w:p>
        </w:tc>
        <w:tc>
          <w:tcPr>
            <w:tcW w:w="576" w:type="dxa"/>
            <w:tcBorders>
              <w:top w:val="single" w:sz="4" w:space="0" w:color="auto"/>
              <w:left w:val="single" w:sz="4" w:space="0" w:color="auto"/>
              <w:bottom w:val="single" w:sz="4" w:space="0" w:color="auto"/>
              <w:right w:val="single" w:sz="4" w:space="0" w:color="auto"/>
            </w:tcBorders>
          </w:tcPr>
          <w:p w14:paraId="01E251ED" w14:textId="7B926F78" w:rsidR="00D17634" w:rsidRDefault="00D17634" w:rsidP="00D17634">
            <w:pPr>
              <w:spacing w:before="0" w:after="0"/>
              <w:jc w:val="center"/>
              <w:rPr>
                <w:noProof/>
                <w:color w:val="000000"/>
                <w:sz w:val="16"/>
                <w:szCs w:val="16"/>
                <w:lang w:eastAsia="en-IE"/>
              </w:rPr>
            </w:pPr>
            <w:r>
              <w:rPr>
                <w:noProof/>
                <w:color w:val="000000"/>
                <w:sz w:val="16"/>
                <w:szCs w:val="16"/>
                <w:lang w:eastAsia="en-IE"/>
              </w:rPr>
              <w:t>463</w:t>
            </w:r>
          </w:p>
        </w:tc>
        <w:tc>
          <w:tcPr>
            <w:tcW w:w="2297" w:type="dxa"/>
            <w:hideMark/>
          </w:tcPr>
          <w:p w14:paraId="43C8F76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Healthcare infrastructure – Development and construction of other types of buildings</w:t>
            </w:r>
          </w:p>
        </w:tc>
        <w:tc>
          <w:tcPr>
            <w:tcW w:w="656" w:type="dxa"/>
            <w:noWrap/>
            <w:hideMark/>
          </w:tcPr>
          <w:p w14:paraId="2A5236C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F0D181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462C88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B2F100" w14:textId="70ECBF5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77D47BA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m² constructed and capacity of new health care facilities;</w:t>
            </w:r>
          </w:p>
        </w:tc>
        <w:tc>
          <w:tcPr>
            <w:tcW w:w="3261" w:type="dxa"/>
            <w:vAlign w:val="center"/>
            <w:hideMark/>
          </w:tcPr>
          <w:p w14:paraId="7CDC7977" w14:textId="4B4DACA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1B4B398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3E497A1A" w14:textId="0952BCA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22A2787C" w14:textId="77777777" w:rsidR="0008518B"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annual users – by gender; </w:t>
            </w:r>
          </w:p>
          <w:p w14:paraId="2D9933E7" w14:textId="7F23FCB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 in tonnes</w:t>
            </w:r>
            <w:r>
              <w:rPr>
                <w:rFonts w:eastAsia="Times New Roman"/>
                <w:noProof/>
                <w:sz w:val="16"/>
                <w:szCs w:val="16"/>
                <w:lang w:val="en-IE" w:eastAsia="en-IE"/>
              </w:rPr>
              <w:t>;</w:t>
            </w:r>
          </w:p>
        </w:tc>
      </w:tr>
      <w:tr w:rsidR="00D17634" w:rsidRPr="0090511E" w14:paraId="64154352" w14:textId="77777777" w:rsidTr="00050723">
        <w:trPr>
          <w:cantSplit/>
          <w:trHeight w:val="300"/>
        </w:trPr>
        <w:tc>
          <w:tcPr>
            <w:tcW w:w="1259" w:type="dxa"/>
            <w:hideMark/>
          </w:tcPr>
          <w:p w14:paraId="780897E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CB95FE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48DE60AF" w14:textId="02051500" w:rsidR="00D17634" w:rsidRDefault="00D17634" w:rsidP="00D17634">
            <w:pPr>
              <w:spacing w:before="0" w:after="0"/>
              <w:jc w:val="center"/>
              <w:rPr>
                <w:noProof/>
                <w:color w:val="000000"/>
                <w:sz w:val="16"/>
                <w:szCs w:val="16"/>
                <w:lang w:eastAsia="en-IE"/>
              </w:rPr>
            </w:pPr>
            <w:r>
              <w:rPr>
                <w:noProof/>
                <w:color w:val="000000"/>
                <w:sz w:val="16"/>
                <w:szCs w:val="16"/>
                <w:lang w:eastAsia="en-IE"/>
              </w:rPr>
              <w:t>464</w:t>
            </w:r>
          </w:p>
        </w:tc>
        <w:tc>
          <w:tcPr>
            <w:tcW w:w="2297" w:type="dxa"/>
            <w:hideMark/>
          </w:tcPr>
          <w:p w14:paraId="2C65686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Active labour market policies</w:t>
            </w:r>
          </w:p>
        </w:tc>
        <w:tc>
          <w:tcPr>
            <w:tcW w:w="656" w:type="dxa"/>
            <w:noWrap/>
            <w:hideMark/>
          </w:tcPr>
          <w:p w14:paraId="77BF6C7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5B1640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5652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A9E36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restart"/>
            <w:vAlign w:val="center"/>
            <w:hideMark/>
          </w:tcPr>
          <w:p w14:paraId="077D7F93"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7493DA0E"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6721390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0094C73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66AA3E86"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2C2D7C77"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680CA1BE"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47A5DEEC"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7B85F41B" w14:textId="4165E8F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Merge w:val="restart"/>
            <w:vAlign w:val="center"/>
            <w:hideMark/>
          </w:tcPr>
          <w:p w14:paraId="5CF2A79E" w14:textId="0C8A10E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066AC72C" w14:textId="77777777" w:rsidTr="00050723">
        <w:trPr>
          <w:cantSplit/>
          <w:trHeight w:val="300"/>
        </w:trPr>
        <w:tc>
          <w:tcPr>
            <w:tcW w:w="1259" w:type="dxa"/>
            <w:hideMark/>
          </w:tcPr>
          <w:p w14:paraId="1EC4825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73C956D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DBA6EBB" w14:textId="52E0BD17" w:rsidR="00D17634" w:rsidRDefault="00D17634" w:rsidP="00D17634">
            <w:pPr>
              <w:spacing w:before="0" w:after="0"/>
              <w:jc w:val="center"/>
              <w:rPr>
                <w:noProof/>
                <w:color w:val="000000"/>
                <w:sz w:val="16"/>
                <w:szCs w:val="16"/>
                <w:lang w:eastAsia="en-IE"/>
              </w:rPr>
            </w:pPr>
            <w:r>
              <w:rPr>
                <w:noProof/>
                <w:color w:val="000000"/>
                <w:sz w:val="16"/>
                <w:szCs w:val="16"/>
                <w:lang w:eastAsia="en-IE"/>
              </w:rPr>
              <w:t>465</w:t>
            </w:r>
          </w:p>
        </w:tc>
        <w:tc>
          <w:tcPr>
            <w:tcW w:w="2297" w:type="dxa"/>
            <w:hideMark/>
          </w:tcPr>
          <w:p w14:paraId="6238ADA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Functioning of the labour market</w:t>
            </w:r>
          </w:p>
        </w:tc>
        <w:tc>
          <w:tcPr>
            <w:tcW w:w="656" w:type="dxa"/>
            <w:noWrap/>
            <w:hideMark/>
          </w:tcPr>
          <w:p w14:paraId="7EE2A36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7A421E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B47EB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6D30D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60F81241" w14:textId="5CF5188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7E13995" w14:textId="013D0DC0"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4D2D821" w14:textId="77777777" w:rsidTr="00050723">
        <w:trPr>
          <w:cantSplit/>
          <w:trHeight w:val="300"/>
        </w:trPr>
        <w:tc>
          <w:tcPr>
            <w:tcW w:w="1259" w:type="dxa"/>
            <w:hideMark/>
          </w:tcPr>
          <w:p w14:paraId="4967A5B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284E642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578FA005" w14:textId="5B53DBB3" w:rsidR="00D17634" w:rsidRDefault="00D17634" w:rsidP="00D17634">
            <w:pPr>
              <w:spacing w:before="0" w:after="0"/>
              <w:jc w:val="center"/>
              <w:rPr>
                <w:noProof/>
                <w:color w:val="000000"/>
                <w:sz w:val="16"/>
                <w:szCs w:val="16"/>
                <w:lang w:eastAsia="en-IE"/>
              </w:rPr>
            </w:pPr>
            <w:r>
              <w:rPr>
                <w:noProof/>
                <w:color w:val="000000"/>
                <w:sz w:val="16"/>
                <w:szCs w:val="16"/>
                <w:lang w:eastAsia="en-IE"/>
              </w:rPr>
              <w:t>466</w:t>
            </w:r>
          </w:p>
        </w:tc>
        <w:tc>
          <w:tcPr>
            <w:tcW w:w="2297" w:type="dxa"/>
            <w:hideMark/>
          </w:tcPr>
          <w:p w14:paraId="5ED1454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Gender equality, non-discrimination, equal opportunities and representation*</w:t>
            </w:r>
          </w:p>
        </w:tc>
        <w:tc>
          <w:tcPr>
            <w:tcW w:w="656" w:type="dxa"/>
            <w:noWrap/>
            <w:hideMark/>
          </w:tcPr>
          <w:p w14:paraId="5072392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07B9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85BBB6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31136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2FC1CD47" w14:textId="3FC5CE8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8ECF07E" w14:textId="67D38346"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BD9316E" w14:textId="77777777" w:rsidTr="00050723">
        <w:trPr>
          <w:cantSplit/>
          <w:trHeight w:val="300"/>
        </w:trPr>
        <w:tc>
          <w:tcPr>
            <w:tcW w:w="1259" w:type="dxa"/>
            <w:hideMark/>
          </w:tcPr>
          <w:p w14:paraId="57BA595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2301E8B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EC6C79A" w14:textId="5EB6C48B" w:rsidR="00D17634" w:rsidRDefault="00D17634" w:rsidP="00D17634">
            <w:pPr>
              <w:spacing w:before="0" w:after="0"/>
              <w:jc w:val="center"/>
              <w:rPr>
                <w:noProof/>
                <w:color w:val="000000"/>
                <w:sz w:val="16"/>
                <w:szCs w:val="16"/>
                <w:lang w:eastAsia="en-IE"/>
              </w:rPr>
            </w:pPr>
            <w:r>
              <w:rPr>
                <w:noProof/>
                <w:color w:val="000000"/>
                <w:sz w:val="16"/>
                <w:szCs w:val="16"/>
                <w:lang w:eastAsia="en-IE"/>
              </w:rPr>
              <w:t>467</w:t>
            </w:r>
          </w:p>
        </w:tc>
        <w:tc>
          <w:tcPr>
            <w:tcW w:w="2297" w:type="dxa"/>
            <w:hideMark/>
          </w:tcPr>
          <w:p w14:paraId="78A4ECB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Healthcare</w:t>
            </w:r>
          </w:p>
        </w:tc>
        <w:tc>
          <w:tcPr>
            <w:tcW w:w="656" w:type="dxa"/>
            <w:noWrap/>
            <w:hideMark/>
          </w:tcPr>
          <w:p w14:paraId="049B212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E53DA1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E287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63469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7D975B3B" w14:textId="7B01333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293D182" w14:textId="626B55B9"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043CA2D" w14:textId="77777777" w:rsidTr="00050723">
        <w:trPr>
          <w:cantSplit/>
          <w:trHeight w:val="300"/>
        </w:trPr>
        <w:tc>
          <w:tcPr>
            <w:tcW w:w="1259" w:type="dxa"/>
            <w:hideMark/>
          </w:tcPr>
          <w:p w14:paraId="064A349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7CF257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CF31DC4" w14:textId="0057B828" w:rsidR="00D17634" w:rsidRDefault="00D17634" w:rsidP="00D17634">
            <w:pPr>
              <w:spacing w:before="0" w:after="0"/>
              <w:jc w:val="center"/>
              <w:rPr>
                <w:noProof/>
                <w:color w:val="000000"/>
                <w:sz w:val="16"/>
                <w:szCs w:val="16"/>
                <w:lang w:eastAsia="en-IE"/>
              </w:rPr>
            </w:pPr>
            <w:r>
              <w:rPr>
                <w:noProof/>
                <w:color w:val="000000"/>
                <w:sz w:val="16"/>
                <w:szCs w:val="16"/>
                <w:lang w:eastAsia="en-IE"/>
              </w:rPr>
              <w:t>468</w:t>
            </w:r>
          </w:p>
        </w:tc>
        <w:tc>
          <w:tcPr>
            <w:tcW w:w="2297" w:type="dxa"/>
            <w:hideMark/>
          </w:tcPr>
          <w:p w14:paraId="396D51A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Housing</w:t>
            </w:r>
          </w:p>
        </w:tc>
        <w:tc>
          <w:tcPr>
            <w:tcW w:w="656" w:type="dxa"/>
            <w:noWrap/>
            <w:hideMark/>
          </w:tcPr>
          <w:p w14:paraId="5C8EA99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80DE2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7C561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A4D5D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35065772" w14:textId="4740F5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F558E60" w14:textId="73D67980"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AB23E6F" w14:textId="77777777" w:rsidTr="00050723">
        <w:trPr>
          <w:cantSplit/>
          <w:trHeight w:val="300"/>
        </w:trPr>
        <w:tc>
          <w:tcPr>
            <w:tcW w:w="1259" w:type="dxa"/>
            <w:hideMark/>
          </w:tcPr>
          <w:p w14:paraId="63AFD6E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BD3F20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47CF5727" w14:textId="0773FAF9" w:rsidR="00D17634" w:rsidRDefault="00D17634" w:rsidP="00D17634">
            <w:pPr>
              <w:spacing w:before="0" w:after="0"/>
              <w:jc w:val="center"/>
              <w:rPr>
                <w:noProof/>
                <w:color w:val="000000"/>
                <w:sz w:val="16"/>
                <w:szCs w:val="16"/>
                <w:lang w:eastAsia="en-IE"/>
              </w:rPr>
            </w:pPr>
            <w:r>
              <w:rPr>
                <w:noProof/>
                <w:color w:val="000000"/>
                <w:sz w:val="16"/>
                <w:szCs w:val="16"/>
                <w:lang w:eastAsia="en-IE"/>
              </w:rPr>
              <w:t>469</w:t>
            </w:r>
          </w:p>
        </w:tc>
        <w:tc>
          <w:tcPr>
            <w:tcW w:w="2297" w:type="dxa"/>
            <w:hideMark/>
          </w:tcPr>
          <w:p w14:paraId="283B0F3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Long-term care</w:t>
            </w:r>
          </w:p>
        </w:tc>
        <w:tc>
          <w:tcPr>
            <w:tcW w:w="656" w:type="dxa"/>
            <w:noWrap/>
            <w:hideMark/>
          </w:tcPr>
          <w:p w14:paraId="48098E4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1A48E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01EB2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A7C18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6BB89AB4" w14:textId="71EE8FF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413E7D9" w14:textId="51369D7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18CC5AF" w14:textId="77777777" w:rsidTr="00050723">
        <w:trPr>
          <w:cantSplit/>
          <w:trHeight w:val="300"/>
        </w:trPr>
        <w:tc>
          <w:tcPr>
            <w:tcW w:w="1259" w:type="dxa"/>
            <w:hideMark/>
          </w:tcPr>
          <w:p w14:paraId="1311F08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3246555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464A2D57" w14:textId="67948D53" w:rsidR="00D17634" w:rsidRDefault="00D17634" w:rsidP="00D17634">
            <w:pPr>
              <w:spacing w:before="0" w:after="0"/>
              <w:jc w:val="center"/>
              <w:rPr>
                <w:noProof/>
                <w:color w:val="000000"/>
                <w:sz w:val="16"/>
                <w:szCs w:val="16"/>
                <w:lang w:eastAsia="en-IE"/>
              </w:rPr>
            </w:pPr>
            <w:r>
              <w:rPr>
                <w:noProof/>
                <w:color w:val="000000"/>
                <w:sz w:val="16"/>
                <w:szCs w:val="16"/>
                <w:lang w:eastAsia="en-IE"/>
              </w:rPr>
              <w:t>470</w:t>
            </w:r>
          </w:p>
        </w:tc>
        <w:tc>
          <w:tcPr>
            <w:tcW w:w="2297" w:type="dxa"/>
            <w:hideMark/>
          </w:tcPr>
          <w:p w14:paraId="00C876C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Pension systems and active ageing</w:t>
            </w:r>
          </w:p>
        </w:tc>
        <w:tc>
          <w:tcPr>
            <w:tcW w:w="656" w:type="dxa"/>
            <w:noWrap/>
            <w:hideMark/>
          </w:tcPr>
          <w:p w14:paraId="6B4B62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1D058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26AD0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BE8C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4720EB88" w14:textId="2641006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54F8A2DC" w14:textId="0095CD6C"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4BA2B132" w14:textId="77777777" w:rsidTr="00050723">
        <w:trPr>
          <w:cantSplit/>
          <w:trHeight w:val="300"/>
        </w:trPr>
        <w:tc>
          <w:tcPr>
            <w:tcW w:w="1259" w:type="dxa"/>
            <w:hideMark/>
          </w:tcPr>
          <w:p w14:paraId="7088BCC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48BE7E2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22B07019" w14:textId="67D451DB" w:rsidR="00D17634" w:rsidRDefault="00D17634" w:rsidP="00D17634">
            <w:pPr>
              <w:spacing w:before="0" w:after="0"/>
              <w:jc w:val="center"/>
              <w:rPr>
                <w:noProof/>
                <w:color w:val="000000"/>
                <w:sz w:val="16"/>
                <w:szCs w:val="16"/>
                <w:lang w:eastAsia="en-IE"/>
              </w:rPr>
            </w:pPr>
            <w:r>
              <w:rPr>
                <w:noProof/>
                <w:color w:val="000000"/>
                <w:sz w:val="16"/>
                <w:szCs w:val="16"/>
                <w:lang w:eastAsia="en-IE"/>
              </w:rPr>
              <w:t>471</w:t>
            </w:r>
          </w:p>
        </w:tc>
        <w:tc>
          <w:tcPr>
            <w:tcW w:w="2297" w:type="dxa"/>
            <w:hideMark/>
          </w:tcPr>
          <w:p w14:paraId="748DF37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Poverty, social inclusion and social protection</w:t>
            </w:r>
          </w:p>
        </w:tc>
        <w:tc>
          <w:tcPr>
            <w:tcW w:w="656" w:type="dxa"/>
            <w:noWrap/>
            <w:hideMark/>
          </w:tcPr>
          <w:p w14:paraId="7BC5440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9CEE00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7594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9DE67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143EA763" w14:textId="11DC567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42A83FC1" w14:textId="2FA18401"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3A894066" w14:textId="77777777" w:rsidTr="00050723">
        <w:trPr>
          <w:cantSplit/>
          <w:trHeight w:val="300"/>
        </w:trPr>
        <w:tc>
          <w:tcPr>
            <w:tcW w:w="1259" w:type="dxa"/>
            <w:hideMark/>
          </w:tcPr>
          <w:p w14:paraId="3B749C1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394D86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67EDE485" w14:textId="7A16AA60" w:rsidR="00D17634" w:rsidRDefault="00D17634" w:rsidP="00D17634">
            <w:pPr>
              <w:spacing w:before="0" w:after="0"/>
              <w:jc w:val="center"/>
              <w:rPr>
                <w:noProof/>
                <w:color w:val="000000"/>
                <w:sz w:val="16"/>
                <w:szCs w:val="16"/>
                <w:lang w:eastAsia="en-IE"/>
              </w:rPr>
            </w:pPr>
            <w:r>
              <w:rPr>
                <w:noProof/>
                <w:color w:val="000000"/>
                <w:sz w:val="16"/>
                <w:szCs w:val="16"/>
                <w:lang w:eastAsia="en-IE"/>
              </w:rPr>
              <w:t>472</w:t>
            </w:r>
          </w:p>
        </w:tc>
        <w:tc>
          <w:tcPr>
            <w:tcW w:w="2297" w:type="dxa"/>
            <w:hideMark/>
          </w:tcPr>
          <w:p w14:paraId="23B6F47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Wages and wage-setting</w:t>
            </w:r>
          </w:p>
        </w:tc>
        <w:tc>
          <w:tcPr>
            <w:tcW w:w="656" w:type="dxa"/>
            <w:noWrap/>
            <w:hideMark/>
          </w:tcPr>
          <w:p w14:paraId="51AA677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14F8A2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3730E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005B70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564BF870" w14:textId="362604A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3B86B98E" w14:textId="4BC2416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61744976" w14:textId="77777777" w:rsidTr="00050723">
        <w:trPr>
          <w:cantSplit/>
          <w:trHeight w:val="300"/>
        </w:trPr>
        <w:tc>
          <w:tcPr>
            <w:tcW w:w="1259" w:type="dxa"/>
            <w:hideMark/>
          </w:tcPr>
          <w:p w14:paraId="3E784B4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27ED459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5AC0CE2B" w14:textId="6EFA24EE" w:rsidR="00D17634" w:rsidRDefault="00D17634" w:rsidP="00D17634">
            <w:pPr>
              <w:spacing w:before="0" w:after="0"/>
              <w:jc w:val="center"/>
              <w:rPr>
                <w:noProof/>
                <w:color w:val="000000"/>
                <w:sz w:val="16"/>
                <w:szCs w:val="16"/>
                <w:lang w:eastAsia="en-IE"/>
              </w:rPr>
            </w:pPr>
            <w:r>
              <w:rPr>
                <w:noProof/>
                <w:color w:val="000000"/>
                <w:sz w:val="16"/>
                <w:szCs w:val="16"/>
                <w:lang w:eastAsia="en-IE"/>
              </w:rPr>
              <w:t>473</w:t>
            </w:r>
          </w:p>
        </w:tc>
        <w:tc>
          <w:tcPr>
            <w:tcW w:w="2297" w:type="dxa"/>
            <w:hideMark/>
          </w:tcPr>
          <w:p w14:paraId="4BA2623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Social policy and regulatory framework</w:t>
            </w:r>
          </w:p>
        </w:tc>
        <w:tc>
          <w:tcPr>
            <w:tcW w:w="656" w:type="dxa"/>
            <w:noWrap/>
            <w:hideMark/>
          </w:tcPr>
          <w:p w14:paraId="62415B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5F4FF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38B2E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D806C2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72C10B1F" w14:textId="1D16932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72D49C12" w14:textId="6335A866"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78E1F681" w14:textId="77777777" w:rsidTr="00050723">
        <w:trPr>
          <w:cantSplit/>
          <w:trHeight w:val="300"/>
        </w:trPr>
        <w:tc>
          <w:tcPr>
            <w:tcW w:w="1259" w:type="dxa"/>
            <w:hideMark/>
          </w:tcPr>
          <w:p w14:paraId="4533158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3CC9CF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1D2DB430" w14:textId="5B4A6822" w:rsidR="00D17634" w:rsidRDefault="00D17634" w:rsidP="00D17634">
            <w:pPr>
              <w:spacing w:before="0" w:after="0"/>
              <w:jc w:val="center"/>
              <w:rPr>
                <w:noProof/>
                <w:color w:val="000000"/>
                <w:sz w:val="16"/>
                <w:szCs w:val="16"/>
                <w:lang w:eastAsia="en-IE"/>
              </w:rPr>
            </w:pPr>
            <w:r>
              <w:rPr>
                <w:noProof/>
                <w:color w:val="000000"/>
                <w:sz w:val="16"/>
                <w:szCs w:val="16"/>
                <w:lang w:eastAsia="en-IE"/>
              </w:rPr>
              <w:t>474</w:t>
            </w:r>
          </w:p>
        </w:tc>
        <w:tc>
          <w:tcPr>
            <w:tcW w:w="2297" w:type="dxa"/>
            <w:hideMark/>
          </w:tcPr>
          <w:p w14:paraId="32117D3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Food security policy and administrative management</w:t>
            </w:r>
          </w:p>
        </w:tc>
        <w:tc>
          <w:tcPr>
            <w:tcW w:w="656" w:type="dxa"/>
            <w:noWrap/>
            <w:hideMark/>
          </w:tcPr>
          <w:p w14:paraId="1B41BFD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4697EF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39684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61763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hideMark/>
          </w:tcPr>
          <w:p w14:paraId="05018F80" w14:textId="47D20B1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hideMark/>
          </w:tcPr>
          <w:p w14:paraId="27EAE1B7" w14:textId="10B05927"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0785DE6" w14:textId="77777777" w:rsidTr="00050723">
        <w:trPr>
          <w:cantSplit/>
          <w:trHeight w:val="300"/>
        </w:trPr>
        <w:tc>
          <w:tcPr>
            <w:tcW w:w="1259" w:type="dxa"/>
          </w:tcPr>
          <w:p w14:paraId="18075183" w14:textId="6C009266"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tcPr>
          <w:p w14:paraId="6BCED4A5" w14:textId="09E94268"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78C0B7C6" w14:textId="512E3F26" w:rsidR="00D17634" w:rsidRDefault="00D17634" w:rsidP="00D17634">
            <w:pPr>
              <w:spacing w:before="0" w:after="0"/>
              <w:jc w:val="center"/>
              <w:rPr>
                <w:noProof/>
                <w:color w:val="000000"/>
                <w:sz w:val="16"/>
                <w:szCs w:val="16"/>
                <w:lang w:eastAsia="en-IE"/>
              </w:rPr>
            </w:pPr>
            <w:r>
              <w:rPr>
                <w:noProof/>
                <w:color w:val="000000"/>
                <w:sz w:val="16"/>
                <w:szCs w:val="16"/>
                <w:lang w:eastAsia="en-IE"/>
              </w:rPr>
              <w:t>475</w:t>
            </w:r>
          </w:p>
        </w:tc>
        <w:tc>
          <w:tcPr>
            <w:tcW w:w="2297" w:type="dxa"/>
          </w:tcPr>
          <w:p w14:paraId="14570E42" w14:textId="160FE868"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Insurance, occupational pensions and personal pensions</w:t>
            </w:r>
          </w:p>
        </w:tc>
        <w:tc>
          <w:tcPr>
            <w:tcW w:w="656" w:type="dxa"/>
            <w:noWrap/>
          </w:tcPr>
          <w:p w14:paraId="6ACAC008" w14:textId="5EABF6FF"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7F35ECBC" w14:textId="0B455016"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2C7F5FC" w14:textId="609CF1E1"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tcPr>
          <w:p w14:paraId="5C34B0F7" w14:textId="2FF4888B"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Merge/>
            <w:vAlign w:val="center"/>
          </w:tcPr>
          <w:p w14:paraId="6C75ED9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Merge/>
            <w:vAlign w:val="center"/>
          </w:tcPr>
          <w:p w14:paraId="0327947E" w14:textId="77777777" w:rsidR="00D17634" w:rsidRPr="0090511E" w:rsidRDefault="00D17634" w:rsidP="00D17634">
            <w:pPr>
              <w:tabs>
                <w:tab w:val="left" w:pos="245"/>
              </w:tabs>
              <w:spacing w:before="0" w:after="0"/>
              <w:ind w:left="34"/>
              <w:jc w:val="left"/>
              <w:rPr>
                <w:rFonts w:eastAsia="Times New Roman"/>
                <w:noProof/>
                <w:sz w:val="16"/>
                <w:szCs w:val="16"/>
                <w:lang w:val="en-IE" w:eastAsia="en-IE"/>
              </w:rPr>
            </w:pPr>
          </w:p>
        </w:tc>
      </w:tr>
      <w:tr w:rsidR="00D17634" w:rsidRPr="0090511E" w14:paraId="5C039CEA" w14:textId="77777777" w:rsidTr="00050723">
        <w:trPr>
          <w:cantSplit/>
          <w:trHeight w:val="300"/>
        </w:trPr>
        <w:tc>
          <w:tcPr>
            <w:tcW w:w="1259" w:type="dxa"/>
            <w:hideMark/>
          </w:tcPr>
          <w:p w14:paraId="0FBAA8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6E1F70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36EB2E41" w14:textId="16FFC2F7" w:rsidR="00D17634" w:rsidRDefault="00D17634" w:rsidP="00D17634">
            <w:pPr>
              <w:spacing w:before="0" w:after="0"/>
              <w:jc w:val="center"/>
              <w:rPr>
                <w:noProof/>
                <w:color w:val="000000"/>
                <w:sz w:val="16"/>
                <w:szCs w:val="16"/>
                <w:lang w:eastAsia="en-IE"/>
              </w:rPr>
            </w:pPr>
            <w:r>
              <w:rPr>
                <w:noProof/>
                <w:color w:val="000000"/>
                <w:sz w:val="16"/>
                <w:szCs w:val="16"/>
                <w:lang w:eastAsia="en-IE"/>
              </w:rPr>
              <w:t>476</w:t>
            </w:r>
          </w:p>
        </w:tc>
        <w:tc>
          <w:tcPr>
            <w:tcW w:w="2297" w:type="dxa"/>
            <w:hideMark/>
          </w:tcPr>
          <w:p w14:paraId="0445907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Social inclusion of young people</w:t>
            </w:r>
          </w:p>
        </w:tc>
        <w:tc>
          <w:tcPr>
            <w:tcW w:w="656" w:type="dxa"/>
            <w:noWrap/>
            <w:hideMark/>
          </w:tcPr>
          <w:p w14:paraId="7DF678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36E824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882B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000052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6BD38941" w14:textId="0B9692F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2D4570C2" w14:textId="3ED408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7E1B4E03" w14:textId="77777777" w:rsidTr="00050723">
        <w:trPr>
          <w:cantSplit/>
          <w:trHeight w:val="300"/>
        </w:trPr>
        <w:tc>
          <w:tcPr>
            <w:tcW w:w="1259" w:type="dxa"/>
            <w:hideMark/>
          </w:tcPr>
          <w:p w14:paraId="11A7A01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6B4649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4809EBCE" w14:textId="7F656CBF" w:rsidR="00D17634" w:rsidRDefault="00D17634" w:rsidP="00D17634">
            <w:pPr>
              <w:spacing w:before="0" w:after="0"/>
              <w:jc w:val="center"/>
              <w:rPr>
                <w:noProof/>
                <w:color w:val="000000"/>
                <w:sz w:val="16"/>
                <w:szCs w:val="16"/>
                <w:lang w:eastAsia="en-IE"/>
              </w:rPr>
            </w:pPr>
            <w:r>
              <w:rPr>
                <w:noProof/>
                <w:color w:val="000000"/>
                <w:sz w:val="16"/>
                <w:szCs w:val="16"/>
                <w:lang w:eastAsia="en-IE"/>
              </w:rPr>
              <w:t>477</w:t>
            </w:r>
          </w:p>
        </w:tc>
        <w:tc>
          <w:tcPr>
            <w:tcW w:w="2297" w:type="dxa"/>
            <w:hideMark/>
          </w:tcPr>
          <w:p w14:paraId="32D23EC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Social integration including access to quality services of third-country nationals</w:t>
            </w:r>
          </w:p>
        </w:tc>
        <w:tc>
          <w:tcPr>
            <w:tcW w:w="656" w:type="dxa"/>
            <w:noWrap/>
            <w:hideMark/>
          </w:tcPr>
          <w:p w14:paraId="31EA1D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D7666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4499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CB241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181C1CC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by education level and by type of support (language course, civic orientation course, personalised professional guidance, others);</w:t>
            </w:r>
          </w:p>
          <w:p w14:paraId="7834F2FA" w14:textId="23DE096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local and regional authorities supported to implement integration measures;</w:t>
            </w:r>
          </w:p>
        </w:tc>
        <w:tc>
          <w:tcPr>
            <w:tcW w:w="3261" w:type="dxa"/>
            <w:vAlign w:val="center"/>
            <w:hideMark/>
          </w:tcPr>
          <w:p w14:paraId="5757071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p w14:paraId="225A527D" w14:textId="211EF9B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to trainings who report three months after the training activity that they are using the skills and competences acquired during the training;</w:t>
            </w:r>
          </w:p>
        </w:tc>
      </w:tr>
      <w:tr w:rsidR="00D17634" w:rsidRPr="0090511E" w14:paraId="5E856F53" w14:textId="77777777" w:rsidTr="00050723">
        <w:trPr>
          <w:cantSplit/>
          <w:trHeight w:val="300"/>
        </w:trPr>
        <w:tc>
          <w:tcPr>
            <w:tcW w:w="1259" w:type="dxa"/>
            <w:hideMark/>
          </w:tcPr>
          <w:p w14:paraId="788CC9A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4C21734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407DD526" w14:textId="20EC909B" w:rsidR="00D17634" w:rsidRDefault="00D17634" w:rsidP="00D17634">
            <w:pPr>
              <w:spacing w:before="0" w:after="0"/>
              <w:jc w:val="center"/>
              <w:rPr>
                <w:noProof/>
                <w:color w:val="000000"/>
                <w:sz w:val="16"/>
                <w:szCs w:val="16"/>
                <w:lang w:eastAsia="en-IE"/>
              </w:rPr>
            </w:pPr>
            <w:r>
              <w:rPr>
                <w:noProof/>
                <w:color w:val="000000"/>
                <w:sz w:val="16"/>
                <w:szCs w:val="16"/>
                <w:lang w:eastAsia="en-IE"/>
              </w:rPr>
              <w:t>478</w:t>
            </w:r>
          </w:p>
        </w:tc>
        <w:tc>
          <w:tcPr>
            <w:tcW w:w="2297" w:type="dxa"/>
            <w:hideMark/>
          </w:tcPr>
          <w:p w14:paraId="2B8132F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for the social inclusion and access to quality services for people with disabilities</w:t>
            </w:r>
          </w:p>
        </w:tc>
        <w:tc>
          <w:tcPr>
            <w:tcW w:w="656" w:type="dxa"/>
            <w:noWrap/>
            <w:hideMark/>
          </w:tcPr>
          <w:p w14:paraId="24CB02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1F38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7CF791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64E1B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234D198" w14:textId="08E1E66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6F59AE6D" w14:textId="47B5DC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7DAAB9AB" w14:textId="77777777" w:rsidTr="00050723">
        <w:trPr>
          <w:cantSplit/>
          <w:trHeight w:val="300"/>
        </w:trPr>
        <w:tc>
          <w:tcPr>
            <w:tcW w:w="1259" w:type="dxa"/>
            <w:hideMark/>
          </w:tcPr>
          <w:p w14:paraId="400CBA5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43565B4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47BD054B" w14:textId="40166FCA" w:rsidR="00D17634" w:rsidRDefault="00D17634" w:rsidP="00D17634">
            <w:pPr>
              <w:spacing w:before="0" w:after="0"/>
              <w:jc w:val="center"/>
              <w:rPr>
                <w:noProof/>
                <w:color w:val="000000"/>
                <w:sz w:val="16"/>
                <w:szCs w:val="16"/>
                <w:lang w:eastAsia="en-IE"/>
              </w:rPr>
            </w:pPr>
            <w:r>
              <w:rPr>
                <w:noProof/>
                <w:color w:val="000000"/>
                <w:sz w:val="16"/>
                <w:szCs w:val="16"/>
                <w:lang w:eastAsia="en-IE"/>
              </w:rPr>
              <w:t>479</w:t>
            </w:r>
          </w:p>
        </w:tc>
        <w:tc>
          <w:tcPr>
            <w:tcW w:w="2297" w:type="dxa"/>
            <w:hideMark/>
          </w:tcPr>
          <w:p w14:paraId="4B478C0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to address child poverty</w:t>
            </w:r>
          </w:p>
        </w:tc>
        <w:tc>
          <w:tcPr>
            <w:tcW w:w="656" w:type="dxa"/>
            <w:noWrap/>
            <w:hideMark/>
          </w:tcPr>
          <w:p w14:paraId="7B8E477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58F9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6C3A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F0090C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53BF50F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children supported – by gender;</w:t>
            </w:r>
          </w:p>
        </w:tc>
        <w:tc>
          <w:tcPr>
            <w:tcW w:w="3261" w:type="dxa"/>
            <w:vAlign w:val="center"/>
            <w:hideMark/>
          </w:tcPr>
          <w:p w14:paraId="6D9163B3" w14:textId="14D6F07E"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B3798D8" w14:textId="77777777" w:rsidTr="00050723">
        <w:trPr>
          <w:cantSplit/>
          <w:trHeight w:val="300"/>
        </w:trPr>
        <w:tc>
          <w:tcPr>
            <w:tcW w:w="1259" w:type="dxa"/>
            <w:hideMark/>
          </w:tcPr>
          <w:p w14:paraId="19A1C7D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E7C3A2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2B5156DF" w14:textId="13F7FA3A" w:rsidR="00D17634" w:rsidRDefault="00D17634" w:rsidP="00D17634">
            <w:pPr>
              <w:spacing w:before="0" w:after="0"/>
              <w:jc w:val="center"/>
              <w:rPr>
                <w:noProof/>
                <w:color w:val="000000"/>
                <w:sz w:val="16"/>
                <w:szCs w:val="16"/>
                <w:lang w:eastAsia="en-IE"/>
              </w:rPr>
            </w:pPr>
            <w:r>
              <w:rPr>
                <w:noProof/>
                <w:color w:val="000000"/>
                <w:sz w:val="16"/>
                <w:szCs w:val="16"/>
                <w:lang w:eastAsia="en-IE"/>
              </w:rPr>
              <w:t>480</w:t>
            </w:r>
          </w:p>
        </w:tc>
        <w:tc>
          <w:tcPr>
            <w:tcW w:w="2297" w:type="dxa"/>
            <w:hideMark/>
          </w:tcPr>
          <w:p w14:paraId="190643C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for the social inclusion including access to quality services for marginalised communities such as the Roma</w:t>
            </w:r>
          </w:p>
        </w:tc>
        <w:tc>
          <w:tcPr>
            <w:tcW w:w="656" w:type="dxa"/>
            <w:noWrap/>
            <w:hideMark/>
          </w:tcPr>
          <w:p w14:paraId="7D8806D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67B14D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ADC22F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A3594C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449866BC" w14:textId="1EC78B4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25AA2419" w14:textId="10DC7FA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45D3C692" w14:textId="77777777" w:rsidTr="00050723">
        <w:trPr>
          <w:cantSplit/>
          <w:trHeight w:val="300"/>
        </w:trPr>
        <w:tc>
          <w:tcPr>
            <w:tcW w:w="1259" w:type="dxa"/>
            <w:hideMark/>
          </w:tcPr>
          <w:p w14:paraId="6EEF4E1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D92B37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04FD7623" w14:textId="656371C6" w:rsidR="00D17634" w:rsidRDefault="00D17634" w:rsidP="00D17634">
            <w:pPr>
              <w:spacing w:before="0" w:after="0"/>
              <w:jc w:val="center"/>
              <w:rPr>
                <w:noProof/>
                <w:color w:val="000000"/>
                <w:sz w:val="16"/>
                <w:szCs w:val="16"/>
                <w:lang w:eastAsia="en-IE"/>
              </w:rPr>
            </w:pPr>
            <w:r w:rsidRPr="00050723">
              <w:rPr>
                <w:noProof/>
                <w:color w:val="000000"/>
                <w:sz w:val="16"/>
                <w:szCs w:val="16"/>
                <w:lang w:eastAsia="en-IE"/>
              </w:rPr>
              <w:t>481</w:t>
            </w:r>
          </w:p>
        </w:tc>
        <w:tc>
          <w:tcPr>
            <w:tcW w:w="2297" w:type="dxa"/>
            <w:hideMark/>
          </w:tcPr>
          <w:p w14:paraId="727CD86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Long-term care, including the delivery of family and community</w:t>
            </w:r>
            <w:r w:rsidRPr="0090511E">
              <w:rPr>
                <w:rFonts w:eastAsia="Times New Roman"/>
                <w:b/>
                <w:bCs/>
                <w:noProof/>
                <w:sz w:val="16"/>
                <w:szCs w:val="16"/>
                <w:lang w:val="en-IE" w:eastAsia="en-IE"/>
              </w:rPr>
              <w:noBreakHyphen/>
              <w:t>based care services (excluding infrastructure)*</w:t>
            </w:r>
          </w:p>
        </w:tc>
        <w:tc>
          <w:tcPr>
            <w:tcW w:w="656" w:type="dxa"/>
            <w:noWrap/>
            <w:hideMark/>
          </w:tcPr>
          <w:p w14:paraId="7F383BF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B6250F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C82D7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B8497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48AD4EFF" w14:textId="4394105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or improved services implemented</w:t>
            </w:r>
            <w:r>
              <w:rPr>
                <w:rFonts w:eastAsia="Times New Roman"/>
                <w:noProof/>
                <w:sz w:val="16"/>
                <w:szCs w:val="16"/>
                <w:lang w:val="en-IE" w:eastAsia="en-IE"/>
              </w:rPr>
              <w:t>;</w:t>
            </w:r>
          </w:p>
        </w:tc>
        <w:tc>
          <w:tcPr>
            <w:tcW w:w="3261" w:type="dxa"/>
            <w:vAlign w:val="center"/>
            <w:hideMark/>
          </w:tcPr>
          <w:p w14:paraId="3BBC674D" w14:textId="6197E30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people benefitting – by gender</w:t>
            </w:r>
            <w:r>
              <w:rPr>
                <w:rFonts w:eastAsia="Times New Roman"/>
                <w:noProof/>
                <w:sz w:val="16"/>
                <w:szCs w:val="16"/>
                <w:lang w:val="en-IE" w:eastAsia="en-IE"/>
              </w:rPr>
              <w:t>;</w:t>
            </w:r>
          </w:p>
        </w:tc>
      </w:tr>
      <w:tr w:rsidR="00D17634" w:rsidRPr="0090511E" w14:paraId="6D495975" w14:textId="77777777" w:rsidTr="00050723">
        <w:trPr>
          <w:cantSplit/>
          <w:trHeight w:val="300"/>
        </w:trPr>
        <w:tc>
          <w:tcPr>
            <w:tcW w:w="1259" w:type="dxa"/>
            <w:hideMark/>
          </w:tcPr>
          <w:p w14:paraId="6875A17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3BFFE3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093E92FA" w14:textId="1DE120FB" w:rsidR="00D17634" w:rsidRDefault="00D17634" w:rsidP="00D17634">
            <w:pPr>
              <w:spacing w:before="0" w:after="0"/>
              <w:jc w:val="center"/>
              <w:rPr>
                <w:noProof/>
                <w:color w:val="000000"/>
                <w:sz w:val="16"/>
                <w:szCs w:val="16"/>
                <w:lang w:eastAsia="en-IE"/>
              </w:rPr>
            </w:pPr>
            <w:r>
              <w:rPr>
                <w:noProof/>
                <w:color w:val="000000"/>
                <w:sz w:val="16"/>
                <w:szCs w:val="16"/>
                <w:lang w:eastAsia="en-IE"/>
              </w:rPr>
              <w:t>482</w:t>
            </w:r>
          </w:p>
        </w:tc>
        <w:tc>
          <w:tcPr>
            <w:tcW w:w="2297" w:type="dxa"/>
            <w:hideMark/>
          </w:tcPr>
          <w:p w14:paraId="43594BE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for the social integration including access to services for people at risk of poverty or social exclusion</w:t>
            </w:r>
          </w:p>
        </w:tc>
        <w:tc>
          <w:tcPr>
            <w:tcW w:w="656" w:type="dxa"/>
            <w:noWrap/>
            <w:hideMark/>
          </w:tcPr>
          <w:p w14:paraId="64B3897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6AC70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070E7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674CB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79A89260" w14:textId="1AEDE6E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530476AB" w14:textId="31FE22A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status after participating (gaining a qualification, engaged in job searching, in education or training, in employment) and by gender;</w:t>
            </w:r>
          </w:p>
        </w:tc>
      </w:tr>
      <w:tr w:rsidR="00D17634" w:rsidRPr="0090511E" w14:paraId="7D6423CB" w14:textId="77777777" w:rsidTr="00050723">
        <w:trPr>
          <w:cantSplit/>
          <w:trHeight w:val="300"/>
        </w:trPr>
        <w:tc>
          <w:tcPr>
            <w:tcW w:w="1259" w:type="dxa"/>
            <w:hideMark/>
          </w:tcPr>
          <w:p w14:paraId="31F9C77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566580F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1465534D" w14:textId="0321A1DB" w:rsidR="00D17634" w:rsidRDefault="00D17634" w:rsidP="00D17634">
            <w:pPr>
              <w:spacing w:before="0" w:after="0"/>
              <w:jc w:val="center"/>
              <w:rPr>
                <w:noProof/>
                <w:color w:val="000000"/>
                <w:sz w:val="16"/>
                <w:szCs w:val="16"/>
                <w:lang w:eastAsia="en-IE"/>
              </w:rPr>
            </w:pPr>
            <w:r>
              <w:rPr>
                <w:noProof/>
                <w:color w:val="000000"/>
                <w:sz w:val="16"/>
                <w:szCs w:val="16"/>
                <w:lang w:eastAsia="en-IE"/>
              </w:rPr>
              <w:t>483</w:t>
            </w:r>
          </w:p>
        </w:tc>
        <w:tc>
          <w:tcPr>
            <w:tcW w:w="2297" w:type="dxa"/>
            <w:hideMark/>
          </w:tcPr>
          <w:p w14:paraId="4676BFB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Measures to address homelessness</w:t>
            </w:r>
          </w:p>
        </w:tc>
        <w:tc>
          <w:tcPr>
            <w:tcW w:w="656" w:type="dxa"/>
            <w:noWrap/>
            <w:hideMark/>
          </w:tcPr>
          <w:p w14:paraId="5523311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21F56D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7541A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085AB2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2303A075" w14:textId="7BF49D3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w:t>
            </w:r>
            <w:r>
              <w:rPr>
                <w:rFonts w:eastAsia="Times New Roman"/>
                <w:noProof/>
                <w:sz w:val="16"/>
                <w:szCs w:val="16"/>
                <w:lang w:val="en-IE" w:eastAsia="en-IE"/>
              </w:rPr>
              <w:t>;</w:t>
            </w:r>
          </w:p>
        </w:tc>
        <w:tc>
          <w:tcPr>
            <w:tcW w:w="3261" w:type="dxa"/>
            <w:vAlign w:val="center"/>
            <w:hideMark/>
          </w:tcPr>
          <w:p w14:paraId="5D2F5F34" w14:textId="1E237EB9"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1EB5F262" w14:textId="77777777" w:rsidTr="00050723">
        <w:trPr>
          <w:cantSplit/>
          <w:trHeight w:val="300"/>
        </w:trPr>
        <w:tc>
          <w:tcPr>
            <w:tcW w:w="1259" w:type="dxa"/>
            <w:hideMark/>
          </w:tcPr>
          <w:p w14:paraId="05BE197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68E2865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4F7AFCDE" w14:textId="272F0733" w:rsidR="00D17634" w:rsidRDefault="00D17634" w:rsidP="00D17634">
            <w:pPr>
              <w:spacing w:before="0" w:after="0"/>
              <w:jc w:val="center"/>
              <w:rPr>
                <w:noProof/>
                <w:color w:val="000000"/>
                <w:sz w:val="16"/>
                <w:szCs w:val="16"/>
                <w:lang w:eastAsia="en-IE"/>
              </w:rPr>
            </w:pPr>
            <w:r>
              <w:rPr>
                <w:noProof/>
                <w:color w:val="000000"/>
                <w:sz w:val="16"/>
                <w:szCs w:val="16"/>
                <w:lang w:eastAsia="en-IE"/>
              </w:rPr>
              <w:t>484</w:t>
            </w:r>
          </w:p>
        </w:tc>
        <w:tc>
          <w:tcPr>
            <w:tcW w:w="2297" w:type="dxa"/>
            <w:hideMark/>
          </w:tcPr>
          <w:p w14:paraId="0D9EF899"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for social economy and social enterprises</w:t>
            </w:r>
          </w:p>
        </w:tc>
        <w:tc>
          <w:tcPr>
            <w:tcW w:w="656" w:type="dxa"/>
            <w:noWrap/>
            <w:hideMark/>
          </w:tcPr>
          <w:p w14:paraId="597B92D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BD8E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70B3F1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580C6F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3260" w:type="dxa"/>
            <w:vAlign w:val="center"/>
            <w:hideMark/>
          </w:tcPr>
          <w:p w14:paraId="3D502069" w14:textId="184BD32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Pr>
                <w:rFonts w:eastAsia="Times New Roman"/>
                <w:noProof/>
                <w:sz w:val="16"/>
                <w:szCs w:val="16"/>
                <w:lang w:val="en-IE" w:eastAsia="en-IE"/>
              </w:rPr>
              <w:t>Number of enterprises supported – by micro, small &amp; medium, large;</w:t>
            </w:r>
          </w:p>
          <w:p w14:paraId="685F1CD2" w14:textId="26C2312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participants – by gender, by labour market status, by age and by level of education</w:t>
            </w:r>
            <w:r>
              <w:rPr>
                <w:rFonts w:eastAsia="Times New Roman"/>
                <w:noProof/>
                <w:sz w:val="16"/>
                <w:szCs w:val="16"/>
                <w:lang w:val="en-IE" w:eastAsia="en-IE"/>
              </w:rPr>
              <w:t>;</w:t>
            </w:r>
          </w:p>
        </w:tc>
        <w:tc>
          <w:tcPr>
            <w:tcW w:w="3261" w:type="dxa"/>
            <w:vAlign w:val="center"/>
            <w:hideMark/>
          </w:tcPr>
          <w:p w14:paraId="3CA1F52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jobs sustained or created in supported entities – by gender;</w:t>
            </w:r>
          </w:p>
          <w:p w14:paraId="23E18B9E" w14:textId="5C4C27E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in employment within supported social enterprises;</w:t>
            </w:r>
          </w:p>
        </w:tc>
      </w:tr>
      <w:tr w:rsidR="00D17634" w:rsidRPr="0090511E" w14:paraId="0B8CF99D" w14:textId="77777777" w:rsidTr="00050723">
        <w:trPr>
          <w:cantSplit/>
          <w:trHeight w:val="300"/>
        </w:trPr>
        <w:tc>
          <w:tcPr>
            <w:tcW w:w="1259" w:type="dxa"/>
            <w:hideMark/>
          </w:tcPr>
          <w:p w14:paraId="452066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06F9DEB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1B39ACC3" w14:textId="30A8D4B6" w:rsidR="00D17634" w:rsidRDefault="00D17634" w:rsidP="00D17634">
            <w:pPr>
              <w:spacing w:before="0" w:after="0"/>
              <w:jc w:val="center"/>
              <w:rPr>
                <w:noProof/>
                <w:color w:val="000000"/>
                <w:sz w:val="16"/>
                <w:szCs w:val="16"/>
                <w:lang w:eastAsia="en-IE"/>
              </w:rPr>
            </w:pPr>
            <w:r>
              <w:rPr>
                <w:noProof/>
                <w:color w:val="000000"/>
                <w:sz w:val="16"/>
                <w:szCs w:val="16"/>
                <w:lang w:eastAsia="en-IE"/>
              </w:rPr>
              <w:t>485</w:t>
            </w:r>
          </w:p>
        </w:tc>
        <w:tc>
          <w:tcPr>
            <w:tcW w:w="2297" w:type="dxa"/>
            <w:hideMark/>
          </w:tcPr>
          <w:p w14:paraId="311300B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Support to informal/semi-formal financial intermediaries in third countries;</w:t>
            </w:r>
          </w:p>
        </w:tc>
        <w:tc>
          <w:tcPr>
            <w:tcW w:w="656" w:type="dxa"/>
            <w:noWrap/>
            <w:hideMark/>
          </w:tcPr>
          <w:p w14:paraId="01E14B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B1182C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D3485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98C057B" w14:textId="03B06C76"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BBB1686" w14:textId="3F8FA2F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financial intermediaries supported</w:t>
            </w:r>
            <w:r>
              <w:rPr>
                <w:rFonts w:eastAsia="Times New Roman"/>
                <w:noProof/>
                <w:sz w:val="16"/>
                <w:szCs w:val="16"/>
                <w:lang w:val="en-IE" w:eastAsia="en-IE"/>
              </w:rPr>
              <w:t>;</w:t>
            </w:r>
          </w:p>
        </w:tc>
        <w:tc>
          <w:tcPr>
            <w:tcW w:w="3261" w:type="dxa"/>
            <w:vAlign w:val="center"/>
            <w:hideMark/>
          </w:tcPr>
          <w:p w14:paraId="535C0086" w14:textId="6408707A"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4C06AB89" w14:textId="77777777" w:rsidTr="00050723">
        <w:trPr>
          <w:cantSplit/>
          <w:trHeight w:val="300"/>
        </w:trPr>
        <w:tc>
          <w:tcPr>
            <w:tcW w:w="1259" w:type="dxa"/>
            <w:hideMark/>
          </w:tcPr>
          <w:p w14:paraId="3A50A2D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42843C1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2C855CBE" w14:textId="6FCDBE11" w:rsidR="00D17634" w:rsidRDefault="00D17634" w:rsidP="00D17634">
            <w:pPr>
              <w:spacing w:before="0" w:after="0"/>
              <w:jc w:val="center"/>
              <w:rPr>
                <w:noProof/>
                <w:color w:val="000000"/>
                <w:sz w:val="16"/>
                <w:szCs w:val="16"/>
                <w:lang w:eastAsia="en-IE"/>
              </w:rPr>
            </w:pPr>
            <w:r>
              <w:rPr>
                <w:noProof/>
                <w:color w:val="000000"/>
                <w:sz w:val="16"/>
                <w:szCs w:val="16"/>
                <w:lang w:eastAsia="en-IE"/>
              </w:rPr>
              <w:t>486</w:t>
            </w:r>
          </w:p>
        </w:tc>
        <w:tc>
          <w:tcPr>
            <w:tcW w:w="2297" w:type="dxa"/>
            <w:hideMark/>
          </w:tcPr>
          <w:p w14:paraId="22770EE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social infrastructures (including pre-school and care centres) – Development and construction of new zero-emission or nearly zero-emission buildings*</w:t>
            </w:r>
          </w:p>
        </w:tc>
        <w:tc>
          <w:tcPr>
            <w:tcW w:w="656" w:type="dxa"/>
            <w:noWrap/>
            <w:hideMark/>
          </w:tcPr>
          <w:p w14:paraId="5D7A7A1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EAAC1F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7DED826" w14:textId="7EA47C3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B16F9FA" w14:textId="48F2AFB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3B80D34C" w14:textId="41276F3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m² constructed and increased capacity (number of places) – by types: pre-schools, care facilities, other</w:t>
            </w:r>
            <w:r>
              <w:rPr>
                <w:rFonts w:eastAsia="Times New Roman"/>
                <w:noProof/>
                <w:sz w:val="16"/>
                <w:szCs w:val="16"/>
                <w:lang w:val="en-IE" w:eastAsia="en-IE"/>
              </w:rPr>
              <w:t>;</w:t>
            </w:r>
          </w:p>
        </w:tc>
        <w:tc>
          <w:tcPr>
            <w:tcW w:w="3261" w:type="dxa"/>
            <w:vAlign w:val="center"/>
            <w:hideMark/>
          </w:tcPr>
          <w:p w14:paraId="5E8F3277" w14:textId="655F5EC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C8C3F6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4CA89396" w14:textId="68790C8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2946BCE4" w14:textId="77777777" w:rsidR="00750BA4"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annual users of new facilities – by types: pre-schools, care facilities, others – by gender; </w:t>
            </w:r>
          </w:p>
          <w:p w14:paraId="5836DE9A" w14:textId="50CED17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 in tonnes;</w:t>
            </w:r>
          </w:p>
        </w:tc>
      </w:tr>
      <w:tr w:rsidR="00D17634" w:rsidRPr="0090511E" w14:paraId="05C8F58C" w14:textId="77777777" w:rsidTr="00050723">
        <w:trPr>
          <w:cantSplit/>
          <w:trHeight w:val="300"/>
        </w:trPr>
        <w:tc>
          <w:tcPr>
            <w:tcW w:w="1259" w:type="dxa"/>
            <w:hideMark/>
          </w:tcPr>
          <w:p w14:paraId="36EF8EB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w:t>
            </w:r>
          </w:p>
        </w:tc>
        <w:tc>
          <w:tcPr>
            <w:tcW w:w="1290" w:type="dxa"/>
            <w:hideMark/>
          </w:tcPr>
          <w:p w14:paraId="1F421A0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30D45C47" w14:textId="29EFB7E3" w:rsidR="00D17634" w:rsidRDefault="00D17634" w:rsidP="00D17634">
            <w:pPr>
              <w:spacing w:before="0" w:after="0"/>
              <w:jc w:val="center"/>
              <w:rPr>
                <w:noProof/>
                <w:color w:val="000000"/>
                <w:sz w:val="16"/>
                <w:szCs w:val="16"/>
                <w:lang w:eastAsia="en-IE"/>
              </w:rPr>
            </w:pPr>
            <w:r>
              <w:rPr>
                <w:noProof/>
                <w:color w:val="000000"/>
                <w:sz w:val="16"/>
                <w:szCs w:val="16"/>
                <w:lang w:eastAsia="en-IE"/>
              </w:rPr>
              <w:t>487</w:t>
            </w:r>
          </w:p>
        </w:tc>
        <w:tc>
          <w:tcPr>
            <w:tcW w:w="2297" w:type="dxa"/>
            <w:hideMark/>
          </w:tcPr>
          <w:p w14:paraId="41F384C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social infrastructures (including pre-school and care centres) – Development and construction of other types of buildings*</w:t>
            </w:r>
          </w:p>
        </w:tc>
        <w:tc>
          <w:tcPr>
            <w:tcW w:w="656" w:type="dxa"/>
            <w:noWrap/>
            <w:hideMark/>
          </w:tcPr>
          <w:p w14:paraId="4CA9B7D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5FE748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DC8DBB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A30887" w14:textId="5C260D6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3260" w:type="dxa"/>
            <w:vAlign w:val="center"/>
            <w:hideMark/>
          </w:tcPr>
          <w:p w14:paraId="428AEA3A" w14:textId="20E2344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m² constructed and increased capacity (number of places) – by types: pre-schools, care facilities, other</w:t>
            </w:r>
            <w:r>
              <w:rPr>
                <w:rFonts w:eastAsia="Times New Roman"/>
                <w:noProof/>
                <w:sz w:val="16"/>
                <w:szCs w:val="16"/>
                <w:lang w:val="en-IE" w:eastAsia="en-IE"/>
              </w:rPr>
              <w:t>;</w:t>
            </w:r>
          </w:p>
        </w:tc>
        <w:tc>
          <w:tcPr>
            <w:tcW w:w="3261" w:type="dxa"/>
            <w:vAlign w:val="center"/>
            <w:hideMark/>
          </w:tcPr>
          <w:p w14:paraId="0ABBF5DA" w14:textId="6D4AE31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31B5A6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7E9A5B2C" w14:textId="42EA22D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p>
          <w:p w14:paraId="57658D1E" w14:textId="77777777" w:rsidR="00750BA4"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annual users of new facilities – by types: pre-schools, care facilities, others – by gender; </w:t>
            </w:r>
          </w:p>
          <w:p w14:paraId="66487BF9" w14:textId="19C9379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(PM2.5 and NOx) in tonnes;</w:t>
            </w:r>
          </w:p>
        </w:tc>
      </w:tr>
      <w:tr w:rsidR="00D17634" w:rsidRPr="0090511E" w14:paraId="3FEC2B80" w14:textId="77777777" w:rsidTr="00050723">
        <w:trPr>
          <w:cantSplit/>
          <w:trHeight w:val="300"/>
        </w:trPr>
        <w:tc>
          <w:tcPr>
            <w:tcW w:w="1259" w:type="dxa"/>
          </w:tcPr>
          <w:p w14:paraId="59B1F563" w14:textId="273E69E2"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Social</w:t>
            </w:r>
          </w:p>
        </w:tc>
        <w:tc>
          <w:tcPr>
            <w:tcW w:w="1290" w:type="dxa"/>
          </w:tcPr>
          <w:p w14:paraId="1B1FAC76" w14:textId="6448CCD3" w:rsidR="00D17634" w:rsidRPr="0090511E" w:rsidRDefault="00D17634" w:rsidP="00D17634">
            <w:pPr>
              <w:spacing w:before="0" w:after="0"/>
              <w:jc w:val="left"/>
              <w:rPr>
                <w:rFonts w:eastAsia="Times New Roman"/>
                <w:noProof/>
                <w:sz w:val="16"/>
                <w:szCs w:val="16"/>
                <w:lang w:val="en-IE" w:eastAsia="en-IE"/>
              </w:rPr>
            </w:pPr>
            <w:r>
              <w:rPr>
                <w:rFonts w:eastAsia="Times New Roman"/>
                <w:noProof/>
                <w:sz w:val="16"/>
                <w:szCs w:val="16"/>
                <w:lang w:val="en-IE" w:eastAsia="en-IE"/>
              </w:rPr>
              <w:t>Social inclusion</w:t>
            </w:r>
          </w:p>
        </w:tc>
        <w:tc>
          <w:tcPr>
            <w:tcW w:w="576" w:type="dxa"/>
            <w:tcBorders>
              <w:top w:val="single" w:sz="4" w:space="0" w:color="auto"/>
              <w:left w:val="single" w:sz="4" w:space="0" w:color="auto"/>
              <w:bottom w:val="single" w:sz="4" w:space="0" w:color="auto"/>
              <w:right w:val="single" w:sz="4" w:space="0" w:color="auto"/>
            </w:tcBorders>
          </w:tcPr>
          <w:p w14:paraId="2927E803" w14:textId="5DE99396" w:rsidR="00D17634" w:rsidRPr="009A2288" w:rsidRDefault="00D17634" w:rsidP="00D17634">
            <w:pPr>
              <w:spacing w:before="0" w:after="0"/>
              <w:jc w:val="center"/>
              <w:rPr>
                <w:noProof/>
                <w:color w:val="000000"/>
                <w:sz w:val="16"/>
                <w:szCs w:val="16"/>
                <w:lang w:eastAsia="en-IE"/>
              </w:rPr>
            </w:pPr>
            <w:r>
              <w:rPr>
                <w:noProof/>
                <w:color w:val="000000"/>
                <w:sz w:val="16"/>
                <w:szCs w:val="16"/>
                <w:lang w:eastAsia="en-IE"/>
              </w:rPr>
              <w:t>488</w:t>
            </w:r>
          </w:p>
        </w:tc>
        <w:tc>
          <w:tcPr>
            <w:tcW w:w="2297" w:type="dxa"/>
          </w:tcPr>
          <w:p w14:paraId="7AFC76F4" w14:textId="0BB8DD80" w:rsidR="00D17634" w:rsidRPr="0090511E" w:rsidRDefault="00D17634" w:rsidP="00D17634">
            <w:pPr>
              <w:spacing w:before="0" w:after="0"/>
              <w:jc w:val="left"/>
              <w:rPr>
                <w:rFonts w:eastAsia="Times New Roman"/>
                <w:b/>
                <w:bCs/>
                <w:noProof/>
                <w:sz w:val="16"/>
                <w:szCs w:val="16"/>
                <w:lang w:val="en-IE" w:eastAsia="en-IE"/>
              </w:rPr>
            </w:pPr>
            <w:r w:rsidRPr="0015176B">
              <w:rPr>
                <w:rFonts w:eastAsia="Times New Roman"/>
                <w:b/>
                <w:bCs/>
                <w:noProof/>
                <w:sz w:val="16"/>
                <w:szCs w:val="16"/>
                <w:lang w:val="en-IE" w:eastAsia="en-IE"/>
              </w:rPr>
              <w:t>Direct income support to households addressing specific vulnerabilities of recipients with regard to the impact of ETS2</w:t>
            </w:r>
          </w:p>
        </w:tc>
        <w:tc>
          <w:tcPr>
            <w:tcW w:w="656" w:type="dxa"/>
            <w:noWrap/>
          </w:tcPr>
          <w:p w14:paraId="426C73DD" w14:textId="4CA9879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40%</w:t>
            </w:r>
          </w:p>
        </w:tc>
        <w:tc>
          <w:tcPr>
            <w:tcW w:w="656" w:type="dxa"/>
            <w:noWrap/>
          </w:tcPr>
          <w:p w14:paraId="55A5BDA0" w14:textId="20E564E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526882E2" w14:textId="31FA29E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0%</w:t>
            </w:r>
          </w:p>
        </w:tc>
        <w:tc>
          <w:tcPr>
            <w:tcW w:w="656" w:type="dxa"/>
            <w:noWrap/>
          </w:tcPr>
          <w:p w14:paraId="0E71F730" w14:textId="1261FD5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100%</w:t>
            </w:r>
          </w:p>
        </w:tc>
        <w:tc>
          <w:tcPr>
            <w:tcW w:w="3260" w:type="dxa"/>
            <w:vAlign w:val="center"/>
          </w:tcPr>
          <w:p w14:paraId="4524B32B" w14:textId="387815F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7115C8">
              <w:rPr>
                <w:rFonts w:eastAsia="Times New Roman"/>
                <w:noProof/>
                <w:sz w:val="16"/>
                <w:szCs w:val="16"/>
                <w:lang w:val="en-IE" w:eastAsia="en-IE"/>
              </w:rPr>
              <w:t>Number of households supported</w:t>
            </w:r>
            <w:r>
              <w:rPr>
                <w:rFonts w:eastAsia="Times New Roman"/>
                <w:noProof/>
                <w:sz w:val="16"/>
                <w:szCs w:val="16"/>
                <w:lang w:val="en-IE" w:eastAsia="en-IE"/>
              </w:rPr>
              <w:t>;</w:t>
            </w:r>
          </w:p>
        </w:tc>
        <w:tc>
          <w:tcPr>
            <w:tcW w:w="3261" w:type="dxa"/>
            <w:vAlign w:val="center"/>
          </w:tcPr>
          <w:p w14:paraId="52F3DD83" w14:textId="77777777" w:rsidR="00D17634" w:rsidRPr="007115C8"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7115C8">
              <w:rPr>
                <w:rFonts w:eastAsia="Times New Roman"/>
                <w:noProof/>
                <w:sz w:val="16"/>
                <w:szCs w:val="16"/>
                <w:lang w:val="en-IE" w:eastAsia="en-IE"/>
              </w:rPr>
              <w:t>Reduction in the number of vulnerable households and vulnerable transport users;</w:t>
            </w:r>
          </w:p>
          <w:p w14:paraId="2BFA6472" w14:textId="2D95F38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7115C8">
              <w:rPr>
                <w:rFonts w:eastAsia="Times New Roman"/>
                <w:noProof/>
                <w:sz w:val="16"/>
                <w:szCs w:val="16"/>
                <w:lang w:val="en-IE" w:eastAsia="en-IE"/>
              </w:rPr>
              <w:t>Reduction in the number of households in energy poverty and in transport poverty</w:t>
            </w:r>
            <w:r>
              <w:rPr>
                <w:rFonts w:eastAsia="Times New Roman"/>
                <w:noProof/>
                <w:sz w:val="16"/>
                <w:szCs w:val="16"/>
                <w:lang w:val="en-IE" w:eastAsia="en-IE"/>
              </w:rPr>
              <w:t>;</w:t>
            </w:r>
          </w:p>
        </w:tc>
      </w:tr>
      <w:tr w:rsidR="00D17634" w:rsidRPr="0090511E" w14:paraId="64A36000" w14:textId="77777777" w:rsidTr="00050723">
        <w:trPr>
          <w:cantSplit/>
          <w:trHeight w:val="300"/>
        </w:trPr>
        <w:tc>
          <w:tcPr>
            <w:tcW w:w="1259" w:type="dxa"/>
            <w:hideMark/>
          </w:tcPr>
          <w:p w14:paraId="0980B98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A5A365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2791443A" w14:textId="14858D30" w:rsidR="00D17634" w:rsidRDefault="00D17634" w:rsidP="00D17634">
            <w:pPr>
              <w:spacing w:before="0" w:after="0"/>
              <w:jc w:val="center"/>
              <w:rPr>
                <w:noProof/>
                <w:color w:val="000000"/>
                <w:sz w:val="16"/>
                <w:szCs w:val="16"/>
                <w:lang w:eastAsia="en-IE"/>
              </w:rPr>
            </w:pPr>
            <w:r>
              <w:rPr>
                <w:noProof/>
                <w:color w:val="000000"/>
                <w:sz w:val="16"/>
                <w:szCs w:val="16"/>
                <w:lang w:eastAsia="en-IE"/>
              </w:rPr>
              <w:t>489</w:t>
            </w:r>
          </w:p>
        </w:tc>
        <w:tc>
          <w:tcPr>
            <w:tcW w:w="2297" w:type="dxa"/>
            <w:hideMark/>
          </w:tcPr>
          <w:p w14:paraId="5B1873D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Zero emissions air transport ground handling operations</w:t>
            </w:r>
          </w:p>
        </w:tc>
        <w:tc>
          <w:tcPr>
            <w:tcW w:w="656" w:type="dxa"/>
            <w:noWrap/>
            <w:hideMark/>
          </w:tcPr>
          <w:p w14:paraId="2308FAE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A8E1CA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EDF701" w14:textId="588034A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4C29AE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605A252" w14:textId="61C5B20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with zero direct (tailpipe) 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 emissions</w:t>
            </w:r>
            <w:r>
              <w:rPr>
                <w:rFonts w:eastAsia="Times New Roman"/>
                <w:noProof/>
                <w:sz w:val="16"/>
                <w:szCs w:val="16"/>
                <w:lang w:val="en-IE" w:eastAsia="en-IE"/>
              </w:rPr>
              <w:t>;</w:t>
            </w:r>
          </w:p>
        </w:tc>
        <w:tc>
          <w:tcPr>
            <w:tcW w:w="3261" w:type="dxa"/>
            <w:vAlign w:val="center"/>
            <w:hideMark/>
          </w:tcPr>
          <w:p w14:paraId="51311FF2" w14:textId="5B5F136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586D6D62" w14:textId="77777777" w:rsidTr="00050723">
        <w:trPr>
          <w:cantSplit/>
          <w:trHeight w:val="300"/>
        </w:trPr>
        <w:tc>
          <w:tcPr>
            <w:tcW w:w="1259" w:type="dxa"/>
            <w:hideMark/>
          </w:tcPr>
          <w:p w14:paraId="6AA6DF1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EC8DE8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47DF9DB1" w14:textId="4D227818" w:rsidR="00D17634" w:rsidRDefault="00D17634" w:rsidP="00D17634">
            <w:pPr>
              <w:spacing w:before="0" w:after="0"/>
              <w:jc w:val="center"/>
              <w:rPr>
                <w:noProof/>
                <w:color w:val="000000"/>
                <w:sz w:val="16"/>
                <w:szCs w:val="16"/>
                <w:lang w:eastAsia="en-IE"/>
              </w:rPr>
            </w:pPr>
            <w:r>
              <w:rPr>
                <w:noProof/>
                <w:color w:val="000000"/>
                <w:sz w:val="16"/>
                <w:szCs w:val="16"/>
                <w:lang w:eastAsia="en-IE"/>
              </w:rPr>
              <w:t>490</w:t>
            </w:r>
          </w:p>
        </w:tc>
        <w:tc>
          <w:tcPr>
            <w:tcW w:w="2297" w:type="dxa"/>
            <w:hideMark/>
          </w:tcPr>
          <w:p w14:paraId="53FB8993" w14:textId="0199A23C"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Air transport ground handling </w:t>
            </w:r>
            <w:r>
              <w:rPr>
                <w:rFonts w:eastAsia="Times New Roman"/>
                <w:b/>
                <w:bCs/>
                <w:noProof/>
                <w:sz w:val="16"/>
                <w:szCs w:val="16"/>
                <w:lang w:val="en-IE" w:eastAsia="en-IE"/>
              </w:rPr>
              <w:t xml:space="preserve">– </w:t>
            </w:r>
            <w:r w:rsidRPr="0090511E">
              <w:rPr>
                <w:rFonts w:eastAsia="Times New Roman"/>
                <w:b/>
                <w:bCs/>
                <w:noProof/>
                <w:sz w:val="16"/>
                <w:szCs w:val="16"/>
                <w:lang w:val="en-IE" w:eastAsia="en-IE"/>
              </w:rPr>
              <w:t>other operations</w:t>
            </w:r>
          </w:p>
        </w:tc>
        <w:tc>
          <w:tcPr>
            <w:tcW w:w="656" w:type="dxa"/>
            <w:noWrap/>
            <w:hideMark/>
          </w:tcPr>
          <w:p w14:paraId="7FD9C98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15EB1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0E85B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D1577E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BA66D08" w14:textId="2A429B6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w:t>
            </w:r>
            <w:r>
              <w:rPr>
                <w:rFonts w:eastAsia="Times New Roman"/>
                <w:noProof/>
                <w:sz w:val="16"/>
                <w:szCs w:val="16"/>
                <w:lang w:val="en-IE" w:eastAsia="en-IE"/>
              </w:rPr>
              <w:t>;</w:t>
            </w:r>
          </w:p>
        </w:tc>
        <w:tc>
          <w:tcPr>
            <w:tcW w:w="3261" w:type="dxa"/>
            <w:vAlign w:val="center"/>
            <w:hideMark/>
          </w:tcPr>
          <w:p w14:paraId="0AB18CA6" w14:textId="567341D2"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1869780" w14:textId="77777777" w:rsidTr="00050723">
        <w:trPr>
          <w:cantSplit/>
          <w:trHeight w:val="300"/>
        </w:trPr>
        <w:tc>
          <w:tcPr>
            <w:tcW w:w="1259" w:type="dxa"/>
            <w:hideMark/>
          </w:tcPr>
          <w:p w14:paraId="790A217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4B2BC6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022BCD0D" w14:textId="6D6A8DB4" w:rsidR="00D17634" w:rsidRDefault="00D17634" w:rsidP="00D17634">
            <w:pPr>
              <w:spacing w:before="0" w:after="0"/>
              <w:jc w:val="center"/>
              <w:rPr>
                <w:noProof/>
                <w:color w:val="000000"/>
                <w:sz w:val="16"/>
                <w:szCs w:val="16"/>
                <w:lang w:eastAsia="en-IE"/>
              </w:rPr>
            </w:pPr>
            <w:r>
              <w:rPr>
                <w:noProof/>
                <w:color w:val="000000"/>
                <w:sz w:val="16"/>
                <w:szCs w:val="16"/>
                <w:lang w:eastAsia="en-IE"/>
              </w:rPr>
              <w:t>491</w:t>
            </w:r>
          </w:p>
        </w:tc>
        <w:tc>
          <w:tcPr>
            <w:tcW w:w="2297" w:type="dxa"/>
            <w:hideMark/>
          </w:tcPr>
          <w:p w14:paraId="228DFD0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Airport terminal capacity</w:t>
            </w:r>
          </w:p>
        </w:tc>
        <w:tc>
          <w:tcPr>
            <w:tcW w:w="656" w:type="dxa"/>
            <w:noWrap/>
            <w:hideMark/>
          </w:tcPr>
          <w:p w14:paraId="4CF1BE0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144AA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2805A9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11FDA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B9B68C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airport terminal capacity (number of passengers);</w:t>
            </w:r>
          </w:p>
          <w:p w14:paraId="3E058898" w14:textId="642D28A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airport terminal capacity (cargo in tonnes)</w:t>
            </w:r>
            <w:r>
              <w:rPr>
                <w:rFonts w:eastAsia="Times New Roman"/>
                <w:noProof/>
                <w:sz w:val="16"/>
                <w:szCs w:val="16"/>
                <w:lang w:val="en-IE" w:eastAsia="en-IE"/>
              </w:rPr>
              <w:t>;</w:t>
            </w:r>
          </w:p>
        </w:tc>
        <w:tc>
          <w:tcPr>
            <w:tcW w:w="3261" w:type="dxa"/>
            <w:vAlign w:val="center"/>
            <w:hideMark/>
          </w:tcPr>
          <w:p w14:paraId="75560EE7" w14:textId="3D21ADED"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BAB5463" w14:textId="77777777" w:rsidTr="00050723">
        <w:trPr>
          <w:cantSplit/>
          <w:trHeight w:val="300"/>
        </w:trPr>
        <w:tc>
          <w:tcPr>
            <w:tcW w:w="1259" w:type="dxa"/>
            <w:hideMark/>
          </w:tcPr>
          <w:p w14:paraId="236ECC6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6CA4B9D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603B223C" w14:textId="2A3067B2" w:rsidR="00D17634" w:rsidRDefault="00D17634" w:rsidP="00D17634">
            <w:pPr>
              <w:spacing w:before="0" w:after="0"/>
              <w:jc w:val="center"/>
              <w:rPr>
                <w:noProof/>
                <w:color w:val="000000"/>
                <w:sz w:val="16"/>
                <w:szCs w:val="16"/>
                <w:lang w:eastAsia="en-IE"/>
              </w:rPr>
            </w:pPr>
            <w:r>
              <w:rPr>
                <w:noProof/>
                <w:color w:val="000000"/>
                <w:sz w:val="16"/>
                <w:szCs w:val="16"/>
                <w:lang w:eastAsia="en-IE"/>
              </w:rPr>
              <w:t>492</w:t>
            </w:r>
          </w:p>
        </w:tc>
        <w:tc>
          <w:tcPr>
            <w:tcW w:w="2297" w:type="dxa"/>
            <w:hideMark/>
          </w:tcPr>
          <w:p w14:paraId="2E2A0284" w14:textId="0BD19299"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Airport terminal capacity </w:t>
            </w:r>
            <w:r>
              <w:rPr>
                <w:rFonts w:eastAsia="Times New Roman"/>
                <w:b/>
                <w:bCs/>
                <w:noProof/>
                <w:sz w:val="16"/>
                <w:szCs w:val="16"/>
                <w:lang w:val="en-IE" w:eastAsia="en-IE"/>
              </w:rPr>
              <w:t>–</w:t>
            </w:r>
            <w:r w:rsidRPr="0090511E">
              <w:rPr>
                <w:rFonts w:eastAsia="Times New Roman"/>
                <w:b/>
                <w:bCs/>
                <w:noProof/>
                <w:sz w:val="16"/>
                <w:szCs w:val="16"/>
                <w:lang w:val="en-IE" w:eastAsia="en-IE"/>
              </w:rPr>
              <w:t xml:space="preserve"> low and zero-emission</w:t>
            </w:r>
          </w:p>
        </w:tc>
        <w:tc>
          <w:tcPr>
            <w:tcW w:w="656" w:type="dxa"/>
            <w:noWrap/>
            <w:hideMark/>
          </w:tcPr>
          <w:p w14:paraId="0B8A0D2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A26D7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F365B44" w14:textId="1E9762D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358141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B71A8F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airport terminal capacity (number of passengers);</w:t>
            </w:r>
          </w:p>
          <w:p w14:paraId="1506E49D" w14:textId="41C6CA0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airport terminal capacity (cargo in tonnes)</w:t>
            </w:r>
            <w:r>
              <w:rPr>
                <w:rFonts w:eastAsia="Times New Roman"/>
                <w:noProof/>
                <w:sz w:val="16"/>
                <w:szCs w:val="16"/>
                <w:lang w:val="en-IE" w:eastAsia="en-IE"/>
              </w:rPr>
              <w:t>;</w:t>
            </w:r>
          </w:p>
        </w:tc>
        <w:tc>
          <w:tcPr>
            <w:tcW w:w="3261" w:type="dxa"/>
            <w:vAlign w:val="center"/>
            <w:hideMark/>
          </w:tcPr>
          <w:p w14:paraId="26BECA51" w14:textId="787C2FC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23E7198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MWh of energy savings;</w:t>
            </w:r>
          </w:p>
          <w:p w14:paraId="447D0811" w14:textId="27D5B2F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Average kWh/m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xml:space="preserve"> primary energy (before-after)</w:t>
            </w:r>
            <w:r>
              <w:rPr>
                <w:rFonts w:eastAsia="Times New Roman"/>
                <w:noProof/>
                <w:sz w:val="16"/>
                <w:szCs w:val="16"/>
                <w:lang w:val="en-IE" w:eastAsia="en-IE"/>
              </w:rPr>
              <w:t>;</w:t>
            </w:r>
          </w:p>
        </w:tc>
      </w:tr>
      <w:tr w:rsidR="00D17634" w:rsidRPr="0090511E" w14:paraId="2389BCDA" w14:textId="77777777" w:rsidTr="00050723">
        <w:trPr>
          <w:cantSplit/>
          <w:trHeight w:val="300"/>
        </w:trPr>
        <w:tc>
          <w:tcPr>
            <w:tcW w:w="1259" w:type="dxa"/>
            <w:hideMark/>
          </w:tcPr>
          <w:p w14:paraId="46D1162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E4AEAB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3A3328F2" w14:textId="099168E1" w:rsidR="00D17634" w:rsidRDefault="00D17634" w:rsidP="00D17634">
            <w:pPr>
              <w:spacing w:before="0" w:after="0"/>
              <w:jc w:val="center"/>
              <w:rPr>
                <w:noProof/>
                <w:color w:val="000000"/>
                <w:sz w:val="16"/>
                <w:szCs w:val="16"/>
                <w:lang w:eastAsia="en-IE"/>
              </w:rPr>
            </w:pPr>
            <w:r>
              <w:rPr>
                <w:noProof/>
                <w:color w:val="000000"/>
                <w:sz w:val="16"/>
                <w:szCs w:val="16"/>
                <w:lang w:eastAsia="en-IE"/>
              </w:rPr>
              <w:t>493</w:t>
            </w:r>
          </w:p>
        </w:tc>
        <w:tc>
          <w:tcPr>
            <w:tcW w:w="2297" w:type="dxa"/>
            <w:hideMark/>
          </w:tcPr>
          <w:p w14:paraId="697A1E5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airport infrastructure (e.g. runways, CNS equipment)</w:t>
            </w:r>
          </w:p>
        </w:tc>
        <w:tc>
          <w:tcPr>
            <w:tcW w:w="656" w:type="dxa"/>
            <w:noWrap/>
            <w:hideMark/>
          </w:tcPr>
          <w:p w14:paraId="14E8B3C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453A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0D681C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3CB10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51B66A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airport flight handling capacity (number of passengers);</w:t>
            </w:r>
          </w:p>
          <w:p w14:paraId="0AF4BCA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additional aircraft movements capacity;</w:t>
            </w:r>
          </w:p>
          <w:p w14:paraId="7360A3FF" w14:textId="35A187D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flights benefitting from modernised CNS capacities</w:t>
            </w:r>
            <w:r>
              <w:rPr>
                <w:rFonts w:eastAsia="Times New Roman"/>
                <w:noProof/>
                <w:sz w:val="16"/>
                <w:szCs w:val="16"/>
                <w:lang w:val="en-IE" w:eastAsia="en-IE"/>
              </w:rPr>
              <w:t>;</w:t>
            </w:r>
          </w:p>
        </w:tc>
        <w:tc>
          <w:tcPr>
            <w:tcW w:w="3261" w:type="dxa"/>
            <w:vAlign w:val="center"/>
            <w:hideMark/>
          </w:tcPr>
          <w:p w14:paraId="5D80715C" w14:textId="7C4E6D8D"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7F8A0A9A" w14:textId="77777777" w:rsidTr="00050723">
        <w:trPr>
          <w:cantSplit/>
          <w:trHeight w:val="300"/>
        </w:trPr>
        <w:tc>
          <w:tcPr>
            <w:tcW w:w="1259" w:type="dxa"/>
            <w:hideMark/>
          </w:tcPr>
          <w:p w14:paraId="761EB64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343E61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5DCB17DA" w14:textId="522009AA" w:rsidR="00D17634" w:rsidRDefault="00D17634" w:rsidP="00D17634">
            <w:pPr>
              <w:spacing w:before="0" w:after="0"/>
              <w:jc w:val="center"/>
              <w:rPr>
                <w:noProof/>
                <w:color w:val="000000"/>
                <w:sz w:val="16"/>
                <w:szCs w:val="16"/>
                <w:lang w:eastAsia="en-IE"/>
              </w:rPr>
            </w:pPr>
            <w:r>
              <w:rPr>
                <w:noProof/>
                <w:color w:val="000000"/>
                <w:sz w:val="16"/>
                <w:szCs w:val="16"/>
                <w:lang w:eastAsia="en-IE"/>
              </w:rPr>
              <w:t>494</w:t>
            </w:r>
          </w:p>
        </w:tc>
        <w:tc>
          <w:tcPr>
            <w:tcW w:w="2297" w:type="dxa"/>
            <w:hideMark/>
          </w:tcPr>
          <w:p w14:paraId="5518604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Other airport infrastructure primarily contributing to climate change adaptation (e.g. sea walls, levees, and storm surge barriers)</w:t>
            </w:r>
          </w:p>
        </w:tc>
        <w:tc>
          <w:tcPr>
            <w:tcW w:w="656" w:type="dxa"/>
            <w:noWrap/>
            <w:hideMark/>
          </w:tcPr>
          <w:p w14:paraId="433518F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70AA25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E03378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751D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3F64546" w14:textId="65C50BE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area (m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of climate adaptation structures built</w:t>
            </w:r>
            <w:r>
              <w:rPr>
                <w:rFonts w:eastAsia="Times New Roman"/>
                <w:noProof/>
                <w:sz w:val="16"/>
                <w:szCs w:val="16"/>
                <w:lang w:val="en-IE" w:eastAsia="en-IE"/>
              </w:rPr>
              <w:t>;</w:t>
            </w:r>
          </w:p>
        </w:tc>
        <w:tc>
          <w:tcPr>
            <w:tcW w:w="3261" w:type="dxa"/>
            <w:vAlign w:val="center"/>
            <w:hideMark/>
          </w:tcPr>
          <w:p w14:paraId="0AEC8AB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airport equipped with adaptation features;</w:t>
            </w:r>
          </w:p>
          <w:p w14:paraId="09CC5949" w14:textId="159C11B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Total area (m</w:t>
            </w:r>
            <w:r w:rsidRPr="0090511E">
              <w:rPr>
                <w:rFonts w:eastAsia="Times New Roman"/>
                <w:noProof/>
                <w:sz w:val="16"/>
                <w:szCs w:val="16"/>
                <w:vertAlign w:val="superscript"/>
                <w:lang w:val="en-IE" w:eastAsia="en-IE"/>
              </w:rPr>
              <w:t>2</w:t>
            </w:r>
            <w:r w:rsidRPr="0090511E">
              <w:rPr>
                <w:rFonts w:eastAsia="Times New Roman"/>
                <w:noProof/>
                <w:sz w:val="16"/>
                <w:szCs w:val="16"/>
                <w:lang w:val="en-IE" w:eastAsia="en-IE"/>
              </w:rPr>
              <w:t>) of airport infrastructure protected</w:t>
            </w:r>
            <w:r>
              <w:rPr>
                <w:rFonts w:eastAsia="Times New Roman"/>
                <w:noProof/>
                <w:sz w:val="16"/>
                <w:szCs w:val="16"/>
                <w:lang w:val="en-IE" w:eastAsia="en-IE"/>
              </w:rPr>
              <w:t>;</w:t>
            </w:r>
          </w:p>
        </w:tc>
      </w:tr>
      <w:tr w:rsidR="00D17634" w:rsidRPr="0090511E" w14:paraId="51FC7AA9" w14:textId="77777777" w:rsidTr="00050723">
        <w:trPr>
          <w:cantSplit/>
          <w:trHeight w:val="300"/>
        </w:trPr>
        <w:tc>
          <w:tcPr>
            <w:tcW w:w="1259" w:type="dxa"/>
            <w:hideMark/>
          </w:tcPr>
          <w:p w14:paraId="6DC5A1E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1E1847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61FFF68A" w14:textId="7FE925DD" w:rsidR="00D17634" w:rsidRDefault="00D17634" w:rsidP="00D17634">
            <w:pPr>
              <w:spacing w:before="0" w:after="0"/>
              <w:jc w:val="center"/>
              <w:rPr>
                <w:noProof/>
                <w:color w:val="000000"/>
                <w:sz w:val="16"/>
                <w:szCs w:val="16"/>
                <w:lang w:eastAsia="en-IE"/>
              </w:rPr>
            </w:pPr>
            <w:r>
              <w:rPr>
                <w:noProof/>
                <w:color w:val="000000"/>
                <w:sz w:val="16"/>
                <w:szCs w:val="16"/>
                <w:lang w:eastAsia="en-IE"/>
              </w:rPr>
              <w:t>495</w:t>
            </w:r>
          </w:p>
        </w:tc>
        <w:tc>
          <w:tcPr>
            <w:tcW w:w="2297" w:type="dxa"/>
            <w:hideMark/>
          </w:tcPr>
          <w:p w14:paraId="4E762D5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Air traffic management and U-space airspace management</w:t>
            </w:r>
          </w:p>
        </w:tc>
        <w:tc>
          <w:tcPr>
            <w:tcW w:w="656" w:type="dxa"/>
            <w:noWrap/>
            <w:hideMark/>
          </w:tcPr>
          <w:p w14:paraId="511015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103228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507A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A7271F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2DD93B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flights with improved trajectories;</w:t>
            </w:r>
          </w:p>
          <w:p w14:paraId="3A1EF00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upgraded and enabled air traffic management services;</w:t>
            </w:r>
          </w:p>
          <w:p w14:paraId="238BBF98" w14:textId="1385E73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U-space airspaces designated</w:t>
            </w:r>
            <w:r>
              <w:rPr>
                <w:rFonts w:eastAsia="Times New Roman"/>
                <w:noProof/>
                <w:sz w:val="16"/>
                <w:szCs w:val="16"/>
                <w:lang w:val="en-IE" w:eastAsia="en-IE"/>
              </w:rPr>
              <w:t>;</w:t>
            </w:r>
          </w:p>
        </w:tc>
        <w:tc>
          <w:tcPr>
            <w:tcW w:w="3261" w:type="dxa"/>
            <w:vAlign w:val="center"/>
            <w:hideMark/>
          </w:tcPr>
          <w:p w14:paraId="01A53166" w14:textId="0A6A655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6BBC4AC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Increase share of the most efficient flight paths;</w:t>
            </w:r>
          </w:p>
          <w:p w14:paraId="4341E50A" w14:textId="71B9DE3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average flight delays in minutes</w:t>
            </w:r>
            <w:r>
              <w:rPr>
                <w:rFonts w:eastAsia="Times New Roman"/>
                <w:noProof/>
                <w:sz w:val="16"/>
                <w:szCs w:val="16"/>
                <w:lang w:val="en-IE" w:eastAsia="en-IE"/>
              </w:rPr>
              <w:t>;</w:t>
            </w:r>
          </w:p>
        </w:tc>
      </w:tr>
      <w:tr w:rsidR="00D17634" w:rsidRPr="0090511E" w14:paraId="1883C7B3" w14:textId="77777777" w:rsidTr="00050723">
        <w:trPr>
          <w:cantSplit/>
          <w:trHeight w:val="300"/>
        </w:trPr>
        <w:tc>
          <w:tcPr>
            <w:tcW w:w="1259" w:type="dxa"/>
            <w:hideMark/>
          </w:tcPr>
          <w:p w14:paraId="5DFA90E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709653F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414B0B4A" w14:textId="7D6E57AC" w:rsidR="00D17634" w:rsidRDefault="00D17634" w:rsidP="00D17634">
            <w:pPr>
              <w:spacing w:before="0" w:after="0"/>
              <w:jc w:val="center"/>
              <w:rPr>
                <w:noProof/>
                <w:color w:val="000000"/>
                <w:sz w:val="16"/>
                <w:szCs w:val="16"/>
                <w:lang w:eastAsia="en-IE"/>
              </w:rPr>
            </w:pPr>
            <w:r>
              <w:rPr>
                <w:noProof/>
                <w:color w:val="000000"/>
                <w:sz w:val="16"/>
                <w:szCs w:val="16"/>
                <w:lang w:eastAsia="en-IE"/>
              </w:rPr>
              <w:t>496</w:t>
            </w:r>
          </w:p>
        </w:tc>
        <w:tc>
          <w:tcPr>
            <w:tcW w:w="2297" w:type="dxa"/>
            <w:hideMark/>
          </w:tcPr>
          <w:p w14:paraId="184687B4"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Aviation safety performance monitoring</w:t>
            </w:r>
          </w:p>
        </w:tc>
        <w:tc>
          <w:tcPr>
            <w:tcW w:w="656" w:type="dxa"/>
            <w:noWrap/>
            <w:hideMark/>
          </w:tcPr>
          <w:p w14:paraId="3707E75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543A9C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FD4628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1D5845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435554" w14:textId="4DE1703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Safety performance monitoring EASA Annual Safety reports, including Standardisation statistics</w:t>
            </w:r>
            <w:r>
              <w:rPr>
                <w:rFonts w:eastAsia="Times New Roman"/>
                <w:noProof/>
                <w:sz w:val="16"/>
                <w:szCs w:val="16"/>
                <w:lang w:val="en-IE" w:eastAsia="en-IE"/>
              </w:rPr>
              <w:t>;</w:t>
            </w:r>
          </w:p>
        </w:tc>
        <w:tc>
          <w:tcPr>
            <w:tcW w:w="3261" w:type="dxa"/>
            <w:vAlign w:val="center"/>
            <w:hideMark/>
          </w:tcPr>
          <w:p w14:paraId="0D2D28D2" w14:textId="5C9AD6E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Safety performance increase</w:t>
            </w:r>
            <w:r>
              <w:rPr>
                <w:rFonts w:eastAsia="Times New Roman"/>
                <w:noProof/>
                <w:sz w:val="16"/>
                <w:szCs w:val="16"/>
                <w:lang w:val="en-IE" w:eastAsia="en-IE"/>
              </w:rPr>
              <w:t>;</w:t>
            </w:r>
          </w:p>
        </w:tc>
      </w:tr>
      <w:tr w:rsidR="00D17634" w:rsidRPr="0090511E" w14:paraId="777E60BB" w14:textId="77777777" w:rsidTr="00050723">
        <w:trPr>
          <w:cantSplit/>
          <w:trHeight w:val="300"/>
        </w:trPr>
        <w:tc>
          <w:tcPr>
            <w:tcW w:w="1259" w:type="dxa"/>
            <w:hideMark/>
          </w:tcPr>
          <w:p w14:paraId="1290D57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95A6CA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4DD2FEA3" w14:textId="14870E60" w:rsidR="00D17634" w:rsidRDefault="00D17634" w:rsidP="00D17634">
            <w:pPr>
              <w:spacing w:before="0" w:after="0"/>
              <w:jc w:val="center"/>
              <w:rPr>
                <w:noProof/>
                <w:color w:val="000000"/>
                <w:sz w:val="16"/>
                <w:szCs w:val="16"/>
                <w:lang w:eastAsia="en-IE"/>
              </w:rPr>
            </w:pPr>
            <w:r>
              <w:rPr>
                <w:noProof/>
                <w:color w:val="000000"/>
                <w:sz w:val="16"/>
                <w:szCs w:val="16"/>
                <w:lang w:eastAsia="en-IE"/>
              </w:rPr>
              <w:t>497</w:t>
            </w:r>
          </w:p>
        </w:tc>
        <w:tc>
          <w:tcPr>
            <w:tcW w:w="2297" w:type="dxa"/>
            <w:hideMark/>
          </w:tcPr>
          <w:p w14:paraId="3ECDB5DE" w14:textId="08CE2B14"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Improvement and upgrade of existing aircraft for safety or air traffic management</w:t>
            </w:r>
          </w:p>
        </w:tc>
        <w:tc>
          <w:tcPr>
            <w:tcW w:w="656" w:type="dxa"/>
            <w:noWrap/>
            <w:hideMark/>
          </w:tcPr>
          <w:p w14:paraId="0B255F5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3C77F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783491E" w14:textId="3EFF8C5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298C9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31B7C6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upgraded vehicles (passenger/freight/other);</w:t>
            </w:r>
          </w:p>
          <w:p w14:paraId="4A6BD0C4" w14:textId="3B325AF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aircraft with upgraded safety or air traffic capabilities</w:t>
            </w:r>
            <w:r>
              <w:rPr>
                <w:rFonts w:eastAsia="Times New Roman"/>
                <w:noProof/>
                <w:sz w:val="16"/>
                <w:szCs w:val="16"/>
                <w:lang w:val="en-IE" w:eastAsia="en-IE"/>
              </w:rPr>
              <w:t>;</w:t>
            </w:r>
          </w:p>
        </w:tc>
        <w:tc>
          <w:tcPr>
            <w:tcW w:w="3261" w:type="dxa"/>
            <w:vAlign w:val="center"/>
            <w:hideMark/>
          </w:tcPr>
          <w:p w14:paraId="2534D93B" w14:textId="105EFA8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passengers/cargo transported using upgraded aircraft</w:t>
            </w:r>
            <w:r>
              <w:rPr>
                <w:rFonts w:eastAsia="Times New Roman"/>
                <w:noProof/>
                <w:sz w:val="16"/>
                <w:szCs w:val="16"/>
                <w:lang w:val="en-IE" w:eastAsia="en-IE"/>
              </w:rPr>
              <w:t>;</w:t>
            </w:r>
          </w:p>
        </w:tc>
      </w:tr>
      <w:tr w:rsidR="00D17634" w:rsidRPr="0090511E" w14:paraId="3376944A" w14:textId="77777777" w:rsidTr="00050723">
        <w:trPr>
          <w:cantSplit/>
          <w:trHeight w:val="300"/>
        </w:trPr>
        <w:tc>
          <w:tcPr>
            <w:tcW w:w="1259" w:type="dxa"/>
            <w:hideMark/>
          </w:tcPr>
          <w:p w14:paraId="0D0BE8A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CEA2B2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5E869677" w14:textId="3EC0686D" w:rsidR="00D17634" w:rsidRDefault="00D17634" w:rsidP="00D17634">
            <w:pPr>
              <w:spacing w:before="0" w:after="0"/>
              <w:jc w:val="center"/>
              <w:rPr>
                <w:noProof/>
                <w:color w:val="000000"/>
                <w:sz w:val="16"/>
                <w:szCs w:val="16"/>
                <w:lang w:eastAsia="en-IE"/>
              </w:rPr>
            </w:pPr>
            <w:r>
              <w:rPr>
                <w:noProof/>
                <w:color w:val="000000"/>
                <w:sz w:val="16"/>
                <w:szCs w:val="16"/>
                <w:lang w:eastAsia="en-IE"/>
              </w:rPr>
              <w:t>498</w:t>
            </w:r>
          </w:p>
        </w:tc>
        <w:tc>
          <w:tcPr>
            <w:tcW w:w="2297" w:type="dxa"/>
            <w:hideMark/>
          </w:tcPr>
          <w:p w14:paraId="6C473383" w14:textId="115ADF83"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Improvement and upgrade of existing aircraft for sustainability</w:t>
            </w:r>
          </w:p>
        </w:tc>
        <w:tc>
          <w:tcPr>
            <w:tcW w:w="656" w:type="dxa"/>
            <w:noWrap/>
            <w:hideMark/>
          </w:tcPr>
          <w:p w14:paraId="0290121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C12CC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8401E6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EDAC93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A65B8C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upgraded vehicles (passenger/freight/other);</w:t>
            </w:r>
          </w:p>
          <w:p w14:paraId="5B6F029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aircrafts using slow burning fuels;</w:t>
            </w:r>
          </w:p>
          <w:p w14:paraId="4CC403B9" w14:textId="05C088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aircraft with upgraded sustainability capabilities</w:t>
            </w:r>
            <w:r>
              <w:rPr>
                <w:rFonts w:eastAsia="Times New Roman"/>
                <w:noProof/>
                <w:sz w:val="16"/>
                <w:szCs w:val="16"/>
                <w:lang w:val="en-IE" w:eastAsia="en-IE"/>
              </w:rPr>
              <w:t>;</w:t>
            </w:r>
          </w:p>
        </w:tc>
        <w:tc>
          <w:tcPr>
            <w:tcW w:w="3261" w:type="dxa"/>
            <w:vAlign w:val="center"/>
            <w:hideMark/>
          </w:tcPr>
          <w:p w14:paraId="16CF9D0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5C7368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p>
          <w:p w14:paraId="3683F35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passengers/cargo transported using vehicles using slow burning/energy efficient fuel;</w:t>
            </w:r>
          </w:p>
          <w:p w14:paraId="7F1A6A8D" w14:textId="5AA6CC1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passengers/cargo transported using upgraded aircraft</w:t>
            </w:r>
            <w:r>
              <w:rPr>
                <w:rFonts w:eastAsia="Times New Roman"/>
                <w:noProof/>
                <w:sz w:val="16"/>
                <w:szCs w:val="16"/>
                <w:lang w:val="en-IE" w:eastAsia="en-IE"/>
              </w:rPr>
              <w:t>;</w:t>
            </w:r>
          </w:p>
        </w:tc>
      </w:tr>
      <w:tr w:rsidR="00D17634" w:rsidRPr="0090511E" w14:paraId="58A4B7B8" w14:textId="77777777" w:rsidTr="00050723">
        <w:trPr>
          <w:cantSplit/>
          <w:trHeight w:val="300"/>
        </w:trPr>
        <w:tc>
          <w:tcPr>
            <w:tcW w:w="1259" w:type="dxa"/>
            <w:hideMark/>
          </w:tcPr>
          <w:p w14:paraId="4651DDE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DBA6CB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7485B5CB" w14:textId="35B61C67" w:rsidR="00D17634" w:rsidRDefault="00D17634" w:rsidP="00D17634">
            <w:pPr>
              <w:spacing w:before="0" w:after="0"/>
              <w:jc w:val="center"/>
              <w:rPr>
                <w:noProof/>
                <w:color w:val="000000"/>
                <w:sz w:val="16"/>
                <w:szCs w:val="16"/>
                <w:lang w:eastAsia="en-IE"/>
              </w:rPr>
            </w:pPr>
            <w:r>
              <w:rPr>
                <w:noProof/>
                <w:color w:val="000000"/>
                <w:sz w:val="16"/>
                <w:szCs w:val="16"/>
                <w:lang w:eastAsia="en-IE"/>
              </w:rPr>
              <w:t>499</w:t>
            </w:r>
          </w:p>
        </w:tc>
        <w:tc>
          <w:tcPr>
            <w:tcW w:w="2297" w:type="dxa"/>
            <w:hideMark/>
          </w:tcPr>
          <w:p w14:paraId="07E705E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Infrastructure enabling low- or zero-emission transport for airport/vertiport operations</w:t>
            </w:r>
          </w:p>
        </w:tc>
        <w:tc>
          <w:tcPr>
            <w:tcW w:w="656" w:type="dxa"/>
            <w:noWrap/>
            <w:hideMark/>
          </w:tcPr>
          <w:p w14:paraId="55A9CF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E79A39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B854DE4" w14:textId="2B61520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409F7A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D6F6524" w14:textId="6FBF043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fuel type and output of refuelling stations (– by TEN-T/not TEN-T)</w:t>
            </w:r>
            <w:r>
              <w:rPr>
                <w:rFonts w:eastAsia="Times New Roman"/>
                <w:noProof/>
                <w:sz w:val="16"/>
                <w:szCs w:val="16"/>
                <w:lang w:val="en-IE" w:eastAsia="en-IE"/>
              </w:rPr>
              <w:t>;</w:t>
            </w:r>
          </w:p>
        </w:tc>
        <w:tc>
          <w:tcPr>
            <w:tcW w:w="3261" w:type="dxa"/>
            <w:vAlign w:val="center"/>
            <w:hideMark/>
          </w:tcPr>
          <w:p w14:paraId="15D4A709" w14:textId="3FF7FDE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236C19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p>
          <w:p w14:paraId="5587DFE2" w14:textId="52EF58B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passengers/cargo transported using low emission or zero emission aircraft</w:t>
            </w:r>
            <w:r>
              <w:rPr>
                <w:rFonts w:eastAsia="Times New Roman"/>
                <w:noProof/>
                <w:sz w:val="16"/>
                <w:szCs w:val="16"/>
                <w:lang w:val="en-IE" w:eastAsia="en-IE"/>
              </w:rPr>
              <w:t>;</w:t>
            </w:r>
          </w:p>
        </w:tc>
      </w:tr>
      <w:tr w:rsidR="00D17634" w:rsidRPr="0090511E" w14:paraId="18CBCA10" w14:textId="77777777" w:rsidTr="00050723">
        <w:trPr>
          <w:cantSplit/>
          <w:trHeight w:val="300"/>
        </w:trPr>
        <w:tc>
          <w:tcPr>
            <w:tcW w:w="1259" w:type="dxa"/>
            <w:hideMark/>
          </w:tcPr>
          <w:p w14:paraId="4228E6C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62A77C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74E6340F" w14:textId="2596E7CB" w:rsidR="00D17634" w:rsidRDefault="00D17634" w:rsidP="00D17634">
            <w:pPr>
              <w:spacing w:before="0" w:after="0"/>
              <w:jc w:val="center"/>
              <w:rPr>
                <w:noProof/>
                <w:color w:val="000000"/>
                <w:sz w:val="16"/>
                <w:szCs w:val="16"/>
                <w:lang w:eastAsia="en-IE"/>
              </w:rPr>
            </w:pPr>
            <w:r>
              <w:rPr>
                <w:noProof/>
                <w:color w:val="000000"/>
                <w:sz w:val="16"/>
                <w:szCs w:val="16"/>
                <w:lang w:eastAsia="en-IE"/>
              </w:rPr>
              <w:t>500</w:t>
            </w:r>
          </w:p>
        </w:tc>
        <w:tc>
          <w:tcPr>
            <w:tcW w:w="2297" w:type="dxa"/>
            <w:hideMark/>
          </w:tcPr>
          <w:p w14:paraId="17A3B79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purchase or leasing of other aircraft</w:t>
            </w:r>
          </w:p>
        </w:tc>
        <w:tc>
          <w:tcPr>
            <w:tcW w:w="656" w:type="dxa"/>
            <w:noWrap/>
            <w:hideMark/>
          </w:tcPr>
          <w:p w14:paraId="2A85D32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B01D6A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93D4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2492FD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9C86AC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new vehicles (passenger/freight/other);</w:t>
            </w:r>
          </w:p>
          <w:p w14:paraId="4CBD2791" w14:textId="62A460F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seats or cargo volume entering the market</w:t>
            </w:r>
            <w:r>
              <w:rPr>
                <w:rFonts w:eastAsia="Times New Roman"/>
                <w:noProof/>
                <w:sz w:val="16"/>
                <w:szCs w:val="16"/>
                <w:lang w:val="en-IE" w:eastAsia="en-IE"/>
              </w:rPr>
              <w:t>;</w:t>
            </w:r>
          </w:p>
        </w:tc>
        <w:tc>
          <w:tcPr>
            <w:tcW w:w="3261" w:type="dxa"/>
            <w:vAlign w:val="center"/>
            <w:hideMark/>
          </w:tcPr>
          <w:p w14:paraId="0FA3C511" w14:textId="702EE01A"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FC72E01" w14:textId="77777777" w:rsidTr="00050723">
        <w:trPr>
          <w:cantSplit/>
          <w:trHeight w:val="300"/>
        </w:trPr>
        <w:tc>
          <w:tcPr>
            <w:tcW w:w="1259" w:type="dxa"/>
            <w:hideMark/>
          </w:tcPr>
          <w:p w14:paraId="5D1373B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E4B449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63771A7D" w14:textId="2A0608D7" w:rsidR="00D17634" w:rsidRDefault="00D17634" w:rsidP="00D17634">
            <w:pPr>
              <w:spacing w:before="0" w:after="0"/>
              <w:jc w:val="center"/>
              <w:rPr>
                <w:noProof/>
                <w:color w:val="000000"/>
                <w:sz w:val="16"/>
                <w:szCs w:val="16"/>
                <w:lang w:eastAsia="en-IE"/>
              </w:rPr>
            </w:pPr>
            <w:r>
              <w:rPr>
                <w:noProof/>
                <w:color w:val="000000"/>
                <w:sz w:val="16"/>
                <w:szCs w:val="16"/>
                <w:lang w:eastAsia="en-IE"/>
              </w:rPr>
              <w:t>501</w:t>
            </w:r>
          </w:p>
        </w:tc>
        <w:tc>
          <w:tcPr>
            <w:tcW w:w="2297" w:type="dxa"/>
            <w:hideMark/>
          </w:tcPr>
          <w:p w14:paraId="28C2CF91" w14:textId="6C04DD9A"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Manufacture, purchase or leasing of latest generation (</w:t>
            </w:r>
            <w:r>
              <w:rPr>
                <w:rFonts w:eastAsia="Times New Roman"/>
                <w:b/>
                <w:bCs/>
                <w:noProof/>
                <w:sz w:val="16"/>
                <w:szCs w:val="16"/>
                <w:lang w:val="en-IE" w:eastAsia="en-IE"/>
              </w:rPr>
              <w:t>‘</w:t>
            </w:r>
            <w:r w:rsidRPr="0090511E">
              <w:rPr>
                <w:rFonts w:eastAsia="Times New Roman"/>
                <w:b/>
                <w:bCs/>
                <w:noProof/>
                <w:sz w:val="16"/>
                <w:szCs w:val="16"/>
                <w:lang w:val="en-IE" w:eastAsia="en-IE"/>
              </w:rPr>
              <w:t>best-in-class</w:t>
            </w:r>
            <w:r>
              <w:rPr>
                <w:rFonts w:eastAsia="Times New Roman"/>
                <w:b/>
                <w:bCs/>
                <w:noProof/>
                <w:sz w:val="16"/>
                <w:szCs w:val="16"/>
                <w:lang w:val="en-IE" w:eastAsia="en-IE"/>
              </w:rPr>
              <w:t>’</w:t>
            </w:r>
            <w:r w:rsidRPr="0090511E">
              <w:rPr>
                <w:rFonts w:eastAsia="Times New Roman"/>
                <w:b/>
                <w:bCs/>
                <w:noProof/>
                <w:sz w:val="16"/>
                <w:szCs w:val="16"/>
                <w:lang w:val="en-IE" w:eastAsia="en-IE"/>
              </w:rPr>
              <w:t>) aircraft for replacement of less fuel-efficient aircraft</w:t>
            </w:r>
          </w:p>
        </w:tc>
        <w:tc>
          <w:tcPr>
            <w:tcW w:w="656" w:type="dxa"/>
            <w:noWrap/>
            <w:hideMark/>
          </w:tcPr>
          <w:p w14:paraId="5CE30AF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D2862E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65E73E" w14:textId="6C6400E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D65146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85B803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new vehicles (passenger/freight/other);</w:t>
            </w:r>
          </w:p>
          <w:p w14:paraId="49CBCBCB" w14:textId="723001E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seats or cargo volume entering the market</w:t>
            </w:r>
            <w:r>
              <w:rPr>
                <w:rFonts w:eastAsia="Times New Roman"/>
                <w:noProof/>
                <w:sz w:val="16"/>
                <w:szCs w:val="16"/>
                <w:lang w:val="en-IE" w:eastAsia="en-IE"/>
              </w:rPr>
              <w:t>;</w:t>
            </w:r>
          </w:p>
        </w:tc>
        <w:tc>
          <w:tcPr>
            <w:tcW w:w="3261" w:type="dxa"/>
            <w:vAlign w:val="center"/>
            <w:hideMark/>
          </w:tcPr>
          <w:p w14:paraId="2A55FC92" w14:textId="36C559B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51894E79" w14:textId="77777777" w:rsidTr="00050723">
        <w:trPr>
          <w:cantSplit/>
          <w:trHeight w:val="300"/>
        </w:trPr>
        <w:tc>
          <w:tcPr>
            <w:tcW w:w="1259" w:type="dxa"/>
            <w:hideMark/>
          </w:tcPr>
          <w:p w14:paraId="573CA25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C2CFCD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1C03C2B1" w14:textId="12F1AAA9" w:rsidR="00D17634" w:rsidRDefault="00D17634" w:rsidP="00D17634">
            <w:pPr>
              <w:spacing w:before="0" w:after="0"/>
              <w:jc w:val="center"/>
              <w:rPr>
                <w:noProof/>
                <w:color w:val="000000"/>
                <w:sz w:val="16"/>
                <w:szCs w:val="16"/>
                <w:lang w:eastAsia="en-IE"/>
              </w:rPr>
            </w:pPr>
            <w:r>
              <w:rPr>
                <w:noProof/>
                <w:color w:val="000000"/>
                <w:sz w:val="16"/>
                <w:szCs w:val="16"/>
                <w:lang w:eastAsia="en-IE"/>
              </w:rPr>
              <w:t>502</w:t>
            </w:r>
          </w:p>
        </w:tc>
        <w:tc>
          <w:tcPr>
            <w:tcW w:w="2297" w:type="dxa"/>
            <w:hideMark/>
          </w:tcPr>
          <w:p w14:paraId="2B9264E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purchase or leasing of zero-emission and hybrid aircraft</w:t>
            </w:r>
          </w:p>
        </w:tc>
        <w:tc>
          <w:tcPr>
            <w:tcW w:w="656" w:type="dxa"/>
            <w:noWrap/>
            <w:hideMark/>
          </w:tcPr>
          <w:p w14:paraId="4FDE70C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39A944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377B40" w14:textId="291F4DA4"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780321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20E7F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new vehicles (passenger/freight/other);</w:t>
            </w:r>
          </w:p>
          <w:p w14:paraId="0C0DC511" w14:textId="636FC89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seats or cargo volume entering the market</w:t>
            </w:r>
            <w:r>
              <w:rPr>
                <w:rFonts w:eastAsia="Times New Roman"/>
                <w:noProof/>
                <w:sz w:val="16"/>
                <w:szCs w:val="16"/>
                <w:lang w:val="en-IE" w:eastAsia="en-IE"/>
              </w:rPr>
              <w:t>;</w:t>
            </w:r>
          </w:p>
        </w:tc>
        <w:tc>
          <w:tcPr>
            <w:tcW w:w="3261" w:type="dxa"/>
            <w:vAlign w:val="center"/>
            <w:hideMark/>
          </w:tcPr>
          <w:p w14:paraId="074DDFA4" w14:textId="4CAD1E6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7E9D1E18" w14:textId="77777777" w:rsidTr="00050723">
        <w:trPr>
          <w:cantSplit/>
          <w:trHeight w:val="300"/>
        </w:trPr>
        <w:tc>
          <w:tcPr>
            <w:tcW w:w="1259" w:type="dxa"/>
            <w:hideMark/>
          </w:tcPr>
          <w:p w14:paraId="1B94652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6F86F6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Air transport</w:t>
            </w:r>
          </w:p>
        </w:tc>
        <w:tc>
          <w:tcPr>
            <w:tcW w:w="576" w:type="dxa"/>
            <w:tcBorders>
              <w:top w:val="single" w:sz="4" w:space="0" w:color="auto"/>
              <w:left w:val="single" w:sz="4" w:space="0" w:color="auto"/>
              <w:bottom w:val="single" w:sz="4" w:space="0" w:color="auto"/>
              <w:right w:val="single" w:sz="4" w:space="0" w:color="auto"/>
            </w:tcBorders>
          </w:tcPr>
          <w:p w14:paraId="028008DD" w14:textId="40C07B0A" w:rsidR="00D17634" w:rsidRDefault="00D17634" w:rsidP="00D17634">
            <w:pPr>
              <w:spacing w:before="0" w:after="0"/>
              <w:jc w:val="center"/>
              <w:rPr>
                <w:noProof/>
                <w:color w:val="000000"/>
                <w:sz w:val="16"/>
                <w:szCs w:val="16"/>
                <w:lang w:eastAsia="en-IE"/>
              </w:rPr>
            </w:pPr>
            <w:r>
              <w:rPr>
                <w:noProof/>
                <w:color w:val="000000"/>
                <w:sz w:val="16"/>
                <w:szCs w:val="16"/>
                <w:lang w:eastAsia="en-IE"/>
              </w:rPr>
              <w:t>503</w:t>
            </w:r>
          </w:p>
        </w:tc>
        <w:tc>
          <w:tcPr>
            <w:tcW w:w="2297" w:type="dxa"/>
            <w:hideMark/>
          </w:tcPr>
          <w:p w14:paraId="0E0708E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Manufacturing, purchase or leasing of emergency aircraft (e.g. search and rescues, medical, aerial firefighting)</w:t>
            </w:r>
          </w:p>
        </w:tc>
        <w:tc>
          <w:tcPr>
            <w:tcW w:w="656" w:type="dxa"/>
            <w:noWrap/>
            <w:hideMark/>
          </w:tcPr>
          <w:p w14:paraId="2D74ECB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9AA6D0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A251D4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CE1ED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9D6FB3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new aircraft (primary use type);</w:t>
            </w:r>
          </w:p>
          <w:p w14:paraId="226937AF" w14:textId="4DF2295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capacity available for deployment at EU level</w:t>
            </w:r>
            <w:r>
              <w:rPr>
                <w:rFonts w:eastAsia="Times New Roman"/>
                <w:noProof/>
                <w:sz w:val="16"/>
                <w:szCs w:val="16"/>
                <w:lang w:val="en-IE" w:eastAsia="en-IE"/>
              </w:rPr>
              <w:t>;</w:t>
            </w:r>
          </w:p>
        </w:tc>
        <w:tc>
          <w:tcPr>
            <w:tcW w:w="3261" w:type="dxa"/>
            <w:vAlign w:val="center"/>
            <w:hideMark/>
          </w:tcPr>
          <w:p w14:paraId="5B5F486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population benefitting from protection measures and/or area covered;</w:t>
            </w:r>
          </w:p>
          <w:p w14:paraId="398A02E0" w14:textId="5E27EB2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Prevented damage or casualties due to intervention</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D17634" w:rsidRPr="0090511E" w14:paraId="6CB742AF" w14:textId="77777777" w:rsidTr="00050723">
        <w:trPr>
          <w:cantSplit/>
          <w:trHeight w:val="300"/>
        </w:trPr>
        <w:tc>
          <w:tcPr>
            <w:tcW w:w="1259" w:type="dxa"/>
            <w:hideMark/>
          </w:tcPr>
          <w:p w14:paraId="6C986CF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E98148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Cycling</w:t>
            </w:r>
          </w:p>
        </w:tc>
        <w:tc>
          <w:tcPr>
            <w:tcW w:w="576" w:type="dxa"/>
            <w:tcBorders>
              <w:top w:val="single" w:sz="4" w:space="0" w:color="auto"/>
              <w:left w:val="single" w:sz="4" w:space="0" w:color="auto"/>
              <w:bottom w:val="single" w:sz="4" w:space="0" w:color="auto"/>
              <w:right w:val="single" w:sz="4" w:space="0" w:color="auto"/>
            </w:tcBorders>
          </w:tcPr>
          <w:p w14:paraId="0A9FC496" w14:textId="49C5413F" w:rsidR="00D17634" w:rsidRDefault="00D17634" w:rsidP="00D17634">
            <w:pPr>
              <w:spacing w:before="0" w:after="0"/>
              <w:jc w:val="center"/>
              <w:rPr>
                <w:noProof/>
                <w:color w:val="000000"/>
                <w:sz w:val="16"/>
                <w:szCs w:val="16"/>
                <w:lang w:eastAsia="en-IE"/>
              </w:rPr>
            </w:pPr>
            <w:r>
              <w:rPr>
                <w:noProof/>
                <w:color w:val="000000"/>
                <w:sz w:val="16"/>
                <w:szCs w:val="16"/>
                <w:lang w:eastAsia="en-IE"/>
              </w:rPr>
              <w:t>504</w:t>
            </w:r>
          </w:p>
        </w:tc>
        <w:tc>
          <w:tcPr>
            <w:tcW w:w="2297" w:type="dxa"/>
            <w:hideMark/>
          </w:tcPr>
          <w:p w14:paraId="1B922F4F"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Cycling infrastructure</w:t>
            </w:r>
          </w:p>
        </w:tc>
        <w:tc>
          <w:tcPr>
            <w:tcW w:w="656" w:type="dxa"/>
            <w:noWrap/>
            <w:hideMark/>
          </w:tcPr>
          <w:p w14:paraId="3E35338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A0622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86650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822B47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73B832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Length of new or upgraded cycling lanes (in km, by TEN-T/not TEN-T);</w:t>
            </w:r>
          </w:p>
          <w:p w14:paraId="36714E9C" w14:textId="7169144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Additional capacity of new or upgraded bicycle parking spots (– by TEN-T/not TEN-T); </w:t>
            </w:r>
          </w:p>
        </w:tc>
        <w:tc>
          <w:tcPr>
            <w:tcW w:w="3261" w:type="dxa"/>
            <w:vAlign w:val="center"/>
            <w:hideMark/>
          </w:tcPr>
          <w:p w14:paraId="62301620" w14:textId="2A1B1FB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1394406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dedicated cycling infrastructure;</w:t>
            </w:r>
          </w:p>
          <w:p w14:paraId="4DF2D32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p>
          <w:p w14:paraId="33E17E4E" w14:textId="22003DB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fatalities and serious injuries of vulnerable road users</w:t>
            </w:r>
            <w:r>
              <w:rPr>
                <w:rFonts w:eastAsia="Times New Roman"/>
                <w:noProof/>
                <w:sz w:val="16"/>
                <w:szCs w:val="16"/>
                <w:lang w:val="en-IE" w:eastAsia="en-IE"/>
              </w:rPr>
              <w:t>;</w:t>
            </w:r>
          </w:p>
        </w:tc>
      </w:tr>
      <w:tr w:rsidR="00D17634" w:rsidRPr="0090511E" w14:paraId="6F3A543D" w14:textId="77777777" w:rsidTr="00050723">
        <w:trPr>
          <w:cantSplit/>
          <w:trHeight w:val="300"/>
        </w:trPr>
        <w:tc>
          <w:tcPr>
            <w:tcW w:w="1259" w:type="dxa"/>
            <w:hideMark/>
          </w:tcPr>
          <w:p w14:paraId="4D86374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104450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Cycling</w:t>
            </w:r>
          </w:p>
        </w:tc>
        <w:tc>
          <w:tcPr>
            <w:tcW w:w="576" w:type="dxa"/>
            <w:tcBorders>
              <w:top w:val="single" w:sz="4" w:space="0" w:color="auto"/>
              <w:left w:val="single" w:sz="4" w:space="0" w:color="auto"/>
              <w:bottom w:val="single" w:sz="4" w:space="0" w:color="auto"/>
              <w:right w:val="single" w:sz="4" w:space="0" w:color="auto"/>
            </w:tcBorders>
          </w:tcPr>
          <w:p w14:paraId="232249F2" w14:textId="4D87D754" w:rsidR="00D17634" w:rsidRDefault="00D17634" w:rsidP="00D17634">
            <w:pPr>
              <w:spacing w:before="0" w:after="0"/>
              <w:jc w:val="center"/>
              <w:rPr>
                <w:noProof/>
                <w:color w:val="000000"/>
                <w:sz w:val="16"/>
                <w:szCs w:val="16"/>
                <w:lang w:eastAsia="en-IE"/>
              </w:rPr>
            </w:pPr>
            <w:r>
              <w:rPr>
                <w:noProof/>
                <w:color w:val="000000"/>
                <w:sz w:val="16"/>
                <w:szCs w:val="16"/>
                <w:lang w:eastAsia="en-IE"/>
              </w:rPr>
              <w:t>505</w:t>
            </w:r>
          </w:p>
        </w:tc>
        <w:tc>
          <w:tcPr>
            <w:tcW w:w="2297" w:type="dxa"/>
            <w:hideMark/>
          </w:tcPr>
          <w:p w14:paraId="2AD443C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Purchase or operation of personal mobility devices, cycle logistics (bikes/e-bikes) </w:t>
            </w:r>
          </w:p>
        </w:tc>
        <w:tc>
          <w:tcPr>
            <w:tcW w:w="656" w:type="dxa"/>
            <w:noWrap/>
            <w:hideMark/>
          </w:tcPr>
          <w:p w14:paraId="40E9FF9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BFE93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07715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37DC70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B47FAA7" w14:textId="7E4C7EA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bicycles</w:t>
            </w:r>
            <w:r>
              <w:rPr>
                <w:rFonts w:eastAsia="Times New Roman"/>
                <w:noProof/>
                <w:sz w:val="16"/>
                <w:szCs w:val="16"/>
                <w:lang w:val="en-IE" w:eastAsia="en-IE"/>
              </w:rPr>
              <w:t>;</w:t>
            </w:r>
          </w:p>
        </w:tc>
        <w:tc>
          <w:tcPr>
            <w:tcW w:w="3261" w:type="dxa"/>
            <w:vAlign w:val="center"/>
            <w:hideMark/>
          </w:tcPr>
          <w:p w14:paraId="7367C696" w14:textId="375CBAD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1B264243" w14:textId="77777777" w:rsidTr="00050723">
        <w:trPr>
          <w:cantSplit/>
          <w:trHeight w:val="300"/>
        </w:trPr>
        <w:tc>
          <w:tcPr>
            <w:tcW w:w="1259" w:type="dxa"/>
            <w:hideMark/>
          </w:tcPr>
          <w:p w14:paraId="2BBE89C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7B8FE4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Digitising transport</w:t>
            </w:r>
          </w:p>
        </w:tc>
        <w:tc>
          <w:tcPr>
            <w:tcW w:w="576" w:type="dxa"/>
            <w:tcBorders>
              <w:top w:val="single" w:sz="4" w:space="0" w:color="auto"/>
              <w:left w:val="single" w:sz="4" w:space="0" w:color="auto"/>
              <w:bottom w:val="single" w:sz="4" w:space="0" w:color="auto"/>
              <w:right w:val="single" w:sz="4" w:space="0" w:color="auto"/>
            </w:tcBorders>
          </w:tcPr>
          <w:p w14:paraId="09E814A7" w14:textId="4BD0F9F0" w:rsidR="00D17634" w:rsidRDefault="00D17634" w:rsidP="00D17634">
            <w:pPr>
              <w:spacing w:before="0" w:after="0"/>
              <w:jc w:val="center"/>
              <w:rPr>
                <w:noProof/>
                <w:color w:val="000000"/>
                <w:sz w:val="16"/>
                <w:szCs w:val="16"/>
                <w:lang w:eastAsia="en-IE"/>
              </w:rPr>
            </w:pPr>
            <w:r>
              <w:rPr>
                <w:noProof/>
                <w:color w:val="000000"/>
                <w:sz w:val="16"/>
                <w:szCs w:val="16"/>
                <w:lang w:eastAsia="en-IE"/>
              </w:rPr>
              <w:t>506</w:t>
            </w:r>
          </w:p>
        </w:tc>
        <w:tc>
          <w:tcPr>
            <w:tcW w:w="2297" w:type="dxa"/>
            <w:hideMark/>
          </w:tcPr>
          <w:p w14:paraId="71BCC49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Digitalisation of transport</w:t>
            </w:r>
          </w:p>
        </w:tc>
        <w:tc>
          <w:tcPr>
            <w:tcW w:w="656" w:type="dxa"/>
            <w:noWrap/>
            <w:hideMark/>
          </w:tcPr>
          <w:p w14:paraId="105E54A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DE20D4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424B76F" w14:textId="665ABE1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F9DF83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1BD44D8"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completed by type of transport (air, inland waterway, maritime, rail, road, urban, multimodal, other);</w:t>
            </w:r>
          </w:p>
          <w:p w14:paraId="21BC116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cities and towns with new or modernised digitised urban transport systems;</w:t>
            </w:r>
          </w:p>
          <w:p w14:paraId="6A48161E" w14:textId="7506D23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Length of roads, railways and/or surface of airspace with new or modernised traffic management systems (in km, by TEN-T/not TEN-T);</w:t>
            </w:r>
          </w:p>
        </w:tc>
        <w:tc>
          <w:tcPr>
            <w:tcW w:w="3261" w:type="dxa"/>
            <w:vAlign w:val="center"/>
            <w:hideMark/>
          </w:tcPr>
          <w:p w14:paraId="05534A53" w14:textId="69E5016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12966B1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Users of new or modernised public transport;</w:t>
            </w:r>
          </w:p>
          <w:p w14:paraId="6A856951" w14:textId="35EAF27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checks performed electronically on freight transport information</w:t>
            </w:r>
            <w:r>
              <w:rPr>
                <w:rFonts w:eastAsia="Times New Roman"/>
                <w:noProof/>
                <w:sz w:val="16"/>
                <w:szCs w:val="16"/>
                <w:lang w:val="en-IE" w:eastAsia="en-IE"/>
              </w:rPr>
              <w:t>;</w:t>
            </w:r>
          </w:p>
        </w:tc>
      </w:tr>
      <w:tr w:rsidR="00D17634" w:rsidRPr="0090511E" w14:paraId="721AA22F" w14:textId="77777777" w:rsidTr="00050723">
        <w:trPr>
          <w:cantSplit/>
          <w:trHeight w:val="300"/>
        </w:trPr>
        <w:tc>
          <w:tcPr>
            <w:tcW w:w="1259" w:type="dxa"/>
            <w:hideMark/>
          </w:tcPr>
          <w:p w14:paraId="25C8C52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24047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4AAE971E" w14:textId="5192C263" w:rsidR="00D17634" w:rsidRDefault="00D17634" w:rsidP="00D17634">
            <w:pPr>
              <w:spacing w:before="0" w:after="0"/>
              <w:jc w:val="center"/>
              <w:rPr>
                <w:noProof/>
                <w:color w:val="000000"/>
                <w:sz w:val="16"/>
                <w:szCs w:val="16"/>
                <w:lang w:eastAsia="en-IE"/>
              </w:rPr>
            </w:pPr>
            <w:r>
              <w:rPr>
                <w:noProof/>
                <w:color w:val="000000"/>
                <w:sz w:val="16"/>
                <w:szCs w:val="16"/>
                <w:lang w:eastAsia="en-IE"/>
              </w:rPr>
              <w:t>507</w:t>
            </w:r>
          </w:p>
        </w:tc>
        <w:tc>
          <w:tcPr>
            <w:tcW w:w="2297" w:type="dxa"/>
            <w:hideMark/>
          </w:tcPr>
          <w:p w14:paraId="7B06DEC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Inland waterway freight and passenger transport – new zero- or low-emission vessels, special purpose vessels, including vessels for port and service operations (such as offshore, dredging)</w:t>
            </w:r>
          </w:p>
        </w:tc>
        <w:tc>
          <w:tcPr>
            <w:tcW w:w="656" w:type="dxa"/>
            <w:noWrap/>
            <w:hideMark/>
          </w:tcPr>
          <w:p w14:paraId="175422E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1CC470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4CD66C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EBCF1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F7431B9" w14:textId="7B877DF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by type</w:t>
            </w:r>
            <w:r>
              <w:rPr>
                <w:rFonts w:eastAsia="Times New Roman"/>
                <w:noProof/>
                <w:sz w:val="16"/>
                <w:szCs w:val="16"/>
                <w:lang w:val="en-IE" w:eastAsia="en-IE"/>
              </w:rPr>
              <w:t>;</w:t>
            </w:r>
          </w:p>
        </w:tc>
        <w:tc>
          <w:tcPr>
            <w:tcW w:w="3261" w:type="dxa"/>
            <w:vAlign w:val="center"/>
            <w:hideMark/>
          </w:tcPr>
          <w:p w14:paraId="6C6B6575" w14:textId="07A1F6C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7A4388E" w14:textId="18DF2DC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r>
              <w:rPr>
                <w:rFonts w:eastAsia="Times New Roman"/>
                <w:noProof/>
                <w:sz w:val="16"/>
                <w:szCs w:val="16"/>
                <w:lang w:val="en-IE" w:eastAsia="en-IE"/>
              </w:rPr>
              <w:t>;</w:t>
            </w:r>
          </w:p>
        </w:tc>
      </w:tr>
      <w:tr w:rsidR="00D17634" w:rsidRPr="0090511E" w14:paraId="51FF6E42" w14:textId="77777777" w:rsidTr="00050723">
        <w:trPr>
          <w:cantSplit/>
          <w:trHeight w:val="300"/>
        </w:trPr>
        <w:tc>
          <w:tcPr>
            <w:tcW w:w="1259" w:type="dxa"/>
            <w:hideMark/>
          </w:tcPr>
          <w:p w14:paraId="02CCD5F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073A40E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5A805C85" w14:textId="32A5E126" w:rsidR="00D17634" w:rsidRDefault="00D17634" w:rsidP="00D17634">
            <w:pPr>
              <w:spacing w:before="0" w:after="0"/>
              <w:jc w:val="center"/>
              <w:rPr>
                <w:noProof/>
                <w:color w:val="000000"/>
                <w:sz w:val="16"/>
                <w:szCs w:val="16"/>
                <w:lang w:eastAsia="en-IE"/>
              </w:rPr>
            </w:pPr>
            <w:r>
              <w:rPr>
                <w:noProof/>
                <w:color w:val="000000"/>
                <w:sz w:val="16"/>
                <w:szCs w:val="16"/>
                <w:lang w:eastAsia="en-IE"/>
              </w:rPr>
              <w:t>508</w:t>
            </w:r>
          </w:p>
        </w:tc>
        <w:tc>
          <w:tcPr>
            <w:tcW w:w="2297" w:type="dxa"/>
            <w:hideMark/>
          </w:tcPr>
          <w:p w14:paraId="1248C583" w14:textId="0CB7A792"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Inland waterway freight and passenger transport – retrofit zero- or low-emission vessels, special purpose vessels, including vessels for port and service operations (such as offshore, dredging) to zero or low emission vessels </w:t>
            </w:r>
          </w:p>
        </w:tc>
        <w:tc>
          <w:tcPr>
            <w:tcW w:w="656" w:type="dxa"/>
            <w:noWrap/>
            <w:hideMark/>
          </w:tcPr>
          <w:p w14:paraId="5078FD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C9F7C1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D68665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92B8F6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728E378" w14:textId="5D26142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by type</w:t>
            </w:r>
            <w:r>
              <w:rPr>
                <w:rFonts w:eastAsia="Times New Roman"/>
                <w:noProof/>
                <w:sz w:val="16"/>
                <w:szCs w:val="16"/>
                <w:lang w:val="en-IE" w:eastAsia="en-IE"/>
              </w:rPr>
              <w:t>;</w:t>
            </w:r>
          </w:p>
        </w:tc>
        <w:tc>
          <w:tcPr>
            <w:tcW w:w="3261" w:type="dxa"/>
            <w:vAlign w:val="center"/>
            <w:hideMark/>
          </w:tcPr>
          <w:p w14:paraId="3FC903BB" w14:textId="6F4C0DB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3FFD401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p>
          <w:p w14:paraId="66AB3AE6" w14:textId="18667DE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tc>
      </w:tr>
      <w:tr w:rsidR="00D17634" w:rsidRPr="0090511E" w14:paraId="1815579B" w14:textId="77777777" w:rsidTr="00050723">
        <w:trPr>
          <w:cantSplit/>
          <w:trHeight w:val="300"/>
        </w:trPr>
        <w:tc>
          <w:tcPr>
            <w:tcW w:w="1259" w:type="dxa"/>
            <w:hideMark/>
          </w:tcPr>
          <w:p w14:paraId="4F35B89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AF8225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6FD698BF" w14:textId="49E4CA60" w:rsidR="00D17634" w:rsidRDefault="00D17634" w:rsidP="00D17634">
            <w:pPr>
              <w:spacing w:before="0" w:after="0"/>
              <w:jc w:val="center"/>
              <w:rPr>
                <w:noProof/>
                <w:color w:val="000000"/>
                <w:sz w:val="16"/>
                <w:szCs w:val="16"/>
                <w:lang w:eastAsia="en-IE"/>
              </w:rPr>
            </w:pPr>
            <w:r>
              <w:rPr>
                <w:noProof/>
                <w:color w:val="000000"/>
                <w:sz w:val="16"/>
                <w:szCs w:val="16"/>
                <w:lang w:eastAsia="en-IE"/>
              </w:rPr>
              <w:t>509</w:t>
            </w:r>
          </w:p>
        </w:tc>
        <w:tc>
          <w:tcPr>
            <w:tcW w:w="2297" w:type="dxa"/>
            <w:hideMark/>
          </w:tcPr>
          <w:p w14:paraId="2B0C13A9" w14:textId="1D9545AD"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New and retrofitted vessels adapted to low water levels in inland waterways</w:t>
            </w:r>
          </w:p>
        </w:tc>
        <w:tc>
          <w:tcPr>
            <w:tcW w:w="656" w:type="dxa"/>
            <w:noWrap/>
            <w:hideMark/>
          </w:tcPr>
          <w:p w14:paraId="04BFA38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6F0718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1140A7A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86BA5E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4C95827" w14:textId="2498C27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by type</w:t>
            </w:r>
            <w:r>
              <w:rPr>
                <w:rFonts w:eastAsia="Times New Roman"/>
                <w:noProof/>
                <w:sz w:val="16"/>
                <w:szCs w:val="16"/>
                <w:lang w:val="en-IE" w:eastAsia="en-IE"/>
              </w:rPr>
              <w:t>;</w:t>
            </w:r>
          </w:p>
        </w:tc>
        <w:tc>
          <w:tcPr>
            <w:tcW w:w="3261" w:type="dxa"/>
            <w:vAlign w:val="center"/>
            <w:hideMark/>
          </w:tcPr>
          <w:p w14:paraId="4B47AF1A" w14:textId="1369C7B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using the infrastructure</w:t>
            </w:r>
            <w:r>
              <w:rPr>
                <w:rFonts w:eastAsia="Times New Roman"/>
                <w:noProof/>
                <w:sz w:val="16"/>
                <w:szCs w:val="16"/>
                <w:lang w:val="en-IE" w:eastAsia="en-IE"/>
              </w:rPr>
              <w:t>;</w:t>
            </w:r>
          </w:p>
        </w:tc>
      </w:tr>
      <w:tr w:rsidR="00D17634" w:rsidRPr="0090511E" w14:paraId="65B26099" w14:textId="77777777" w:rsidTr="00050723">
        <w:trPr>
          <w:cantSplit/>
          <w:trHeight w:val="300"/>
        </w:trPr>
        <w:tc>
          <w:tcPr>
            <w:tcW w:w="1259" w:type="dxa"/>
            <w:hideMark/>
          </w:tcPr>
          <w:p w14:paraId="05CEA30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63506B6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530AFF33" w14:textId="221E6B23" w:rsidR="00D17634" w:rsidRDefault="00D17634" w:rsidP="00D17634">
            <w:pPr>
              <w:spacing w:before="0" w:after="0"/>
              <w:jc w:val="center"/>
              <w:rPr>
                <w:noProof/>
                <w:color w:val="000000"/>
                <w:sz w:val="16"/>
                <w:szCs w:val="16"/>
                <w:lang w:eastAsia="en-IE"/>
              </w:rPr>
            </w:pPr>
            <w:r>
              <w:rPr>
                <w:noProof/>
                <w:color w:val="000000"/>
                <w:sz w:val="16"/>
                <w:szCs w:val="16"/>
                <w:lang w:eastAsia="en-IE"/>
              </w:rPr>
              <w:t>510</w:t>
            </w:r>
          </w:p>
        </w:tc>
        <w:tc>
          <w:tcPr>
            <w:tcW w:w="2297" w:type="dxa"/>
            <w:hideMark/>
          </w:tcPr>
          <w:p w14:paraId="7A13967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Infrastructure enabling low- or zero-emission transport for inland waterways</w:t>
            </w:r>
          </w:p>
        </w:tc>
        <w:tc>
          <w:tcPr>
            <w:tcW w:w="656" w:type="dxa"/>
            <w:noWrap/>
            <w:hideMark/>
          </w:tcPr>
          <w:p w14:paraId="6771AC6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EF049C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34C41D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F87E04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08DDE6F"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fuel type and output of refuelling stations (– by TEN-T/not TEN-T);</w:t>
            </w:r>
          </w:p>
          <w:p w14:paraId="649FA9BD" w14:textId="4715F56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Output (kgH2/day or MWh/day) and fuel type of refuelling stations (– by TEN-T/not TEN-T);</w:t>
            </w:r>
          </w:p>
          <w:p w14:paraId="6AB3DC95" w14:textId="315AEEF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output (MWh) of onshore power supply stations (OPS) (– by TEN-T/not TEN-T)</w:t>
            </w:r>
            <w:r>
              <w:rPr>
                <w:rFonts w:eastAsia="Times New Roman"/>
                <w:noProof/>
                <w:sz w:val="16"/>
                <w:szCs w:val="16"/>
                <w:lang w:val="en-IE" w:eastAsia="en-IE"/>
              </w:rPr>
              <w:t>;</w:t>
            </w:r>
          </w:p>
        </w:tc>
        <w:tc>
          <w:tcPr>
            <w:tcW w:w="3261" w:type="dxa"/>
            <w:vAlign w:val="center"/>
            <w:hideMark/>
          </w:tcPr>
          <w:p w14:paraId="11222356" w14:textId="088EF48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2C438438" w14:textId="77777777" w:rsidTr="00050723">
        <w:trPr>
          <w:cantSplit/>
          <w:trHeight w:val="300"/>
        </w:trPr>
        <w:tc>
          <w:tcPr>
            <w:tcW w:w="1259" w:type="dxa"/>
            <w:hideMark/>
          </w:tcPr>
          <w:p w14:paraId="0730BCE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73CCA6C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60625FEB" w14:textId="32EF623A" w:rsidR="00D17634" w:rsidRDefault="00D17634" w:rsidP="00D17634">
            <w:pPr>
              <w:spacing w:before="0" w:after="0"/>
              <w:jc w:val="center"/>
              <w:rPr>
                <w:noProof/>
                <w:color w:val="000000"/>
                <w:sz w:val="16"/>
                <w:szCs w:val="16"/>
                <w:lang w:eastAsia="en-IE"/>
              </w:rPr>
            </w:pPr>
            <w:r>
              <w:rPr>
                <w:noProof/>
                <w:color w:val="000000"/>
                <w:sz w:val="16"/>
                <w:szCs w:val="16"/>
                <w:lang w:eastAsia="en-IE"/>
              </w:rPr>
              <w:t>511</w:t>
            </w:r>
          </w:p>
        </w:tc>
        <w:tc>
          <w:tcPr>
            <w:tcW w:w="2297" w:type="dxa"/>
            <w:hideMark/>
          </w:tcPr>
          <w:p w14:paraId="3D7ECAE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Inland waterway ports</w:t>
            </w:r>
          </w:p>
        </w:tc>
        <w:tc>
          <w:tcPr>
            <w:tcW w:w="656" w:type="dxa"/>
            <w:noWrap/>
            <w:hideMark/>
          </w:tcPr>
          <w:p w14:paraId="2267462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EFA8E1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D2B1A3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998CF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65950BA" w14:textId="5F0E071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0090511E">
              <w:rPr>
                <w:rFonts w:eastAsia="Times New Roman"/>
                <w:noProof/>
                <w:sz w:val="16"/>
                <w:szCs w:val="16"/>
                <w:lang w:val="en-IE" w:eastAsia="en-IE"/>
              </w:rPr>
              <w:t xml:space="preserve">Number of Ports (– by TEN-T/not TEN-T) </w:t>
            </w:r>
            <w:r>
              <w:rPr>
                <w:rFonts w:eastAsia="Times New Roman"/>
                <w:noProof/>
                <w:sz w:val="16"/>
                <w:szCs w:val="16"/>
                <w:lang w:val="en-IE" w:eastAsia="en-IE"/>
              </w:rPr>
              <w:t>;</w:t>
            </w:r>
          </w:p>
        </w:tc>
        <w:tc>
          <w:tcPr>
            <w:tcW w:w="3261" w:type="dxa"/>
            <w:vAlign w:val="center"/>
            <w:hideMark/>
          </w:tcPr>
          <w:p w14:paraId="0DEBAB1B" w14:textId="5EE3B14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B7AACC9" w14:textId="0C8BC06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r>
              <w:rPr>
                <w:rFonts w:eastAsia="Times New Roman"/>
                <w:noProof/>
                <w:sz w:val="16"/>
                <w:szCs w:val="16"/>
                <w:lang w:val="en-IE" w:eastAsia="en-IE"/>
              </w:rPr>
              <w:t>;</w:t>
            </w:r>
          </w:p>
        </w:tc>
      </w:tr>
      <w:tr w:rsidR="00D17634" w:rsidRPr="0090511E" w14:paraId="33F3DAD8" w14:textId="77777777" w:rsidTr="00050723">
        <w:trPr>
          <w:cantSplit/>
          <w:trHeight w:val="300"/>
        </w:trPr>
        <w:tc>
          <w:tcPr>
            <w:tcW w:w="1259" w:type="dxa"/>
            <w:hideMark/>
          </w:tcPr>
          <w:p w14:paraId="3534331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E98853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Inland waterway transport</w:t>
            </w:r>
          </w:p>
        </w:tc>
        <w:tc>
          <w:tcPr>
            <w:tcW w:w="576" w:type="dxa"/>
            <w:tcBorders>
              <w:top w:val="single" w:sz="4" w:space="0" w:color="auto"/>
              <w:left w:val="single" w:sz="4" w:space="0" w:color="auto"/>
              <w:bottom w:val="single" w:sz="4" w:space="0" w:color="auto"/>
              <w:right w:val="single" w:sz="4" w:space="0" w:color="auto"/>
            </w:tcBorders>
          </w:tcPr>
          <w:p w14:paraId="36261668" w14:textId="79712B79" w:rsidR="00D17634" w:rsidRDefault="00D17634" w:rsidP="00D17634">
            <w:pPr>
              <w:spacing w:before="0" w:after="0"/>
              <w:jc w:val="center"/>
              <w:rPr>
                <w:noProof/>
                <w:color w:val="000000"/>
                <w:sz w:val="16"/>
                <w:szCs w:val="16"/>
                <w:lang w:eastAsia="en-IE"/>
              </w:rPr>
            </w:pPr>
            <w:r>
              <w:rPr>
                <w:noProof/>
                <w:color w:val="000000"/>
                <w:sz w:val="16"/>
                <w:szCs w:val="16"/>
                <w:lang w:eastAsia="en-IE"/>
              </w:rPr>
              <w:t>512</w:t>
            </w:r>
          </w:p>
        </w:tc>
        <w:tc>
          <w:tcPr>
            <w:tcW w:w="2297" w:type="dxa"/>
            <w:hideMark/>
          </w:tcPr>
          <w:p w14:paraId="5FB7B0F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Inland waterways</w:t>
            </w:r>
          </w:p>
        </w:tc>
        <w:tc>
          <w:tcPr>
            <w:tcW w:w="656" w:type="dxa"/>
            <w:noWrap/>
            <w:hideMark/>
          </w:tcPr>
          <w:p w14:paraId="634611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21620B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75F0E7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5E7C18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E5C1658" w14:textId="77777777" w:rsidR="00D17634" w:rsidRPr="00F35466"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de-DE" w:eastAsia="en-IE"/>
              </w:rPr>
            </w:pPr>
            <w:r w:rsidRPr="00F35466">
              <w:rPr>
                <w:rFonts w:eastAsia="Times New Roman"/>
                <w:noProof/>
                <w:sz w:val="16"/>
                <w:szCs w:val="16"/>
                <w:lang w:val="de-DE" w:eastAsia="en-IE"/>
              </w:rPr>
              <w:t>km (– by TEN-T/not TEN-T);</w:t>
            </w:r>
          </w:p>
          <w:p w14:paraId="16F95368" w14:textId="4A0F84D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to improve navigability (e.g. locks, bridges, quays) completed</w:t>
            </w:r>
            <w:r>
              <w:rPr>
                <w:rFonts w:eastAsia="Times New Roman"/>
                <w:noProof/>
                <w:sz w:val="16"/>
                <w:szCs w:val="16"/>
                <w:lang w:val="en-IE" w:eastAsia="en-IE"/>
              </w:rPr>
              <w:t>;</w:t>
            </w:r>
          </w:p>
        </w:tc>
        <w:tc>
          <w:tcPr>
            <w:tcW w:w="3261" w:type="dxa"/>
            <w:vAlign w:val="center"/>
            <w:hideMark/>
          </w:tcPr>
          <w:p w14:paraId="5E73D715" w14:textId="1721CC6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601890E" w14:textId="07F1469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r>
              <w:rPr>
                <w:rFonts w:eastAsia="Times New Roman"/>
                <w:noProof/>
                <w:sz w:val="16"/>
                <w:szCs w:val="16"/>
                <w:lang w:val="en-IE" w:eastAsia="en-IE"/>
              </w:rPr>
              <w:t>;</w:t>
            </w:r>
          </w:p>
        </w:tc>
      </w:tr>
      <w:tr w:rsidR="00D17634" w:rsidRPr="0090511E" w14:paraId="09B7AE04" w14:textId="77777777" w:rsidTr="00050723">
        <w:trPr>
          <w:cantSplit/>
          <w:trHeight w:val="300"/>
        </w:trPr>
        <w:tc>
          <w:tcPr>
            <w:tcW w:w="1259" w:type="dxa"/>
            <w:hideMark/>
          </w:tcPr>
          <w:p w14:paraId="2D1F549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5FC8FE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Multimodal</w:t>
            </w:r>
          </w:p>
        </w:tc>
        <w:tc>
          <w:tcPr>
            <w:tcW w:w="576" w:type="dxa"/>
            <w:tcBorders>
              <w:top w:val="single" w:sz="4" w:space="0" w:color="auto"/>
              <w:left w:val="single" w:sz="4" w:space="0" w:color="auto"/>
              <w:bottom w:val="single" w:sz="4" w:space="0" w:color="auto"/>
              <w:right w:val="single" w:sz="4" w:space="0" w:color="auto"/>
            </w:tcBorders>
          </w:tcPr>
          <w:p w14:paraId="2D4D1D20" w14:textId="0D6D31A6" w:rsidR="00D17634" w:rsidRDefault="00D17634" w:rsidP="00D17634">
            <w:pPr>
              <w:spacing w:before="0" w:after="0"/>
              <w:jc w:val="center"/>
              <w:rPr>
                <w:noProof/>
                <w:color w:val="000000"/>
                <w:sz w:val="16"/>
                <w:szCs w:val="16"/>
                <w:lang w:eastAsia="en-IE"/>
              </w:rPr>
            </w:pPr>
            <w:r>
              <w:rPr>
                <w:noProof/>
                <w:color w:val="000000"/>
                <w:sz w:val="16"/>
                <w:szCs w:val="16"/>
                <w:lang w:eastAsia="en-IE"/>
              </w:rPr>
              <w:t>513</w:t>
            </w:r>
          </w:p>
        </w:tc>
        <w:tc>
          <w:tcPr>
            <w:tcW w:w="2297" w:type="dxa"/>
            <w:hideMark/>
          </w:tcPr>
          <w:p w14:paraId="59822C57"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ITS and ICT systems</w:t>
            </w:r>
          </w:p>
        </w:tc>
        <w:tc>
          <w:tcPr>
            <w:tcW w:w="656" w:type="dxa"/>
            <w:noWrap/>
            <w:hideMark/>
          </w:tcPr>
          <w:p w14:paraId="025D994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BCDED2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10633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DBA0DB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84ED59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completed by type of transport (air, inland waterway, maritime, rail, road, urban, multimodal, other);</w:t>
            </w:r>
          </w:p>
          <w:p w14:paraId="1C69FF2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cities and towns with new or modernised digitised urban transport systems;</w:t>
            </w:r>
          </w:p>
          <w:p w14:paraId="25ADFBAE" w14:textId="3F1DE56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Length of roads with new or modernised traffic management systems (– by TEN-T/not TEN-T)</w:t>
            </w:r>
            <w:r>
              <w:rPr>
                <w:rFonts w:eastAsia="Times New Roman"/>
                <w:noProof/>
                <w:sz w:val="16"/>
                <w:szCs w:val="16"/>
                <w:lang w:val="en-IE" w:eastAsia="en-IE"/>
              </w:rPr>
              <w:t>;</w:t>
            </w:r>
          </w:p>
        </w:tc>
        <w:tc>
          <w:tcPr>
            <w:tcW w:w="3261" w:type="dxa"/>
            <w:vAlign w:val="center"/>
            <w:hideMark/>
          </w:tcPr>
          <w:p w14:paraId="074D3016" w14:textId="494684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6F00A7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public transport;</w:t>
            </w:r>
          </w:p>
          <w:p w14:paraId="1E9D0AE5" w14:textId="06FEDE9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Population reached by new or modernised digitised urban transport system</w:t>
            </w:r>
            <w:r>
              <w:rPr>
                <w:rFonts w:eastAsia="Times New Roman"/>
                <w:noProof/>
                <w:sz w:val="16"/>
                <w:szCs w:val="16"/>
                <w:lang w:val="en-IE" w:eastAsia="en-IE"/>
              </w:rPr>
              <w:t>;</w:t>
            </w:r>
          </w:p>
        </w:tc>
      </w:tr>
      <w:tr w:rsidR="00D17634" w:rsidRPr="0090511E" w14:paraId="2A176F46" w14:textId="77777777" w:rsidTr="00050723">
        <w:trPr>
          <w:cantSplit/>
          <w:trHeight w:val="300"/>
        </w:trPr>
        <w:tc>
          <w:tcPr>
            <w:tcW w:w="1259" w:type="dxa"/>
            <w:hideMark/>
          </w:tcPr>
          <w:p w14:paraId="669B731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749C316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Multimodal</w:t>
            </w:r>
          </w:p>
        </w:tc>
        <w:tc>
          <w:tcPr>
            <w:tcW w:w="576" w:type="dxa"/>
            <w:tcBorders>
              <w:top w:val="single" w:sz="4" w:space="0" w:color="auto"/>
              <w:left w:val="single" w:sz="4" w:space="0" w:color="auto"/>
              <w:bottom w:val="single" w:sz="4" w:space="0" w:color="auto"/>
              <w:right w:val="single" w:sz="4" w:space="0" w:color="auto"/>
            </w:tcBorders>
          </w:tcPr>
          <w:p w14:paraId="7BAFBF8B" w14:textId="4312C440" w:rsidR="00D17634" w:rsidRDefault="00D17634" w:rsidP="00D17634">
            <w:pPr>
              <w:spacing w:before="0" w:after="0"/>
              <w:jc w:val="center"/>
              <w:rPr>
                <w:noProof/>
                <w:color w:val="000000"/>
                <w:sz w:val="16"/>
                <w:szCs w:val="16"/>
                <w:lang w:eastAsia="en-IE"/>
              </w:rPr>
            </w:pPr>
            <w:r>
              <w:rPr>
                <w:noProof/>
                <w:color w:val="000000"/>
                <w:sz w:val="16"/>
                <w:szCs w:val="16"/>
                <w:lang w:eastAsia="en-IE"/>
              </w:rPr>
              <w:t>514</w:t>
            </w:r>
          </w:p>
        </w:tc>
        <w:tc>
          <w:tcPr>
            <w:tcW w:w="2297" w:type="dxa"/>
            <w:hideMark/>
          </w:tcPr>
          <w:p w14:paraId="2FC49F9E"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Multimodal transport</w:t>
            </w:r>
          </w:p>
        </w:tc>
        <w:tc>
          <w:tcPr>
            <w:tcW w:w="656" w:type="dxa"/>
            <w:noWrap/>
            <w:hideMark/>
          </w:tcPr>
          <w:p w14:paraId="2B82A1DD" w14:textId="3198A826"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D88714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66F84E5" w14:textId="74694904"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F4A0A9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CC268E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new or modernised intermodal/multimodal connections, including hubs and terminals;</w:t>
            </w:r>
          </w:p>
          <w:p w14:paraId="56848AE2" w14:textId="4767891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intermodal/multimodal projects completed</w:t>
            </w:r>
            <w:r>
              <w:rPr>
                <w:rFonts w:eastAsia="Times New Roman"/>
                <w:noProof/>
                <w:sz w:val="16"/>
                <w:szCs w:val="16"/>
                <w:lang w:val="en-IE" w:eastAsia="en-IE"/>
              </w:rPr>
              <w:t>;</w:t>
            </w:r>
          </w:p>
        </w:tc>
        <w:tc>
          <w:tcPr>
            <w:tcW w:w="3261" w:type="dxa"/>
            <w:vAlign w:val="center"/>
            <w:hideMark/>
          </w:tcPr>
          <w:p w14:paraId="4C52A17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p>
          <w:p w14:paraId="10E3C39F" w14:textId="77777777" w:rsidR="007B7101"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Annual number of passengers or freight tonnage using the new intermodal/multimodal services; </w:t>
            </w:r>
          </w:p>
          <w:p w14:paraId="35D0E614" w14:textId="10470DA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1AF3E711" w14:textId="77777777" w:rsidTr="00050723">
        <w:trPr>
          <w:cantSplit/>
          <w:trHeight w:val="300"/>
        </w:trPr>
        <w:tc>
          <w:tcPr>
            <w:tcW w:w="1259" w:type="dxa"/>
            <w:hideMark/>
          </w:tcPr>
          <w:p w14:paraId="60149A6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173862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0E2E25C2" w14:textId="0714190A" w:rsidR="00D17634" w:rsidRDefault="00D17634" w:rsidP="00D17634">
            <w:pPr>
              <w:spacing w:before="0" w:after="0"/>
              <w:jc w:val="center"/>
              <w:rPr>
                <w:noProof/>
                <w:color w:val="000000"/>
                <w:sz w:val="16"/>
                <w:szCs w:val="16"/>
                <w:lang w:eastAsia="en-IE"/>
              </w:rPr>
            </w:pPr>
            <w:r>
              <w:rPr>
                <w:noProof/>
                <w:color w:val="000000"/>
                <w:sz w:val="16"/>
                <w:szCs w:val="16"/>
                <w:lang w:eastAsia="en-IE"/>
              </w:rPr>
              <w:t>515</w:t>
            </w:r>
          </w:p>
        </w:tc>
        <w:tc>
          <w:tcPr>
            <w:tcW w:w="2297" w:type="dxa"/>
            <w:hideMark/>
          </w:tcPr>
          <w:p w14:paraId="33470BF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European Rail Traffic Management System (ERTMS) on-board</w:t>
            </w:r>
          </w:p>
        </w:tc>
        <w:tc>
          <w:tcPr>
            <w:tcW w:w="656" w:type="dxa"/>
            <w:noWrap/>
            <w:hideMark/>
          </w:tcPr>
          <w:p w14:paraId="48BEDAB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CD9983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2B23C5F" w14:textId="2B543BD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AC2C4A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D001B9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w:t>
            </w:r>
          </w:p>
        </w:tc>
        <w:tc>
          <w:tcPr>
            <w:tcW w:w="3261" w:type="dxa"/>
            <w:vMerge w:val="restart"/>
            <w:vAlign w:val="center"/>
            <w:hideMark/>
          </w:tcPr>
          <w:p w14:paraId="344AFD5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p>
          <w:p w14:paraId="582EEAD6" w14:textId="6ADE93D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Time savings due to improved rail infrastructure (in hours)</w:t>
            </w:r>
          </w:p>
        </w:tc>
      </w:tr>
      <w:tr w:rsidR="00D17634" w:rsidRPr="0090511E" w14:paraId="541DE232" w14:textId="77777777" w:rsidTr="00050723">
        <w:trPr>
          <w:cantSplit/>
          <w:trHeight w:val="300"/>
        </w:trPr>
        <w:tc>
          <w:tcPr>
            <w:tcW w:w="1259" w:type="dxa"/>
            <w:hideMark/>
          </w:tcPr>
          <w:p w14:paraId="19F42A0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6FE1B6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23A7B9EE" w14:textId="18DCB6C4" w:rsidR="00D17634" w:rsidRDefault="00D17634" w:rsidP="00D17634">
            <w:pPr>
              <w:spacing w:before="0" w:after="0"/>
              <w:jc w:val="center"/>
              <w:rPr>
                <w:noProof/>
                <w:color w:val="000000"/>
                <w:sz w:val="16"/>
                <w:szCs w:val="16"/>
                <w:lang w:eastAsia="en-IE"/>
              </w:rPr>
            </w:pPr>
            <w:r>
              <w:rPr>
                <w:noProof/>
                <w:color w:val="000000"/>
                <w:sz w:val="16"/>
                <w:szCs w:val="16"/>
                <w:lang w:eastAsia="en-IE"/>
              </w:rPr>
              <w:t>516</w:t>
            </w:r>
          </w:p>
        </w:tc>
        <w:tc>
          <w:tcPr>
            <w:tcW w:w="2297" w:type="dxa"/>
            <w:hideMark/>
          </w:tcPr>
          <w:p w14:paraId="7A87073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European Rail Traffic Management System (ERTMS) trackside</w:t>
            </w:r>
          </w:p>
        </w:tc>
        <w:tc>
          <w:tcPr>
            <w:tcW w:w="656" w:type="dxa"/>
            <w:noWrap/>
            <w:hideMark/>
          </w:tcPr>
          <w:p w14:paraId="5509FE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B72C13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C6A389C" w14:textId="0C1C9B9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20AA15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CDCA3BB" w14:textId="69A3498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20AB5DBF">
              <w:rPr>
                <w:rFonts w:eastAsia="Times New Roman"/>
                <w:noProof/>
                <w:sz w:val="16"/>
                <w:szCs w:val="16"/>
                <w:lang w:eastAsia="en-IE"/>
              </w:rPr>
              <w:t>km (double track equivalent) (– by TEN-T/not TEN-T) ;</w:t>
            </w:r>
          </w:p>
        </w:tc>
        <w:tc>
          <w:tcPr>
            <w:tcW w:w="3261" w:type="dxa"/>
            <w:vMerge/>
            <w:vAlign w:val="center"/>
            <w:hideMark/>
          </w:tcPr>
          <w:p w14:paraId="778212F3" w14:textId="5F381C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5B128CA3" w14:textId="77777777" w:rsidTr="00050723">
        <w:trPr>
          <w:cantSplit/>
          <w:trHeight w:val="300"/>
        </w:trPr>
        <w:tc>
          <w:tcPr>
            <w:tcW w:w="1259" w:type="dxa"/>
            <w:hideMark/>
          </w:tcPr>
          <w:p w14:paraId="197B83FD"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283430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3735A493" w14:textId="7C849532" w:rsidR="00D17634" w:rsidRDefault="00D17634" w:rsidP="00D17634">
            <w:pPr>
              <w:spacing w:before="0" w:after="0"/>
              <w:jc w:val="center"/>
              <w:rPr>
                <w:noProof/>
                <w:color w:val="000000"/>
                <w:sz w:val="16"/>
                <w:szCs w:val="16"/>
                <w:lang w:eastAsia="en-IE"/>
              </w:rPr>
            </w:pPr>
            <w:r>
              <w:rPr>
                <w:noProof/>
                <w:color w:val="000000"/>
                <w:sz w:val="16"/>
                <w:szCs w:val="16"/>
                <w:lang w:eastAsia="en-IE"/>
              </w:rPr>
              <w:t>517</w:t>
            </w:r>
          </w:p>
        </w:tc>
        <w:tc>
          <w:tcPr>
            <w:tcW w:w="2297" w:type="dxa"/>
            <w:hideMark/>
          </w:tcPr>
          <w:p w14:paraId="61056E4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Telematics applications supporting rail capacity, train preparation and traffic and crisis management</w:t>
            </w:r>
          </w:p>
        </w:tc>
        <w:tc>
          <w:tcPr>
            <w:tcW w:w="656" w:type="dxa"/>
            <w:noWrap/>
            <w:hideMark/>
          </w:tcPr>
          <w:p w14:paraId="39E9F5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5F7B1F6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170F409" w14:textId="1FD77391"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354EBE8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34B7FA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infrastructure managers compliant with EU technical specifications;</w:t>
            </w:r>
          </w:p>
          <w:p w14:paraId="5A9F3AD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station manager compliant with EU technical specifications;</w:t>
            </w:r>
          </w:p>
          <w:p w14:paraId="28F04944" w14:textId="126C2A4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terminal operators compliant with EU technical specifications; </w:t>
            </w:r>
          </w:p>
        </w:tc>
        <w:tc>
          <w:tcPr>
            <w:tcW w:w="3261" w:type="dxa"/>
            <w:vAlign w:val="center"/>
            <w:hideMark/>
          </w:tcPr>
          <w:p w14:paraId="0001A15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Share of rail traffic (measured in train-km) served by compliant telematics applications;</w:t>
            </w:r>
          </w:p>
          <w:p w14:paraId="0130029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Evolution of rail passenger and freight traffic (measured in train-km);</w:t>
            </w:r>
          </w:p>
          <w:p w14:paraId="253771B9" w14:textId="3784703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Evolution of delays (share of trains exceeding delay threshold of 5 min (passenger) and 30 min (freight))</w:t>
            </w:r>
            <w:r>
              <w:rPr>
                <w:rFonts w:eastAsia="Times New Roman"/>
                <w:noProof/>
                <w:sz w:val="16"/>
                <w:szCs w:val="16"/>
                <w:lang w:val="en-IE" w:eastAsia="en-IE"/>
              </w:rPr>
              <w:t>;</w:t>
            </w:r>
          </w:p>
        </w:tc>
      </w:tr>
      <w:tr w:rsidR="00D17634" w:rsidRPr="0090511E" w14:paraId="7AE9FBFC" w14:textId="77777777" w:rsidTr="00050723">
        <w:trPr>
          <w:cantSplit/>
          <w:trHeight w:val="300"/>
        </w:trPr>
        <w:tc>
          <w:tcPr>
            <w:tcW w:w="1259" w:type="dxa"/>
            <w:hideMark/>
          </w:tcPr>
          <w:p w14:paraId="71AA3F8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B53F09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7B73F0FB" w14:textId="4B74E0D3" w:rsidR="00D17634" w:rsidRDefault="00D17634" w:rsidP="00D17634">
            <w:pPr>
              <w:spacing w:before="0" w:after="0"/>
              <w:jc w:val="center"/>
              <w:rPr>
                <w:noProof/>
                <w:color w:val="000000"/>
                <w:sz w:val="16"/>
                <w:szCs w:val="16"/>
                <w:lang w:eastAsia="en-IE"/>
              </w:rPr>
            </w:pPr>
            <w:r>
              <w:rPr>
                <w:noProof/>
                <w:color w:val="000000"/>
                <w:sz w:val="16"/>
                <w:szCs w:val="16"/>
                <w:lang w:eastAsia="en-IE"/>
              </w:rPr>
              <w:t>518</w:t>
            </w:r>
          </w:p>
        </w:tc>
        <w:tc>
          <w:tcPr>
            <w:tcW w:w="2297" w:type="dxa"/>
            <w:hideMark/>
          </w:tcPr>
          <w:p w14:paraId="6BB9A7A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Mobile rail assets (other) </w:t>
            </w:r>
          </w:p>
        </w:tc>
        <w:tc>
          <w:tcPr>
            <w:tcW w:w="656" w:type="dxa"/>
            <w:noWrap/>
            <w:hideMark/>
          </w:tcPr>
          <w:p w14:paraId="6984A1E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0439DE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D0DFE09" w14:textId="0876C9B9"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CD78BE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41F7861" w14:textId="3DDB3BB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locomotives/trains</w:t>
            </w:r>
            <w:r>
              <w:rPr>
                <w:rFonts w:eastAsia="Times New Roman"/>
                <w:noProof/>
                <w:sz w:val="16"/>
                <w:szCs w:val="16"/>
                <w:lang w:val="en-IE" w:eastAsia="en-IE"/>
              </w:rPr>
              <w:t>;</w:t>
            </w:r>
          </w:p>
        </w:tc>
        <w:tc>
          <w:tcPr>
            <w:tcW w:w="3261" w:type="dxa"/>
            <w:vAlign w:val="center"/>
            <w:hideMark/>
          </w:tcPr>
          <w:p w14:paraId="1387251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p>
          <w:p w14:paraId="765A227D" w14:textId="6296799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Time savings due to improved rail infrastructure (in hours)</w:t>
            </w:r>
            <w:r>
              <w:rPr>
                <w:rFonts w:eastAsia="Times New Roman"/>
                <w:noProof/>
                <w:sz w:val="16"/>
                <w:szCs w:val="16"/>
                <w:lang w:val="en-IE" w:eastAsia="en-IE"/>
              </w:rPr>
              <w:t>;</w:t>
            </w:r>
          </w:p>
        </w:tc>
      </w:tr>
      <w:tr w:rsidR="00D17634" w:rsidRPr="0090511E" w14:paraId="64BB8ECD" w14:textId="77777777" w:rsidTr="00050723">
        <w:trPr>
          <w:cantSplit/>
          <w:trHeight w:val="300"/>
        </w:trPr>
        <w:tc>
          <w:tcPr>
            <w:tcW w:w="1259" w:type="dxa"/>
            <w:hideMark/>
          </w:tcPr>
          <w:p w14:paraId="7D74E60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08A8D77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6973A8A3" w14:textId="3F23A9F3" w:rsidR="00D17634" w:rsidRDefault="00D17634" w:rsidP="00D17634">
            <w:pPr>
              <w:spacing w:before="0" w:after="0"/>
              <w:jc w:val="center"/>
              <w:rPr>
                <w:noProof/>
                <w:color w:val="000000"/>
                <w:sz w:val="16"/>
                <w:szCs w:val="16"/>
                <w:lang w:eastAsia="en-IE"/>
              </w:rPr>
            </w:pPr>
            <w:r>
              <w:rPr>
                <w:noProof/>
                <w:color w:val="000000"/>
                <w:sz w:val="16"/>
                <w:szCs w:val="16"/>
                <w:lang w:eastAsia="en-IE"/>
              </w:rPr>
              <w:t>519</w:t>
            </w:r>
          </w:p>
        </w:tc>
        <w:tc>
          <w:tcPr>
            <w:tcW w:w="2297" w:type="dxa"/>
            <w:hideMark/>
          </w:tcPr>
          <w:p w14:paraId="78F800A3" w14:textId="77777777" w:rsidR="00D17634" w:rsidRPr="00F35466" w:rsidRDefault="00D17634" w:rsidP="00D17634">
            <w:pPr>
              <w:spacing w:before="0" w:after="0"/>
              <w:jc w:val="left"/>
              <w:rPr>
                <w:rFonts w:eastAsia="Times New Roman"/>
                <w:b/>
                <w:bCs/>
                <w:noProof/>
                <w:sz w:val="16"/>
                <w:szCs w:val="16"/>
                <w:lang w:val="fr-BE" w:eastAsia="en-IE"/>
              </w:rPr>
            </w:pPr>
            <w:r w:rsidRPr="00F35466">
              <w:rPr>
                <w:rFonts w:eastAsia="Times New Roman"/>
                <w:b/>
                <w:bCs/>
                <w:noProof/>
                <w:sz w:val="16"/>
                <w:szCs w:val="16"/>
                <w:lang w:val="fr-BE" w:eastAsia="en-IE"/>
              </w:rPr>
              <w:t>Mobile rail assets (zero-emission) production</w:t>
            </w:r>
          </w:p>
        </w:tc>
        <w:tc>
          <w:tcPr>
            <w:tcW w:w="656" w:type="dxa"/>
            <w:noWrap/>
            <w:hideMark/>
          </w:tcPr>
          <w:p w14:paraId="196A6A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27D1CE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C9EF2E" w14:textId="6249D96B"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41E992D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38B27DB2" w14:textId="1E8EB14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locomotives/trains</w:t>
            </w:r>
            <w:r>
              <w:rPr>
                <w:rFonts w:eastAsia="Times New Roman"/>
                <w:noProof/>
                <w:sz w:val="16"/>
                <w:szCs w:val="16"/>
                <w:lang w:val="en-IE" w:eastAsia="en-IE"/>
              </w:rPr>
              <w:t>;</w:t>
            </w:r>
          </w:p>
        </w:tc>
        <w:tc>
          <w:tcPr>
            <w:tcW w:w="3261" w:type="dxa"/>
            <w:vMerge w:val="restart"/>
            <w:vAlign w:val="center"/>
            <w:hideMark/>
          </w:tcPr>
          <w:p w14:paraId="7356E698" w14:textId="72B9934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17BD414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or freight tonnage using the infrastructure;</w:t>
            </w:r>
          </w:p>
          <w:p w14:paraId="1682CA90" w14:textId="77777777" w:rsidR="00BF1EEF"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Time savings due to improved rail infrastructure (in hours); </w:t>
            </w:r>
          </w:p>
          <w:p w14:paraId="7DD34A0B" w14:textId="7B87743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p w14:paraId="328CF5B9" w14:textId="322F7409" w:rsidR="00D17634" w:rsidRPr="0090511E" w:rsidRDefault="00D17634" w:rsidP="00D17634">
            <w:pPr>
              <w:tabs>
                <w:tab w:val="left" w:pos="245"/>
              </w:tabs>
              <w:spacing w:before="0" w:after="0"/>
              <w:jc w:val="left"/>
              <w:rPr>
                <w:rFonts w:eastAsia="Times New Roman"/>
                <w:noProof/>
                <w:sz w:val="16"/>
                <w:szCs w:val="16"/>
                <w:lang w:val="en-IE" w:eastAsia="en-IE"/>
              </w:rPr>
            </w:pPr>
          </w:p>
        </w:tc>
      </w:tr>
      <w:tr w:rsidR="00D17634" w:rsidRPr="0090511E" w14:paraId="2DCFB387" w14:textId="77777777" w:rsidTr="00050723">
        <w:trPr>
          <w:cantSplit/>
          <w:trHeight w:val="300"/>
        </w:trPr>
        <w:tc>
          <w:tcPr>
            <w:tcW w:w="1259" w:type="dxa"/>
            <w:hideMark/>
          </w:tcPr>
          <w:p w14:paraId="0A622B1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731BB1F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46BB95AD" w14:textId="4AC80A94" w:rsidR="00D17634" w:rsidRDefault="00D17634" w:rsidP="00D17634">
            <w:pPr>
              <w:spacing w:before="0" w:after="0"/>
              <w:jc w:val="center"/>
              <w:rPr>
                <w:noProof/>
                <w:color w:val="000000"/>
                <w:sz w:val="16"/>
                <w:szCs w:val="16"/>
                <w:lang w:eastAsia="en-IE"/>
              </w:rPr>
            </w:pPr>
            <w:r>
              <w:rPr>
                <w:noProof/>
                <w:color w:val="000000"/>
                <w:sz w:val="16"/>
                <w:szCs w:val="16"/>
                <w:lang w:eastAsia="en-IE"/>
              </w:rPr>
              <w:t>520</w:t>
            </w:r>
          </w:p>
        </w:tc>
        <w:tc>
          <w:tcPr>
            <w:tcW w:w="2297" w:type="dxa"/>
            <w:hideMark/>
          </w:tcPr>
          <w:p w14:paraId="2D8E1CD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Mobile rail assets (zero-emission) acquisition (purchase and leasing)</w:t>
            </w:r>
          </w:p>
        </w:tc>
        <w:tc>
          <w:tcPr>
            <w:tcW w:w="656" w:type="dxa"/>
            <w:noWrap/>
            <w:hideMark/>
          </w:tcPr>
          <w:p w14:paraId="198A866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2525E2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CF3D8DC" w14:textId="5211122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11D35B2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45C7181" w14:textId="6333A37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locomotives/trains</w:t>
            </w:r>
            <w:r>
              <w:rPr>
                <w:rFonts w:eastAsia="Times New Roman"/>
                <w:noProof/>
                <w:sz w:val="16"/>
                <w:szCs w:val="16"/>
                <w:lang w:val="en-IE" w:eastAsia="en-IE"/>
              </w:rPr>
              <w:t>;</w:t>
            </w:r>
          </w:p>
        </w:tc>
        <w:tc>
          <w:tcPr>
            <w:tcW w:w="3261" w:type="dxa"/>
            <w:vMerge/>
            <w:vAlign w:val="center"/>
            <w:hideMark/>
          </w:tcPr>
          <w:p w14:paraId="197B649E" w14:textId="56D2B58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33D24BA7" w14:textId="77777777" w:rsidTr="00050723">
        <w:trPr>
          <w:cantSplit/>
          <w:trHeight w:val="300"/>
        </w:trPr>
        <w:tc>
          <w:tcPr>
            <w:tcW w:w="1259" w:type="dxa"/>
            <w:hideMark/>
          </w:tcPr>
          <w:p w14:paraId="1427096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89F7EB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10E14AF2" w14:textId="05879A6D" w:rsidR="00D17634" w:rsidRDefault="00D17634" w:rsidP="00D17634">
            <w:pPr>
              <w:spacing w:before="0" w:after="0"/>
              <w:jc w:val="center"/>
              <w:rPr>
                <w:noProof/>
                <w:color w:val="000000"/>
                <w:sz w:val="16"/>
                <w:szCs w:val="16"/>
                <w:lang w:eastAsia="en-IE"/>
              </w:rPr>
            </w:pPr>
            <w:r>
              <w:rPr>
                <w:noProof/>
                <w:color w:val="000000"/>
                <w:sz w:val="16"/>
                <w:szCs w:val="16"/>
                <w:lang w:eastAsia="en-IE"/>
              </w:rPr>
              <w:t>521</w:t>
            </w:r>
          </w:p>
        </w:tc>
        <w:tc>
          <w:tcPr>
            <w:tcW w:w="2297" w:type="dxa"/>
            <w:hideMark/>
          </w:tcPr>
          <w:p w14:paraId="2D5DF4EF" w14:textId="61272396"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Newly built or upgraded railways</w:t>
            </w:r>
          </w:p>
        </w:tc>
        <w:tc>
          <w:tcPr>
            <w:tcW w:w="656" w:type="dxa"/>
            <w:noWrap/>
            <w:hideMark/>
          </w:tcPr>
          <w:p w14:paraId="38FC2F5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DB0FB2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9A05CF0" w14:textId="776F6155"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81A457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971C3C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 of new or upgraded railway electrified (– by TEN-T/not TEN-T);</w:t>
            </w:r>
          </w:p>
          <w:p w14:paraId="12E8D89B" w14:textId="3F11B18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km of new or upgraded railway without electrification (– by TEN-T/not TEN-T)</w:t>
            </w:r>
            <w:r>
              <w:rPr>
                <w:rFonts w:eastAsia="Times New Roman"/>
                <w:noProof/>
                <w:sz w:val="16"/>
                <w:szCs w:val="16"/>
                <w:lang w:val="en-IE" w:eastAsia="en-IE"/>
              </w:rPr>
              <w:t>;</w:t>
            </w:r>
          </w:p>
        </w:tc>
        <w:tc>
          <w:tcPr>
            <w:tcW w:w="3261" w:type="dxa"/>
            <w:vMerge/>
            <w:vAlign w:val="center"/>
            <w:hideMark/>
          </w:tcPr>
          <w:p w14:paraId="09CA6005" w14:textId="22216A8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r>
      <w:tr w:rsidR="00D17634" w:rsidRPr="0090511E" w14:paraId="4E983051" w14:textId="77777777" w:rsidTr="00050723">
        <w:trPr>
          <w:cantSplit/>
          <w:trHeight w:val="300"/>
        </w:trPr>
        <w:tc>
          <w:tcPr>
            <w:tcW w:w="1259" w:type="dxa"/>
            <w:hideMark/>
          </w:tcPr>
          <w:p w14:paraId="25AD03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795D20E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5EFADA88" w14:textId="1D24A4B3" w:rsidR="00D17634" w:rsidRDefault="00D17634" w:rsidP="00D17634">
            <w:pPr>
              <w:spacing w:before="0" w:after="0"/>
              <w:jc w:val="center"/>
              <w:rPr>
                <w:noProof/>
                <w:color w:val="000000"/>
                <w:sz w:val="16"/>
                <w:szCs w:val="16"/>
                <w:lang w:eastAsia="en-IE"/>
              </w:rPr>
            </w:pPr>
            <w:r>
              <w:rPr>
                <w:noProof/>
                <w:color w:val="000000"/>
                <w:sz w:val="16"/>
                <w:szCs w:val="16"/>
                <w:lang w:eastAsia="en-IE"/>
              </w:rPr>
              <w:t>522</w:t>
            </w:r>
          </w:p>
        </w:tc>
        <w:tc>
          <w:tcPr>
            <w:tcW w:w="2297" w:type="dxa"/>
            <w:hideMark/>
          </w:tcPr>
          <w:p w14:paraId="0157AC7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Retrofitting of mobile assets in the context of system wide deployment of new technologies (e.g., quiet brakes, digital automatic coupling)</w:t>
            </w:r>
          </w:p>
        </w:tc>
        <w:tc>
          <w:tcPr>
            <w:tcW w:w="656" w:type="dxa"/>
            <w:noWrap/>
            <w:hideMark/>
          </w:tcPr>
          <w:p w14:paraId="7B495E9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8BEED4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FA2CA23" w14:textId="47894778"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033183C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D98FB5A" w14:textId="3F398F3A"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retrofitted vehicles</w:t>
            </w:r>
            <w:r>
              <w:rPr>
                <w:rFonts w:eastAsia="Times New Roman"/>
                <w:noProof/>
                <w:sz w:val="16"/>
                <w:szCs w:val="16"/>
                <w:lang w:val="en-IE" w:eastAsia="en-IE"/>
              </w:rPr>
              <w:t>;</w:t>
            </w:r>
          </w:p>
        </w:tc>
        <w:tc>
          <w:tcPr>
            <w:tcW w:w="3261" w:type="dxa"/>
            <w:vAlign w:val="center"/>
            <w:hideMark/>
          </w:tcPr>
          <w:p w14:paraId="152843D5"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freight tonnage using the rail infrastructure;</w:t>
            </w:r>
          </w:p>
          <w:p w14:paraId="6D607EE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Time savings due to the use of digital automatic coupling (in hours);</w:t>
            </w:r>
          </w:p>
          <w:p w14:paraId="10EF7CEC" w14:textId="1796071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tc>
      </w:tr>
      <w:tr w:rsidR="00D17634" w:rsidRPr="0090511E" w14:paraId="5CA11163" w14:textId="77777777" w:rsidTr="00050723">
        <w:trPr>
          <w:cantSplit/>
          <w:trHeight w:val="300"/>
        </w:trPr>
        <w:tc>
          <w:tcPr>
            <w:tcW w:w="1259" w:type="dxa"/>
            <w:hideMark/>
          </w:tcPr>
          <w:p w14:paraId="3F82715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0A41D46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Rail transport</w:t>
            </w:r>
          </w:p>
        </w:tc>
        <w:tc>
          <w:tcPr>
            <w:tcW w:w="576" w:type="dxa"/>
            <w:tcBorders>
              <w:top w:val="single" w:sz="4" w:space="0" w:color="auto"/>
              <w:left w:val="single" w:sz="4" w:space="0" w:color="auto"/>
              <w:bottom w:val="single" w:sz="4" w:space="0" w:color="auto"/>
              <w:right w:val="single" w:sz="4" w:space="0" w:color="auto"/>
            </w:tcBorders>
          </w:tcPr>
          <w:p w14:paraId="2B9581AF" w14:textId="22860989" w:rsidR="00D17634" w:rsidRDefault="00D17634" w:rsidP="00D17634">
            <w:pPr>
              <w:spacing w:before="0" w:after="0"/>
              <w:jc w:val="center"/>
              <w:rPr>
                <w:noProof/>
                <w:color w:val="000000"/>
                <w:sz w:val="16"/>
                <w:szCs w:val="16"/>
                <w:lang w:eastAsia="en-IE"/>
              </w:rPr>
            </w:pPr>
            <w:r>
              <w:rPr>
                <w:noProof/>
                <w:color w:val="000000"/>
                <w:sz w:val="16"/>
                <w:szCs w:val="16"/>
                <w:lang w:eastAsia="en-IE"/>
              </w:rPr>
              <w:t>523</w:t>
            </w:r>
          </w:p>
        </w:tc>
        <w:tc>
          <w:tcPr>
            <w:tcW w:w="2297" w:type="dxa"/>
            <w:hideMark/>
          </w:tcPr>
          <w:p w14:paraId="6A3B68E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Railway station or terminal capacity</w:t>
            </w:r>
          </w:p>
        </w:tc>
        <w:tc>
          <w:tcPr>
            <w:tcW w:w="656" w:type="dxa"/>
            <w:noWrap/>
            <w:hideMark/>
          </w:tcPr>
          <w:p w14:paraId="3F2329E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30B7C3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AA999D5" w14:textId="10A0738B"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477F554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CB4F95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railway station/terminal capacity (passengers) (– by TEN-T/not TEN-T);</w:t>
            </w:r>
          </w:p>
          <w:p w14:paraId="6979EFB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railway station capacity (cargo) (– by TEN-T/not TEN-T);</w:t>
            </w:r>
          </w:p>
          <w:p w14:paraId="7AF7308C" w14:textId="6402BFB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railway terminals built</w:t>
            </w:r>
            <w:r>
              <w:rPr>
                <w:rFonts w:eastAsia="Times New Roman"/>
                <w:noProof/>
                <w:sz w:val="16"/>
                <w:szCs w:val="16"/>
                <w:lang w:val="en-IE" w:eastAsia="en-IE"/>
              </w:rPr>
              <w:t>;</w:t>
            </w:r>
          </w:p>
        </w:tc>
        <w:tc>
          <w:tcPr>
            <w:tcW w:w="3261" w:type="dxa"/>
            <w:vAlign w:val="center"/>
            <w:hideMark/>
          </w:tcPr>
          <w:p w14:paraId="7EBD4DF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number of passengers using the infrastructure;</w:t>
            </w:r>
          </w:p>
          <w:p w14:paraId="69F76ACB" w14:textId="77777777" w:rsidR="00D17634"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Time savings due to improved rail infrastructure (in hours); </w:t>
            </w:r>
          </w:p>
          <w:p w14:paraId="780E6E0E" w14:textId="3091F1D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tc>
      </w:tr>
      <w:tr w:rsidR="00D17634" w:rsidRPr="0090511E" w14:paraId="693CD2D1" w14:textId="77777777" w:rsidTr="00050723">
        <w:trPr>
          <w:cantSplit/>
          <w:trHeight w:val="300"/>
        </w:trPr>
        <w:tc>
          <w:tcPr>
            <w:tcW w:w="1259" w:type="dxa"/>
            <w:hideMark/>
          </w:tcPr>
          <w:p w14:paraId="2A24D80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627FA4C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Reforms</w:t>
            </w:r>
          </w:p>
        </w:tc>
        <w:tc>
          <w:tcPr>
            <w:tcW w:w="576" w:type="dxa"/>
            <w:tcBorders>
              <w:top w:val="single" w:sz="4" w:space="0" w:color="auto"/>
              <w:left w:val="single" w:sz="4" w:space="0" w:color="auto"/>
              <w:bottom w:val="single" w:sz="4" w:space="0" w:color="auto"/>
              <w:right w:val="single" w:sz="4" w:space="0" w:color="auto"/>
            </w:tcBorders>
          </w:tcPr>
          <w:p w14:paraId="0BE292BE" w14:textId="2ED4DFA4" w:rsidR="00D17634" w:rsidRDefault="00D17634" w:rsidP="00D17634">
            <w:pPr>
              <w:spacing w:before="0" w:after="0"/>
              <w:jc w:val="center"/>
              <w:rPr>
                <w:noProof/>
                <w:color w:val="000000"/>
                <w:sz w:val="16"/>
                <w:szCs w:val="16"/>
                <w:lang w:eastAsia="en-IE"/>
              </w:rPr>
            </w:pPr>
            <w:r>
              <w:rPr>
                <w:noProof/>
                <w:color w:val="000000"/>
                <w:sz w:val="16"/>
                <w:szCs w:val="16"/>
                <w:lang w:eastAsia="en-IE"/>
              </w:rPr>
              <w:t>524</w:t>
            </w:r>
          </w:p>
        </w:tc>
        <w:tc>
          <w:tcPr>
            <w:tcW w:w="2297" w:type="dxa"/>
            <w:hideMark/>
          </w:tcPr>
          <w:p w14:paraId="481C6EA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Policy and regulatory framework: Transport</w:t>
            </w:r>
          </w:p>
        </w:tc>
        <w:tc>
          <w:tcPr>
            <w:tcW w:w="656" w:type="dxa"/>
            <w:noWrap/>
            <w:hideMark/>
          </w:tcPr>
          <w:p w14:paraId="3C16EDB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6A9EE7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02EA13A" w14:textId="407868C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7EBFEE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20A9B3D0"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laws adopted or entered into force;</w:t>
            </w:r>
          </w:p>
          <w:p w14:paraId="2963F94C"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policy preparations or evaluations finalised;</w:t>
            </w:r>
          </w:p>
          <w:p w14:paraId="7B5F9E1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stakeholder consultations finalised;</w:t>
            </w:r>
          </w:p>
          <w:p w14:paraId="1E3FDAA1"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implementing regulation or guidelines in force;</w:t>
            </w:r>
          </w:p>
          <w:p w14:paraId="12B30E0F"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strategy or framework adoption finalised;</w:t>
            </w:r>
          </w:p>
          <w:p w14:paraId="7A2F186F"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public services or processes developed;</w:t>
            </w:r>
          </w:p>
          <w:p w14:paraId="7BC942FF"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TAIEX events organised in support of non-EU countries' public administrations;</w:t>
            </w:r>
          </w:p>
          <w:p w14:paraId="731C2765" w14:textId="77777777" w:rsidR="00D17634" w:rsidRPr="0090511E" w:rsidRDefault="00D17634" w:rsidP="00D17634">
            <w:pPr>
              <w:pStyle w:val="ListParagraph"/>
              <w:numPr>
                <w:ilvl w:val="0"/>
                <w:numId w:val="6"/>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TWINNING projects organised in support of non-EU countries' public administrations;</w:t>
            </w:r>
          </w:p>
          <w:p w14:paraId="239F56D6" w14:textId="1A204A2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relevant public policies developed/revised and/or under implementation in third countries;</w:t>
            </w:r>
          </w:p>
        </w:tc>
        <w:tc>
          <w:tcPr>
            <w:tcW w:w="3261" w:type="dxa"/>
            <w:vAlign w:val="center"/>
            <w:hideMark/>
          </w:tcPr>
          <w:p w14:paraId="32D324F0" w14:textId="3875AE73"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3BBD9A03" w14:textId="77777777" w:rsidTr="00050723">
        <w:trPr>
          <w:cantSplit/>
          <w:trHeight w:val="300"/>
        </w:trPr>
        <w:tc>
          <w:tcPr>
            <w:tcW w:w="1259" w:type="dxa"/>
            <w:hideMark/>
          </w:tcPr>
          <w:p w14:paraId="5D708EA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21D06F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0D887F2F" w14:textId="54928B94" w:rsidR="00D17634" w:rsidRDefault="00D17634" w:rsidP="00D17634">
            <w:pPr>
              <w:spacing w:before="0" w:after="0"/>
              <w:jc w:val="center"/>
              <w:rPr>
                <w:noProof/>
                <w:color w:val="000000"/>
                <w:sz w:val="16"/>
                <w:szCs w:val="16"/>
                <w:lang w:eastAsia="en-IE"/>
              </w:rPr>
            </w:pPr>
            <w:r>
              <w:rPr>
                <w:noProof/>
                <w:color w:val="000000"/>
                <w:sz w:val="16"/>
                <w:szCs w:val="16"/>
                <w:lang w:eastAsia="en-IE"/>
              </w:rPr>
              <w:t>525</w:t>
            </w:r>
          </w:p>
        </w:tc>
        <w:tc>
          <w:tcPr>
            <w:tcW w:w="2297" w:type="dxa"/>
            <w:hideMark/>
          </w:tcPr>
          <w:p w14:paraId="0CE4ABC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Infrastructure enabling low- or zero-emission road transport and public transport (except refuelling stations) </w:t>
            </w:r>
          </w:p>
        </w:tc>
        <w:tc>
          <w:tcPr>
            <w:tcW w:w="656" w:type="dxa"/>
            <w:noWrap/>
            <w:hideMark/>
          </w:tcPr>
          <w:p w14:paraId="28CBB06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293AFBA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6D594F4" w14:textId="4CEF628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AC0399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B6D6338" w14:textId="04A13ED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infrastructures by type</w:t>
            </w:r>
            <w:r>
              <w:rPr>
                <w:rFonts w:eastAsia="Times New Roman"/>
                <w:noProof/>
                <w:sz w:val="16"/>
                <w:szCs w:val="16"/>
                <w:lang w:val="en-IE" w:eastAsia="en-IE"/>
              </w:rPr>
              <w:t>;</w:t>
            </w:r>
          </w:p>
        </w:tc>
        <w:tc>
          <w:tcPr>
            <w:tcW w:w="3261" w:type="dxa"/>
            <w:vAlign w:val="center"/>
            <w:hideMark/>
          </w:tcPr>
          <w:p w14:paraId="0D5CA890" w14:textId="51968591"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CFED26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newly built, reconstructed, upgraded or modernised roads;</w:t>
            </w:r>
          </w:p>
          <w:p w14:paraId="4E841244" w14:textId="713665FF"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Time savings due to improved road infrastructure (in hours)</w:t>
            </w:r>
            <w:r>
              <w:rPr>
                <w:rFonts w:eastAsia="Times New Roman"/>
                <w:noProof/>
                <w:sz w:val="16"/>
                <w:szCs w:val="16"/>
                <w:lang w:val="en-IE" w:eastAsia="en-IE"/>
              </w:rPr>
              <w:t>;</w:t>
            </w:r>
          </w:p>
        </w:tc>
      </w:tr>
      <w:tr w:rsidR="00D17634" w:rsidRPr="0090511E" w14:paraId="7710CC1F" w14:textId="77777777" w:rsidTr="00050723">
        <w:trPr>
          <w:cantSplit/>
          <w:trHeight w:val="300"/>
        </w:trPr>
        <w:tc>
          <w:tcPr>
            <w:tcW w:w="1259" w:type="dxa"/>
            <w:hideMark/>
          </w:tcPr>
          <w:p w14:paraId="73CA40B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121FF0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2952019B" w14:textId="75B58411" w:rsidR="00D17634" w:rsidRDefault="00D17634" w:rsidP="00D17634">
            <w:pPr>
              <w:spacing w:before="0" w:after="0"/>
              <w:jc w:val="center"/>
              <w:rPr>
                <w:noProof/>
                <w:color w:val="000000"/>
                <w:sz w:val="16"/>
                <w:szCs w:val="16"/>
                <w:lang w:eastAsia="en-IE"/>
              </w:rPr>
            </w:pPr>
            <w:r>
              <w:rPr>
                <w:noProof/>
                <w:color w:val="000000"/>
                <w:sz w:val="16"/>
                <w:szCs w:val="16"/>
                <w:lang w:eastAsia="en-IE"/>
              </w:rPr>
              <w:t>526</w:t>
            </w:r>
          </w:p>
        </w:tc>
        <w:tc>
          <w:tcPr>
            <w:tcW w:w="2297" w:type="dxa"/>
            <w:hideMark/>
          </w:tcPr>
          <w:p w14:paraId="6FA1AADB"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Recharging and refuelling infrastructure enabling low- or zero-emission transport for busses/trucks/coaches/cars/vans</w:t>
            </w:r>
          </w:p>
        </w:tc>
        <w:tc>
          <w:tcPr>
            <w:tcW w:w="656" w:type="dxa"/>
            <w:noWrap/>
            <w:hideMark/>
          </w:tcPr>
          <w:p w14:paraId="19C1F3F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0B906F9"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54D59CC" w14:textId="5FE8F1A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37AAA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36EFA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refuelling and recharging stations (– by TEN-T/not TEN-T) by fuel type;</w:t>
            </w:r>
          </w:p>
          <w:p w14:paraId="23F3425C" w14:textId="6DB00B7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Output (kgH2/day</w:t>
            </w:r>
            <w:r w:rsidR="009934D3">
              <w:rPr>
                <w:rFonts w:eastAsia="Times New Roman"/>
                <w:noProof/>
                <w:sz w:val="16"/>
                <w:szCs w:val="16"/>
                <w:lang w:val="en-IE" w:eastAsia="en-IE"/>
              </w:rPr>
              <w:t xml:space="preserve"> </w:t>
            </w:r>
            <w:r w:rsidR="009934D3" w:rsidRPr="009934D3">
              <w:rPr>
                <w:rFonts w:eastAsia="Times New Roman"/>
                <w:noProof/>
                <w:sz w:val="16"/>
                <w:szCs w:val="16"/>
                <w:lang w:val="en-IE" w:eastAsia="en-IE"/>
              </w:rPr>
              <w:t>or MWh/day</w:t>
            </w:r>
            <w:r w:rsidRPr="0090511E">
              <w:rPr>
                <w:rFonts w:eastAsia="Times New Roman"/>
                <w:noProof/>
                <w:sz w:val="16"/>
                <w:szCs w:val="16"/>
                <w:lang w:val="en-IE" w:eastAsia="en-IE"/>
              </w:rPr>
              <w:t>) of refuelling/recharging stations (– by TEN-T/not TEN-T) by fuel type</w:t>
            </w:r>
          </w:p>
        </w:tc>
        <w:tc>
          <w:tcPr>
            <w:tcW w:w="3261" w:type="dxa"/>
            <w:vAlign w:val="center"/>
            <w:hideMark/>
          </w:tcPr>
          <w:p w14:paraId="5DC2FEE4" w14:textId="02A60F0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6459924" w14:textId="239140D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Volume of fuels distributed through the refuelling/recharging stations</w:t>
            </w:r>
            <w:r>
              <w:rPr>
                <w:rFonts w:eastAsia="Times New Roman"/>
                <w:noProof/>
                <w:sz w:val="16"/>
                <w:szCs w:val="16"/>
                <w:lang w:val="en-IE" w:eastAsia="en-IE"/>
              </w:rPr>
              <w:t>;</w:t>
            </w:r>
          </w:p>
        </w:tc>
      </w:tr>
      <w:tr w:rsidR="00D17634" w:rsidRPr="0090511E" w14:paraId="740C1AF2" w14:textId="77777777" w:rsidTr="00050723">
        <w:trPr>
          <w:cantSplit/>
          <w:trHeight w:val="300"/>
        </w:trPr>
        <w:tc>
          <w:tcPr>
            <w:tcW w:w="1259" w:type="dxa"/>
            <w:hideMark/>
          </w:tcPr>
          <w:p w14:paraId="5A73BD7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5396AE9"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2161B7F1" w14:textId="24DE84E3" w:rsidR="00D17634" w:rsidRDefault="00D17634" w:rsidP="00D17634">
            <w:pPr>
              <w:spacing w:before="0" w:after="0"/>
              <w:jc w:val="center"/>
              <w:rPr>
                <w:noProof/>
                <w:color w:val="000000"/>
                <w:sz w:val="16"/>
                <w:szCs w:val="16"/>
                <w:lang w:eastAsia="en-IE"/>
              </w:rPr>
            </w:pPr>
            <w:r>
              <w:rPr>
                <w:noProof/>
                <w:color w:val="000000"/>
                <w:sz w:val="16"/>
                <w:szCs w:val="16"/>
                <w:lang w:eastAsia="en-IE"/>
              </w:rPr>
              <w:t>527</w:t>
            </w:r>
          </w:p>
        </w:tc>
        <w:tc>
          <w:tcPr>
            <w:tcW w:w="2297" w:type="dxa"/>
            <w:hideMark/>
          </w:tcPr>
          <w:p w14:paraId="406A33F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Low- or zero-emission urban and suburban transport, road passenger transport (HDVs/LDVs and motorbikes) </w:t>
            </w:r>
          </w:p>
        </w:tc>
        <w:tc>
          <w:tcPr>
            <w:tcW w:w="656" w:type="dxa"/>
            <w:noWrap/>
            <w:hideMark/>
          </w:tcPr>
          <w:p w14:paraId="629148D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7AA55A7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48D788E" w14:textId="45F1DF7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32569EE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01ACA0D" w14:textId="1670954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fuel type</w:t>
            </w:r>
            <w:r>
              <w:rPr>
                <w:rFonts w:eastAsia="Times New Roman"/>
                <w:noProof/>
                <w:sz w:val="16"/>
                <w:szCs w:val="16"/>
                <w:lang w:val="en-IE" w:eastAsia="en-IE"/>
              </w:rPr>
              <w:t>;</w:t>
            </w:r>
          </w:p>
        </w:tc>
        <w:tc>
          <w:tcPr>
            <w:tcW w:w="3261" w:type="dxa"/>
            <w:vAlign w:val="center"/>
            <w:hideMark/>
          </w:tcPr>
          <w:p w14:paraId="0C21ABE8" w14:textId="55F0304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00416550"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public transport;</w:t>
            </w:r>
          </w:p>
          <w:p w14:paraId="5EC62F29" w14:textId="30E69B4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0090511E">
              <w:rPr>
                <w:rFonts w:eastAsia="Times New Roman"/>
                <w:noProof/>
                <w:sz w:val="16"/>
                <w:szCs w:val="16"/>
                <w:lang w:val="en-IE" w:eastAsia="en-IE"/>
              </w:rPr>
              <w:t xml:space="preserve">Pollutant reduction in tonnes (PM2.5 and NOx) </w:t>
            </w:r>
            <w:r>
              <w:rPr>
                <w:rFonts w:eastAsia="Times New Roman"/>
                <w:noProof/>
                <w:sz w:val="16"/>
                <w:szCs w:val="16"/>
                <w:lang w:val="en-IE" w:eastAsia="en-IE"/>
              </w:rPr>
              <w:t>;</w:t>
            </w:r>
          </w:p>
        </w:tc>
      </w:tr>
      <w:tr w:rsidR="00D17634" w:rsidRPr="0090511E" w14:paraId="43B25F94" w14:textId="77777777" w:rsidTr="00050723">
        <w:trPr>
          <w:cantSplit/>
          <w:trHeight w:val="300"/>
        </w:trPr>
        <w:tc>
          <w:tcPr>
            <w:tcW w:w="1259" w:type="dxa"/>
            <w:hideMark/>
          </w:tcPr>
          <w:p w14:paraId="0F72BB1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F7F261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415DA95C" w14:textId="26176DB1" w:rsidR="00D17634" w:rsidRDefault="00D17634" w:rsidP="00D17634">
            <w:pPr>
              <w:spacing w:before="0" w:after="0"/>
              <w:jc w:val="center"/>
              <w:rPr>
                <w:noProof/>
                <w:color w:val="000000"/>
                <w:sz w:val="16"/>
                <w:szCs w:val="16"/>
                <w:lang w:eastAsia="en-IE"/>
              </w:rPr>
            </w:pPr>
            <w:r>
              <w:rPr>
                <w:noProof/>
                <w:color w:val="000000"/>
                <w:sz w:val="16"/>
                <w:szCs w:val="16"/>
                <w:lang w:eastAsia="en-IE"/>
              </w:rPr>
              <w:t>528</w:t>
            </w:r>
          </w:p>
        </w:tc>
        <w:tc>
          <w:tcPr>
            <w:tcW w:w="2297" w:type="dxa"/>
            <w:hideMark/>
          </w:tcPr>
          <w:p w14:paraId="0C5F5176"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Low-emission personal road vehicles</w:t>
            </w:r>
          </w:p>
        </w:tc>
        <w:tc>
          <w:tcPr>
            <w:tcW w:w="656" w:type="dxa"/>
            <w:noWrap/>
            <w:hideMark/>
          </w:tcPr>
          <w:p w14:paraId="7FAEADF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B54FE4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6ABB4F2" w14:textId="72F78FD6"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744988F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353B19A"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fuel type;</w:t>
            </w:r>
          </w:p>
          <w:p w14:paraId="44178E5F" w14:textId="7E948DF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vehicle type (car, van, bus, truck, coach)</w:t>
            </w:r>
            <w:r>
              <w:rPr>
                <w:rFonts w:eastAsia="Times New Roman"/>
                <w:noProof/>
                <w:sz w:val="16"/>
                <w:szCs w:val="16"/>
                <w:lang w:val="en-IE" w:eastAsia="en-IE"/>
              </w:rPr>
              <w:t>;</w:t>
            </w:r>
          </w:p>
        </w:tc>
        <w:tc>
          <w:tcPr>
            <w:tcW w:w="3261" w:type="dxa"/>
            <w:vAlign w:val="center"/>
            <w:hideMark/>
          </w:tcPr>
          <w:p w14:paraId="34ABC175" w14:textId="19C8F5B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6BDA010" w14:textId="589BC19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tc>
      </w:tr>
      <w:tr w:rsidR="00D17634" w:rsidRPr="0090511E" w14:paraId="7208F1AF" w14:textId="77777777" w:rsidTr="00050723">
        <w:trPr>
          <w:cantSplit/>
          <w:trHeight w:val="300"/>
        </w:trPr>
        <w:tc>
          <w:tcPr>
            <w:tcW w:w="1259" w:type="dxa"/>
            <w:hideMark/>
          </w:tcPr>
          <w:p w14:paraId="2D097B7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FD2881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70DF2310" w14:textId="00809C7A" w:rsidR="00D17634" w:rsidRDefault="00D17634" w:rsidP="00D17634">
            <w:pPr>
              <w:spacing w:before="0" w:after="0"/>
              <w:jc w:val="center"/>
              <w:rPr>
                <w:noProof/>
                <w:color w:val="000000"/>
                <w:sz w:val="16"/>
                <w:szCs w:val="16"/>
                <w:lang w:eastAsia="en-IE"/>
              </w:rPr>
            </w:pPr>
            <w:r>
              <w:rPr>
                <w:noProof/>
                <w:color w:val="000000"/>
                <w:sz w:val="16"/>
                <w:szCs w:val="16"/>
                <w:lang w:eastAsia="en-IE"/>
              </w:rPr>
              <w:t>529</w:t>
            </w:r>
          </w:p>
        </w:tc>
        <w:tc>
          <w:tcPr>
            <w:tcW w:w="2297" w:type="dxa"/>
            <w:hideMark/>
          </w:tcPr>
          <w:p w14:paraId="132FBFAC"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Newly built or upgraded roads</w:t>
            </w:r>
          </w:p>
        </w:tc>
        <w:tc>
          <w:tcPr>
            <w:tcW w:w="656" w:type="dxa"/>
            <w:noWrap/>
            <w:hideMark/>
          </w:tcPr>
          <w:p w14:paraId="00A44F6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A86E22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39FEEA7" w14:textId="02EE407A"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0993703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8447E89" w14:textId="5AE8AB0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km (– by TEN-T/not TEN-T)</w:t>
            </w:r>
            <w:r>
              <w:rPr>
                <w:rFonts w:eastAsia="Times New Roman"/>
                <w:noProof/>
                <w:sz w:val="16"/>
                <w:szCs w:val="16"/>
                <w:lang w:val="en-IE" w:eastAsia="en-IE"/>
              </w:rPr>
              <w:t>;</w:t>
            </w:r>
          </w:p>
        </w:tc>
        <w:tc>
          <w:tcPr>
            <w:tcW w:w="3261" w:type="dxa"/>
            <w:vAlign w:val="center"/>
            <w:hideMark/>
          </w:tcPr>
          <w:p w14:paraId="1B7ACD83" w14:textId="2EEED3F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6B75370" w14:textId="45C6CD2D"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road fatalities and serious injuries</w:t>
            </w:r>
            <w:r>
              <w:rPr>
                <w:rFonts w:eastAsia="Times New Roman"/>
                <w:noProof/>
                <w:sz w:val="16"/>
                <w:szCs w:val="16"/>
                <w:lang w:val="en-IE" w:eastAsia="en-IE"/>
              </w:rPr>
              <w:t>;</w:t>
            </w:r>
          </w:p>
        </w:tc>
      </w:tr>
      <w:tr w:rsidR="00D17634" w:rsidRPr="0090511E" w14:paraId="11A06062" w14:textId="77777777" w:rsidTr="00050723">
        <w:trPr>
          <w:cantSplit/>
          <w:trHeight w:val="300"/>
        </w:trPr>
        <w:tc>
          <w:tcPr>
            <w:tcW w:w="1259" w:type="dxa"/>
            <w:hideMark/>
          </w:tcPr>
          <w:p w14:paraId="5C2CCC7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DAD083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3A8476BF" w14:textId="25D1694E" w:rsidR="00D17634" w:rsidRDefault="00D17634" w:rsidP="00D17634">
            <w:pPr>
              <w:spacing w:before="0" w:after="0"/>
              <w:jc w:val="center"/>
              <w:rPr>
                <w:noProof/>
                <w:color w:val="000000"/>
                <w:sz w:val="16"/>
                <w:szCs w:val="16"/>
                <w:lang w:eastAsia="en-IE"/>
              </w:rPr>
            </w:pPr>
            <w:r>
              <w:rPr>
                <w:noProof/>
                <w:color w:val="000000"/>
                <w:sz w:val="16"/>
                <w:szCs w:val="16"/>
                <w:lang w:eastAsia="en-IE"/>
              </w:rPr>
              <w:t>530</w:t>
            </w:r>
          </w:p>
        </w:tc>
        <w:tc>
          <w:tcPr>
            <w:tcW w:w="2297" w:type="dxa"/>
            <w:hideMark/>
          </w:tcPr>
          <w:p w14:paraId="314BCEC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Purchase of non-zero or low-emission road vehicles for transport</w:t>
            </w:r>
          </w:p>
        </w:tc>
        <w:tc>
          <w:tcPr>
            <w:tcW w:w="656" w:type="dxa"/>
            <w:noWrap/>
            <w:hideMark/>
          </w:tcPr>
          <w:p w14:paraId="3C08D37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39A6705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12FFB0A" w14:textId="592728D7"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68BE952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26C25C5" w14:textId="76BA019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type</w:t>
            </w:r>
            <w:r>
              <w:rPr>
                <w:rFonts w:eastAsia="Times New Roman"/>
                <w:noProof/>
                <w:sz w:val="16"/>
                <w:szCs w:val="16"/>
                <w:lang w:val="en-IE" w:eastAsia="en-IE"/>
              </w:rPr>
              <w:t>;</w:t>
            </w:r>
          </w:p>
        </w:tc>
        <w:tc>
          <w:tcPr>
            <w:tcW w:w="3261" w:type="dxa"/>
            <w:vAlign w:val="center"/>
            <w:hideMark/>
          </w:tcPr>
          <w:p w14:paraId="39F1F067" w14:textId="297D7819"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2CFF56CA" w14:textId="77777777" w:rsidTr="00050723">
        <w:trPr>
          <w:cantSplit/>
          <w:trHeight w:val="300"/>
        </w:trPr>
        <w:tc>
          <w:tcPr>
            <w:tcW w:w="1259" w:type="dxa"/>
            <w:hideMark/>
          </w:tcPr>
          <w:p w14:paraId="509E5595"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654627F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729B3BA8" w14:textId="37340802" w:rsidR="00D17634" w:rsidRDefault="00D17634" w:rsidP="00D17634">
            <w:pPr>
              <w:spacing w:before="0" w:after="0"/>
              <w:jc w:val="center"/>
              <w:rPr>
                <w:noProof/>
                <w:color w:val="000000"/>
                <w:sz w:val="16"/>
                <w:szCs w:val="16"/>
                <w:lang w:eastAsia="en-IE"/>
              </w:rPr>
            </w:pPr>
            <w:r>
              <w:rPr>
                <w:noProof/>
                <w:color w:val="000000"/>
                <w:sz w:val="16"/>
                <w:szCs w:val="16"/>
                <w:lang w:eastAsia="en-IE"/>
              </w:rPr>
              <w:t>531</w:t>
            </w:r>
          </w:p>
        </w:tc>
        <w:tc>
          <w:tcPr>
            <w:tcW w:w="2297" w:type="dxa"/>
            <w:hideMark/>
          </w:tcPr>
          <w:p w14:paraId="75C98D1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Reconstructed or modernised motorways and roads</w:t>
            </w:r>
          </w:p>
        </w:tc>
        <w:tc>
          <w:tcPr>
            <w:tcW w:w="656" w:type="dxa"/>
            <w:noWrap/>
            <w:hideMark/>
          </w:tcPr>
          <w:p w14:paraId="3F654C9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C36FB1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44B85D5" w14:textId="16CB38D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05A2C7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E68ED9B" w14:textId="5BE86C1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0090511E">
              <w:rPr>
                <w:rFonts w:eastAsia="Times New Roman"/>
                <w:noProof/>
                <w:sz w:val="16"/>
                <w:szCs w:val="16"/>
                <w:lang w:val="en-IE" w:eastAsia="en-IE"/>
              </w:rPr>
              <w:t xml:space="preserve">Number of km (– by TEN-T/not TEN-T) </w:t>
            </w:r>
            <w:r>
              <w:rPr>
                <w:rFonts w:eastAsia="Times New Roman"/>
                <w:noProof/>
                <w:sz w:val="16"/>
                <w:szCs w:val="16"/>
                <w:lang w:val="en-IE" w:eastAsia="en-IE"/>
              </w:rPr>
              <w:t>;</w:t>
            </w:r>
          </w:p>
        </w:tc>
        <w:tc>
          <w:tcPr>
            <w:tcW w:w="3261" w:type="dxa"/>
            <w:vAlign w:val="center"/>
            <w:hideMark/>
          </w:tcPr>
          <w:p w14:paraId="71CE783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newly built, reconstructed, upgraded or modernised roads;</w:t>
            </w:r>
          </w:p>
          <w:p w14:paraId="10E0E31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Time savings due to improved road infrastructure;</w:t>
            </w:r>
          </w:p>
          <w:p w14:paraId="2A703072" w14:textId="2F59A64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road fatalities and serious injuries</w:t>
            </w:r>
            <w:r>
              <w:rPr>
                <w:rFonts w:eastAsia="Times New Roman"/>
                <w:noProof/>
                <w:sz w:val="16"/>
                <w:szCs w:val="16"/>
                <w:lang w:val="en-IE" w:eastAsia="en-IE"/>
              </w:rPr>
              <w:t>;</w:t>
            </w:r>
          </w:p>
        </w:tc>
      </w:tr>
      <w:tr w:rsidR="00D17634" w:rsidRPr="0090511E" w14:paraId="0C3573DC" w14:textId="77777777" w:rsidTr="00050723">
        <w:trPr>
          <w:cantSplit/>
          <w:trHeight w:val="300"/>
        </w:trPr>
        <w:tc>
          <w:tcPr>
            <w:tcW w:w="1259" w:type="dxa"/>
            <w:hideMark/>
          </w:tcPr>
          <w:p w14:paraId="5AB140E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D13964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578E5BC6" w14:textId="1AA6357E" w:rsidR="00D17634" w:rsidRDefault="00D17634" w:rsidP="00D17634">
            <w:pPr>
              <w:spacing w:before="0" w:after="0"/>
              <w:jc w:val="center"/>
              <w:rPr>
                <w:noProof/>
                <w:color w:val="000000"/>
                <w:sz w:val="16"/>
                <w:szCs w:val="16"/>
                <w:lang w:eastAsia="en-IE"/>
              </w:rPr>
            </w:pPr>
            <w:r>
              <w:rPr>
                <w:noProof/>
                <w:color w:val="000000"/>
                <w:sz w:val="16"/>
                <w:szCs w:val="16"/>
                <w:lang w:eastAsia="en-IE"/>
              </w:rPr>
              <w:t>532</w:t>
            </w:r>
          </w:p>
        </w:tc>
        <w:tc>
          <w:tcPr>
            <w:tcW w:w="2297" w:type="dxa"/>
            <w:hideMark/>
          </w:tcPr>
          <w:p w14:paraId="4FC5291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Safe and secure parking infrastructure</w:t>
            </w:r>
          </w:p>
        </w:tc>
        <w:tc>
          <w:tcPr>
            <w:tcW w:w="656" w:type="dxa"/>
            <w:noWrap/>
            <w:hideMark/>
          </w:tcPr>
          <w:p w14:paraId="02C4542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40DCB86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E9C152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74E444B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42C3E19" w14:textId="030DE7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eastAsia="en-IE"/>
              </w:rPr>
            </w:pPr>
            <w:r w:rsidRPr="0090511E">
              <w:rPr>
                <w:rFonts w:eastAsia="Times New Roman"/>
                <w:noProof/>
                <w:sz w:val="16"/>
                <w:szCs w:val="16"/>
                <w:lang w:val="en-IE" w:eastAsia="en-IE"/>
              </w:rPr>
              <w:t xml:space="preserve">Number of new or upgraded parking areas/spots (– by TEN-T/not TEN-T) </w:t>
            </w:r>
            <w:r>
              <w:rPr>
                <w:rFonts w:eastAsia="Times New Roman"/>
                <w:noProof/>
                <w:sz w:val="16"/>
                <w:szCs w:val="16"/>
                <w:lang w:val="en-IE" w:eastAsia="en-IE"/>
              </w:rPr>
              <w:t>;</w:t>
            </w:r>
          </w:p>
        </w:tc>
        <w:tc>
          <w:tcPr>
            <w:tcW w:w="3261" w:type="dxa"/>
            <w:vAlign w:val="center"/>
            <w:hideMark/>
          </w:tcPr>
          <w:p w14:paraId="60573267" w14:textId="70446C48" w:rsidR="00D17634" w:rsidRPr="0090511E" w:rsidRDefault="00D17634" w:rsidP="00D17634">
            <w:pPr>
              <w:pStyle w:val="ListParagraph"/>
              <w:tabs>
                <w:tab w:val="left" w:pos="245"/>
              </w:tabs>
              <w:spacing w:before="0" w:after="0"/>
              <w:ind w:left="176"/>
              <w:jc w:val="left"/>
              <w:rPr>
                <w:rFonts w:eastAsia="Times New Roman"/>
                <w:noProof/>
                <w:sz w:val="16"/>
                <w:szCs w:val="16"/>
                <w:lang w:val="en-IE" w:eastAsia="en-IE"/>
              </w:rPr>
            </w:pPr>
          </w:p>
        </w:tc>
      </w:tr>
      <w:tr w:rsidR="00D17634" w:rsidRPr="0090511E" w14:paraId="05B12C99" w14:textId="77777777" w:rsidTr="00050723">
        <w:trPr>
          <w:cantSplit/>
          <w:trHeight w:val="300"/>
        </w:trPr>
        <w:tc>
          <w:tcPr>
            <w:tcW w:w="1259" w:type="dxa"/>
            <w:hideMark/>
          </w:tcPr>
          <w:p w14:paraId="79AA7B9C"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1C5514D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38ADEA53" w14:textId="51A76E6C" w:rsidR="00D17634" w:rsidRDefault="00D17634" w:rsidP="00D17634">
            <w:pPr>
              <w:spacing w:before="0" w:after="0"/>
              <w:jc w:val="center"/>
              <w:rPr>
                <w:noProof/>
                <w:color w:val="000000"/>
                <w:sz w:val="16"/>
                <w:szCs w:val="16"/>
                <w:lang w:eastAsia="en-IE"/>
              </w:rPr>
            </w:pPr>
            <w:r>
              <w:rPr>
                <w:noProof/>
                <w:color w:val="000000"/>
                <w:sz w:val="16"/>
                <w:szCs w:val="16"/>
                <w:lang w:eastAsia="en-IE"/>
              </w:rPr>
              <w:t>533</w:t>
            </w:r>
          </w:p>
        </w:tc>
        <w:tc>
          <w:tcPr>
            <w:tcW w:w="2297" w:type="dxa"/>
            <w:hideMark/>
          </w:tcPr>
          <w:p w14:paraId="07A0906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Zero-emission personal road vehicles</w:t>
            </w:r>
          </w:p>
        </w:tc>
        <w:tc>
          <w:tcPr>
            <w:tcW w:w="656" w:type="dxa"/>
            <w:noWrap/>
            <w:hideMark/>
          </w:tcPr>
          <w:p w14:paraId="1FED3B2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6B023E9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0276238" w14:textId="628266CD"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11EFEFD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restart"/>
            <w:vAlign w:val="center"/>
            <w:hideMark/>
          </w:tcPr>
          <w:p w14:paraId="2290BDD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fuel type;</w:t>
            </w:r>
          </w:p>
          <w:p w14:paraId="3F2D8621" w14:textId="051632C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vehicles by vehicle type (car, van, bus, truck, coach);</w:t>
            </w:r>
          </w:p>
          <w:p w14:paraId="3CD1ABE1" w14:textId="4A5139FE" w:rsidR="00D17634" w:rsidRPr="0090511E" w:rsidRDefault="00D17634" w:rsidP="00D17634">
            <w:pPr>
              <w:tabs>
                <w:tab w:val="left" w:pos="245"/>
              </w:tabs>
              <w:spacing w:before="0" w:after="0"/>
              <w:jc w:val="left"/>
              <w:rPr>
                <w:rFonts w:eastAsia="Times New Roman"/>
                <w:noProof/>
                <w:sz w:val="16"/>
                <w:szCs w:val="16"/>
                <w:lang w:val="en-IE" w:eastAsia="en-IE"/>
              </w:rPr>
            </w:pPr>
          </w:p>
        </w:tc>
        <w:tc>
          <w:tcPr>
            <w:tcW w:w="3261" w:type="dxa"/>
            <w:vAlign w:val="center"/>
            <w:hideMark/>
          </w:tcPr>
          <w:p w14:paraId="081633CA" w14:textId="00942A7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2BBB23A" w14:textId="25CEC2DC"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Pollutant reduction in tonnes (PM2.5 and NOx) </w:t>
            </w:r>
          </w:p>
        </w:tc>
      </w:tr>
      <w:tr w:rsidR="00D17634" w:rsidRPr="0090511E" w14:paraId="7DAE6923" w14:textId="77777777" w:rsidTr="00050723">
        <w:trPr>
          <w:cantSplit/>
          <w:trHeight w:val="300"/>
        </w:trPr>
        <w:tc>
          <w:tcPr>
            <w:tcW w:w="1259" w:type="dxa"/>
            <w:hideMark/>
          </w:tcPr>
          <w:p w14:paraId="79088EA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585632F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Road transport</w:t>
            </w:r>
          </w:p>
        </w:tc>
        <w:tc>
          <w:tcPr>
            <w:tcW w:w="576" w:type="dxa"/>
            <w:tcBorders>
              <w:top w:val="single" w:sz="4" w:space="0" w:color="auto"/>
              <w:left w:val="single" w:sz="4" w:space="0" w:color="auto"/>
              <w:bottom w:val="single" w:sz="4" w:space="0" w:color="auto"/>
              <w:right w:val="single" w:sz="4" w:space="0" w:color="auto"/>
            </w:tcBorders>
          </w:tcPr>
          <w:p w14:paraId="025606A9" w14:textId="0FDF3F18" w:rsidR="00D17634" w:rsidRDefault="00D17634" w:rsidP="00D17634">
            <w:pPr>
              <w:spacing w:before="0" w:after="0"/>
              <w:jc w:val="center"/>
              <w:rPr>
                <w:noProof/>
                <w:color w:val="000000"/>
                <w:sz w:val="16"/>
                <w:szCs w:val="16"/>
                <w:lang w:eastAsia="en-IE"/>
              </w:rPr>
            </w:pPr>
            <w:r>
              <w:rPr>
                <w:noProof/>
                <w:color w:val="000000"/>
                <w:sz w:val="16"/>
                <w:szCs w:val="16"/>
                <w:lang w:eastAsia="en-IE"/>
              </w:rPr>
              <w:t>534</w:t>
            </w:r>
          </w:p>
        </w:tc>
        <w:tc>
          <w:tcPr>
            <w:tcW w:w="2297" w:type="dxa"/>
            <w:hideMark/>
          </w:tcPr>
          <w:p w14:paraId="1C329DB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Retrofitting of road vehicles to improve road safety performance or to reduce air pollutant emissions</w:t>
            </w:r>
          </w:p>
        </w:tc>
        <w:tc>
          <w:tcPr>
            <w:tcW w:w="656" w:type="dxa"/>
            <w:noWrap/>
            <w:hideMark/>
          </w:tcPr>
          <w:p w14:paraId="06CA920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44FF39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2A40259F" w14:textId="2B65146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79F008B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Merge/>
            <w:vAlign w:val="center"/>
            <w:hideMark/>
          </w:tcPr>
          <w:p w14:paraId="088B7162" w14:textId="2A335C1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p>
        </w:tc>
        <w:tc>
          <w:tcPr>
            <w:tcW w:w="3261" w:type="dxa"/>
            <w:vAlign w:val="center"/>
            <w:hideMark/>
          </w:tcPr>
          <w:p w14:paraId="0BD667D2"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p>
          <w:p w14:paraId="68897DDD" w14:textId="6021CD86"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road fatalities and serious injuries</w:t>
            </w:r>
          </w:p>
        </w:tc>
      </w:tr>
      <w:tr w:rsidR="00D17634" w:rsidRPr="0090511E" w14:paraId="06E32B4F" w14:textId="77777777" w:rsidTr="00050723">
        <w:trPr>
          <w:cantSplit/>
          <w:trHeight w:val="300"/>
        </w:trPr>
        <w:tc>
          <w:tcPr>
            <w:tcW w:w="1259" w:type="dxa"/>
            <w:hideMark/>
          </w:tcPr>
          <w:p w14:paraId="27046C76"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6FC1B15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519A31D2" w14:textId="23D425AF" w:rsidR="00D17634" w:rsidRDefault="00D17634" w:rsidP="00D17634">
            <w:pPr>
              <w:spacing w:before="0" w:after="0"/>
              <w:jc w:val="center"/>
              <w:rPr>
                <w:noProof/>
                <w:color w:val="000000"/>
                <w:sz w:val="16"/>
                <w:szCs w:val="16"/>
                <w:lang w:eastAsia="en-IE"/>
              </w:rPr>
            </w:pPr>
            <w:r>
              <w:rPr>
                <w:noProof/>
                <w:color w:val="000000"/>
                <w:sz w:val="16"/>
                <w:szCs w:val="16"/>
                <w:lang w:eastAsia="en-IE"/>
              </w:rPr>
              <w:t>535</w:t>
            </w:r>
          </w:p>
        </w:tc>
        <w:tc>
          <w:tcPr>
            <w:tcW w:w="2297" w:type="dxa"/>
            <w:hideMark/>
          </w:tcPr>
          <w:p w14:paraId="4C45E832"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Infrastructure and equipment enabling low- or zero-emission transport for maritime users</w:t>
            </w:r>
          </w:p>
        </w:tc>
        <w:tc>
          <w:tcPr>
            <w:tcW w:w="656" w:type="dxa"/>
            <w:noWrap/>
            <w:hideMark/>
          </w:tcPr>
          <w:p w14:paraId="0EB48C24"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F70F89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BFDF646" w14:textId="37C98BDE"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08DDBC7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79EDACD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fuel type and output of refuelling stations (– by TEN-T/not TEN-T);</w:t>
            </w:r>
          </w:p>
          <w:p w14:paraId="53A8B2C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Output (kgH2/day) and fuel type of refuelling stations (– by TEN-T/not TEN-T);</w:t>
            </w:r>
          </w:p>
          <w:p w14:paraId="3D93DD66" w14:textId="7EDBF57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output (MWh) of onshore power supply stations (OPS) (– by TEN-T/not TEN-T);</w:t>
            </w:r>
          </w:p>
        </w:tc>
        <w:tc>
          <w:tcPr>
            <w:tcW w:w="3261" w:type="dxa"/>
            <w:vAlign w:val="center"/>
            <w:hideMark/>
          </w:tcPr>
          <w:p w14:paraId="6CA1666C" w14:textId="5CBC42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03FC7C93" w14:textId="77777777" w:rsidTr="00050723">
        <w:trPr>
          <w:cantSplit/>
          <w:trHeight w:val="300"/>
        </w:trPr>
        <w:tc>
          <w:tcPr>
            <w:tcW w:w="1259" w:type="dxa"/>
            <w:hideMark/>
          </w:tcPr>
          <w:p w14:paraId="540122B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A9E4024"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67BD75E6" w14:textId="1D486A1F" w:rsidR="00D17634" w:rsidRDefault="00D17634" w:rsidP="00D17634">
            <w:pPr>
              <w:spacing w:before="0" w:after="0"/>
              <w:jc w:val="center"/>
              <w:rPr>
                <w:noProof/>
                <w:color w:val="000000"/>
                <w:sz w:val="16"/>
                <w:szCs w:val="16"/>
                <w:lang w:eastAsia="en-IE"/>
              </w:rPr>
            </w:pPr>
            <w:r>
              <w:rPr>
                <w:noProof/>
                <w:color w:val="000000"/>
                <w:sz w:val="16"/>
                <w:szCs w:val="16"/>
                <w:lang w:eastAsia="en-IE"/>
              </w:rPr>
              <w:t>536</w:t>
            </w:r>
          </w:p>
        </w:tc>
        <w:tc>
          <w:tcPr>
            <w:tcW w:w="2297" w:type="dxa"/>
            <w:hideMark/>
          </w:tcPr>
          <w:p w14:paraId="52D2400A"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Maritime freight and/or passenger transport – new low- or zero-emission vessels, including vessels for port and service operations (such as offshore, dredging, icebreaking), as well as related equipment</w:t>
            </w:r>
          </w:p>
        </w:tc>
        <w:tc>
          <w:tcPr>
            <w:tcW w:w="656" w:type="dxa"/>
            <w:noWrap/>
            <w:hideMark/>
          </w:tcPr>
          <w:p w14:paraId="13E7A5B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38CD105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2DF959B6" w14:textId="78616613"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51F36F1C"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02FA76C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by type;</w:t>
            </w:r>
          </w:p>
        </w:tc>
        <w:tc>
          <w:tcPr>
            <w:tcW w:w="3261" w:type="dxa"/>
            <w:vAlign w:val="center"/>
            <w:hideMark/>
          </w:tcPr>
          <w:p w14:paraId="384B34DA" w14:textId="60197EC8"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5DAAFEC4" w14:textId="439DE4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D17634" w:rsidRPr="0090511E" w14:paraId="20C321B3" w14:textId="77777777" w:rsidTr="00050723">
        <w:trPr>
          <w:cantSplit/>
          <w:trHeight w:val="300"/>
        </w:trPr>
        <w:tc>
          <w:tcPr>
            <w:tcW w:w="1259" w:type="dxa"/>
            <w:hideMark/>
          </w:tcPr>
          <w:p w14:paraId="0843D5F1"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D733D6B"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69147AB9" w14:textId="10079ACA" w:rsidR="00D17634" w:rsidRDefault="00D17634" w:rsidP="00D17634">
            <w:pPr>
              <w:spacing w:before="0" w:after="0"/>
              <w:jc w:val="center"/>
              <w:rPr>
                <w:noProof/>
                <w:color w:val="000000"/>
                <w:sz w:val="16"/>
                <w:szCs w:val="16"/>
                <w:lang w:eastAsia="en-IE"/>
              </w:rPr>
            </w:pPr>
            <w:r>
              <w:rPr>
                <w:noProof/>
                <w:color w:val="000000"/>
                <w:sz w:val="16"/>
                <w:szCs w:val="16"/>
                <w:lang w:eastAsia="en-IE"/>
              </w:rPr>
              <w:t>537</w:t>
            </w:r>
          </w:p>
        </w:tc>
        <w:tc>
          <w:tcPr>
            <w:tcW w:w="2297" w:type="dxa"/>
            <w:hideMark/>
          </w:tcPr>
          <w:p w14:paraId="013DDEC1"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Maritime freight and /or passenger transport – retrofit zero- or low-emission vessels, including vessels for port and service operations (such as offshore, dredging, icebreaking), as well as related equipment</w:t>
            </w:r>
          </w:p>
        </w:tc>
        <w:tc>
          <w:tcPr>
            <w:tcW w:w="656" w:type="dxa"/>
            <w:noWrap/>
            <w:hideMark/>
          </w:tcPr>
          <w:p w14:paraId="7060D78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E382EB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C657EB1" w14:textId="71CBA41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3CBA466F"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12CED03"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vessels by type;</w:t>
            </w:r>
          </w:p>
        </w:tc>
        <w:tc>
          <w:tcPr>
            <w:tcW w:w="3261" w:type="dxa"/>
            <w:vAlign w:val="center"/>
            <w:hideMark/>
          </w:tcPr>
          <w:p w14:paraId="40EAAE43" w14:textId="1FC6D09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438D5A04" w14:textId="7839271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D17634" w:rsidRPr="0090511E" w14:paraId="6B51B1C0" w14:textId="77777777" w:rsidTr="00050723">
        <w:trPr>
          <w:cantSplit/>
          <w:trHeight w:val="300"/>
        </w:trPr>
        <w:tc>
          <w:tcPr>
            <w:tcW w:w="1259" w:type="dxa"/>
            <w:hideMark/>
          </w:tcPr>
          <w:p w14:paraId="78F0861F"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3E565902"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77F911A9" w14:textId="73E4C459" w:rsidR="00D17634" w:rsidRDefault="00D17634" w:rsidP="00D17634">
            <w:pPr>
              <w:spacing w:before="0" w:after="0"/>
              <w:jc w:val="center"/>
              <w:rPr>
                <w:noProof/>
                <w:color w:val="000000"/>
                <w:sz w:val="16"/>
                <w:szCs w:val="16"/>
                <w:lang w:eastAsia="en-IE"/>
              </w:rPr>
            </w:pPr>
            <w:r>
              <w:rPr>
                <w:noProof/>
                <w:color w:val="000000"/>
                <w:sz w:val="16"/>
                <w:szCs w:val="16"/>
                <w:lang w:eastAsia="en-IE"/>
              </w:rPr>
              <w:t>538</w:t>
            </w:r>
          </w:p>
        </w:tc>
        <w:tc>
          <w:tcPr>
            <w:tcW w:w="2297" w:type="dxa"/>
            <w:hideMark/>
          </w:tcPr>
          <w:p w14:paraId="7C616C15"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Emergency vessels (e.g. search and rescues, medical, coastguard)</w:t>
            </w:r>
          </w:p>
        </w:tc>
        <w:tc>
          <w:tcPr>
            <w:tcW w:w="656" w:type="dxa"/>
            <w:noWrap/>
            <w:hideMark/>
          </w:tcPr>
          <w:p w14:paraId="008DE57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5EA7AC7D" w14:textId="146F5C4C"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6191171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62FD74D"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29C636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type of new vessel type;</w:t>
            </w:r>
          </w:p>
          <w:p w14:paraId="446367CF" w14:textId="13C6CAB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projects supported</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c>
          <w:tcPr>
            <w:tcW w:w="3261" w:type="dxa"/>
            <w:vAlign w:val="center"/>
            <w:hideMark/>
          </w:tcPr>
          <w:p w14:paraId="741A341E"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Additional population benefitting from protection measures (e.g. area covered);</w:t>
            </w:r>
          </w:p>
          <w:p w14:paraId="34924AF0" w14:textId="7DED996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Reduction in damage or casualties due to intervention</w:t>
            </w:r>
            <w:r>
              <w:rPr>
                <w:rFonts w:eastAsia="Times New Roman"/>
                <w:noProof/>
                <w:sz w:val="16"/>
                <w:szCs w:val="16"/>
                <w:lang w:val="en-IE" w:eastAsia="en-IE"/>
              </w:rPr>
              <w:t>;</w:t>
            </w:r>
          </w:p>
        </w:tc>
      </w:tr>
      <w:tr w:rsidR="00D17634" w:rsidRPr="0090511E" w14:paraId="7429DF34" w14:textId="77777777" w:rsidTr="00050723">
        <w:trPr>
          <w:cantSplit/>
          <w:trHeight w:val="300"/>
        </w:trPr>
        <w:tc>
          <w:tcPr>
            <w:tcW w:w="1259" w:type="dxa"/>
            <w:hideMark/>
          </w:tcPr>
          <w:p w14:paraId="381D076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CB2404E"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371ABA5D" w14:textId="7BA03D53" w:rsidR="00D17634" w:rsidRDefault="00D17634" w:rsidP="00D17634">
            <w:pPr>
              <w:spacing w:before="0" w:after="0"/>
              <w:jc w:val="center"/>
              <w:rPr>
                <w:noProof/>
                <w:color w:val="000000"/>
                <w:sz w:val="16"/>
                <w:szCs w:val="16"/>
                <w:lang w:eastAsia="en-IE"/>
              </w:rPr>
            </w:pPr>
            <w:r>
              <w:rPr>
                <w:noProof/>
                <w:color w:val="000000"/>
                <w:sz w:val="16"/>
                <w:szCs w:val="16"/>
                <w:lang w:eastAsia="en-IE"/>
              </w:rPr>
              <w:t>539</w:t>
            </w:r>
          </w:p>
        </w:tc>
        <w:tc>
          <w:tcPr>
            <w:tcW w:w="2297" w:type="dxa"/>
            <w:hideMark/>
          </w:tcPr>
          <w:p w14:paraId="2707650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Maritime ports</w:t>
            </w:r>
          </w:p>
        </w:tc>
        <w:tc>
          <w:tcPr>
            <w:tcW w:w="656" w:type="dxa"/>
            <w:noWrap/>
            <w:hideMark/>
          </w:tcPr>
          <w:p w14:paraId="7929288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B05371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521F11B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0CF6B72E"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6FDE0732" w14:textId="36545BD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ports (– by TEN-T/not TEN-T)</w:t>
            </w:r>
            <w:r>
              <w:rPr>
                <w:rFonts w:eastAsia="Times New Roman"/>
                <w:noProof/>
                <w:sz w:val="16"/>
                <w:szCs w:val="16"/>
                <w:lang w:val="en-IE" w:eastAsia="en-IE"/>
              </w:rPr>
              <w:t>;</w:t>
            </w:r>
          </w:p>
        </w:tc>
        <w:tc>
          <w:tcPr>
            <w:tcW w:w="3261" w:type="dxa"/>
            <w:vAlign w:val="center"/>
            <w:hideMark/>
          </w:tcPr>
          <w:p w14:paraId="33C6FECD" w14:textId="1F224CF9"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r>
              <w:rPr>
                <w:rFonts w:eastAsia="Times New Roman"/>
                <w:noProof/>
                <w:sz w:val="16"/>
                <w:szCs w:val="16"/>
                <w:lang w:val="en-IE" w:eastAsia="en-IE"/>
              </w:rPr>
              <w:t>;</w:t>
            </w:r>
          </w:p>
        </w:tc>
      </w:tr>
      <w:tr w:rsidR="00D17634" w:rsidRPr="0090511E" w14:paraId="73606307" w14:textId="77777777" w:rsidTr="00050723">
        <w:trPr>
          <w:cantSplit/>
          <w:trHeight w:val="300"/>
        </w:trPr>
        <w:tc>
          <w:tcPr>
            <w:tcW w:w="1259" w:type="dxa"/>
            <w:hideMark/>
          </w:tcPr>
          <w:p w14:paraId="0564BAD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046081C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Sea transport</w:t>
            </w:r>
          </w:p>
        </w:tc>
        <w:tc>
          <w:tcPr>
            <w:tcW w:w="576" w:type="dxa"/>
            <w:tcBorders>
              <w:top w:val="single" w:sz="4" w:space="0" w:color="auto"/>
              <w:left w:val="single" w:sz="4" w:space="0" w:color="auto"/>
              <w:bottom w:val="single" w:sz="4" w:space="0" w:color="auto"/>
              <w:right w:val="single" w:sz="4" w:space="0" w:color="auto"/>
            </w:tcBorders>
          </w:tcPr>
          <w:p w14:paraId="56F01C5C" w14:textId="18F0FF55" w:rsidR="00D17634" w:rsidRDefault="00D17634" w:rsidP="00D17634">
            <w:pPr>
              <w:spacing w:before="0" w:after="0"/>
              <w:jc w:val="center"/>
              <w:rPr>
                <w:noProof/>
                <w:color w:val="000000"/>
                <w:sz w:val="16"/>
                <w:szCs w:val="16"/>
                <w:lang w:eastAsia="en-IE"/>
              </w:rPr>
            </w:pPr>
            <w:r>
              <w:rPr>
                <w:noProof/>
                <w:color w:val="000000"/>
                <w:sz w:val="16"/>
                <w:szCs w:val="16"/>
                <w:lang w:eastAsia="en-IE"/>
              </w:rPr>
              <w:t>540</w:t>
            </w:r>
          </w:p>
        </w:tc>
        <w:tc>
          <w:tcPr>
            <w:tcW w:w="2297" w:type="dxa"/>
            <w:hideMark/>
          </w:tcPr>
          <w:p w14:paraId="3CE051BD"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Infrastructure and equipment for zero-emission operations in inland ports and maritime ports </w:t>
            </w:r>
          </w:p>
        </w:tc>
        <w:tc>
          <w:tcPr>
            <w:tcW w:w="656" w:type="dxa"/>
            <w:noWrap/>
            <w:hideMark/>
          </w:tcPr>
          <w:p w14:paraId="6DF0E50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4D8E46B5"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663B6498" w14:textId="26403FF1"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0F8F091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55315A4B"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ports (– by TEN-T/not TEN-T);</w:t>
            </w:r>
          </w:p>
          <w:p w14:paraId="01632C09"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output of refuelling stations (– by TEN-T/not TEN-T) by fuel type;</w:t>
            </w:r>
          </w:p>
          <w:p w14:paraId="287C2C84"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Output (kgH2/day) of refuelling stations (– by TEN-T/not TEN-T);</w:t>
            </w:r>
          </w:p>
          <w:p w14:paraId="7D5B8F96" w14:textId="77E45F80"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and output (MWh) of onshore power supply stations (OPS) (– by TEN-T/not TEN-T)</w:t>
            </w:r>
            <w:r>
              <w:rPr>
                <w:rFonts w:eastAsia="Times New Roman"/>
                <w:noProof/>
                <w:sz w:val="16"/>
                <w:szCs w:val="16"/>
                <w:lang w:val="en-IE" w:eastAsia="en-IE"/>
              </w:rPr>
              <w:t>;</w:t>
            </w:r>
          </w:p>
        </w:tc>
        <w:tc>
          <w:tcPr>
            <w:tcW w:w="3261" w:type="dxa"/>
            <w:vAlign w:val="center"/>
            <w:hideMark/>
          </w:tcPr>
          <w:p w14:paraId="27BD0D08" w14:textId="77777777" w:rsidR="005B32E1"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 xml:space="preserve">e; </w:t>
            </w:r>
          </w:p>
          <w:p w14:paraId="78EC9D6A" w14:textId="77777777" w:rsidR="005B32E1"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 xml:space="preserve">Number of capacity of zero emission infrastructure installed (number, MW); </w:t>
            </w:r>
          </w:p>
          <w:p w14:paraId="3CA07975" w14:textId="1AA9A35B"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tc>
      </w:tr>
      <w:tr w:rsidR="00D17634" w:rsidRPr="0090511E" w14:paraId="0FA5BCE2" w14:textId="77777777" w:rsidTr="00050723">
        <w:trPr>
          <w:cantSplit/>
          <w:trHeight w:val="300"/>
        </w:trPr>
        <w:tc>
          <w:tcPr>
            <w:tcW w:w="1259" w:type="dxa"/>
            <w:hideMark/>
          </w:tcPr>
          <w:p w14:paraId="53C40877"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2285A01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Urban transport</w:t>
            </w:r>
          </w:p>
        </w:tc>
        <w:tc>
          <w:tcPr>
            <w:tcW w:w="576" w:type="dxa"/>
            <w:tcBorders>
              <w:top w:val="single" w:sz="4" w:space="0" w:color="auto"/>
              <w:left w:val="single" w:sz="4" w:space="0" w:color="auto"/>
              <w:bottom w:val="single" w:sz="4" w:space="0" w:color="auto"/>
              <w:right w:val="single" w:sz="4" w:space="0" w:color="auto"/>
            </w:tcBorders>
          </w:tcPr>
          <w:p w14:paraId="559C4537" w14:textId="7C090083" w:rsidR="00D17634" w:rsidRDefault="00D17634" w:rsidP="00D17634">
            <w:pPr>
              <w:spacing w:before="0" w:after="0"/>
              <w:jc w:val="center"/>
              <w:rPr>
                <w:noProof/>
                <w:color w:val="000000"/>
                <w:sz w:val="16"/>
                <w:szCs w:val="16"/>
                <w:lang w:eastAsia="en-IE"/>
              </w:rPr>
            </w:pPr>
            <w:r>
              <w:rPr>
                <w:noProof/>
                <w:color w:val="000000"/>
                <w:sz w:val="16"/>
                <w:szCs w:val="16"/>
                <w:lang w:eastAsia="en-IE"/>
              </w:rPr>
              <w:t>541</w:t>
            </w:r>
          </w:p>
        </w:tc>
        <w:tc>
          <w:tcPr>
            <w:tcW w:w="2297" w:type="dxa"/>
            <w:hideMark/>
          </w:tcPr>
          <w:p w14:paraId="52B016E3"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Clean urban transport rolling stock</w:t>
            </w:r>
          </w:p>
        </w:tc>
        <w:tc>
          <w:tcPr>
            <w:tcW w:w="656" w:type="dxa"/>
            <w:noWrap/>
            <w:hideMark/>
          </w:tcPr>
          <w:p w14:paraId="45D4B68B"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0C6BCF56"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656" w:type="dxa"/>
            <w:noWrap/>
            <w:hideMark/>
          </w:tcPr>
          <w:p w14:paraId="1EFDCBBE" w14:textId="4399D011"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10</w:t>
            </w:r>
            <w:r w:rsidRPr="0090511E">
              <w:rPr>
                <w:rFonts w:eastAsia="Times New Roman"/>
                <w:noProof/>
                <w:sz w:val="16"/>
                <w:szCs w:val="16"/>
                <w:lang w:val="en-IE" w:eastAsia="en-IE"/>
              </w:rPr>
              <w:t>0%</w:t>
            </w:r>
          </w:p>
        </w:tc>
        <w:tc>
          <w:tcPr>
            <w:tcW w:w="656" w:type="dxa"/>
            <w:noWrap/>
            <w:hideMark/>
          </w:tcPr>
          <w:p w14:paraId="097E0607"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1722CF3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trams;</w:t>
            </w:r>
          </w:p>
          <w:p w14:paraId="5D569AC7"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buses;</w:t>
            </w:r>
          </w:p>
          <w:p w14:paraId="42B9F164" w14:textId="38D35E0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Capacity of environmentally friendly rolling stock for collective public transport (number of passengers)</w:t>
            </w:r>
            <w:r>
              <w:rPr>
                <w:rFonts w:eastAsia="Times New Roman"/>
                <w:noProof/>
                <w:sz w:val="16"/>
                <w:szCs w:val="16"/>
                <w:lang w:val="en-IE" w:eastAsia="en-IE"/>
              </w:rPr>
              <w:t>;</w:t>
            </w:r>
          </w:p>
        </w:tc>
        <w:tc>
          <w:tcPr>
            <w:tcW w:w="3261" w:type="dxa"/>
            <w:vAlign w:val="center"/>
            <w:hideMark/>
          </w:tcPr>
          <w:p w14:paraId="6D13584C" w14:textId="7D0059EE"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2518D55D"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public transport;</w:t>
            </w:r>
          </w:p>
          <w:p w14:paraId="726E61AA" w14:textId="7AFE73D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r w:rsidRPr="0090511E">
              <w:rPr>
                <w:rFonts w:eastAsia="Times New Roman"/>
                <w:noProof/>
                <w:sz w:val="16"/>
                <w:szCs w:val="16"/>
                <w:lang w:val="en-IE" w:eastAsia="en-IE"/>
              </w:rPr>
              <w:t xml:space="preserve"> </w:t>
            </w:r>
          </w:p>
        </w:tc>
      </w:tr>
      <w:tr w:rsidR="00D17634" w:rsidRPr="0090511E" w14:paraId="0FE44BF5" w14:textId="77777777" w:rsidTr="00050723">
        <w:trPr>
          <w:cantSplit/>
          <w:trHeight w:val="300"/>
        </w:trPr>
        <w:tc>
          <w:tcPr>
            <w:tcW w:w="1259" w:type="dxa"/>
            <w:hideMark/>
          </w:tcPr>
          <w:p w14:paraId="644BE2F8"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E4F3F20"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Urban transport</w:t>
            </w:r>
          </w:p>
        </w:tc>
        <w:tc>
          <w:tcPr>
            <w:tcW w:w="576" w:type="dxa"/>
            <w:tcBorders>
              <w:top w:val="single" w:sz="4" w:space="0" w:color="auto"/>
              <w:left w:val="single" w:sz="4" w:space="0" w:color="auto"/>
              <w:bottom w:val="single" w:sz="4" w:space="0" w:color="auto"/>
              <w:right w:val="single" w:sz="4" w:space="0" w:color="auto"/>
            </w:tcBorders>
          </w:tcPr>
          <w:p w14:paraId="1BE724C1" w14:textId="55C8FCD2" w:rsidR="00D17634" w:rsidRDefault="00D17634" w:rsidP="00D17634">
            <w:pPr>
              <w:spacing w:before="0" w:after="0"/>
              <w:jc w:val="center"/>
              <w:rPr>
                <w:noProof/>
                <w:color w:val="000000"/>
                <w:sz w:val="16"/>
                <w:szCs w:val="16"/>
                <w:lang w:eastAsia="en-IE"/>
              </w:rPr>
            </w:pPr>
            <w:r>
              <w:rPr>
                <w:noProof/>
                <w:color w:val="000000"/>
                <w:sz w:val="16"/>
                <w:szCs w:val="16"/>
                <w:lang w:eastAsia="en-IE"/>
              </w:rPr>
              <w:t>542</w:t>
            </w:r>
          </w:p>
        </w:tc>
        <w:tc>
          <w:tcPr>
            <w:tcW w:w="2297" w:type="dxa"/>
            <w:hideMark/>
          </w:tcPr>
          <w:p w14:paraId="0F36BE18"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 xml:space="preserve">Newly built or upgraded zero or low emission urban transport infrastructure (metro/tram/light rail/air) </w:t>
            </w:r>
          </w:p>
        </w:tc>
        <w:tc>
          <w:tcPr>
            <w:tcW w:w="656" w:type="dxa"/>
            <w:noWrap/>
            <w:hideMark/>
          </w:tcPr>
          <w:p w14:paraId="79AB9848"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100%</w:t>
            </w:r>
          </w:p>
        </w:tc>
        <w:tc>
          <w:tcPr>
            <w:tcW w:w="656" w:type="dxa"/>
            <w:noWrap/>
            <w:hideMark/>
          </w:tcPr>
          <w:p w14:paraId="46FDF6D2"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17F2A916" w14:textId="683D74D0"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534D7FD1"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CAD025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km (– by TEN-T/not TEN-T);</w:t>
            </w:r>
          </w:p>
          <w:p w14:paraId="54AB407C"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metro trains/trams/light rail (– by TEN-T/not TEN-T);</w:t>
            </w:r>
          </w:p>
          <w:p w14:paraId="5F2D520F" w14:textId="1C3AC7C5"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stations/stops/vertiports (– by TEN-T/not TEN-T)</w:t>
            </w:r>
            <w:r>
              <w:rPr>
                <w:rFonts w:eastAsia="Times New Roman"/>
                <w:noProof/>
                <w:sz w:val="16"/>
                <w:szCs w:val="16"/>
                <w:lang w:val="en-IE" w:eastAsia="en-IE"/>
              </w:rPr>
              <w:t>;</w:t>
            </w:r>
          </w:p>
        </w:tc>
        <w:tc>
          <w:tcPr>
            <w:tcW w:w="3261" w:type="dxa"/>
            <w:vAlign w:val="center"/>
            <w:hideMark/>
          </w:tcPr>
          <w:p w14:paraId="49F35D01" w14:textId="00C088E4"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Annual GHG emissions avoided in tCO</w:t>
            </w:r>
            <w:r w:rsidRPr="0090511E">
              <w:rPr>
                <w:rFonts w:eastAsia="Times New Roman"/>
                <w:noProof/>
                <w:sz w:val="16"/>
                <w:szCs w:val="16"/>
                <w:vertAlign w:val="subscript"/>
                <w:lang w:val="en-IE" w:eastAsia="en-IE"/>
              </w:rPr>
              <w:t>2</w:t>
            </w:r>
            <w:r w:rsidRPr="0090511E">
              <w:rPr>
                <w:rFonts w:eastAsia="Times New Roman"/>
                <w:noProof/>
                <w:sz w:val="16"/>
                <w:szCs w:val="16"/>
                <w:lang w:val="en-IE" w:eastAsia="en-IE"/>
              </w:rPr>
              <w:t>e;</w:t>
            </w:r>
          </w:p>
          <w:p w14:paraId="7DF4A5C1"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annual users of new or modernised public transport;</w:t>
            </w:r>
          </w:p>
          <w:p w14:paraId="68B2012F" w14:textId="44A550A3"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Pollutant reduction in tonnes (PM2.5 and NOx)</w:t>
            </w:r>
            <w:r>
              <w:rPr>
                <w:rFonts w:eastAsia="Times New Roman"/>
                <w:noProof/>
                <w:sz w:val="16"/>
                <w:szCs w:val="16"/>
                <w:lang w:val="en-IE" w:eastAsia="en-IE"/>
              </w:rPr>
              <w:t>;</w:t>
            </w:r>
          </w:p>
        </w:tc>
      </w:tr>
      <w:tr w:rsidR="00D17634" w:rsidRPr="0090511E" w14:paraId="5DF155AC" w14:textId="77777777" w:rsidTr="00050723">
        <w:trPr>
          <w:cantSplit/>
          <w:trHeight w:val="300"/>
        </w:trPr>
        <w:tc>
          <w:tcPr>
            <w:tcW w:w="1259" w:type="dxa"/>
            <w:hideMark/>
          </w:tcPr>
          <w:p w14:paraId="4442AE5A"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Transport</w:t>
            </w:r>
          </w:p>
        </w:tc>
        <w:tc>
          <w:tcPr>
            <w:tcW w:w="1290" w:type="dxa"/>
            <w:hideMark/>
          </w:tcPr>
          <w:p w14:paraId="4D277CF3" w14:textId="77777777" w:rsidR="00D17634" w:rsidRPr="0090511E" w:rsidRDefault="00D17634" w:rsidP="00D17634">
            <w:pPr>
              <w:spacing w:before="0" w:after="0"/>
              <w:jc w:val="left"/>
              <w:rPr>
                <w:rFonts w:eastAsia="Times New Roman"/>
                <w:noProof/>
                <w:sz w:val="16"/>
                <w:szCs w:val="16"/>
                <w:lang w:val="en-IE" w:eastAsia="en-IE"/>
              </w:rPr>
            </w:pPr>
            <w:r w:rsidRPr="0090511E">
              <w:rPr>
                <w:rFonts w:eastAsia="Times New Roman"/>
                <w:noProof/>
                <w:sz w:val="16"/>
                <w:szCs w:val="16"/>
                <w:lang w:val="en-IE" w:eastAsia="en-IE"/>
              </w:rPr>
              <w:t>Urban transport</w:t>
            </w:r>
          </w:p>
        </w:tc>
        <w:tc>
          <w:tcPr>
            <w:tcW w:w="576" w:type="dxa"/>
            <w:tcBorders>
              <w:top w:val="single" w:sz="4" w:space="0" w:color="auto"/>
              <w:left w:val="single" w:sz="4" w:space="0" w:color="auto"/>
              <w:bottom w:val="single" w:sz="4" w:space="0" w:color="auto"/>
              <w:right w:val="single" w:sz="4" w:space="0" w:color="auto"/>
            </w:tcBorders>
          </w:tcPr>
          <w:p w14:paraId="39C9036A" w14:textId="690B6D3B" w:rsidR="00D17634" w:rsidRDefault="00D17634" w:rsidP="00D17634">
            <w:pPr>
              <w:spacing w:before="0" w:after="0"/>
              <w:jc w:val="center"/>
              <w:rPr>
                <w:noProof/>
                <w:color w:val="000000"/>
                <w:sz w:val="16"/>
                <w:szCs w:val="16"/>
                <w:lang w:eastAsia="en-IE"/>
              </w:rPr>
            </w:pPr>
            <w:r>
              <w:rPr>
                <w:noProof/>
                <w:color w:val="000000"/>
                <w:sz w:val="16"/>
                <w:szCs w:val="16"/>
                <w:lang w:eastAsia="en-IE"/>
              </w:rPr>
              <w:t>543</w:t>
            </w:r>
          </w:p>
        </w:tc>
        <w:tc>
          <w:tcPr>
            <w:tcW w:w="2297" w:type="dxa"/>
            <w:hideMark/>
          </w:tcPr>
          <w:p w14:paraId="0AA40030" w14:textId="77777777" w:rsidR="00D17634" w:rsidRPr="0090511E" w:rsidRDefault="00D17634" w:rsidP="00D17634">
            <w:pPr>
              <w:spacing w:before="0" w:after="0"/>
              <w:jc w:val="left"/>
              <w:rPr>
                <w:rFonts w:eastAsia="Times New Roman"/>
                <w:b/>
                <w:bCs/>
                <w:noProof/>
                <w:sz w:val="16"/>
                <w:szCs w:val="16"/>
                <w:lang w:val="en-IE" w:eastAsia="en-IE"/>
              </w:rPr>
            </w:pPr>
            <w:r w:rsidRPr="0090511E">
              <w:rPr>
                <w:rFonts w:eastAsia="Times New Roman"/>
                <w:b/>
                <w:bCs/>
                <w:noProof/>
                <w:sz w:val="16"/>
                <w:szCs w:val="16"/>
                <w:lang w:val="en-IE" w:eastAsia="en-IE"/>
              </w:rPr>
              <w:t>Urban planning for transport</w:t>
            </w:r>
          </w:p>
        </w:tc>
        <w:tc>
          <w:tcPr>
            <w:tcW w:w="656" w:type="dxa"/>
            <w:noWrap/>
            <w:hideMark/>
          </w:tcPr>
          <w:p w14:paraId="521D0CAA"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3F7BB930"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40%</w:t>
            </w:r>
          </w:p>
        </w:tc>
        <w:tc>
          <w:tcPr>
            <w:tcW w:w="656" w:type="dxa"/>
            <w:noWrap/>
            <w:hideMark/>
          </w:tcPr>
          <w:p w14:paraId="087C41B4" w14:textId="0A67925A" w:rsidR="00D17634" w:rsidRPr="0090511E" w:rsidRDefault="00D17634" w:rsidP="00D17634">
            <w:pPr>
              <w:spacing w:before="0" w:after="0"/>
              <w:jc w:val="center"/>
              <w:rPr>
                <w:rFonts w:eastAsia="Times New Roman"/>
                <w:noProof/>
                <w:sz w:val="16"/>
                <w:szCs w:val="16"/>
                <w:lang w:val="en-IE" w:eastAsia="en-IE"/>
              </w:rPr>
            </w:pPr>
            <w:r>
              <w:rPr>
                <w:rFonts w:eastAsia="Times New Roman"/>
                <w:noProof/>
                <w:sz w:val="16"/>
                <w:szCs w:val="16"/>
                <w:lang w:val="en-IE" w:eastAsia="en-IE"/>
              </w:rPr>
              <w:t>4</w:t>
            </w:r>
            <w:r w:rsidRPr="0090511E">
              <w:rPr>
                <w:rFonts w:eastAsia="Times New Roman"/>
                <w:noProof/>
                <w:sz w:val="16"/>
                <w:szCs w:val="16"/>
                <w:lang w:val="en-IE" w:eastAsia="en-IE"/>
              </w:rPr>
              <w:t>0%</w:t>
            </w:r>
          </w:p>
        </w:tc>
        <w:tc>
          <w:tcPr>
            <w:tcW w:w="656" w:type="dxa"/>
            <w:noWrap/>
            <w:hideMark/>
          </w:tcPr>
          <w:p w14:paraId="21F15303" w14:textId="77777777" w:rsidR="00D17634" w:rsidRPr="0090511E" w:rsidRDefault="00D17634" w:rsidP="00D17634">
            <w:pPr>
              <w:spacing w:before="0" w:after="0"/>
              <w:jc w:val="center"/>
              <w:rPr>
                <w:rFonts w:eastAsia="Times New Roman"/>
                <w:noProof/>
                <w:sz w:val="16"/>
                <w:szCs w:val="16"/>
                <w:lang w:val="en-IE" w:eastAsia="en-IE"/>
              </w:rPr>
            </w:pPr>
            <w:r w:rsidRPr="0090511E">
              <w:rPr>
                <w:rFonts w:eastAsia="Times New Roman"/>
                <w:noProof/>
                <w:sz w:val="16"/>
                <w:szCs w:val="16"/>
                <w:lang w:val="en-IE" w:eastAsia="en-IE"/>
              </w:rPr>
              <w:t>0%</w:t>
            </w:r>
          </w:p>
        </w:tc>
        <w:tc>
          <w:tcPr>
            <w:tcW w:w="3260" w:type="dxa"/>
            <w:vAlign w:val="center"/>
            <w:hideMark/>
          </w:tcPr>
          <w:p w14:paraId="4FA42536" w14:textId="77777777"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strategies for integrated territorial development supported;</w:t>
            </w:r>
          </w:p>
          <w:p w14:paraId="420A4B8B" w14:textId="2D87D93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Number of integrated projects for territorial development;</w:t>
            </w:r>
          </w:p>
        </w:tc>
        <w:tc>
          <w:tcPr>
            <w:tcW w:w="3261" w:type="dxa"/>
            <w:vAlign w:val="center"/>
            <w:hideMark/>
          </w:tcPr>
          <w:p w14:paraId="2000E8D7" w14:textId="0E807492" w:rsidR="00D17634" w:rsidRPr="0090511E" w:rsidRDefault="00D17634" w:rsidP="00D17634">
            <w:pPr>
              <w:pStyle w:val="ListParagraph"/>
              <w:numPr>
                <w:ilvl w:val="0"/>
                <w:numId w:val="5"/>
              </w:numPr>
              <w:tabs>
                <w:tab w:val="left" w:pos="245"/>
              </w:tabs>
              <w:spacing w:before="0" w:after="0"/>
              <w:ind w:left="176" w:hanging="142"/>
              <w:jc w:val="left"/>
              <w:rPr>
                <w:rFonts w:eastAsia="Times New Roman"/>
                <w:noProof/>
                <w:sz w:val="16"/>
                <w:szCs w:val="16"/>
                <w:lang w:val="en-IE" w:eastAsia="en-IE"/>
              </w:rPr>
            </w:pPr>
            <w:r w:rsidRPr="0090511E">
              <w:rPr>
                <w:rFonts w:eastAsia="Times New Roman"/>
                <w:noProof/>
                <w:sz w:val="16"/>
                <w:szCs w:val="16"/>
                <w:lang w:val="en-IE" w:eastAsia="en-IE"/>
              </w:rPr>
              <w:t>Population covered by projects in the framework of strategies for integrated territorial development</w:t>
            </w:r>
            <w:r>
              <w:rPr>
                <w:rFonts w:eastAsia="Times New Roman"/>
                <w:noProof/>
                <w:sz w:val="16"/>
                <w:szCs w:val="16"/>
                <w:lang w:val="en-IE" w:eastAsia="en-IE"/>
              </w:rPr>
              <w:t>;</w:t>
            </w:r>
          </w:p>
        </w:tc>
      </w:tr>
    </w:tbl>
    <w:p w14:paraId="488ED1E6" w14:textId="77777777" w:rsidR="00E3219B" w:rsidRPr="0090511E" w:rsidRDefault="00E3219B" w:rsidP="00884F39">
      <w:pPr>
        <w:tabs>
          <w:tab w:val="left" w:pos="567"/>
        </w:tabs>
        <w:spacing w:before="0"/>
        <w:rPr>
          <w:noProof/>
          <w:sz w:val="18"/>
          <w:szCs w:val="18"/>
          <w:lang w:val="en-IE"/>
        </w:rPr>
      </w:pPr>
    </w:p>
    <w:p w14:paraId="25AF630C" w14:textId="06247B1A" w:rsidR="007679BA" w:rsidRPr="0090511E" w:rsidRDefault="007679BA" w:rsidP="00A53097">
      <w:pPr>
        <w:tabs>
          <w:tab w:val="left" w:pos="142"/>
        </w:tabs>
        <w:spacing w:after="0"/>
        <w:ind w:left="-142"/>
        <w:rPr>
          <w:noProof/>
          <w:sz w:val="18"/>
          <w:szCs w:val="18"/>
          <w:lang w:val="en-IE"/>
        </w:rPr>
      </w:pPr>
      <w:r w:rsidRPr="0090511E">
        <w:rPr>
          <w:noProof/>
          <w:sz w:val="18"/>
          <w:szCs w:val="18"/>
          <w:lang w:val="en-IE"/>
        </w:rPr>
        <w:t>*</w:t>
      </w:r>
      <w:r w:rsidR="0005254C" w:rsidRPr="0090511E">
        <w:rPr>
          <w:noProof/>
          <w:sz w:val="18"/>
          <w:szCs w:val="18"/>
          <w:lang w:val="en-IE"/>
        </w:rPr>
        <w:tab/>
      </w:r>
      <w:r w:rsidR="00884F39" w:rsidRPr="0090511E">
        <w:rPr>
          <w:noProof/>
          <w:sz w:val="18"/>
          <w:szCs w:val="18"/>
          <w:lang w:val="en-IE"/>
        </w:rPr>
        <w:t>Intervention</w:t>
      </w:r>
      <w:r w:rsidRPr="0090511E">
        <w:rPr>
          <w:noProof/>
          <w:sz w:val="18"/>
          <w:szCs w:val="18"/>
          <w:lang w:val="en-IE"/>
        </w:rPr>
        <w:t xml:space="preserve"> field with gender equality as a principal objective (‘gender equality score 2’)</w:t>
      </w:r>
    </w:p>
    <w:p w14:paraId="4166BE7D" w14:textId="41FCA643" w:rsidR="00905D22" w:rsidRPr="005178B8" w:rsidRDefault="007679BA" w:rsidP="00A53097">
      <w:pPr>
        <w:tabs>
          <w:tab w:val="left" w:pos="142"/>
        </w:tabs>
        <w:spacing w:before="0" w:after="0"/>
        <w:ind w:left="-142"/>
        <w:rPr>
          <w:noProof/>
          <w:lang w:val="en-IE"/>
        </w:rPr>
      </w:pPr>
      <w:r w:rsidRPr="0090511E">
        <w:rPr>
          <w:noProof/>
          <w:sz w:val="18"/>
          <w:szCs w:val="18"/>
          <w:lang w:val="en-IE"/>
        </w:rPr>
        <w:t>**</w:t>
      </w:r>
      <w:r w:rsidR="0005254C" w:rsidRPr="0090511E">
        <w:rPr>
          <w:noProof/>
          <w:sz w:val="18"/>
          <w:szCs w:val="18"/>
          <w:lang w:val="en-IE"/>
        </w:rPr>
        <w:tab/>
      </w:r>
      <w:r w:rsidR="00632160" w:rsidRPr="0090511E">
        <w:rPr>
          <w:noProof/>
          <w:sz w:val="18"/>
          <w:szCs w:val="18"/>
          <w:lang w:val="en-IE"/>
        </w:rPr>
        <w:t>Where appropriate, a</w:t>
      </w:r>
      <w:r w:rsidRPr="0090511E">
        <w:rPr>
          <w:noProof/>
          <w:sz w:val="18"/>
          <w:szCs w:val="18"/>
          <w:lang w:val="en-IE"/>
        </w:rPr>
        <w:t xml:space="preserve"> more specific intervention field </w:t>
      </w:r>
      <w:r w:rsidR="00A05FD0" w:rsidRPr="0090511E">
        <w:rPr>
          <w:noProof/>
          <w:sz w:val="18"/>
          <w:szCs w:val="18"/>
          <w:lang w:val="en-IE"/>
        </w:rPr>
        <w:t xml:space="preserve">may </w:t>
      </w:r>
      <w:r w:rsidRPr="0090511E">
        <w:rPr>
          <w:noProof/>
          <w:sz w:val="18"/>
          <w:szCs w:val="18"/>
          <w:lang w:val="en-IE"/>
        </w:rPr>
        <w:t>be assigned if additional information becomes available with the implementation of the activity</w:t>
      </w:r>
    </w:p>
    <w:sectPr w:rsidR="00905D22" w:rsidRPr="005178B8" w:rsidSect="00985B45">
      <w:headerReference w:type="even" r:id="rId18"/>
      <w:headerReference w:type="default" r:id="rId19"/>
      <w:footerReference w:type="even" r:id="rId20"/>
      <w:footerReference w:type="default" r:id="rId21"/>
      <w:headerReference w:type="first" r:id="rId22"/>
      <w:footerReference w:type="first" r:id="rId23"/>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2748" w14:textId="77777777" w:rsidR="00286D20" w:rsidRDefault="00286D20" w:rsidP="00410F48">
      <w:pPr>
        <w:spacing w:before="0" w:after="0"/>
      </w:pPr>
      <w:r>
        <w:separator/>
      </w:r>
    </w:p>
  </w:endnote>
  <w:endnote w:type="continuationSeparator" w:id="0">
    <w:p w14:paraId="367C801F" w14:textId="77777777" w:rsidR="00286D20" w:rsidRDefault="00286D20" w:rsidP="00410F48">
      <w:pPr>
        <w:spacing w:before="0" w:after="0"/>
      </w:pPr>
      <w:r>
        <w:continuationSeparator/>
      </w:r>
    </w:p>
  </w:endnote>
  <w:endnote w:type="continuationNotice" w:id="1">
    <w:p w14:paraId="3BBA17CA" w14:textId="77777777" w:rsidR="00286D20" w:rsidRDefault="00286D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B02E" w14:textId="0AE5006A" w:rsidR="00D3544C" w:rsidRPr="00985B45" w:rsidRDefault="00985B45" w:rsidP="00985B45">
    <w:pPr>
      <w:pStyle w:val="Footer"/>
      <w:rPr>
        <w:rFonts w:ascii="Arial" w:hAnsi="Arial" w:cs="Arial"/>
        <w:b/>
        <w:sz w:val="48"/>
      </w:rPr>
    </w:pPr>
    <w:r w:rsidRPr="00985B45">
      <w:rPr>
        <w:rFonts w:ascii="Arial" w:hAnsi="Arial" w:cs="Arial"/>
        <w:b/>
        <w:sz w:val="48"/>
      </w:rPr>
      <w:t>EN</w:t>
    </w:r>
    <w:r w:rsidRPr="00985B45">
      <w:rPr>
        <w:rFonts w:ascii="Arial" w:hAnsi="Arial" w:cs="Arial"/>
        <w:b/>
        <w:sz w:val="48"/>
      </w:rPr>
      <w:tab/>
    </w:r>
    <w:r w:rsidRPr="00985B45">
      <w:rPr>
        <w:rFonts w:ascii="Arial" w:hAnsi="Arial" w:cs="Arial"/>
        <w:b/>
        <w:sz w:val="48"/>
      </w:rPr>
      <w:tab/>
    </w:r>
    <w:r w:rsidRPr="00985B45">
      <w:tab/>
    </w:r>
    <w:r w:rsidRPr="00985B4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FC3D" w14:textId="29A6BC6A" w:rsidR="00D3544C" w:rsidRPr="00985B45" w:rsidRDefault="00985B45" w:rsidP="00985B45">
    <w:pPr>
      <w:pStyle w:val="Footer"/>
      <w:rPr>
        <w:rFonts w:ascii="Arial" w:hAnsi="Arial" w:cs="Arial"/>
        <w:b/>
        <w:sz w:val="48"/>
      </w:rPr>
    </w:pPr>
    <w:r w:rsidRPr="00985B45">
      <w:rPr>
        <w:rFonts w:ascii="Arial" w:hAnsi="Arial" w:cs="Arial"/>
        <w:b/>
        <w:sz w:val="48"/>
      </w:rPr>
      <w:t>EN</w:t>
    </w:r>
    <w:r w:rsidRPr="00985B45">
      <w:rPr>
        <w:rFonts w:ascii="Arial" w:hAnsi="Arial" w:cs="Arial"/>
        <w:b/>
        <w:sz w:val="48"/>
      </w:rPr>
      <w:tab/>
    </w:r>
    <w:r w:rsidRPr="00985B45">
      <w:rPr>
        <w:rFonts w:ascii="Arial" w:hAnsi="Arial" w:cs="Arial"/>
        <w:b/>
        <w:sz w:val="48"/>
      </w:rPr>
      <w:tab/>
    </w:r>
    <w:r w:rsidRPr="00985B45">
      <w:tab/>
    </w:r>
    <w:r w:rsidRPr="00985B4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5EC" w14:textId="77777777" w:rsidR="00985B45" w:rsidRPr="00985B45" w:rsidRDefault="00985B45" w:rsidP="00985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7C33" w14:textId="77777777" w:rsidR="00D3544C" w:rsidRDefault="00D354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C60D" w14:textId="59FE56DE" w:rsidR="00985B45" w:rsidRPr="00985B45" w:rsidRDefault="00985B45" w:rsidP="00985B45">
    <w:pPr>
      <w:pStyle w:val="FooterLandscape"/>
      <w:rPr>
        <w:rFonts w:ascii="Arial" w:hAnsi="Arial" w:cs="Arial"/>
        <w:b/>
        <w:sz w:val="48"/>
      </w:rPr>
    </w:pPr>
    <w:r w:rsidRPr="00985B45">
      <w:rPr>
        <w:rFonts w:ascii="Arial" w:hAnsi="Arial" w:cs="Arial"/>
        <w:b/>
        <w:sz w:val="48"/>
      </w:rPr>
      <w:t>EN</w:t>
    </w:r>
    <w:r w:rsidRPr="00985B4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85B45">
      <w:tab/>
    </w:r>
    <w:r w:rsidRPr="00985B45">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260" w14:textId="77777777" w:rsidR="00D3544C" w:rsidRDefault="00D3544C" w:rsidP="00985B45">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BE0D" w14:textId="77777777" w:rsidR="00286D20" w:rsidRDefault="00286D20" w:rsidP="00410F48">
      <w:pPr>
        <w:spacing w:before="0" w:after="0"/>
      </w:pPr>
      <w:r>
        <w:separator/>
      </w:r>
    </w:p>
  </w:footnote>
  <w:footnote w:type="continuationSeparator" w:id="0">
    <w:p w14:paraId="0F4052B4" w14:textId="77777777" w:rsidR="00286D20" w:rsidRDefault="00286D20" w:rsidP="00410F48">
      <w:pPr>
        <w:spacing w:before="0" w:after="0"/>
      </w:pPr>
      <w:r>
        <w:continuationSeparator/>
      </w:r>
    </w:p>
  </w:footnote>
  <w:footnote w:type="continuationNotice" w:id="1">
    <w:p w14:paraId="01914429" w14:textId="77777777" w:rsidR="00286D20" w:rsidRDefault="00286D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B696" w14:textId="77777777" w:rsidR="00985B45" w:rsidRPr="00985B45" w:rsidRDefault="00985B45" w:rsidP="00985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91D7" w14:textId="77777777" w:rsidR="00985B45" w:rsidRPr="00985B45" w:rsidRDefault="00985B45" w:rsidP="00985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1595" w14:textId="77777777" w:rsidR="00985B45" w:rsidRPr="00985B45" w:rsidRDefault="00985B45" w:rsidP="00985B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F06" w14:textId="77777777" w:rsidR="00D3544C" w:rsidRDefault="00D354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DA6" w14:textId="77777777" w:rsidR="00985B45" w:rsidRPr="00985B45" w:rsidRDefault="00985B45" w:rsidP="00985B45">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A2AF" w14:textId="77777777" w:rsidR="00D3544C" w:rsidRDefault="00D3544C" w:rsidP="00985B4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FCA6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484F16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3C047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7625A5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B46F3A"/>
    <w:multiLevelType w:val="hybridMultilevel"/>
    <w:tmpl w:val="889432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43589585">
    <w:abstractNumId w:val="3"/>
  </w:num>
  <w:num w:numId="2" w16cid:durableId="88045129">
    <w:abstractNumId w:val="2"/>
  </w:num>
  <w:num w:numId="3" w16cid:durableId="1796558046">
    <w:abstractNumId w:val="1"/>
  </w:num>
  <w:num w:numId="4" w16cid:durableId="1830167173">
    <w:abstractNumId w:val="0"/>
  </w:num>
  <w:num w:numId="5" w16cid:durableId="1239710401">
    <w:abstractNumId w:val="6"/>
  </w:num>
  <w:num w:numId="6" w16cid:durableId="139006931">
    <w:abstractNumId w:val="6"/>
  </w:num>
  <w:num w:numId="7" w16cid:durableId="2144276452">
    <w:abstractNumId w:val="16"/>
  </w:num>
  <w:num w:numId="8" w16cid:durableId="467015729">
    <w:abstractNumId w:val="9"/>
  </w:num>
  <w:num w:numId="9" w16cid:durableId="1393970416">
    <w:abstractNumId w:val="18"/>
  </w:num>
  <w:num w:numId="10" w16cid:durableId="1273510436">
    <w:abstractNumId w:val="8"/>
  </w:num>
  <w:num w:numId="11" w16cid:durableId="1915699309">
    <w:abstractNumId w:val="10"/>
  </w:num>
  <w:num w:numId="12" w16cid:durableId="1133907300">
    <w:abstractNumId w:val="11"/>
  </w:num>
  <w:num w:numId="13" w16cid:durableId="726489021">
    <w:abstractNumId w:val="5"/>
  </w:num>
  <w:num w:numId="14" w16cid:durableId="1330518028">
    <w:abstractNumId w:val="17"/>
  </w:num>
  <w:num w:numId="15" w16cid:durableId="2018802887">
    <w:abstractNumId w:val="4"/>
  </w:num>
  <w:num w:numId="16" w16cid:durableId="1929657508">
    <w:abstractNumId w:val="12"/>
  </w:num>
  <w:num w:numId="17" w16cid:durableId="2002419337">
    <w:abstractNumId w:val="14"/>
  </w:num>
  <w:num w:numId="18" w16cid:durableId="238175377">
    <w:abstractNumId w:val="15"/>
  </w:num>
  <w:num w:numId="19" w16cid:durableId="225411069">
    <w:abstractNumId w:val="7"/>
  </w:num>
  <w:num w:numId="20" w16cid:durableId="1653173632">
    <w:abstractNumId w:val="13"/>
  </w:num>
  <w:num w:numId="21" w16cid:durableId="12630335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7-14 16:32: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1"/>
    <w:docVar w:name="LW_ANNEX_UNIQUE" w:val="0"/>
    <w:docVar w:name="LW_CORRIGENDUM" w:val="&lt;UNUSED&gt;"/>
    <w:docVar w:name="LW_COVERPAGE_EXISTS" w:val="True"/>
    <w:docVar w:name="LW_COVERPAGE_GUID" w:val="901B043F-7786-4285-8748-5EBE14901236"/>
    <w:docVar w:name="LW_COVERPAGE_TYPE" w:val="1"/>
    <w:docVar w:name="LW_CreatedUtc" w:val="2025-06-26T10:09:46.2798285Z"/>
    <w:docVar w:name="LW_CROSSREFERENCE" w:val="{SWD(2025) 590-591 final}"/>
    <w:docVar w:name="LW_DocType" w:val="ANNEX"/>
    <w:docVar w:name="LW_EMISSION" w:val="16.7.2025"/>
    <w:docVar w:name="LW_EMISSION_ISODATE" w:val="2025-07-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establishing a budget expenditure tracking and performance framework and other horizontal rules for the Union programmes and activities"/>
    <w:docVar w:name="LW_OBJETACTEPRINCIPAL.CP" w:val="establishing a budget expenditure tracking and performance framework and other horizontal rules for the Union programmes and activities"/>
    <w:docVar w:name="LW_PART_NBR" w:val="1"/>
    <w:docVar w:name="LW_PART_NBR_TOTAL" w:val="1"/>
    <w:docVar w:name="LW_REF.INST.NEW" w:val="COM"/>
    <w:docVar w:name="LW_REF.INST.NEW_ADOPTED" w:val="final"/>
    <w:docVar w:name="LW_REF.INST.NEW_TEXT" w:val="(2025) 5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REGULATION OF THE EUROPEAN PARLIAMENT AND OF THE COUNCIL"/>
    <w:docVar w:name="LW_TYPEACTEPRINCIPAL.CP" w:val="REGULATION OF THE EUROPEAN PARLIAMENT AND OF THE COUNCIL"/>
    <w:docVar w:name="LwApiVersions" w:val="LW4CoDe 1.24.5.0; LW 9.0, Build 20240221"/>
  </w:docVars>
  <w:rsids>
    <w:rsidRoot w:val="00410F48"/>
    <w:rsid w:val="00000B45"/>
    <w:rsid w:val="00001390"/>
    <w:rsid w:val="00001484"/>
    <w:rsid w:val="000015DF"/>
    <w:rsid w:val="000018CD"/>
    <w:rsid w:val="0000209B"/>
    <w:rsid w:val="00002334"/>
    <w:rsid w:val="00002DDC"/>
    <w:rsid w:val="00003E8C"/>
    <w:rsid w:val="00004486"/>
    <w:rsid w:val="000049EF"/>
    <w:rsid w:val="00005300"/>
    <w:rsid w:val="000058FA"/>
    <w:rsid w:val="0000719B"/>
    <w:rsid w:val="00007BD9"/>
    <w:rsid w:val="000104C7"/>
    <w:rsid w:val="0001058B"/>
    <w:rsid w:val="000108DC"/>
    <w:rsid w:val="00011004"/>
    <w:rsid w:val="00011DF0"/>
    <w:rsid w:val="00013233"/>
    <w:rsid w:val="00014620"/>
    <w:rsid w:val="000161CD"/>
    <w:rsid w:val="00016F94"/>
    <w:rsid w:val="000204AE"/>
    <w:rsid w:val="00020747"/>
    <w:rsid w:val="00020751"/>
    <w:rsid w:val="0002132B"/>
    <w:rsid w:val="00021C2B"/>
    <w:rsid w:val="00022C44"/>
    <w:rsid w:val="00023664"/>
    <w:rsid w:val="000238E5"/>
    <w:rsid w:val="00024276"/>
    <w:rsid w:val="00024854"/>
    <w:rsid w:val="00025553"/>
    <w:rsid w:val="00025715"/>
    <w:rsid w:val="00027535"/>
    <w:rsid w:val="00030D4C"/>
    <w:rsid w:val="00032DFB"/>
    <w:rsid w:val="0003342E"/>
    <w:rsid w:val="00033605"/>
    <w:rsid w:val="00033654"/>
    <w:rsid w:val="000336B5"/>
    <w:rsid w:val="000336E5"/>
    <w:rsid w:val="00033D96"/>
    <w:rsid w:val="000342C5"/>
    <w:rsid w:val="000346DA"/>
    <w:rsid w:val="00034C3C"/>
    <w:rsid w:val="00036A75"/>
    <w:rsid w:val="000375C2"/>
    <w:rsid w:val="00037CBA"/>
    <w:rsid w:val="00037FD9"/>
    <w:rsid w:val="00040EBC"/>
    <w:rsid w:val="00041322"/>
    <w:rsid w:val="00041A37"/>
    <w:rsid w:val="00041FE2"/>
    <w:rsid w:val="0004229E"/>
    <w:rsid w:val="000431A0"/>
    <w:rsid w:val="0004372F"/>
    <w:rsid w:val="00043856"/>
    <w:rsid w:val="00043E1E"/>
    <w:rsid w:val="00044721"/>
    <w:rsid w:val="0004592D"/>
    <w:rsid w:val="00050723"/>
    <w:rsid w:val="000523D6"/>
    <w:rsid w:val="0005254C"/>
    <w:rsid w:val="0005319F"/>
    <w:rsid w:val="000538E6"/>
    <w:rsid w:val="00054DDB"/>
    <w:rsid w:val="00057720"/>
    <w:rsid w:val="00057B76"/>
    <w:rsid w:val="00057CB0"/>
    <w:rsid w:val="00060D42"/>
    <w:rsid w:val="00062DB8"/>
    <w:rsid w:val="00062F05"/>
    <w:rsid w:val="00063446"/>
    <w:rsid w:val="0006389A"/>
    <w:rsid w:val="000640AE"/>
    <w:rsid w:val="00064CA2"/>
    <w:rsid w:val="0006512A"/>
    <w:rsid w:val="00065973"/>
    <w:rsid w:val="00067386"/>
    <w:rsid w:val="0006773A"/>
    <w:rsid w:val="000677AF"/>
    <w:rsid w:val="00070459"/>
    <w:rsid w:val="0007055E"/>
    <w:rsid w:val="00072DB6"/>
    <w:rsid w:val="00073B47"/>
    <w:rsid w:val="000741A9"/>
    <w:rsid w:val="000748FF"/>
    <w:rsid w:val="0007525F"/>
    <w:rsid w:val="00075474"/>
    <w:rsid w:val="00075512"/>
    <w:rsid w:val="00075BAC"/>
    <w:rsid w:val="000760F1"/>
    <w:rsid w:val="000767AB"/>
    <w:rsid w:val="000775AF"/>
    <w:rsid w:val="00077644"/>
    <w:rsid w:val="0007772C"/>
    <w:rsid w:val="00077780"/>
    <w:rsid w:val="00080402"/>
    <w:rsid w:val="00080519"/>
    <w:rsid w:val="00080C99"/>
    <w:rsid w:val="000812AA"/>
    <w:rsid w:val="000814DF"/>
    <w:rsid w:val="0008227F"/>
    <w:rsid w:val="00082C3F"/>
    <w:rsid w:val="00082D4D"/>
    <w:rsid w:val="00083211"/>
    <w:rsid w:val="000839F1"/>
    <w:rsid w:val="00083E32"/>
    <w:rsid w:val="0008518B"/>
    <w:rsid w:val="00085B89"/>
    <w:rsid w:val="00085F18"/>
    <w:rsid w:val="00087AF1"/>
    <w:rsid w:val="00087BB9"/>
    <w:rsid w:val="00087D05"/>
    <w:rsid w:val="00091F8E"/>
    <w:rsid w:val="00092940"/>
    <w:rsid w:val="00092AD1"/>
    <w:rsid w:val="00092E24"/>
    <w:rsid w:val="00093B5F"/>
    <w:rsid w:val="00093FC0"/>
    <w:rsid w:val="000946EC"/>
    <w:rsid w:val="00094C18"/>
    <w:rsid w:val="00094C90"/>
    <w:rsid w:val="000967CE"/>
    <w:rsid w:val="000968D0"/>
    <w:rsid w:val="00096E94"/>
    <w:rsid w:val="0009750C"/>
    <w:rsid w:val="00097A4D"/>
    <w:rsid w:val="000A1007"/>
    <w:rsid w:val="000A191E"/>
    <w:rsid w:val="000A1C65"/>
    <w:rsid w:val="000A306B"/>
    <w:rsid w:val="000A382F"/>
    <w:rsid w:val="000A4A55"/>
    <w:rsid w:val="000A4C4D"/>
    <w:rsid w:val="000A51EA"/>
    <w:rsid w:val="000A571C"/>
    <w:rsid w:val="000A6E40"/>
    <w:rsid w:val="000B0659"/>
    <w:rsid w:val="000B0EC3"/>
    <w:rsid w:val="000B25D8"/>
    <w:rsid w:val="000B2E72"/>
    <w:rsid w:val="000B359B"/>
    <w:rsid w:val="000B3659"/>
    <w:rsid w:val="000B4AA6"/>
    <w:rsid w:val="000B4B63"/>
    <w:rsid w:val="000B516C"/>
    <w:rsid w:val="000B580A"/>
    <w:rsid w:val="000B588A"/>
    <w:rsid w:val="000B6D20"/>
    <w:rsid w:val="000B7385"/>
    <w:rsid w:val="000C097D"/>
    <w:rsid w:val="000C10D7"/>
    <w:rsid w:val="000C29FE"/>
    <w:rsid w:val="000C2B95"/>
    <w:rsid w:val="000C3B41"/>
    <w:rsid w:val="000C5293"/>
    <w:rsid w:val="000C5D14"/>
    <w:rsid w:val="000C6427"/>
    <w:rsid w:val="000C6AFD"/>
    <w:rsid w:val="000C70F0"/>
    <w:rsid w:val="000D0D05"/>
    <w:rsid w:val="000D17C9"/>
    <w:rsid w:val="000D1F6D"/>
    <w:rsid w:val="000D2377"/>
    <w:rsid w:val="000D3AF9"/>
    <w:rsid w:val="000D3C42"/>
    <w:rsid w:val="000D4A04"/>
    <w:rsid w:val="000D536F"/>
    <w:rsid w:val="000D591C"/>
    <w:rsid w:val="000D5965"/>
    <w:rsid w:val="000D7217"/>
    <w:rsid w:val="000E0988"/>
    <w:rsid w:val="000E20CA"/>
    <w:rsid w:val="000E231B"/>
    <w:rsid w:val="000E317E"/>
    <w:rsid w:val="000E3240"/>
    <w:rsid w:val="000E3B37"/>
    <w:rsid w:val="000E4293"/>
    <w:rsid w:val="000E47C6"/>
    <w:rsid w:val="000E58F7"/>
    <w:rsid w:val="000E70F0"/>
    <w:rsid w:val="000F0219"/>
    <w:rsid w:val="000F037E"/>
    <w:rsid w:val="000F0A0B"/>
    <w:rsid w:val="000F0CFC"/>
    <w:rsid w:val="000F19AB"/>
    <w:rsid w:val="000F1F0C"/>
    <w:rsid w:val="000F2A0E"/>
    <w:rsid w:val="000F379C"/>
    <w:rsid w:val="000F3C75"/>
    <w:rsid w:val="000F4B88"/>
    <w:rsid w:val="000F4F9A"/>
    <w:rsid w:val="000F601C"/>
    <w:rsid w:val="000F791C"/>
    <w:rsid w:val="0010019A"/>
    <w:rsid w:val="0010028E"/>
    <w:rsid w:val="00100290"/>
    <w:rsid w:val="0010057E"/>
    <w:rsid w:val="001007DD"/>
    <w:rsid w:val="001011A6"/>
    <w:rsid w:val="00101395"/>
    <w:rsid w:val="001015F8"/>
    <w:rsid w:val="001017A4"/>
    <w:rsid w:val="00102365"/>
    <w:rsid w:val="0010274A"/>
    <w:rsid w:val="00103075"/>
    <w:rsid w:val="00103A2B"/>
    <w:rsid w:val="00104D56"/>
    <w:rsid w:val="00104E2B"/>
    <w:rsid w:val="001054F0"/>
    <w:rsid w:val="001055AB"/>
    <w:rsid w:val="001057A3"/>
    <w:rsid w:val="00105909"/>
    <w:rsid w:val="00105B75"/>
    <w:rsid w:val="00105BFA"/>
    <w:rsid w:val="00105DFE"/>
    <w:rsid w:val="0010602F"/>
    <w:rsid w:val="00107D19"/>
    <w:rsid w:val="001110A0"/>
    <w:rsid w:val="00111394"/>
    <w:rsid w:val="001123DB"/>
    <w:rsid w:val="00114D24"/>
    <w:rsid w:val="0011584E"/>
    <w:rsid w:val="00115953"/>
    <w:rsid w:val="00116A4B"/>
    <w:rsid w:val="00116F36"/>
    <w:rsid w:val="00117F27"/>
    <w:rsid w:val="001210BC"/>
    <w:rsid w:val="0012149C"/>
    <w:rsid w:val="00121E82"/>
    <w:rsid w:val="001225F5"/>
    <w:rsid w:val="00122D9B"/>
    <w:rsid w:val="00122FED"/>
    <w:rsid w:val="00123544"/>
    <w:rsid w:val="00123907"/>
    <w:rsid w:val="00124445"/>
    <w:rsid w:val="001248BC"/>
    <w:rsid w:val="0012507C"/>
    <w:rsid w:val="00126095"/>
    <w:rsid w:val="00126EFA"/>
    <w:rsid w:val="001275A4"/>
    <w:rsid w:val="001275D6"/>
    <w:rsid w:val="00130B1D"/>
    <w:rsid w:val="00130F3A"/>
    <w:rsid w:val="00132084"/>
    <w:rsid w:val="00134060"/>
    <w:rsid w:val="00134353"/>
    <w:rsid w:val="00136B87"/>
    <w:rsid w:val="0013704F"/>
    <w:rsid w:val="001376D4"/>
    <w:rsid w:val="001408BA"/>
    <w:rsid w:val="00140DA5"/>
    <w:rsid w:val="00141E1B"/>
    <w:rsid w:val="00143227"/>
    <w:rsid w:val="00143C76"/>
    <w:rsid w:val="00143C87"/>
    <w:rsid w:val="0014452D"/>
    <w:rsid w:val="0014684F"/>
    <w:rsid w:val="00146ACA"/>
    <w:rsid w:val="001471C0"/>
    <w:rsid w:val="0014732D"/>
    <w:rsid w:val="00151612"/>
    <w:rsid w:val="0015176B"/>
    <w:rsid w:val="00153DBD"/>
    <w:rsid w:val="00154047"/>
    <w:rsid w:val="00154AE4"/>
    <w:rsid w:val="00155E5B"/>
    <w:rsid w:val="0015609E"/>
    <w:rsid w:val="0015615A"/>
    <w:rsid w:val="001564A5"/>
    <w:rsid w:val="00156BC3"/>
    <w:rsid w:val="00156F97"/>
    <w:rsid w:val="00157A89"/>
    <w:rsid w:val="001606BB"/>
    <w:rsid w:val="0016070D"/>
    <w:rsid w:val="0016084A"/>
    <w:rsid w:val="001608E9"/>
    <w:rsid w:val="0016118A"/>
    <w:rsid w:val="00161339"/>
    <w:rsid w:val="0016198A"/>
    <w:rsid w:val="00164C9B"/>
    <w:rsid w:val="001652C4"/>
    <w:rsid w:val="00165858"/>
    <w:rsid w:val="00165C4F"/>
    <w:rsid w:val="001678E3"/>
    <w:rsid w:val="00167ADC"/>
    <w:rsid w:val="001702AF"/>
    <w:rsid w:val="00170557"/>
    <w:rsid w:val="00170CAE"/>
    <w:rsid w:val="00171257"/>
    <w:rsid w:val="001727A7"/>
    <w:rsid w:val="00173149"/>
    <w:rsid w:val="0017355A"/>
    <w:rsid w:val="00173810"/>
    <w:rsid w:val="00173D61"/>
    <w:rsid w:val="00173E73"/>
    <w:rsid w:val="001741DF"/>
    <w:rsid w:val="00174631"/>
    <w:rsid w:val="0017463E"/>
    <w:rsid w:val="00174BA6"/>
    <w:rsid w:val="00175B73"/>
    <w:rsid w:val="00175BF2"/>
    <w:rsid w:val="0018023F"/>
    <w:rsid w:val="001804E4"/>
    <w:rsid w:val="00181194"/>
    <w:rsid w:val="0018306E"/>
    <w:rsid w:val="00183301"/>
    <w:rsid w:val="00186498"/>
    <w:rsid w:val="001866BB"/>
    <w:rsid w:val="00187A9A"/>
    <w:rsid w:val="00190AC1"/>
    <w:rsid w:val="00191B41"/>
    <w:rsid w:val="001920B9"/>
    <w:rsid w:val="00192267"/>
    <w:rsid w:val="001924B7"/>
    <w:rsid w:val="0019417C"/>
    <w:rsid w:val="00194AD7"/>
    <w:rsid w:val="00195496"/>
    <w:rsid w:val="00195C8D"/>
    <w:rsid w:val="00195F63"/>
    <w:rsid w:val="00196F1B"/>
    <w:rsid w:val="00196FA0"/>
    <w:rsid w:val="00197683"/>
    <w:rsid w:val="00197E5C"/>
    <w:rsid w:val="001A0273"/>
    <w:rsid w:val="001A0F86"/>
    <w:rsid w:val="001A1182"/>
    <w:rsid w:val="001A1CAA"/>
    <w:rsid w:val="001A28C4"/>
    <w:rsid w:val="001A2BF1"/>
    <w:rsid w:val="001A3070"/>
    <w:rsid w:val="001A332C"/>
    <w:rsid w:val="001A36A6"/>
    <w:rsid w:val="001A44D7"/>
    <w:rsid w:val="001A62EF"/>
    <w:rsid w:val="001A6434"/>
    <w:rsid w:val="001A649C"/>
    <w:rsid w:val="001A6DC7"/>
    <w:rsid w:val="001A7035"/>
    <w:rsid w:val="001A7B07"/>
    <w:rsid w:val="001A7DAD"/>
    <w:rsid w:val="001B02E8"/>
    <w:rsid w:val="001B1525"/>
    <w:rsid w:val="001B2687"/>
    <w:rsid w:val="001B4AC4"/>
    <w:rsid w:val="001B4EE7"/>
    <w:rsid w:val="001B5346"/>
    <w:rsid w:val="001B5995"/>
    <w:rsid w:val="001B5BB2"/>
    <w:rsid w:val="001B677E"/>
    <w:rsid w:val="001C08F7"/>
    <w:rsid w:val="001C132E"/>
    <w:rsid w:val="001C2B11"/>
    <w:rsid w:val="001C2B4F"/>
    <w:rsid w:val="001C3741"/>
    <w:rsid w:val="001C37F7"/>
    <w:rsid w:val="001C48FE"/>
    <w:rsid w:val="001C4CAA"/>
    <w:rsid w:val="001C5A7C"/>
    <w:rsid w:val="001C5CFE"/>
    <w:rsid w:val="001C6094"/>
    <w:rsid w:val="001C6286"/>
    <w:rsid w:val="001C7F19"/>
    <w:rsid w:val="001D0B75"/>
    <w:rsid w:val="001D0FCB"/>
    <w:rsid w:val="001D18F8"/>
    <w:rsid w:val="001D2296"/>
    <w:rsid w:val="001D311A"/>
    <w:rsid w:val="001D34C6"/>
    <w:rsid w:val="001D39FA"/>
    <w:rsid w:val="001D3D13"/>
    <w:rsid w:val="001D4690"/>
    <w:rsid w:val="001D657E"/>
    <w:rsid w:val="001D6814"/>
    <w:rsid w:val="001D6AA8"/>
    <w:rsid w:val="001D7691"/>
    <w:rsid w:val="001D769E"/>
    <w:rsid w:val="001D7AC4"/>
    <w:rsid w:val="001D7D4A"/>
    <w:rsid w:val="001D7FD3"/>
    <w:rsid w:val="001E1746"/>
    <w:rsid w:val="001E216F"/>
    <w:rsid w:val="001E266F"/>
    <w:rsid w:val="001E38CA"/>
    <w:rsid w:val="001E3D67"/>
    <w:rsid w:val="001E3F46"/>
    <w:rsid w:val="001E46BD"/>
    <w:rsid w:val="001E4D82"/>
    <w:rsid w:val="001E4E91"/>
    <w:rsid w:val="001E5246"/>
    <w:rsid w:val="001E5644"/>
    <w:rsid w:val="001E57DB"/>
    <w:rsid w:val="001E677E"/>
    <w:rsid w:val="001E67FC"/>
    <w:rsid w:val="001E6A5B"/>
    <w:rsid w:val="001E7402"/>
    <w:rsid w:val="001E7436"/>
    <w:rsid w:val="001E7C8F"/>
    <w:rsid w:val="001F05F0"/>
    <w:rsid w:val="001F0747"/>
    <w:rsid w:val="001F1A6F"/>
    <w:rsid w:val="001F2C58"/>
    <w:rsid w:val="001F310E"/>
    <w:rsid w:val="001F343E"/>
    <w:rsid w:val="001F48C9"/>
    <w:rsid w:val="001F4DCF"/>
    <w:rsid w:val="001F5F40"/>
    <w:rsid w:val="001F7113"/>
    <w:rsid w:val="001F7760"/>
    <w:rsid w:val="001F7897"/>
    <w:rsid w:val="001F7AD4"/>
    <w:rsid w:val="0020063F"/>
    <w:rsid w:val="00200A71"/>
    <w:rsid w:val="00201028"/>
    <w:rsid w:val="00201DA7"/>
    <w:rsid w:val="00201F07"/>
    <w:rsid w:val="00202A1F"/>
    <w:rsid w:val="002051D4"/>
    <w:rsid w:val="0020571D"/>
    <w:rsid w:val="00205D1A"/>
    <w:rsid w:val="00207788"/>
    <w:rsid w:val="002110FF"/>
    <w:rsid w:val="00211D9D"/>
    <w:rsid w:val="00213006"/>
    <w:rsid w:val="0021376E"/>
    <w:rsid w:val="002140C3"/>
    <w:rsid w:val="002148EC"/>
    <w:rsid w:val="002157BD"/>
    <w:rsid w:val="00215970"/>
    <w:rsid w:val="00216254"/>
    <w:rsid w:val="00216D24"/>
    <w:rsid w:val="00217B5C"/>
    <w:rsid w:val="00220C2E"/>
    <w:rsid w:val="00220C73"/>
    <w:rsid w:val="00221476"/>
    <w:rsid w:val="00221B32"/>
    <w:rsid w:val="002220CE"/>
    <w:rsid w:val="00222427"/>
    <w:rsid w:val="00222942"/>
    <w:rsid w:val="00222F7A"/>
    <w:rsid w:val="00223032"/>
    <w:rsid w:val="00223312"/>
    <w:rsid w:val="002238BD"/>
    <w:rsid w:val="002242F9"/>
    <w:rsid w:val="00225906"/>
    <w:rsid w:val="002260A1"/>
    <w:rsid w:val="002264B6"/>
    <w:rsid w:val="00226D98"/>
    <w:rsid w:val="00227115"/>
    <w:rsid w:val="0022767C"/>
    <w:rsid w:val="00230402"/>
    <w:rsid w:val="00230487"/>
    <w:rsid w:val="00230DCB"/>
    <w:rsid w:val="00230FA5"/>
    <w:rsid w:val="002311DC"/>
    <w:rsid w:val="002312E2"/>
    <w:rsid w:val="0023225A"/>
    <w:rsid w:val="002325C9"/>
    <w:rsid w:val="0023370C"/>
    <w:rsid w:val="00234461"/>
    <w:rsid w:val="00234D29"/>
    <w:rsid w:val="00236763"/>
    <w:rsid w:val="00237B2E"/>
    <w:rsid w:val="00237C71"/>
    <w:rsid w:val="00240650"/>
    <w:rsid w:val="002406A8"/>
    <w:rsid w:val="0024349E"/>
    <w:rsid w:val="00243BD2"/>
    <w:rsid w:val="0024590A"/>
    <w:rsid w:val="00246593"/>
    <w:rsid w:val="00250043"/>
    <w:rsid w:val="00251E64"/>
    <w:rsid w:val="00252AA3"/>
    <w:rsid w:val="00252CCB"/>
    <w:rsid w:val="002531BA"/>
    <w:rsid w:val="002534F5"/>
    <w:rsid w:val="00253927"/>
    <w:rsid w:val="0025441C"/>
    <w:rsid w:val="00254423"/>
    <w:rsid w:val="00254DE5"/>
    <w:rsid w:val="00256548"/>
    <w:rsid w:val="00257467"/>
    <w:rsid w:val="00257B17"/>
    <w:rsid w:val="00257D3A"/>
    <w:rsid w:val="00261FA4"/>
    <w:rsid w:val="00262168"/>
    <w:rsid w:val="002621F2"/>
    <w:rsid w:val="00262D2B"/>
    <w:rsid w:val="002639E1"/>
    <w:rsid w:val="00263DE0"/>
    <w:rsid w:val="002641F7"/>
    <w:rsid w:val="00265B2F"/>
    <w:rsid w:val="002661A3"/>
    <w:rsid w:val="00266EC1"/>
    <w:rsid w:val="0026745A"/>
    <w:rsid w:val="002677C8"/>
    <w:rsid w:val="00267DBB"/>
    <w:rsid w:val="00267DCB"/>
    <w:rsid w:val="00267FB6"/>
    <w:rsid w:val="00270B3D"/>
    <w:rsid w:val="00270F5D"/>
    <w:rsid w:val="00272201"/>
    <w:rsid w:val="002726BF"/>
    <w:rsid w:val="002730E2"/>
    <w:rsid w:val="002736C3"/>
    <w:rsid w:val="00273F34"/>
    <w:rsid w:val="00274484"/>
    <w:rsid w:val="002745E3"/>
    <w:rsid w:val="0027529B"/>
    <w:rsid w:val="00276C20"/>
    <w:rsid w:val="00277556"/>
    <w:rsid w:val="00280967"/>
    <w:rsid w:val="00280DCA"/>
    <w:rsid w:val="002823DD"/>
    <w:rsid w:val="002826B9"/>
    <w:rsid w:val="00283963"/>
    <w:rsid w:val="00283E58"/>
    <w:rsid w:val="0028497C"/>
    <w:rsid w:val="00284AA2"/>
    <w:rsid w:val="0028571A"/>
    <w:rsid w:val="00286AC9"/>
    <w:rsid w:val="00286D20"/>
    <w:rsid w:val="002870B4"/>
    <w:rsid w:val="00287165"/>
    <w:rsid w:val="00287780"/>
    <w:rsid w:val="0028797E"/>
    <w:rsid w:val="00291EC6"/>
    <w:rsid w:val="0029208D"/>
    <w:rsid w:val="00292217"/>
    <w:rsid w:val="002927D9"/>
    <w:rsid w:val="00293066"/>
    <w:rsid w:val="00293186"/>
    <w:rsid w:val="00293548"/>
    <w:rsid w:val="002938FD"/>
    <w:rsid w:val="002943BD"/>
    <w:rsid w:val="002949E1"/>
    <w:rsid w:val="002952F4"/>
    <w:rsid w:val="00295C2C"/>
    <w:rsid w:val="00296133"/>
    <w:rsid w:val="00297617"/>
    <w:rsid w:val="00297787"/>
    <w:rsid w:val="00297ED6"/>
    <w:rsid w:val="00297FFD"/>
    <w:rsid w:val="002A0CB1"/>
    <w:rsid w:val="002A145B"/>
    <w:rsid w:val="002A1955"/>
    <w:rsid w:val="002A292C"/>
    <w:rsid w:val="002A3BB0"/>
    <w:rsid w:val="002A449B"/>
    <w:rsid w:val="002A4D95"/>
    <w:rsid w:val="002A5174"/>
    <w:rsid w:val="002A5B61"/>
    <w:rsid w:val="002A6794"/>
    <w:rsid w:val="002A67F6"/>
    <w:rsid w:val="002B03B8"/>
    <w:rsid w:val="002B04B0"/>
    <w:rsid w:val="002B0C64"/>
    <w:rsid w:val="002B0E6E"/>
    <w:rsid w:val="002B0ED3"/>
    <w:rsid w:val="002B16E7"/>
    <w:rsid w:val="002B1D3C"/>
    <w:rsid w:val="002B1F9E"/>
    <w:rsid w:val="002B29BC"/>
    <w:rsid w:val="002B2E8E"/>
    <w:rsid w:val="002B2FE4"/>
    <w:rsid w:val="002B35D0"/>
    <w:rsid w:val="002B3EC4"/>
    <w:rsid w:val="002B4F17"/>
    <w:rsid w:val="002B540B"/>
    <w:rsid w:val="002B6368"/>
    <w:rsid w:val="002B6D04"/>
    <w:rsid w:val="002C016E"/>
    <w:rsid w:val="002C04E5"/>
    <w:rsid w:val="002C0A3E"/>
    <w:rsid w:val="002C0DE9"/>
    <w:rsid w:val="002C315B"/>
    <w:rsid w:val="002C3D47"/>
    <w:rsid w:val="002C51FC"/>
    <w:rsid w:val="002C690D"/>
    <w:rsid w:val="002C6DB3"/>
    <w:rsid w:val="002C710F"/>
    <w:rsid w:val="002C7BBF"/>
    <w:rsid w:val="002D071E"/>
    <w:rsid w:val="002D1F70"/>
    <w:rsid w:val="002D2E92"/>
    <w:rsid w:val="002D3209"/>
    <w:rsid w:val="002D3A36"/>
    <w:rsid w:val="002D5C28"/>
    <w:rsid w:val="002D5D16"/>
    <w:rsid w:val="002D5D82"/>
    <w:rsid w:val="002D600F"/>
    <w:rsid w:val="002D63B7"/>
    <w:rsid w:val="002D74BE"/>
    <w:rsid w:val="002D7A05"/>
    <w:rsid w:val="002D7E1C"/>
    <w:rsid w:val="002E04D6"/>
    <w:rsid w:val="002E09B4"/>
    <w:rsid w:val="002E1AFC"/>
    <w:rsid w:val="002E2089"/>
    <w:rsid w:val="002E396B"/>
    <w:rsid w:val="002E3E97"/>
    <w:rsid w:val="002E49FB"/>
    <w:rsid w:val="002E58CA"/>
    <w:rsid w:val="002E5B4E"/>
    <w:rsid w:val="002E5C93"/>
    <w:rsid w:val="002E5E26"/>
    <w:rsid w:val="002E6023"/>
    <w:rsid w:val="002E6A7C"/>
    <w:rsid w:val="002E7862"/>
    <w:rsid w:val="002F0048"/>
    <w:rsid w:val="002F09C6"/>
    <w:rsid w:val="002F0C2D"/>
    <w:rsid w:val="002F1514"/>
    <w:rsid w:val="002F175A"/>
    <w:rsid w:val="002F18B3"/>
    <w:rsid w:val="002F20D4"/>
    <w:rsid w:val="002F253A"/>
    <w:rsid w:val="002F3365"/>
    <w:rsid w:val="002F3821"/>
    <w:rsid w:val="002F390D"/>
    <w:rsid w:val="002F4644"/>
    <w:rsid w:val="002F4708"/>
    <w:rsid w:val="002F485E"/>
    <w:rsid w:val="002F57AD"/>
    <w:rsid w:val="002F5C95"/>
    <w:rsid w:val="002F5E35"/>
    <w:rsid w:val="002F611A"/>
    <w:rsid w:val="002F66BD"/>
    <w:rsid w:val="002F67FC"/>
    <w:rsid w:val="002F6B93"/>
    <w:rsid w:val="002F6D26"/>
    <w:rsid w:val="002F7998"/>
    <w:rsid w:val="00300753"/>
    <w:rsid w:val="00301026"/>
    <w:rsid w:val="003010EE"/>
    <w:rsid w:val="00301366"/>
    <w:rsid w:val="003022B5"/>
    <w:rsid w:val="00302425"/>
    <w:rsid w:val="00303C86"/>
    <w:rsid w:val="00303CBA"/>
    <w:rsid w:val="00303F56"/>
    <w:rsid w:val="00304390"/>
    <w:rsid w:val="003045D9"/>
    <w:rsid w:val="0030469F"/>
    <w:rsid w:val="00304B76"/>
    <w:rsid w:val="00305258"/>
    <w:rsid w:val="00305352"/>
    <w:rsid w:val="003054F4"/>
    <w:rsid w:val="00305FF3"/>
    <w:rsid w:val="00306689"/>
    <w:rsid w:val="0030768A"/>
    <w:rsid w:val="00310FE6"/>
    <w:rsid w:val="00311921"/>
    <w:rsid w:val="00311A2D"/>
    <w:rsid w:val="0031219F"/>
    <w:rsid w:val="003121B9"/>
    <w:rsid w:val="0031220A"/>
    <w:rsid w:val="0031238E"/>
    <w:rsid w:val="00312452"/>
    <w:rsid w:val="00313292"/>
    <w:rsid w:val="00313552"/>
    <w:rsid w:val="00313B19"/>
    <w:rsid w:val="003144A1"/>
    <w:rsid w:val="003145D0"/>
    <w:rsid w:val="00314B90"/>
    <w:rsid w:val="0031729C"/>
    <w:rsid w:val="00317799"/>
    <w:rsid w:val="00320099"/>
    <w:rsid w:val="00320569"/>
    <w:rsid w:val="0032114F"/>
    <w:rsid w:val="00321765"/>
    <w:rsid w:val="00321C87"/>
    <w:rsid w:val="00322012"/>
    <w:rsid w:val="0032252C"/>
    <w:rsid w:val="00322CF3"/>
    <w:rsid w:val="0032378E"/>
    <w:rsid w:val="00323D6D"/>
    <w:rsid w:val="00323EBD"/>
    <w:rsid w:val="0032470B"/>
    <w:rsid w:val="00324A44"/>
    <w:rsid w:val="0032598D"/>
    <w:rsid w:val="00325BFA"/>
    <w:rsid w:val="0032722C"/>
    <w:rsid w:val="003275CA"/>
    <w:rsid w:val="00330E8A"/>
    <w:rsid w:val="00330F2F"/>
    <w:rsid w:val="00331590"/>
    <w:rsid w:val="00331B2A"/>
    <w:rsid w:val="00331E20"/>
    <w:rsid w:val="00331ECF"/>
    <w:rsid w:val="00333089"/>
    <w:rsid w:val="00334C52"/>
    <w:rsid w:val="00335820"/>
    <w:rsid w:val="00335D71"/>
    <w:rsid w:val="00335F7D"/>
    <w:rsid w:val="0033700B"/>
    <w:rsid w:val="00337644"/>
    <w:rsid w:val="00340F34"/>
    <w:rsid w:val="00342646"/>
    <w:rsid w:val="00342B5A"/>
    <w:rsid w:val="00342E58"/>
    <w:rsid w:val="00342E9D"/>
    <w:rsid w:val="00342FCB"/>
    <w:rsid w:val="00343A82"/>
    <w:rsid w:val="00343BA1"/>
    <w:rsid w:val="00344661"/>
    <w:rsid w:val="003447E8"/>
    <w:rsid w:val="00345393"/>
    <w:rsid w:val="00345542"/>
    <w:rsid w:val="00346FD7"/>
    <w:rsid w:val="00350799"/>
    <w:rsid w:val="00351339"/>
    <w:rsid w:val="003522A7"/>
    <w:rsid w:val="003527A2"/>
    <w:rsid w:val="00354D42"/>
    <w:rsid w:val="00355588"/>
    <w:rsid w:val="003566C7"/>
    <w:rsid w:val="00360102"/>
    <w:rsid w:val="003610C3"/>
    <w:rsid w:val="003618D8"/>
    <w:rsid w:val="00361FBC"/>
    <w:rsid w:val="00364015"/>
    <w:rsid w:val="00364C01"/>
    <w:rsid w:val="003656E7"/>
    <w:rsid w:val="00365AC8"/>
    <w:rsid w:val="003670A5"/>
    <w:rsid w:val="00367773"/>
    <w:rsid w:val="0036788E"/>
    <w:rsid w:val="00367978"/>
    <w:rsid w:val="00367FBD"/>
    <w:rsid w:val="003701F9"/>
    <w:rsid w:val="003706C5"/>
    <w:rsid w:val="0037098F"/>
    <w:rsid w:val="00371197"/>
    <w:rsid w:val="00371B4C"/>
    <w:rsid w:val="00371B7A"/>
    <w:rsid w:val="0037220F"/>
    <w:rsid w:val="003726AC"/>
    <w:rsid w:val="003727A8"/>
    <w:rsid w:val="00372839"/>
    <w:rsid w:val="0037284B"/>
    <w:rsid w:val="00372CA6"/>
    <w:rsid w:val="00374D5C"/>
    <w:rsid w:val="00375824"/>
    <w:rsid w:val="00375BD3"/>
    <w:rsid w:val="003769F4"/>
    <w:rsid w:val="00376B00"/>
    <w:rsid w:val="00376FFD"/>
    <w:rsid w:val="00377B84"/>
    <w:rsid w:val="0038171C"/>
    <w:rsid w:val="0038260C"/>
    <w:rsid w:val="0038306F"/>
    <w:rsid w:val="00383660"/>
    <w:rsid w:val="00383837"/>
    <w:rsid w:val="003844CD"/>
    <w:rsid w:val="00384881"/>
    <w:rsid w:val="00385513"/>
    <w:rsid w:val="00385A82"/>
    <w:rsid w:val="00385F51"/>
    <w:rsid w:val="00386588"/>
    <w:rsid w:val="0039227A"/>
    <w:rsid w:val="0039227E"/>
    <w:rsid w:val="003922EA"/>
    <w:rsid w:val="00392B3A"/>
    <w:rsid w:val="00392B4E"/>
    <w:rsid w:val="00393A73"/>
    <w:rsid w:val="00393BBA"/>
    <w:rsid w:val="00393F24"/>
    <w:rsid w:val="00394D9F"/>
    <w:rsid w:val="003961CF"/>
    <w:rsid w:val="003A0AA4"/>
    <w:rsid w:val="003A0CBE"/>
    <w:rsid w:val="003A1FCA"/>
    <w:rsid w:val="003A2AB8"/>
    <w:rsid w:val="003A2BCB"/>
    <w:rsid w:val="003A3E9A"/>
    <w:rsid w:val="003A475E"/>
    <w:rsid w:val="003A67B3"/>
    <w:rsid w:val="003A682E"/>
    <w:rsid w:val="003A7325"/>
    <w:rsid w:val="003A7F59"/>
    <w:rsid w:val="003B1084"/>
    <w:rsid w:val="003B131D"/>
    <w:rsid w:val="003B1454"/>
    <w:rsid w:val="003B17CF"/>
    <w:rsid w:val="003B1B22"/>
    <w:rsid w:val="003B37F7"/>
    <w:rsid w:val="003B3B1E"/>
    <w:rsid w:val="003B5B7D"/>
    <w:rsid w:val="003B5EFC"/>
    <w:rsid w:val="003B5F1A"/>
    <w:rsid w:val="003B6376"/>
    <w:rsid w:val="003B63C0"/>
    <w:rsid w:val="003B7F8C"/>
    <w:rsid w:val="003C08F7"/>
    <w:rsid w:val="003C19BC"/>
    <w:rsid w:val="003C29A9"/>
    <w:rsid w:val="003C2D01"/>
    <w:rsid w:val="003C34CF"/>
    <w:rsid w:val="003C3D04"/>
    <w:rsid w:val="003C55D2"/>
    <w:rsid w:val="003C5739"/>
    <w:rsid w:val="003C6A24"/>
    <w:rsid w:val="003D1A30"/>
    <w:rsid w:val="003D291E"/>
    <w:rsid w:val="003D2E4A"/>
    <w:rsid w:val="003D38D5"/>
    <w:rsid w:val="003D38FA"/>
    <w:rsid w:val="003D3B91"/>
    <w:rsid w:val="003D3CC4"/>
    <w:rsid w:val="003D3DCB"/>
    <w:rsid w:val="003D4A37"/>
    <w:rsid w:val="003D4B90"/>
    <w:rsid w:val="003D4C8E"/>
    <w:rsid w:val="003D513C"/>
    <w:rsid w:val="003D5DA4"/>
    <w:rsid w:val="003D60F1"/>
    <w:rsid w:val="003D79E1"/>
    <w:rsid w:val="003E04D9"/>
    <w:rsid w:val="003E0B11"/>
    <w:rsid w:val="003E2706"/>
    <w:rsid w:val="003E31BF"/>
    <w:rsid w:val="003E3BAA"/>
    <w:rsid w:val="003E3C67"/>
    <w:rsid w:val="003E4987"/>
    <w:rsid w:val="003E4A13"/>
    <w:rsid w:val="003E53F1"/>
    <w:rsid w:val="003E6B82"/>
    <w:rsid w:val="003E6F8C"/>
    <w:rsid w:val="003F02D6"/>
    <w:rsid w:val="003F10BC"/>
    <w:rsid w:val="003F2334"/>
    <w:rsid w:val="003F24AA"/>
    <w:rsid w:val="003F3339"/>
    <w:rsid w:val="003F3B43"/>
    <w:rsid w:val="003F3B96"/>
    <w:rsid w:val="003F4832"/>
    <w:rsid w:val="003F4DE8"/>
    <w:rsid w:val="003F5A9D"/>
    <w:rsid w:val="003F5D16"/>
    <w:rsid w:val="003F61AF"/>
    <w:rsid w:val="003F7887"/>
    <w:rsid w:val="003F7928"/>
    <w:rsid w:val="003F7B85"/>
    <w:rsid w:val="003F7D91"/>
    <w:rsid w:val="00400882"/>
    <w:rsid w:val="00400990"/>
    <w:rsid w:val="004014D4"/>
    <w:rsid w:val="004014D8"/>
    <w:rsid w:val="0040269D"/>
    <w:rsid w:val="00402987"/>
    <w:rsid w:val="00402A52"/>
    <w:rsid w:val="00402FBC"/>
    <w:rsid w:val="004031B0"/>
    <w:rsid w:val="004032E2"/>
    <w:rsid w:val="004034AF"/>
    <w:rsid w:val="00403FDF"/>
    <w:rsid w:val="00405151"/>
    <w:rsid w:val="004067DA"/>
    <w:rsid w:val="00407686"/>
    <w:rsid w:val="00407E4A"/>
    <w:rsid w:val="0041050D"/>
    <w:rsid w:val="00410C0D"/>
    <w:rsid w:val="00410F48"/>
    <w:rsid w:val="004118F5"/>
    <w:rsid w:val="00412CA8"/>
    <w:rsid w:val="00412CF0"/>
    <w:rsid w:val="0041388D"/>
    <w:rsid w:val="00413A19"/>
    <w:rsid w:val="0041410F"/>
    <w:rsid w:val="00414195"/>
    <w:rsid w:val="00414220"/>
    <w:rsid w:val="004146F5"/>
    <w:rsid w:val="00415363"/>
    <w:rsid w:val="00415F64"/>
    <w:rsid w:val="0041670F"/>
    <w:rsid w:val="00416D53"/>
    <w:rsid w:val="00417903"/>
    <w:rsid w:val="004204A0"/>
    <w:rsid w:val="00420A1C"/>
    <w:rsid w:val="00422075"/>
    <w:rsid w:val="004229BA"/>
    <w:rsid w:val="004236CB"/>
    <w:rsid w:val="00423E20"/>
    <w:rsid w:val="00425F17"/>
    <w:rsid w:val="00426F9F"/>
    <w:rsid w:val="0042718F"/>
    <w:rsid w:val="00427DFF"/>
    <w:rsid w:val="00430BB7"/>
    <w:rsid w:val="00432355"/>
    <w:rsid w:val="00432688"/>
    <w:rsid w:val="00432CDC"/>
    <w:rsid w:val="004341DB"/>
    <w:rsid w:val="0043576C"/>
    <w:rsid w:val="0043582A"/>
    <w:rsid w:val="00435C95"/>
    <w:rsid w:val="004365C4"/>
    <w:rsid w:val="00437C02"/>
    <w:rsid w:val="00440591"/>
    <w:rsid w:val="00440D63"/>
    <w:rsid w:val="00440E65"/>
    <w:rsid w:val="00441643"/>
    <w:rsid w:val="0044269C"/>
    <w:rsid w:val="004431E8"/>
    <w:rsid w:val="004440BA"/>
    <w:rsid w:val="00444A43"/>
    <w:rsid w:val="004456EA"/>
    <w:rsid w:val="004469AA"/>
    <w:rsid w:val="00447581"/>
    <w:rsid w:val="00450D56"/>
    <w:rsid w:val="00452972"/>
    <w:rsid w:val="004539C6"/>
    <w:rsid w:val="00453C59"/>
    <w:rsid w:val="004556C4"/>
    <w:rsid w:val="004561C1"/>
    <w:rsid w:val="00456604"/>
    <w:rsid w:val="00457424"/>
    <w:rsid w:val="00457884"/>
    <w:rsid w:val="00457A37"/>
    <w:rsid w:val="00457BFA"/>
    <w:rsid w:val="004608A6"/>
    <w:rsid w:val="00460C5A"/>
    <w:rsid w:val="00460FBD"/>
    <w:rsid w:val="0046185A"/>
    <w:rsid w:val="00462622"/>
    <w:rsid w:val="00462942"/>
    <w:rsid w:val="00462E6F"/>
    <w:rsid w:val="004631B7"/>
    <w:rsid w:val="0046413C"/>
    <w:rsid w:val="004644F5"/>
    <w:rsid w:val="00464564"/>
    <w:rsid w:val="00464F88"/>
    <w:rsid w:val="004676EB"/>
    <w:rsid w:val="004678CB"/>
    <w:rsid w:val="00470C31"/>
    <w:rsid w:val="00471B7C"/>
    <w:rsid w:val="00471F91"/>
    <w:rsid w:val="004720D6"/>
    <w:rsid w:val="00472A79"/>
    <w:rsid w:val="00473068"/>
    <w:rsid w:val="004730D3"/>
    <w:rsid w:val="004732EE"/>
    <w:rsid w:val="004734D1"/>
    <w:rsid w:val="004735D7"/>
    <w:rsid w:val="004745F0"/>
    <w:rsid w:val="00476026"/>
    <w:rsid w:val="004764C3"/>
    <w:rsid w:val="0048064E"/>
    <w:rsid w:val="00480CB1"/>
    <w:rsid w:val="004812AE"/>
    <w:rsid w:val="004815A8"/>
    <w:rsid w:val="00481D9C"/>
    <w:rsid w:val="00481F30"/>
    <w:rsid w:val="0048356A"/>
    <w:rsid w:val="00483958"/>
    <w:rsid w:val="00483B0D"/>
    <w:rsid w:val="00483EC3"/>
    <w:rsid w:val="00484597"/>
    <w:rsid w:val="00484E2B"/>
    <w:rsid w:val="004850DA"/>
    <w:rsid w:val="004858C2"/>
    <w:rsid w:val="0048637C"/>
    <w:rsid w:val="004864EE"/>
    <w:rsid w:val="00487037"/>
    <w:rsid w:val="00487D11"/>
    <w:rsid w:val="00490A9D"/>
    <w:rsid w:val="00492EB7"/>
    <w:rsid w:val="00493490"/>
    <w:rsid w:val="00493B29"/>
    <w:rsid w:val="00494C8E"/>
    <w:rsid w:val="004952FB"/>
    <w:rsid w:val="00496237"/>
    <w:rsid w:val="0049686D"/>
    <w:rsid w:val="00497029"/>
    <w:rsid w:val="00497108"/>
    <w:rsid w:val="00497206"/>
    <w:rsid w:val="004978ED"/>
    <w:rsid w:val="004A0835"/>
    <w:rsid w:val="004A0FC3"/>
    <w:rsid w:val="004A223B"/>
    <w:rsid w:val="004A37BF"/>
    <w:rsid w:val="004A4037"/>
    <w:rsid w:val="004A4049"/>
    <w:rsid w:val="004A5AE3"/>
    <w:rsid w:val="004A5FEB"/>
    <w:rsid w:val="004A7501"/>
    <w:rsid w:val="004B0B72"/>
    <w:rsid w:val="004B1A08"/>
    <w:rsid w:val="004B2563"/>
    <w:rsid w:val="004B2E7A"/>
    <w:rsid w:val="004B2F2C"/>
    <w:rsid w:val="004B3B99"/>
    <w:rsid w:val="004B4861"/>
    <w:rsid w:val="004B4878"/>
    <w:rsid w:val="004B4E7D"/>
    <w:rsid w:val="004B6712"/>
    <w:rsid w:val="004B67D4"/>
    <w:rsid w:val="004B7B15"/>
    <w:rsid w:val="004B7C18"/>
    <w:rsid w:val="004B7D06"/>
    <w:rsid w:val="004B7D30"/>
    <w:rsid w:val="004C0643"/>
    <w:rsid w:val="004C0974"/>
    <w:rsid w:val="004C0CD4"/>
    <w:rsid w:val="004C1E32"/>
    <w:rsid w:val="004C2394"/>
    <w:rsid w:val="004C2436"/>
    <w:rsid w:val="004C2549"/>
    <w:rsid w:val="004C29FF"/>
    <w:rsid w:val="004C3157"/>
    <w:rsid w:val="004C3349"/>
    <w:rsid w:val="004C3F1F"/>
    <w:rsid w:val="004C483C"/>
    <w:rsid w:val="004C547D"/>
    <w:rsid w:val="004C5B98"/>
    <w:rsid w:val="004C690E"/>
    <w:rsid w:val="004C6B61"/>
    <w:rsid w:val="004D0444"/>
    <w:rsid w:val="004D0697"/>
    <w:rsid w:val="004D0FD4"/>
    <w:rsid w:val="004D2801"/>
    <w:rsid w:val="004D3E91"/>
    <w:rsid w:val="004D43DC"/>
    <w:rsid w:val="004D49B4"/>
    <w:rsid w:val="004D55D6"/>
    <w:rsid w:val="004D5FC7"/>
    <w:rsid w:val="004D685A"/>
    <w:rsid w:val="004D699C"/>
    <w:rsid w:val="004D6A4C"/>
    <w:rsid w:val="004D6B2F"/>
    <w:rsid w:val="004D6EA7"/>
    <w:rsid w:val="004D7929"/>
    <w:rsid w:val="004D7DCB"/>
    <w:rsid w:val="004D7FB5"/>
    <w:rsid w:val="004E31A6"/>
    <w:rsid w:val="004E3E47"/>
    <w:rsid w:val="004E44C1"/>
    <w:rsid w:val="004E45E6"/>
    <w:rsid w:val="004E47F2"/>
    <w:rsid w:val="004E6DF0"/>
    <w:rsid w:val="004E7323"/>
    <w:rsid w:val="004E7A2A"/>
    <w:rsid w:val="004E7B22"/>
    <w:rsid w:val="004F0447"/>
    <w:rsid w:val="004F055D"/>
    <w:rsid w:val="004F1B49"/>
    <w:rsid w:val="004F1F31"/>
    <w:rsid w:val="004F2594"/>
    <w:rsid w:val="004F2B6B"/>
    <w:rsid w:val="004F319B"/>
    <w:rsid w:val="004F336A"/>
    <w:rsid w:val="004F350B"/>
    <w:rsid w:val="004F3A29"/>
    <w:rsid w:val="004F3CB9"/>
    <w:rsid w:val="004F45B5"/>
    <w:rsid w:val="004F51D7"/>
    <w:rsid w:val="004F522F"/>
    <w:rsid w:val="004F5A37"/>
    <w:rsid w:val="004F7967"/>
    <w:rsid w:val="004F7990"/>
    <w:rsid w:val="005000BF"/>
    <w:rsid w:val="0050014B"/>
    <w:rsid w:val="0050069D"/>
    <w:rsid w:val="005008A1"/>
    <w:rsid w:val="00500AF8"/>
    <w:rsid w:val="00500F76"/>
    <w:rsid w:val="005023F2"/>
    <w:rsid w:val="00502897"/>
    <w:rsid w:val="00502A14"/>
    <w:rsid w:val="00502C58"/>
    <w:rsid w:val="005034B5"/>
    <w:rsid w:val="0050352A"/>
    <w:rsid w:val="00503C14"/>
    <w:rsid w:val="005045A0"/>
    <w:rsid w:val="005047F3"/>
    <w:rsid w:val="00504855"/>
    <w:rsid w:val="00504D4B"/>
    <w:rsid w:val="005057C0"/>
    <w:rsid w:val="0050666A"/>
    <w:rsid w:val="005075F8"/>
    <w:rsid w:val="00510441"/>
    <w:rsid w:val="00510593"/>
    <w:rsid w:val="005108B1"/>
    <w:rsid w:val="005116C5"/>
    <w:rsid w:val="00511E97"/>
    <w:rsid w:val="00512045"/>
    <w:rsid w:val="005126B9"/>
    <w:rsid w:val="00513C13"/>
    <w:rsid w:val="005142EC"/>
    <w:rsid w:val="0051548D"/>
    <w:rsid w:val="00515C47"/>
    <w:rsid w:val="00515F99"/>
    <w:rsid w:val="0051615F"/>
    <w:rsid w:val="00516800"/>
    <w:rsid w:val="00516B0A"/>
    <w:rsid w:val="00516BA7"/>
    <w:rsid w:val="00516C0D"/>
    <w:rsid w:val="005173F7"/>
    <w:rsid w:val="005178B8"/>
    <w:rsid w:val="00520196"/>
    <w:rsid w:val="0052033A"/>
    <w:rsid w:val="0052073F"/>
    <w:rsid w:val="00520B69"/>
    <w:rsid w:val="00521538"/>
    <w:rsid w:val="00521BB7"/>
    <w:rsid w:val="00522133"/>
    <w:rsid w:val="00522CD7"/>
    <w:rsid w:val="00523009"/>
    <w:rsid w:val="005244F5"/>
    <w:rsid w:val="00524C03"/>
    <w:rsid w:val="005251EE"/>
    <w:rsid w:val="00530055"/>
    <w:rsid w:val="005306A6"/>
    <w:rsid w:val="005309BE"/>
    <w:rsid w:val="00530AA0"/>
    <w:rsid w:val="00531C4A"/>
    <w:rsid w:val="005331C7"/>
    <w:rsid w:val="005333D0"/>
    <w:rsid w:val="00533A15"/>
    <w:rsid w:val="00533EFA"/>
    <w:rsid w:val="005348CB"/>
    <w:rsid w:val="00534B57"/>
    <w:rsid w:val="0053516E"/>
    <w:rsid w:val="00535916"/>
    <w:rsid w:val="00536315"/>
    <w:rsid w:val="00536789"/>
    <w:rsid w:val="00537192"/>
    <w:rsid w:val="005403AA"/>
    <w:rsid w:val="00540885"/>
    <w:rsid w:val="0054216F"/>
    <w:rsid w:val="0054235A"/>
    <w:rsid w:val="00542C4D"/>
    <w:rsid w:val="00542FE6"/>
    <w:rsid w:val="00543C0E"/>
    <w:rsid w:val="00544024"/>
    <w:rsid w:val="00544487"/>
    <w:rsid w:val="005444AB"/>
    <w:rsid w:val="005449A0"/>
    <w:rsid w:val="00546043"/>
    <w:rsid w:val="0054689E"/>
    <w:rsid w:val="005472A2"/>
    <w:rsid w:val="005472CC"/>
    <w:rsid w:val="005474D6"/>
    <w:rsid w:val="00547E3C"/>
    <w:rsid w:val="00550486"/>
    <w:rsid w:val="00550551"/>
    <w:rsid w:val="00551551"/>
    <w:rsid w:val="005518B6"/>
    <w:rsid w:val="005518DE"/>
    <w:rsid w:val="00552804"/>
    <w:rsid w:val="00552C04"/>
    <w:rsid w:val="00552E7A"/>
    <w:rsid w:val="00554783"/>
    <w:rsid w:val="00556039"/>
    <w:rsid w:val="005560AA"/>
    <w:rsid w:val="005575C9"/>
    <w:rsid w:val="00557880"/>
    <w:rsid w:val="0056157E"/>
    <w:rsid w:val="00561EEE"/>
    <w:rsid w:val="005625A1"/>
    <w:rsid w:val="00562E01"/>
    <w:rsid w:val="00562FC7"/>
    <w:rsid w:val="005633BD"/>
    <w:rsid w:val="00563605"/>
    <w:rsid w:val="00563CD2"/>
    <w:rsid w:val="0056554C"/>
    <w:rsid w:val="00565E99"/>
    <w:rsid w:val="005670E8"/>
    <w:rsid w:val="005702C0"/>
    <w:rsid w:val="005703FA"/>
    <w:rsid w:val="005707D0"/>
    <w:rsid w:val="005714F1"/>
    <w:rsid w:val="005729A7"/>
    <w:rsid w:val="00574435"/>
    <w:rsid w:val="0057528B"/>
    <w:rsid w:val="00575857"/>
    <w:rsid w:val="00575B0D"/>
    <w:rsid w:val="00576354"/>
    <w:rsid w:val="0057702A"/>
    <w:rsid w:val="00577B2E"/>
    <w:rsid w:val="00581D7F"/>
    <w:rsid w:val="0058211E"/>
    <w:rsid w:val="00582642"/>
    <w:rsid w:val="005828FE"/>
    <w:rsid w:val="00582B6F"/>
    <w:rsid w:val="00583213"/>
    <w:rsid w:val="00583B51"/>
    <w:rsid w:val="00583D33"/>
    <w:rsid w:val="00585658"/>
    <w:rsid w:val="00585973"/>
    <w:rsid w:val="005874D2"/>
    <w:rsid w:val="00587CB8"/>
    <w:rsid w:val="0059010F"/>
    <w:rsid w:val="0059208E"/>
    <w:rsid w:val="00592090"/>
    <w:rsid w:val="00592C13"/>
    <w:rsid w:val="00592C57"/>
    <w:rsid w:val="00593369"/>
    <w:rsid w:val="005940BF"/>
    <w:rsid w:val="00596B21"/>
    <w:rsid w:val="005A0650"/>
    <w:rsid w:val="005A19C7"/>
    <w:rsid w:val="005A19D8"/>
    <w:rsid w:val="005A1AA9"/>
    <w:rsid w:val="005A1FE0"/>
    <w:rsid w:val="005A26C9"/>
    <w:rsid w:val="005A445D"/>
    <w:rsid w:val="005A48E4"/>
    <w:rsid w:val="005A4DCB"/>
    <w:rsid w:val="005A5D80"/>
    <w:rsid w:val="005A6AD3"/>
    <w:rsid w:val="005A7B03"/>
    <w:rsid w:val="005B055C"/>
    <w:rsid w:val="005B1132"/>
    <w:rsid w:val="005B25EA"/>
    <w:rsid w:val="005B292D"/>
    <w:rsid w:val="005B32E1"/>
    <w:rsid w:val="005B36CC"/>
    <w:rsid w:val="005B38DB"/>
    <w:rsid w:val="005B3C84"/>
    <w:rsid w:val="005B44D7"/>
    <w:rsid w:val="005B5A93"/>
    <w:rsid w:val="005B60BB"/>
    <w:rsid w:val="005B6D0D"/>
    <w:rsid w:val="005B7283"/>
    <w:rsid w:val="005C049F"/>
    <w:rsid w:val="005C1DC9"/>
    <w:rsid w:val="005C3D0C"/>
    <w:rsid w:val="005C4090"/>
    <w:rsid w:val="005C4251"/>
    <w:rsid w:val="005C522C"/>
    <w:rsid w:val="005C551F"/>
    <w:rsid w:val="005C6451"/>
    <w:rsid w:val="005C69B5"/>
    <w:rsid w:val="005C76B2"/>
    <w:rsid w:val="005D0C82"/>
    <w:rsid w:val="005D0FB9"/>
    <w:rsid w:val="005D150E"/>
    <w:rsid w:val="005D180F"/>
    <w:rsid w:val="005D28F8"/>
    <w:rsid w:val="005D2BC1"/>
    <w:rsid w:val="005D32B2"/>
    <w:rsid w:val="005D453C"/>
    <w:rsid w:val="005D4861"/>
    <w:rsid w:val="005D4A0F"/>
    <w:rsid w:val="005D4B78"/>
    <w:rsid w:val="005D4E3D"/>
    <w:rsid w:val="005D541A"/>
    <w:rsid w:val="005D5E70"/>
    <w:rsid w:val="005D6F80"/>
    <w:rsid w:val="005E039B"/>
    <w:rsid w:val="005E0641"/>
    <w:rsid w:val="005E07F9"/>
    <w:rsid w:val="005E0B19"/>
    <w:rsid w:val="005E18D8"/>
    <w:rsid w:val="005E2ED5"/>
    <w:rsid w:val="005E382B"/>
    <w:rsid w:val="005E475A"/>
    <w:rsid w:val="005E567E"/>
    <w:rsid w:val="005E5A6B"/>
    <w:rsid w:val="005E5F55"/>
    <w:rsid w:val="005E64DA"/>
    <w:rsid w:val="005E66AD"/>
    <w:rsid w:val="005E695D"/>
    <w:rsid w:val="005E6B7A"/>
    <w:rsid w:val="005E72FB"/>
    <w:rsid w:val="005E7C23"/>
    <w:rsid w:val="005F104D"/>
    <w:rsid w:val="005F11F8"/>
    <w:rsid w:val="005F1E40"/>
    <w:rsid w:val="005F2A09"/>
    <w:rsid w:val="005F3631"/>
    <w:rsid w:val="005F4899"/>
    <w:rsid w:val="005F4C49"/>
    <w:rsid w:val="005F4D13"/>
    <w:rsid w:val="005F5472"/>
    <w:rsid w:val="005F54DC"/>
    <w:rsid w:val="005F6982"/>
    <w:rsid w:val="005F7902"/>
    <w:rsid w:val="006000CA"/>
    <w:rsid w:val="006001DA"/>
    <w:rsid w:val="00601380"/>
    <w:rsid w:val="006031A4"/>
    <w:rsid w:val="00605278"/>
    <w:rsid w:val="00606653"/>
    <w:rsid w:val="00606E9E"/>
    <w:rsid w:val="006109E6"/>
    <w:rsid w:val="006110C7"/>
    <w:rsid w:val="00611757"/>
    <w:rsid w:val="00611F74"/>
    <w:rsid w:val="006124D6"/>
    <w:rsid w:val="006143E7"/>
    <w:rsid w:val="00614F86"/>
    <w:rsid w:val="0061736F"/>
    <w:rsid w:val="00617885"/>
    <w:rsid w:val="006219C2"/>
    <w:rsid w:val="00621A34"/>
    <w:rsid w:val="00621B64"/>
    <w:rsid w:val="00621C17"/>
    <w:rsid w:val="00621E16"/>
    <w:rsid w:val="00621EA8"/>
    <w:rsid w:val="00622556"/>
    <w:rsid w:val="00622861"/>
    <w:rsid w:val="00623474"/>
    <w:rsid w:val="0062369B"/>
    <w:rsid w:val="00624A77"/>
    <w:rsid w:val="00624D77"/>
    <w:rsid w:val="00624E73"/>
    <w:rsid w:val="00625592"/>
    <w:rsid w:val="0062594D"/>
    <w:rsid w:val="00626E37"/>
    <w:rsid w:val="00626FB2"/>
    <w:rsid w:val="0062785F"/>
    <w:rsid w:val="00630334"/>
    <w:rsid w:val="00631CC5"/>
    <w:rsid w:val="00632160"/>
    <w:rsid w:val="006330C5"/>
    <w:rsid w:val="00633BB5"/>
    <w:rsid w:val="006343CE"/>
    <w:rsid w:val="006345CE"/>
    <w:rsid w:val="00640527"/>
    <w:rsid w:val="00640E8B"/>
    <w:rsid w:val="006430AF"/>
    <w:rsid w:val="0064335F"/>
    <w:rsid w:val="0064362B"/>
    <w:rsid w:val="0064364C"/>
    <w:rsid w:val="00643E56"/>
    <w:rsid w:val="00645499"/>
    <w:rsid w:val="00646549"/>
    <w:rsid w:val="006478FA"/>
    <w:rsid w:val="0064795A"/>
    <w:rsid w:val="00647AFE"/>
    <w:rsid w:val="00650462"/>
    <w:rsid w:val="00650524"/>
    <w:rsid w:val="00650ADE"/>
    <w:rsid w:val="00651731"/>
    <w:rsid w:val="006518C0"/>
    <w:rsid w:val="00652E27"/>
    <w:rsid w:val="006535B0"/>
    <w:rsid w:val="00653C8E"/>
    <w:rsid w:val="0065439B"/>
    <w:rsid w:val="00655614"/>
    <w:rsid w:val="00656487"/>
    <w:rsid w:val="0065692D"/>
    <w:rsid w:val="00657577"/>
    <w:rsid w:val="0066071E"/>
    <w:rsid w:val="006609E5"/>
    <w:rsid w:val="00661181"/>
    <w:rsid w:val="006614A6"/>
    <w:rsid w:val="00661848"/>
    <w:rsid w:val="00661B3F"/>
    <w:rsid w:val="00662DAC"/>
    <w:rsid w:val="00662E1C"/>
    <w:rsid w:val="0066326D"/>
    <w:rsid w:val="00663310"/>
    <w:rsid w:val="00663587"/>
    <w:rsid w:val="00663C18"/>
    <w:rsid w:val="00663DA3"/>
    <w:rsid w:val="00664701"/>
    <w:rsid w:val="006654DC"/>
    <w:rsid w:val="006714AD"/>
    <w:rsid w:val="00671584"/>
    <w:rsid w:val="00673756"/>
    <w:rsid w:val="00674FD6"/>
    <w:rsid w:val="006758D9"/>
    <w:rsid w:val="006765DD"/>
    <w:rsid w:val="0067678D"/>
    <w:rsid w:val="00676D9B"/>
    <w:rsid w:val="00677675"/>
    <w:rsid w:val="00677E36"/>
    <w:rsid w:val="00680883"/>
    <w:rsid w:val="00681E3C"/>
    <w:rsid w:val="006821F4"/>
    <w:rsid w:val="006823B4"/>
    <w:rsid w:val="00683BFA"/>
    <w:rsid w:val="0068528C"/>
    <w:rsid w:val="0068529E"/>
    <w:rsid w:val="00685C84"/>
    <w:rsid w:val="00685C8D"/>
    <w:rsid w:val="00686C8C"/>
    <w:rsid w:val="006877B0"/>
    <w:rsid w:val="00687BCD"/>
    <w:rsid w:val="00691145"/>
    <w:rsid w:val="00693EBB"/>
    <w:rsid w:val="00695109"/>
    <w:rsid w:val="00695861"/>
    <w:rsid w:val="00696254"/>
    <w:rsid w:val="00696E85"/>
    <w:rsid w:val="00697CF4"/>
    <w:rsid w:val="006A1EE2"/>
    <w:rsid w:val="006A2498"/>
    <w:rsid w:val="006A262B"/>
    <w:rsid w:val="006A2900"/>
    <w:rsid w:val="006A2961"/>
    <w:rsid w:val="006A2ED8"/>
    <w:rsid w:val="006A2F0E"/>
    <w:rsid w:val="006A3220"/>
    <w:rsid w:val="006A423B"/>
    <w:rsid w:val="006A4320"/>
    <w:rsid w:val="006A451D"/>
    <w:rsid w:val="006A48A4"/>
    <w:rsid w:val="006A5ADF"/>
    <w:rsid w:val="006A5CD6"/>
    <w:rsid w:val="006A6B46"/>
    <w:rsid w:val="006A6BCB"/>
    <w:rsid w:val="006A77E8"/>
    <w:rsid w:val="006A798A"/>
    <w:rsid w:val="006B0392"/>
    <w:rsid w:val="006B122B"/>
    <w:rsid w:val="006B1A6F"/>
    <w:rsid w:val="006B1EE4"/>
    <w:rsid w:val="006B33A4"/>
    <w:rsid w:val="006B42D2"/>
    <w:rsid w:val="006B4767"/>
    <w:rsid w:val="006B598B"/>
    <w:rsid w:val="006B6462"/>
    <w:rsid w:val="006B6B68"/>
    <w:rsid w:val="006B6BE8"/>
    <w:rsid w:val="006B72E2"/>
    <w:rsid w:val="006B75AA"/>
    <w:rsid w:val="006B76D7"/>
    <w:rsid w:val="006C0E04"/>
    <w:rsid w:val="006C0EB8"/>
    <w:rsid w:val="006C13DA"/>
    <w:rsid w:val="006C23E2"/>
    <w:rsid w:val="006C36B9"/>
    <w:rsid w:val="006C56BD"/>
    <w:rsid w:val="006C5A65"/>
    <w:rsid w:val="006C6194"/>
    <w:rsid w:val="006C6384"/>
    <w:rsid w:val="006C6A92"/>
    <w:rsid w:val="006D02AC"/>
    <w:rsid w:val="006D0478"/>
    <w:rsid w:val="006D07BC"/>
    <w:rsid w:val="006D1E09"/>
    <w:rsid w:val="006D3D29"/>
    <w:rsid w:val="006D4651"/>
    <w:rsid w:val="006D48F7"/>
    <w:rsid w:val="006D4A2B"/>
    <w:rsid w:val="006D55F9"/>
    <w:rsid w:val="006D64A0"/>
    <w:rsid w:val="006D6690"/>
    <w:rsid w:val="006D6741"/>
    <w:rsid w:val="006D67BB"/>
    <w:rsid w:val="006D774C"/>
    <w:rsid w:val="006D78A9"/>
    <w:rsid w:val="006D7F8E"/>
    <w:rsid w:val="006E1E18"/>
    <w:rsid w:val="006E20B0"/>
    <w:rsid w:val="006E2805"/>
    <w:rsid w:val="006E448C"/>
    <w:rsid w:val="006E4C46"/>
    <w:rsid w:val="006E5473"/>
    <w:rsid w:val="006E63CA"/>
    <w:rsid w:val="006E657D"/>
    <w:rsid w:val="006E6A5A"/>
    <w:rsid w:val="006E6B1A"/>
    <w:rsid w:val="006E7458"/>
    <w:rsid w:val="006E7654"/>
    <w:rsid w:val="006E7D4C"/>
    <w:rsid w:val="006F06B4"/>
    <w:rsid w:val="006F10AC"/>
    <w:rsid w:val="006F1AF7"/>
    <w:rsid w:val="006F38DA"/>
    <w:rsid w:val="006F44B7"/>
    <w:rsid w:val="006F46D3"/>
    <w:rsid w:val="006F4837"/>
    <w:rsid w:val="006F4988"/>
    <w:rsid w:val="006F4F4D"/>
    <w:rsid w:val="006F564D"/>
    <w:rsid w:val="006F56C3"/>
    <w:rsid w:val="006F6020"/>
    <w:rsid w:val="006F6888"/>
    <w:rsid w:val="006F7FAE"/>
    <w:rsid w:val="00700210"/>
    <w:rsid w:val="007002D7"/>
    <w:rsid w:val="00700A24"/>
    <w:rsid w:val="007011A3"/>
    <w:rsid w:val="007014CA"/>
    <w:rsid w:val="00701996"/>
    <w:rsid w:val="00701E20"/>
    <w:rsid w:val="007020DC"/>
    <w:rsid w:val="0070258F"/>
    <w:rsid w:val="007038A7"/>
    <w:rsid w:val="00703B68"/>
    <w:rsid w:val="007040CD"/>
    <w:rsid w:val="00704F34"/>
    <w:rsid w:val="0070620D"/>
    <w:rsid w:val="00706CC3"/>
    <w:rsid w:val="007075D2"/>
    <w:rsid w:val="00707ED1"/>
    <w:rsid w:val="0071048A"/>
    <w:rsid w:val="00710527"/>
    <w:rsid w:val="007107F3"/>
    <w:rsid w:val="00710916"/>
    <w:rsid w:val="007112AF"/>
    <w:rsid w:val="007115C8"/>
    <w:rsid w:val="0071238A"/>
    <w:rsid w:val="00713266"/>
    <w:rsid w:val="00714023"/>
    <w:rsid w:val="00714579"/>
    <w:rsid w:val="00714A12"/>
    <w:rsid w:val="00715C50"/>
    <w:rsid w:val="00716123"/>
    <w:rsid w:val="00716200"/>
    <w:rsid w:val="0071761F"/>
    <w:rsid w:val="007177C7"/>
    <w:rsid w:val="007179FB"/>
    <w:rsid w:val="00717BE8"/>
    <w:rsid w:val="00720552"/>
    <w:rsid w:val="0072096B"/>
    <w:rsid w:val="00720F0A"/>
    <w:rsid w:val="00721B1B"/>
    <w:rsid w:val="00722013"/>
    <w:rsid w:val="0072225D"/>
    <w:rsid w:val="00722387"/>
    <w:rsid w:val="0072276E"/>
    <w:rsid w:val="00722CEA"/>
    <w:rsid w:val="00723DB1"/>
    <w:rsid w:val="00724620"/>
    <w:rsid w:val="00724B5C"/>
    <w:rsid w:val="00725170"/>
    <w:rsid w:val="00726448"/>
    <w:rsid w:val="00730FAE"/>
    <w:rsid w:val="007321D2"/>
    <w:rsid w:val="00732A0E"/>
    <w:rsid w:val="007331DA"/>
    <w:rsid w:val="00736196"/>
    <w:rsid w:val="007368E9"/>
    <w:rsid w:val="00736E67"/>
    <w:rsid w:val="00736F3B"/>
    <w:rsid w:val="00737A3D"/>
    <w:rsid w:val="00740340"/>
    <w:rsid w:val="00740E15"/>
    <w:rsid w:val="00744BFA"/>
    <w:rsid w:val="0074549A"/>
    <w:rsid w:val="00745AC7"/>
    <w:rsid w:val="00745B92"/>
    <w:rsid w:val="00746889"/>
    <w:rsid w:val="0074696F"/>
    <w:rsid w:val="00750306"/>
    <w:rsid w:val="00750562"/>
    <w:rsid w:val="007508A6"/>
    <w:rsid w:val="00750BA4"/>
    <w:rsid w:val="00753087"/>
    <w:rsid w:val="0075383E"/>
    <w:rsid w:val="00753D79"/>
    <w:rsid w:val="007540DE"/>
    <w:rsid w:val="00754401"/>
    <w:rsid w:val="00755473"/>
    <w:rsid w:val="00755E98"/>
    <w:rsid w:val="007562B7"/>
    <w:rsid w:val="00756722"/>
    <w:rsid w:val="00756B52"/>
    <w:rsid w:val="00757445"/>
    <w:rsid w:val="0076128A"/>
    <w:rsid w:val="007615AF"/>
    <w:rsid w:val="00761BD2"/>
    <w:rsid w:val="0076207D"/>
    <w:rsid w:val="007620A9"/>
    <w:rsid w:val="00762D6E"/>
    <w:rsid w:val="00766531"/>
    <w:rsid w:val="00766615"/>
    <w:rsid w:val="007674A5"/>
    <w:rsid w:val="007679BA"/>
    <w:rsid w:val="007701FF"/>
    <w:rsid w:val="007703FE"/>
    <w:rsid w:val="00770DC0"/>
    <w:rsid w:val="0077126D"/>
    <w:rsid w:val="0077170B"/>
    <w:rsid w:val="007718AD"/>
    <w:rsid w:val="0077217C"/>
    <w:rsid w:val="00772815"/>
    <w:rsid w:val="007734CC"/>
    <w:rsid w:val="00773C32"/>
    <w:rsid w:val="007740EB"/>
    <w:rsid w:val="0077439C"/>
    <w:rsid w:val="00776574"/>
    <w:rsid w:val="00776D92"/>
    <w:rsid w:val="007774E3"/>
    <w:rsid w:val="00777C34"/>
    <w:rsid w:val="00780C59"/>
    <w:rsid w:val="00782A85"/>
    <w:rsid w:val="00782CDB"/>
    <w:rsid w:val="00783746"/>
    <w:rsid w:val="00784890"/>
    <w:rsid w:val="00784A45"/>
    <w:rsid w:val="0078525A"/>
    <w:rsid w:val="007865BB"/>
    <w:rsid w:val="007872A0"/>
    <w:rsid w:val="0078730B"/>
    <w:rsid w:val="00791338"/>
    <w:rsid w:val="007914C3"/>
    <w:rsid w:val="00795824"/>
    <w:rsid w:val="007959CD"/>
    <w:rsid w:val="00796A05"/>
    <w:rsid w:val="00796EEA"/>
    <w:rsid w:val="00797426"/>
    <w:rsid w:val="00797A7C"/>
    <w:rsid w:val="00797EA1"/>
    <w:rsid w:val="007A0F1E"/>
    <w:rsid w:val="007A1484"/>
    <w:rsid w:val="007A1A72"/>
    <w:rsid w:val="007A21DE"/>
    <w:rsid w:val="007A2479"/>
    <w:rsid w:val="007A2A00"/>
    <w:rsid w:val="007A33B2"/>
    <w:rsid w:val="007A39AA"/>
    <w:rsid w:val="007A53CD"/>
    <w:rsid w:val="007A596B"/>
    <w:rsid w:val="007A59FD"/>
    <w:rsid w:val="007A644D"/>
    <w:rsid w:val="007A7A84"/>
    <w:rsid w:val="007B0752"/>
    <w:rsid w:val="007B17C0"/>
    <w:rsid w:val="007B2D45"/>
    <w:rsid w:val="007B471B"/>
    <w:rsid w:val="007B4A61"/>
    <w:rsid w:val="007B54D9"/>
    <w:rsid w:val="007B5BB5"/>
    <w:rsid w:val="007B6551"/>
    <w:rsid w:val="007B6F8F"/>
    <w:rsid w:val="007B7101"/>
    <w:rsid w:val="007C144B"/>
    <w:rsid w:val="007C2842"/>
    <w:rsid w:val="007C3942"/>
    <w:rsid w:val="007C45D6"/>
    <w:rsid w:val="007C49C3"/>
    <w:rsid w:val="007C59DF"/>
    <w:rsid w:val="007C62B1"/>
    <w:rsid w:val="007C6555"/>
    <w:rsid w:val="007C70B5"/>
    <w:rsid w:val="007D0408"/>
    <w:rsid w:val="007D07A2"/>
    <w:rsid w:val="007D08E9"/>
    <w:rsid w:val="007D0D71"/>
    <w:rsid w:val="007D0E5C"/>
    <w:rsid w:val="007D1226"/>
    <w:rsid w:val="007D12F2"/>
    <w:rsid w:val="007D1973"/>
    <w:rsid w:val="007D1BA8"/>
    <w:rsid w:val="007D1E1B"/>
    <w:rsid w:val="007D338E"/>
    <w:rsid w:val="007D5A11"/>
    <w:rsid w:val="007D6043"/>
    <w:rsid w:val="007D64EB"/>
    <w:rsid w:val="007D6864"/>
    <w:rsid w:val="007D6E60"/>
    <w:rsid w:val="007D6FEC"/>
    <w:rsid w:val="007E03E1"/>
    <w:rsid w:val="007E09E9"/>
    <w:rsid w:val="007E117B"/>
    <w:rsid w:val="007E2066"/>
    <w:rsid w:val="007E2AA7"/>
    <w:rsid w:val="007E2D6E"/>
    <w:rsid w:val="007E2E2A"/>
    <w:rsid w:val="007E310F"/>
    <w:rsid w:val="007E3308"/>
    <w:rsid w:val="007E366D"/>
    <w:rsid w:val="007E3BBC"/>
    <w:rsid w:val="007E543E"/>
    <w:rsid w:val="007E72B3"/>
    <w:rsid w:val="007E7461"/>
    <w:rsid w:val="007E771A"/>
    <w:rsid w:val="007E7852"/>
    <w:rsid w:val="007E79E6"/>
    <w:rsid w:val="007E7A78"/>
    <w:rsid w:val="007E7C64"/>
    <w:rsid w:val="007E7D33"/>
    <w:rsid w:val="007F0D7B"/>
    <w:rsid w:val="007F1346"/>
    <w:rsid w:val="007F1D14"/>
    <w:rsid w:val="007F46C3"/>
    <w:rsid w:val="007F5C81"/>
    <w:rsid w:val="007F63A5"/>
    <w:rsid w:val="007F6D6D"/>
    <w:rsid w:val="007F6E3E"/>
    <w:rsid w:val="007F72BF"/>
    <w:rsid w:val="00800CFD"/>
    <w:rsid w:val="00802798"/>
    <w:rsid w:val="00802866"/>
    <w:rsid w:val="00802D92"/>
    <w:rsid w:val="00802DC8"/>
    <w:rsid w:val="008030BD"/>
    <w:rsid w:val="00803708"/>
    <w:rsid w:val="008050EA"/>
    <w:rsid w:val="0080670C"/>
    <w:rsid w:val="00807258"/>
    <w:rsid w:val="00807AA8"/>
    <w:rsid w:val="00807FB5"/>
    <w:rsid w:val="008112A1"/>
    <w:rsid w:val="00811303"/>
    <w:rsid w:val="008121C6"/>
    <w:rsid w:val="0081235C"/>
    <w:rsid w:val="008126B5"/>
    <w:rsid w:val="008132F8"/>
    <w:rsid w:val="00813C2A"/>
    <w:rsid w:val="00813F85"/>
    <w:rsid w:val="0081411A"/>
    <w:rsid w:val="0081443A"/>
    <w:rsid w:val="0081449B"/>
    <w:rsid w:val="00814C00"/>
    <w:rsid w:val="00814D6C"/>
    <w:rsid w:val="0081505E"/>
    <w:rsid w:val="00815694"/>
    <w:rsid w:val="00815732"/>
    <w:rsid w:val="00815818"/>
    <w:rsid w:val="008160CF"/>
    <w:rsid w:val="008177A3"/>
    <w:rsid w:val="00817826"/>
    <w:rsid w:val="00817CFC"/>
    <w:rsid w:val="008201A1"/>
    <w:rsid w:val="00820296"/>
    <w:rsid w:val="00821377"/>
    <w:rsid w:val="00821533"/>
    <w:rsid w:val="008216C4"/>
    <w:rsid w:val="00822454"/>
    <w:rsid w:val="00822E0F"/>
    <w:rsid w:val="00823A22"/>
    <w:rsid w:val="00824066"/>
    <w:rsid w:val="00824BEF"/>
    <w:rsid w:val="008250F4"/>
    <w:rsid w:val="0082527A"/>
    <w:rsid w:val="0082635F"/>
    <w:rsid w:val="00827B10"/>
    <w:rsid w:val="0083204D"/>
    <w:rsid w:val="00832808"/>
    <w:rsid w:val="00832C74"/>
    <w:rsid w:val="00832D7D"/>
    <w:rsid w:val="00835DFB"/>
    <w:rsid w:val="00835F47"/>
    <w:rsid w:val="00836D24"/>
    <w:rsid w:val="008378C4"/>
    <w:rsid w:val="00840632"/>
    <w:rsid w:val="00840E05"/>
    <w:rsid w:val="008411B3"/>
    <w:rsid w:val="00841628"/>
    <w:rsid w:val="00841ECC"/>
    <w:rsid w:val="008438DE"/>
    <w:rsid w:val="00843A10"/>
    <w:rsid w:val="008441FD"/>
    <w:rsid w:val="008447E3"/>
    <w:rsid w:val="008450C6"/>
    <w:rsid w:val="00845190"/>
    <w:rsid w:val="00845A30"/>
    <w:rsid w:val="0085063C"/>
    <w:rsid w:val="00850721"/>
    <w:rsid w:val="00850741"/>
    <w:rsid w:val="008510D2"/>
    <w:rsid w:val="00852F18"/>
    <w:rsid w:val="00854A05"/>
    <w:rsid w:val="00854AAE"/>
    <w:rsid w:val="00854C91"/>
    <w:rsid w:val="008550DA"/>
    <w:rsid w:val="00855347"/>
    <w:rsid w:val="0085575D"/>
    <w:rsid w:val="00856056"/>
    <w:rsid w:val="00856950"/>
    <w:rsid w:val="00856D48"/>
    <w:rsid w:val="00857117"/>
    <w:rsid w:val="008577CE"/>
    <w:rsid w:val="008605C5"/>
    <w:rsid w:val="00860A2D"/>
    <w:rsid w:val="00861514"/>
    <w:rsid w:val="00862D55"/>
    <w:rsid w:val="00863191"/>
    <w:rsid w:val="00863ED0"/>
    <w:rsid w:val="00864811"/>
    <w:rsid w:val="00865EDE"/>
    <w:rsid w:val="008666DA"/>
    <w:rsid w:val="00867864"/>
    <w:rsid w:val="00867B16"/>
    <w:rsid w:val="0087087F"/>
    <w:rsid w:val="00872234"/>
    <w:rsid w:val="00872596"/>
    <w:rsid w:val="00872FB3"/>
    <w:rsid w:val="008738A9"/>
    <w:rsid w:val="00873F00"/>
    <w:rsid w:val="008742F8"/>
    <w:rsid w:val="00875BFF"/>
    <w:rsid w:val="00875FBE"/>
    <w:rsid w:val="008765D3"/>
    <w:rsid w:val="00877B79"/>
    <w:rsid w:val="0088183A"/>
    <w:rsid w:val="00881E00"/>
    <w:rsid w:val="008832AC"/>
    <w:rsid w:val="00884F39"/>
    <w:rsid w:val="0088601C"/>
    <w:rsid w:val="00886573"/>
    <w:rsid w:val="00886670"/>
    <w:rsid w:val="0088687D"/>
    <w:rsid w:val="008876A4"/>
    <w:rsid w:val="00891079"/>
    <w:rsid w:val="00891242"/>
    <w:rsid w:val="008918D8"/>
    <w:rsid w:val="00892393"/>
    <w:rsid w:val="008923D3"/>
    <w:rsid w:val="008923E5"/>
    <w:rsid w:val="008925E7"/>
    <w:rsid w:val="00893CB2"/>
    <w:rsid w:val="00894CC4"/>
    <w:rsid w:val="00895B24"/>
    <w:rsid w:val="008966DE"/>
    <w:rsid w:val="0089682E"/>
    <w:rsid w:val="008970DA"/>
    <w:rsid w:val="008970E3"/>
    <w:rsid w:val="008A1453"/>
    <w:rsid w:val="008A1C4F"/>
    <w:rsid w:val="008A337F"/>
    <w:rsid w:val="008A355C"/>
    <w:rsid w:val="008A491E"/>
    <w:rsid w:val="008A5795"/>
    <w:rsid w:val="008A7EE2"/>
    <w:rsid w:val="008B03A0"/>
    <w:rsid w:val="008B0990"/>
    <w:rsid w:val="008B1BE1"/>
    <w:rsid w:val="008B2770"/>
    <w:rsid w:val="008B2987"/>
    <w:rsid w:val="008B2A86"/>
    <w:rsid w:val="008B2E4A"/>
    <w:rsid w:val="008B403D"/>
    <w:rsid w:val="008B4066"/>
    <w:rsid w:val="008B4C5D"/>
    <w:rsid w:val="008B4D2D"/>
    <w:rsid w:val="008B5075"/>
    <w:rsid w:val="008B63E5"/>
    <w:rsid w:val="008B65D9"/>
    <w:rsid w:val="008B6C03"/>
    <w:rsid w:val="008B7382"/>
    <w:rsid w:val="008B7963"/>
    <w:rsid w:val="008B7AED"/>
    <w:rsid w:val="008C0A7D"/>
    <w:rsid w:val="008C0D4F"/>
    <w:rsid w:val="008C0E08"/>
    <w:rsid w:val="008C1579"/>
    <w:rsid w:val="008C17D4"/>
    <w:rsid w:val="008C3930"/>
    <w:rsid w:val="008C4DDF"/>
    <w:rsid w:val="008C5626"/>
    <w:rsid w:val="008C57F6"/>
    <w:rsid w:val="008C5805"/>
    <w:rsid w:val="008C5B08"/>
    <w:rsid w:val="008C5D4D"/>
    <w:rsid w:val="008C6036"/>
    <w:rsid w:val="008C694F"/>
    <w:rsid w:val="008C6B81"/>
    <w:rsid w:val="008C6D4B"/>
    <w:rsid w:val="008C6E62"/>
    <w:rsid w:val="008C7703"/>
    <w:rsid w:val="008D0489"/>
    <w:rsid w:val="008D060A"/>
    <w:rsid w:val="008D0877"/>
    <w:rsid w:val="008D0C10"/>
    <w:rsid w:val="008D0F3C"/>
    <w:rsid w:val="008D10C6"/>
    <w:rsid w:val="008D126B"/>
    <w:rsid w:val="008D16FA"/>
    <w:rsid w:val="008D1DD3"/>
    <w:rsid w:val="008D2056"/>
    <w:rsid w:val="008D2499"/>
    <w:rsid w:val="008D2C34"/>
    <w:rsid w:val="008D35FF"/>
    <w:rsid w:val="008D381F"/>
    <w:rsid w:val="008D3BE9"/>
    <w:rsid w:val="008D524E"/>
    <w:rsid w:val="008D5924"/>
    <w:rsid w:val="008D610F"/>
    <w:rsid w:val="008D6398"/>
    <w:rsid w:val="008D7570"/>
    <w:rsid w:val="008D7F20"/>
    <w:rsid w:val="008E031B"/>
    <w:rsid w:val="008E206A"/>
    <w:rsid w:val="008E35C9"/>
    <w:rsid w:val="008E38FE"/>
    <w:rsid w:val="008E4A28"/>
    <w:rsid w:val="008E4C30"/>
    <w:rsid w:val="008E5F18"/>
    <w:rsid w:val="008E66A3"/>
    <w:rsid w:val="008F07B5"/>
    <w:rsid w:val="008F190B"/>
    <w:rsid w:val="008F1E44"/>
    <w:rsid w:val="008F23B2"/>
    <w:rsid w:val="008F2CC8"/>
    <w:rsid w:val="008F2DE9"/>
    <w:rsid w:val="008F33D7"/>
    <w:rsid w:val="008F5087"/>
    <w:rsid w:val="008F6625"/>
    <w:rsid w:val="008F690C"/>
    <w:rsid w:val="008F6E9E"/>
    <w:rsid w:val="00901474"/>
    <w:rsid w:val="0090150B"/>
    <w:rsid w:val="00901B44"/>
    <w:rsid w:val="00902551"/>
    <w:rsid w:val="00903084"/>
    <w:rsid w:val="00904624"/>
    <w:rsid w:val="0090480C"/>
    <w:rsid w:val="00904875"/>
    <w:rsid w:val="00904914"/>
    <w:rsid w:val="0090511E"/>
    <w:rsid w:val="00905A36"/>
    <w:rsid w:val="00905D22"/>
    <w:rsid w:val="00907279"/>
    <w:rsid w:val="0090756E"/>
    <w:rsid w:val="00907A91"/>
    <w:rsid w:val="00910289"/>
    <w:rsid w:val="00910897"/>
    <w:rsid w:val="00911F9B"/>
    <w:rsid w:val="00912119"/>
    <w:rsid w:val="00914837"/>
    <w:rsid w:val="00914873"/>
    <w:rsid w:val="009148BE"/>
    <w:rsid w:val="00916B37"/>
    <w:rsid w:val="00917575"/>
    <w:rsid w:val="0091773A"/>
    <w:rsid w:val="00917777"/>
    <w:rsid w:val="009178BE"/>
    <w:rsid w:val="0092010D"/>
    <w:rsid w:val="00921B0F"/>
    <w:rsid w:val="00922377"/>
    <w:rsid w:val="00922448"/>
    <w:rsid w:val="0092566B"/>
    <w:rsid w:val="00925D30"/>
    <w:rsid w:val="00925DDB"/>
    <w:rsid w:val="00926288"/>
    <w:rsid w:val="00926CA9"/>
    <w:rsid w:val="00926D3E"/>
    <w:rsid w:val="00927445"/>
    <w:rsid w:val="00927ECA"/>
    <w:rsid w:val="00930182"/>
    <w:rsid w:val="00930358"/>
    <w:rsid w:val="0093039C"/>
    <w:rsid w:val="0093110A"/>
    <w:rsid w:val="00931D3D"/>
    <w:rsid w:val="00933B5D"/>
    <w:rsid w:val="009348AD"/>
    <w:rsid w:val="00935077"/>
    <w:rsid w:val="00935AF0"/>
    <w:rsid w:val="00937261"/>
    <w:rsid w:val="00940353"/>
    <w:rsid w:val="00940DC0"/>
    <w:rsid w:val="00941DEF"/>
    <w:rsid w:val="0094201C"/>
    <w:rsid w:val="0094238F"/>
    <w:rsid w:val="00942AF7"/>
    <w:rsid w:val="009430F9"/>
    <w:rsid w:val="0094489D"/>
    <w:rsid w:val="00945BDC"/>
    <w:rsid w:val="00945E20"/>
    <w:rsid w:val="00945FA3"/>
    <w:rsid w:val="0094610B"/>
    <w:rsid w:val="00946326"/>
    <w:rsid w:val="00946B36"/>
    <w:rsid w:val="00947C5B"/>
    <w:rsid w:val="00950A3D"/>
    <w:rsid w:val="00950FC7"/>
    <w:rsid w:val="00951158"/>
    <w:rsid w:val="00951364"/>
    <w:rsid w:val="009520F6"/>
    <w:rsid w:val="00952CB5"/>
    <w:rsid w:val="00953393"/>
    <w:rsid w:val="009548E9"/>
    <w:rsid w:val="00955B61"/>
    <w:rsid w:val="00955DF8"/>
    <w:rsid w:val="00956715"/>
    <w:rsid w:val="00957448"/>
    <w:rsid w:val="009576AB"/>
    <w:rsid w:val="0095775F"/>
    <w:rsid w:val="00960316"/>
    <w:rsid w:val="00960878"/>
    <w:rsid w:val="009608CA"/>
    <w:rsid w:val="0096094D"/>
    <w:rsid w:val="00961559"/>
    <w:rsid w:val="00961812"/>
    <w:rsid w:val="009622A3"/>
    <w:rsid w:val="009625D5"/>
    <w:rsid w:val="009640F7"/>
    <w:rsid w:val="0096522C"/>
    <w:rsid w:val="00965A1C"/>
    <w:rsid w:val="00965A31"/>
    <w:rsid w:val="00965BB7"/>
    <w:rsid w:val="00965F14"/>
    <w:rsid w:val="009673E2"/>
    <w:rsid w:val="00967505"/>
    <w:rsid w:val="00967DF0"/>
    <w:rsid w:val="009707DA"/>
    <w:rsid w:val="00970B6E"/>
    <w:rsid w:val="009714F8"/>
    <w:rsid w:val="00971FD7"/>
    <w:rsid w:val="0097219A"/>
    <w:rsid w:val="009725F5"/>
    <w:rsid w:val="0097286A"/>
    <w:rsid w:val="00974011"/>
    <w:rsid w:val="00974376"/>
    <w:rsid w:val="0097490B"/>
    <w:rsid w:val="00974EA2"/>
    <w:rsid w:val="009763EB"/>
    <w:rsid w:val="00980529"/>
    <w:rsid w:val="00980F42"/>
    <w:rsid w:val="009818FD"/>
    <w:rsid w:val="009821CC"/>
    <w:rsid w:val="0098237D"/>
    <w:rsid w:val="009825A7"/>
    <w:rsid w:val="00982775"/>
    <w:rsid w:val="009831BE"/>
    <w:rsid w:val="009834A4"/>
    <w:rsid w:val="00983C43"/>
    <w:rsid w:val="00984C23"/>
    <w:rsid w:val="009857D4"/>
    <w:rsid w:val="00985B45"/>
    <w:rsid w:val="00986544"/>
    <w:rsid w:val="00987AC2"/>
    <w:rsid w:val="0099062D"/>
    <w:rsid w:val="009913D5"/>
    <w:rsid w:val="00992655"/>
    <w:rsid w:val="00992ED9"/>
    <w:rsid w:val="00992F26"/>
    <w:rsid w:val="009934D3"/>
    <w:rsid w:val="00993743"/>
    <w:rsid w:val="00994339"/>
    <w:rsid w:val="00995290"/>
    <w:rsid w:val="00995AA1"/>
    <w:rsid w:val="00995D56"/>
    <w:rsid w:val="00996624"/>
    <w:rsid w:val="009968BF"/>
    <w:rsid w:val="00996EF3"/>
    <w:rsid w:val="00997189"/>
    <w:rsid w:val="009A1281"/>
    <w:rsid w:val="009A12CB"/>
    <w:rsid w:val="009A21E1"/>
    <w:rsid w:val="009A3485"/>
    <w:rsid w:val="009A3ED5"/>
    <w:rsid w:val="009A50B9"/>
    <w:rsid w:val="009A5E81"/>
    <w:rsid w:val="009A66C9"/>
    <w:rsid w:val="009A679C"/>
    <w:rsid w:val="009B20CF"/>
    <w:rsid w:val="009B689B"/>
    <w:rsid w:val="009B7410"/>
    <w:rsid w:val="009B746B"/>
    <w:rsid w:val="009B790C"/>
    <w:rsid w:val="009C096F"/>
    <w:rsid w:val="009C097E"/>
    <w:rsid w:val="009C1037"/>
    <w:rsid w:val="009C15A2"/>
    <w:rsid w:val="009C2EE3"/>
    <w:rsid w:val="009C3066"/>
    <w:rsid w:val="009C36E1"/>
    <w:rsid w:val="009C3D14"/>
    <w:rsid w:val="009C3F70"/>
    <w:rsid w:val="009C4308"/>
    <w:rsid w:val="009C6AFA"/>
    <w:rsid w:val="009D00F5"/>
    <w:rsid w:val="009D013F"/>
    <w:rsid w:val="009D04EC"/>
    <w:rsid w:val="009D085A"/>
    <w:rsid w:val="009D114A"/>
    <w:rsid w:val="009D19DF"/>
    <w:rsid w:val="009D1B52"/>
    <w:rsid w:val="009D2653"/>
    <w:rsid w:val="009D49A2"/>
    <w:rsid w:val="009D5267"/>
    <w:rsid w:val="009D5E3A"/>
    <w:rsid w:val="009E27E8"/>
    <w:rsid w:val="009E3138"/>
    <w:rsid w:val="009E38D6"/>
    <w:rsid w:val="009E3EB9"/>
    <w:rsid w:val="009E3F45"/>
    <w:rsid w:val="009E56A3"/>
    <w:rsid w:val="009E580B"/>
    <w:rsid w:val="009E5922"/>
    <w:rsid w:val="009E5C20"/>
    <w:rsid w:val="009E6082"/>
    <w:rsid w:val="009E61D0"/>
    <w:rsid w:val="009E6AED"/>
    <w:rsid w:val="009E6FF0"/>
    <w:rsid w:val="009E7197"/>
    <w:rsid w:val="009E738F"/>
    <w:rsid w:val="009F0150"/>
    <w:rsid w:val="009F07A6"/>
    <w:rsid w:val="009F143A"/>
    <w:rsid w:val="009F1533"/>
    <w:rsid w:val="009F1796"/>
    <w:rsid w:val="009F35D9"/>
    <w:rsid w:val="009F3628"/>
    <w:rsid w:val="009F3E08"/>
    <w:rsid w:val="009F4018"/>
    <w:rsid w:val="009F41B5"/>
    <w:rsid w:val="009F433E"/>
    <w:rsid w:val="009F4B11"/>
    <w:rsid w:val="009F4D8F"/>
    <w:rsid w:val="009F4E2F"/>
    <w:rsid w:val="009F4E33"/>
    <w:rsid w:val="009F5104"/>
    <w:rsid w:val="009F67B1"/>
    <w:rsid w:val="009F69FE"/>
    <w:rsid w:val="009F7C60"/>
    <w:rsid w:val="00A00F65"/>
    <w:rsid w:val="00A01578"/>
    <w:rsid w:val="00A01E9B"/>
    <w:rsid w:val="00A0201D"/>
    <w:rsid w:val="00A02B6F"/>
    <w:rsid w:val="00A046C3"/>
    <w:rsid w:val="00A04AF4"/>
    <w:rsid w:val="00A057A0"/>
    <w:rsid w:val="00A05FD0"/>
    <w:rsid w:val="00A06256"/>
    <w:rsid w:val="00A07995"/>
    <w:rsid w:val="00A07F37"/>
    <w:rsid w:val="00A102E5"/>
    <w:rsid w:val="00A10F6D"/>
    <w:rsid w:val="00A11442"/>
    <w:rsid w:val="00A118A6"/>
    <w:rsid w:val="00A11D2B"/>
    <w:rsid w:val="00A1239C"/>
    <w:rsid w:val="00A1556D"/>
    <w:rsid w:val="00A15C0A"/>
    <w:rsid w:val="00A162A7"/>
    <w:rsid w:val="00A16D8E"/>
    <w:rsid w:val="00A20114"/>
    <w:rsid w:val="00A20E4A"/>
    <w:rsid w:val="00A21086"/>
    <w:rsid w:val="00A217DC"/>
    <w:rsid w:val="00A226AA"/>
    <w:rsid w:val="00A22947"/>
    <w:rsid w:val="00A239E6"/>
    <w:rsid w:val="00A25F04"/>
    <w:rsid w:val="00A3023C"/>
    <w:rsid w:val="00A329C9"/>
    <w:rsid w:val="00A332B4"/>
    <w:rsid w:val="00A342B2"/>
    <w:rsid w:val="00A35D3F"/>
    <w:rsid w:val="00A35D6D"/>
    <w:rsid w:val="00A36177"/>
    <w:rsid w:val="00A36B60"/>
    <w:rsid w:val="00A370A1"/>
    <w:rsid w:val="00A37151"/>
    <w:rsid w:val="00A372A3"/>
    <w:rsid w:val="00A40193"/>
    <w:rsid w:val="00A40A7F"/>
    <w:rsid w:val="00A40D21"/>
    <w:rsid w:val="00A41BA6"/>
    <w:rsid w:val="00A41F3F"/>
    <w:rsid w:val="00A44624"/>
    <w:rsid w:val="00A46254"/>
    <w:rsid w:val="00A46F72"/>
    <w:rsid w:val="00A47B62"/>
    <w:rsid w:val="00A50335"/>
    <w:rsid w:val="00A5057D"/>
    <w:rsid w:val="00A51A03"/>
    <w:rsid w:val="00A51E87"/>
    <w:rsid w:val="00A51FAF"/>
    <w:rsid w:val="00A526FC"/>
    <w:rsid w:val="00A5278E"/>
    <w:rsid w:val="00A53097"/>
    <w:rsid w:val="00A53985"/>
    <w:rsid w:val="00A53BC0"/>
    <w:rsid w:val="00A542B1"/>
    <w:rsid w:val="00A5436C"/>
    <w:rsid w:val="00A544C6"/>
    <w:rsid w:val="00A54D3D"/>
    <w:rsid w:val="00A550F4"/>
    <w:rsid w:val="00A55BA7"/>
    <w:rsid w:val="00A5653E"/>
    <w:rsid w:val="00A60BBB"/>
    <w:rsid w:val="00A61966"/>
    <w:rsid w:val="00A6243B"/>
    <w:rsid w:val="00A64C15"/>
    <w:rsid w:val="00A64E99"/>
    <w:rsid w:val="00A6520B"/>
    <w:rsid w:val="00A653CC"/>
    <w:rsid w:val="00A663C6"/>
    <w:rsid w:val="00A66EFB"/>
    <w:rsid w:val="00A67A02"/>
    <w:rsid w:val="00A67DB8"/>
    <w:rsid w:val="00A70714"/>
    <w:rsid w:val="00A71231"/>
    <w:rsid w:val="00A7189C"/>
    <w:rsid w:val="00A71C48"/>
    <w:rsid w:val="00A71C81"/>
    <w:rsid w:val="00A71F6D"/>
    <w:rsid w:val="00A73209"/>
    <w:rsid w:val="00A74768"/>
    <w:rsid w:val="00A747AA"/>
    <w:rsid w:val="00A74D11"/>
    <w:rsid w:val="00A75EBC"/>
    <w:rsid w:val="00A7768D"/>
    <w:rsid w:val="00A7796E"/>
    <w:rsid w:val="00A81A76"/>
    <w:rsid w:val="00A82EF8"/>
    <w:rsid w:val="00A83095"/>
    <w:rsid w:val="00A838B6"/>
    <w:rsid w:val="00A840A1"/>
    <w:rsid w:val="00A84295"/>
    <w:rsid w:val="00A846F0"/>
    <w:rsid w:val="00A84D04"/>
    <w:rsid w:val="00A85F55"/>
    <w:rsid w:val="00A86F31"/>
    <w:rsid w:val="00A873C2"/>
    <w:rsid w:val="00A87564"/>
    <w:rsid w:val="00A929F1"/>
    <w:rsid w:val="00A95945"/>
    <w:rsid w:val="00A95CB6"/>
    <w:rsid w:val="00A978AC"/>
    <w:rsid w:val="00A97E21"/>
    <w:rsid w:val="00A97FEE"/>
    <w:rsid w:val="00A97FF0"/>
    <w:rsid w:val="00AA015B"/>
    <w:rsid w:val="00AA017E"/>
    <w:rsid w:val="00AA0490"/>
    <w:rsid w:val="00AA124C"/>
    <w:rsid w:val="00AA126F"/>
    <w:rsid w:val="00AA2521"/>
    <w:rsid w:val="00AA271B"/>
    <w:rsid w:val="00AA3133"/>
    <w:rsid w:val="00AA439E"/>
    <w:rsid w:val="00AA4CA6"/>
    <w:rsid w:val="00AA5555"/>
    <w:rsid w:val="00AA5A5F"/>
    <w:rsid w:val="00AA675D"/>
    <w:rsid w:val="00AA688B"/>
    <w:rsid w:val="00AA6DFD"/>
    <w:rsid w:val="00AA6E64"/>
    <w:rsid w:val="00AB0598"/>
    <w:rsid w:val="00AB0AEB"/>
    <w:rsid w:val="00AB0ED9"/>
    <w:rsid w:val="00AB138D"/>
    <w:rsid w:val="00AB1CA7"/>
    <w:rsid w:val="00AB1D79"/>
    <w:rsid w:val="00AB3131"/>
    <w:rsid w:val="00AB32BA"/>
    <w:rsid w:val="00AB33A9"/>
    <w:rsid w:val="00AB3410"/>
    <w:rsid w:val="00AB34DD"/>
    <w:rsid w:val="00AB3661"/>
    <w:rsid w:val="00AB4F87"/>
    <w:rsid w:val="00AB5BC0"/>
    <w:rsid w:val="00AB6032"/>
    <w:rsid w:val="00AB79B4"/>
    <w:rsid w:val="00AB7F79"/>
    <w:rsid w:val="00AC02A1"/>
    <w:rsid w:val="00AC221F"/>
    <w:rsid w:val="00AC232F"/>
    <w:rsid w:val="00AC2ABC"/>
    <w:rsid w:val="00AC3AE3"/>
    <w:rsid w:val="00AC40EB"/>
    <w:rsid w:val="00AC41A4"/>
    <w:rsid w:val="00AC427E"/>
    <w:rsid w:val="00AC4357"/>
    <w:rsid w:val="00AC4997"/>
    <w:rsid w:val="00AC4F35"/>
    <w:rsid w:val="00AC5383"/>
    <w:rsid w:val="00AC5646"/>
    <w:rsid w:val="00AC64A9"/>
    <w:rsid w:val="00AC6530"/>
    <w:rsid w:val="00AC6764"/>
    <w:rsid w:val="00AC6EDD"/>
    <w:rsid w:val="00AC7362"/>
    <w:rsid w:val="00AC73BE"/>
    <w:rsid w:val="00AC75DF"/>
    <w:rsid w:val="00AD001C"/>
    <w:rsid w:val="00AD1242"/>
    <w:rsid w:val="00AD223E"/>
    <w:rsid w:val="00AD26AD"/>
    <w:rsid w:val="00AD454C"/>
    <w:rsid w:val="00AD49DD"/>
    <w:rsid w:val="00AD4CA6"/>
    <w:rsid w:val="00AD5D0C"/>
    <w:rsid w:val="00AE0C46"/>
    <w:rsid w:val="00AE135C"/>
    <w:rsid w:val="00AE1CDD"/>
    <w:rsid w:val="00AE2322"/>
    <w:rsid w:val="00AE4DA9"/>
    <w:rsid w:val="00AE4DDA"/>
    <w:rsid w:val="00AE586F"/>
    <w:rsid w:val="00AE623F"/>
    <w:rsid w:val="00AE6475"/>
    <w:rsid w:val="00AE64F9"/>
    <w:rsid w:val="00AE688F"/>
    <w:rsid w:val="00AE72A8"/>
    <w:rsid w:val="00AF0075"/>
    <w:rsid w:val="00AF1259"/>
    <w:rsid w:val="00AF434C"/>
    <w:rsid w:val="00AF4A8F"/>
    <w:rsid w:val="00AF51A8"/>
    <w:rsid w:val="00AF5605"/>
    <w:rsid w:val="00AF5675"/>
    <w:rsid w:val="00AF5CBB"/>
    <w:rsid w:val="00AF609C"/>
    <w:rsid w:val="00AF6241"/>
    <w:rsid w:val="00AF70E7"/>
    <w:rsid w:val="00AF7AD9"/>
    <w:rsid w:val="00AF7BB3"/>
    <w:rsid w:val="00B00117"/>
    <w:rsid w:val="00B00663"/>
    <w:rsid w:val="00B00C1A"/>
    <w:rsid w:val="00B015DF"/>
    <w:rsid w:val="00B01803"/>
    <w:rsid w:val="00B01C8A"/>
    <w:rsid w:val="00B01EBE"/>
    <w:rsid w:val="00B02F5F"/>
    <w:rsid w:val="00B03044"/>
    <w:rsid w:val="00B04A99"/>
    <w:rsid w:val="00B05E18"/>
    <w:rsid w:val="00B06759"/>
    <w:rsid w:val="00B06978"/>
    <w:rsid w:val="00B10080"/>
    <w:rsid w:val="00B10772"/>
    <w:rsid w:val="00B10874"/>
    <w:rsid w:val="00B109CB"/>
    <w:rsid w:val="00B11408"/>
    <w:rsid w:val="00B11803"/>
    <w:rsid w:val="00B1183B"/>
    <w:rsid w:val="00B11BA2"/>
    <w:rsid w:val="00B129F8"/>
    <w:rsid w:val="00B138BB"/>
    <w:rsid w:val="00B1457C"/>
    <w:rsid w:val="00B14D02"/>
    <w:rsid w:val="00B14D78"/>
    <w:rsid w:val="00B1594B"/>
    <w:rsid w:val="00B16205"/>
    <w:rsid w:val="00B16712"/>
    <w:rsid w:val="00B167F4"/>
    <w:rsid w:val="00B16EF3"/>
    <w:rsid w:val="00B17EDC"/>
    <w:rsid w:val="00B20F04"/>
    <w:rsid w:val="00B20FC8"/>
    <w:rsid w:val="00B21775"/>
    <w:rsid w:val="00B221F8"/>
    <w:rsid w:val="00B23925"/>
    <w:rsid w:val="00B24625"/>
    <w:rsid w:val="00B246E4"/>
    <w:rsid w:val="00B25672"/>
    <w:rsid w:val="00B25695"/>
    <w:rsid w:val="00B25784"/>
    <w:rsid w:val="00B263E0"/>
    <w:rsid w:val="00B31716"/>
    <w:rsid w:val="00B33A47"/>
    <w:rsid w:val="00B35627"/>
    <w:rsid w:val="00B36095"/>
    <w:rsid w:val="00B361D4"/>
    <w:rsid w:val="00B3667E"/>
    <w:rsid w:val="00B368D1"/>
    <w:rsid w:val="00B374F8"/>
    <w:rsid w:val="00B42490"/>
    <w:rsid w:val="00B43362"/>
    <w:rsid w:val="00B43E0C"/>
    <w:rsid w:val="00B441B2"/>
    <w:rsid w:val="00B446E6"/>
    <w:rsid w:val="00B458BC"/>
    <w:rsid w:val="00B45E1E"/>
    <w:rsid w:val="00B4658B"/>
    <w:rsid w:val="00B46D43"/>
    <w:rsid w:val="00B46F1F"/>
    <w:rsid w:val="00B47669"/>
    <w:rsid w:val="00B47728"/>
    <w:rsid w:val="00B5092E"/>
    <w:rsid w:val="00B50C19"/>
    <w:rsid w:val="00B51035"/>
    <w:rsid w:val="00B51AC9"/>
    <w:rsid w:val="00B5240D"/>
    <w:rsid w:val="00B5260E"/>
    <w:rsid w:val="00B52792"/>
    <w:rsid w:val="00B52ED5"/>
    <w:rsid w:val="00B5356D"/>
    <w:rsid w:val="00B53C69"/>
    <w:rsid w:val="00B54EF5"/>
    <w:rsid w:val="00B56034"/>
    <w:rsid w:val="00B569A6"/>
    <w:rsid w:val="00B57592"/>
    <w:rsid w:val="00B576F2"/>
    <w:rsid w:val="00B57AAC"/>
    <w:rsid w:val="00B605CD"/>
    <w:rsid w:val="00B61093"/>
    <w:rsid w:val="00B612A7"/>
    <w:rsid w:val="00B615CE"/>
    <w:rsid w:val="00B63330"/>
    <w:rsid w:val="00B64ED5"/>
    <w:rsid w:val="00B6526C"/>
    <w:rsid w:val="00B65465"/>
    <w:rsid w:val="00B657F7"/>
    <w:rsid w:val="00B65F51"/>
    <w:rsid w:val="00B6697E"/>
    <w:rsid w:val="00B66F4C"/>
    <w:rsid w:val="00B67862"/>
    <w:rsid w:val="00B70E58"/>
    <w:rsid w:val="00B70E8F"/>
    <w:rsid w:val="00B70F89"/>
    <w:rsid w:val="00B738F6"/>
    <w:rsid w:val="00B73A64"/>
    <w:rsid w:val="00B73D53"/>
    <w:rsid w:val="00B745F3"/>
    <w:rsid w:val="00B74FB9"/>
    <w:rsid w:val="00B77129"/>
    <w:rsid w:val="00B80B05"/>
    <w:rsid w:val="00B81854"/>
    <w:rsid w:val="00B83E54"/>
    <w:rsid w:val="00B83FA9"/>
    <w:rsid w:val="00B85CA9"/>
    <w:rsid w:val="00B85D7D"/>
    <w:rsid w:val="00B8645C"/>
    <w:rsid w:val="00B86E5D"/>
    <w:rsid w:val="00B87561"/>
    <w:rsid w:val="00B87D02"/>
    <w:rsid w:val="00B87FCB"/>
    <w:rsid w:val="00B90879"/>
    <w:rsid w:val="00B9114F"/>
    <w:rsid w:val="00B91894"/>
    <w:rsid w:val="00B91D26"/>
    <w:rsid w:val="00B94208"/>
    <w:rsid w:val="00B94CE1"/>
    <w:rsid w:val="00B951D8"/>
    <w:rsid w:val="00B95A21"/>
    <w:rsid w:val="00B95C16"/>
    <w:rsid w:val="00B9778B"/>
    <w:rsid w:val="00B97901"/>
    <w:rsid w:val="00BA0B2A"/>
    <w:rsid w:val="00BA1000"/>
    <w:rsid w:val="00BA1222"/>
    <w:rsid w:val="00BA17BC"/>
    <w:rsid w:val="00BA1875"/>
    <w:rsid w:val="00BA1B3F"/>
    <w:rsid w:val="00BA32D8"/>
    <w:rsid w:val="00BA33F3"/>
    <w:rsid w:val="00BA4F3C"/>
    <w:rsid w:val="00BA4FA6"/>
    <w:rsid w:val="00BA5345"/>
    <w:rsid w:val="00BA6513"/>
    <w:rsid w:val="00BA6D3B"/>
    <w:rsid w:val="00BA721F"/>
    <w:rsid w:val="00BA72D2"/>
    <w:rsid w:val="00BA79F5"/>
    <w:rsid w:val="00BB119E"/>
    <w:rsid w:val="00BB1441"/>
    <w:rsid w:val="00BB1596"/>
    <w:rsid w:val="00BB1B76"/>
    <w:rsid w:val="00BB30BC"/>
    <w:rsid w:val="00BB38B7"/>
    <w:rsid w:val="00BB3952"/>
    <w:rsid w:val="00BB477B"/>
    <w:rsid w:val="00BB5013"/>
    <w:rsid w:val="00BB6714"/>
    <w:rsid w:val="00BB7D84"/>
    <w:rsid w:val="00BC0126"/>
    <w:rsid w:val="00BC037D"/>
    <w:rsid w:val="00BC048F"/>
    <w:rsid w:val="00BC0B02"/>
    <w:rsid w:val="00BC1625"/>
    <w:rsid w:val="00BC20A8"/>
    <w:rsid w:val="00BC20B1"/>
    <w:rsid w:val="00BC2E74"/>
    <w:rsid w:val="00BC40AA"/>
    <w:rsid w:val="00BC48D8"/>
    <w:rsid w:val="00BC5A4D"/>
    <w:rsid w:val="00BC5B90"/>
    <w:rsid w:val="00BC5D00"/>
    <w:rsid w:val="00BC6D56"/>
    <w:rsid w:val="00BC7647"/>
    <w:rsid w:val="00BD04CB"/>
    <w:rsid w:val="00BD07E1"/>
    <w:rsid w:val="00BD0998"/>
    <w:rsid w:val="00BD0CD9"/>
    <w:rsid w:val="00BD0E7C"/>
    <w:rsid w:val="00BD14E6"/>
    <w:rsid w:val="00BD160B"/>
    <w:rsid w:val="00BD1CD9"/>
    <w:rsid w:val="00BD2B56"/>
    <w:rsid w:val="00BD2EF8"/>
    <w:rsid w:val="00BD3067"/>
    <w:rsid w:val="00BD388A"/>
    <w:rsid w:val="00BD4C68"/>
    <w:rsid w:val="00BD502F"/>
    <w:rsid w:val="00BD5501"/>
    <w:rsid w:val="00BD5688"/>
    <w:rsid w:val="00BD5ECE"/>
    <w:rsid w:val="00BD609F"/>
    <w:rsid w:val="00BD684C"/>
    <w:rsid w:val="00BD6941"/>
    <w:rsid w:val="00BD6B34"/>
    <w:rsid w:val="00BD7519"/>
    <w:rsid w:val="00BE0449"/>
    <w:rsid w:val="00BE07BC"/>
    <w:rsid w:val="00BE2879"/>
    <w:rsid w:val="00BE2BA1"/>
    <w:rsid w:val="00BE2E30"/>
    <w:rsid w:val="00BE2FC0"/>
    <w:rsid w:val="00BE30B1"/>
    <w:rsid w:val="00BE3729"/>
    <w:rsid w:val="00BE4EF0"/>
    <w:rsid w:val="00BE5048"/>
    <w:rsid w:val="00BE50D3"/>
    <w:rsid w:val="00BE590D"/>
    <w:rsid w:val="00BE6547"/>
    <w:rsid w:val="00BE6ECF"/>
    <w:rsid w:val="00BE70E3"/>
    <w:rsid w:val="00BE7784"/>
    <w:rsid w:val="00BE7B05"/>
    <w:rsid w:val="00BF0DB6"/>
    <w:rsid w:val="00BF1652"/>
    <w:rsid w:val="00BF1699"/>
    <w:rsid w:val="00BF1EEF"/>
    <w:rsid w:val="00BF2CA8"/>
    <w:rsid w:val="00BF51E6"/>
    <w:rsid w:val="00BF55DB"/>
    <w:rsid w:val="00BF5EE9"/>
    <w:rsid w:val="00BF63E9"/>
    <w:rsid w:val="00BF7076"/>
    <w:rsid w:val="00C0065A"/>
    <w:rsid w:val="00C00D9C"/>
    <w:rsid w:val="00C02625"/>
    <w:rsid w:val="00C02C7D"/>
    <w:rsid w:val="00C02E65"/>
    <w:rsid w:val="00C032A8"/>
    <w:rsid w:val="00C04C98"/>
    <w:rsid w:val="00C079C0"/>
    <w:rsid w:val="00C103F4"/>
    <w:rsid w:val="00C1127A"/>
    <w:rsid w:val="00C11292"/>
    <w:rsid w:val="00C112BC"/>
    <w:rsid w:val="00C125DB"/>
    <w:rsid w:val="00C13261"/>
    <w:rsid w:val="00C134F9"/>
    <w:rsid w:val="00C13692"/>
    <w:rsid w:val="00C137C4"/>
    <w:rsid w:val="00C13844"/>
    <w:rsid w:val="00C140D2"/>
    <w:rsid w:val="00C14479"/>
    <w:rsid w:val="00C14D6D"/>
    <w:rsid w:val="00C15861"/>
    <w:rsid w:val="00C15A18"/>
    <w:rsid w:val="00C17E61"/>
    <w:rsid w:val="00C230F6"/>
    <w:rsid w:val="00C23BDD"/>
    <w:rsid w:val="00C24911"/>
    <w:rsid w:val="00C27E00"/>
    <w:rsid w:val="00C30C82"/>
    <w:rsid w:val="00C3279F"/>
    <w:rsid w:val="00C32BA7"/>
    <w:rsid w:val="00C339C3"/>
    <w:rsid w:val="00C3477F"/>
    <w:rsid w:val="00C34935"/>
    <w:rsid w:val="00C350EA"/>
    <w:rsid w:val="00C3517E"/>
    <w:rsid w:val="00C35793"/>
    <w:rsid w:val="00C36DA6"/>
    <w:rsid w:val="00C375BC"/>
    <w:rsid w:val="00C40998"/>
    <w:rsid w:val="00C40F4E"/>
    <w:rsid w:val="00C418F6"/>
    <w:rsid w:val="00C434D2"/>
    <w:rsid w:val="00C44206"/>
    <w:rsid w:val="00C44D79"/>
    <w:rsid w:val="00C44D85"/>
    <w:rsid w:val="00C45614"/>
    <w:rsid w:val="00C45E27"/>
    <w:rsid w:val="00C45EBE"/>
    <w:rsid w:val="00C46A6E"/>
    <w:rsid w:val="00C478CB"/>
    <w:rsid w:val="00C47D66"/>
    <w:rsid w:val="00C53EAF"/>
    <w:rsid w:val="00C54D53"/>
    <w:rsid w:val="00C5519A"/>
    <w:rsid w:val="00C5561B"/>
    <w:rsid w:val="00C57938"/>
    <w:rsid w:val="00C57EDB"/>
    <w:rsid w:val="00C57F83"/>
    <w:rsid w:val="00C57FBE"/>
    <w:rsid w:val="00C60067"/>
    <w:rsid w:val="00C606A3"/>
    <w:rsid w:val="00C612FE"/>
    <w:rsid w:val="00C61F86"/>
    <w:rsid w:val="00C6206C"/>
    <w:rsid w:val="00C62713"/>
    <w:rsid w:val="00C63211"/>
    <w:rsid w:val="00C63413"/>
    <w:rsid w:val="00C634DD"/>
    <w:rsid w:val="00C64146"/>
    <w:rsid w:val="00C64CD1"/>
    <w:rsid w:val="00C655B8"/>
    <w:rsid w:val="00C65A29"/>
    <w:rsid w:val="00C7043F"/>
    <w:rsid w:val="00C74311"/>
    <w:rsid w:val="00C759AA"/>
    <w:rsid w:val="00C76920"/>
    <w:rsid w:val="00C77F1A"/>
    <w:rsid w:val="00C81E9B"/>
    <w:rsid w:val="00C827F4"/>
    <w:rsid w:val="00C83522"/>
    <w:rsid w:val="00C839D0"/>
    <w:rsid w:val="00C847CE"/>
    <w:rsid w:val="00C84C65"/>
    <w:rsid w:val="00C84F6A"/>
    <w:rsid w:val="00C85335"/>
    <w:rsid w:val="00C85F74"/>
    <w:rsid w:val="00C86C0B"/>
    <w:rsid w:val="00C86CAA"/>
    <w:rsid w:val="00C86FD6"/>
    <w:rsid w:val="00C8760D"/>
    <w:rsid w:val="00C87DCF"/>
    <w:rsid w:val="00C901B8"/>
    <w:rsid w:val="00C90BF1"/>
    <w:rsid w:val="00C91091"/>
    <w:rsid w:val="00C9177B"/>
    <w:rsid w:val="00C92FD6"/>
    <w:rsid w:val="00C953CA"/>
    <w:rsid w:val="00C9559E"/>
    <w:rsid w:val="00C956C7"/>
    <w:rsid w:val="00C96F6B"/>
    <w:rsid w:val="00C97325"/>
    <w:rsid w:val="00CA03BE"/>
    <w:rsid w:val="00CA0CD6"/>
    <w:rsid w:val="00CA22D5"/>
    <w:rsid w:val="00CA40C5"/>
    <w:rsid w:val="00CA45ED"/>
    <w:rsid w:val="00CA55C3"/>
    <w:rsid w:val="00CA55DD"/>
    <w:rsid w:val="00CA568F"/>
    <w:rsid w:val="00CA614C"/>
    <w:rsid w:val="00CA627E"/>
    <w:rsid w:val="00CA6566"/>
    <w:rsid w:val="00CA68FC"/>
    <w:rsid w:val="00CA6A9C"/>
    <w:rsid w:val="00CB01BC"/>
    <w:rsid w:val="00CB0C24"/>
    <w:rsid w:val="00CB0CFC"/>
    <w:rsid w:val="00CB2354"/>
    <w:rsid w:val="00CB2436"/>
    <w:rsid w:val="00CB3684"/>
    <w:rsid w:val="00CB3E15"/>
    <w:rsid w:val="00CB538F"/>
    <w:rsid w:val="00CB574C"/>
    <w:rsid w:val="00CB5B12"/>
    <w:rsid w:val="00CB6221"/>
    <w:rsid w:val="00CB63C5"/>
    <w:rsid w:val="00CB6A99"/>
    <w:rsid w:val="00CB76F6"/>
    <w:rsid w:val="00CC02F8"/>
    <w:rsid w:val="00CC0E71"/>
    <w:rsid w:val="00CC1961"/>
    <w:rsid w:val="00CC1E6C"/>
    <w:rsid w:val="00CC3AE2"/>
    <w:rsid w:val="00CC42AC"/>
    <w:rsid w:val="00CC491A"/>
    <w:rsid w:val="00CC5105"/>
    <w:rsid w:val="00CC54F1"/>
    <w:rsid w:val="00CC5700"/>
    <w:rsid w:val="00CC57A5"/>
    <w:rsid w:val="00CC5BC7"/>
    <w:rsid w:val="00CC63BB"/>
    <w:rsid w:val="00CC6DB4"/>
    <w:rsid w:val="00CC6DBC"/>
    <w:rsid w:val="00CC7C8B"/>
    <w:rsid w:val="00CD16FB"/>
    <w:rsid w:val="00CD1B7C"/>
    <w:rsid w:val="00CD1DBC"/>
    <w:rsid w:val="00CD2986"/>
    <w:rsid w:val="00CD29A2"/>
    <w:rsid w:val="00CD3414"/>
    <w:rsid w:val="00CD346B"/>
    <w:rsid w:val="00CD3807"/>
    <w:rsid w:val="00CD608B"/>
    <w:rsid w:val="00CD6A8C"/>
    <w:rsid w:val="00CD6BE7"/>
    <w:rsid w:val="00CD704B"/>
    <w:rsid w:val="00CE0D8B"/>
    <w:rsid w:val="00CE2C52"/>
    <w:rsid w:val="00CE3337"/>
    <w:rsid w:val="00CE3808"/>
    <w:rsid w:val="00CE411C"/>
    <w:rsid w:val="00CE477B"/>
    <w:rsid w:val="00CE5027"/>
    <w:rsid w:val="00CE5810"/>
    <w:rsid w:val="00CE775D"/>
    <w:rsid w:val="00CF1F09"/>
    <w:rsid w:val="00CF216A"/>
    <w:rsid w:val="00CF2865"/>
    <w:rsid w:val="00CF4404"/>
    <w:rsid w:val="00CF4DE7"/>
    <w:rsid w:val="00CF5773"/>
    <w:rsid w:val="00CF744E"/>
    <w:rsid w:val="00CF7D1E"/>
    <w:rsid w:val="00D002B0"/>
    <w:rsid w:val="00D0368F"/>
    <w:rsid w:val="00D03B72"/>
    <w:rsid w:val="00D03FC2"/>
    <w:rsid w:val="00D04399"/>
    <w:rsid w:val="00D04471"/>
    <w:rsid w:val="00D04CEB"/>
    <w:rsid w:val="00D06132"/>
    <w:rsid w:val="00D066AC"/>
    <w:rsid w:val="00D06976"/>
    <w:rsid w:val="00D06C30"/>
    <w:rsid w:val="00D1041C"/>
    <w:rsid w:val="00D10760"/>
    <w:rsid w:val="00D10A70"/>
    <w:rsid w:val="00D12753"/>
    <w:rsid w:val="00D12B1F"/>
    <w:rsid w:val="00D13073"/>
    <w:rsid w:val="00D135E9"/>
    <w:rsid w:val="00D13AC9"/>
    <w:rsid w:val="00D13AF3"/>
    <w:rsid w:val="00D13E2B"/>
    <w:rsid w:val="00D15389"/>
    <w:rsid w:val="00D156CF"/>
    <w:rsid w:val="00D15928"/>
    <w:rsid w:val="00D159FD"/>
    <w:rsid w:val="00D16BEE"/>
    <w:rsid w:val="00D17314"/>
    <w:rsid w:val="00D175CC"/>
    <w:rsid w:val="00D17634"/>
    <w:rsid w:val="00D179CC"/>
    <w:rsid w:val="00D2014E"/>
    <w:rsid w:val="00D21A23"/>
    <w:rsid w:val="00D2217A"/>
    <w:rsid w:val="00D224B1"/>
    <w:rsid w:val="00D22814"/>
    <w:rsid w:val="00D242E3"/>
    <w:rsid w:val="00D244CC"/>
    <w:rsid w:val="00D2476B"/>
    <w:rsid w:val="00D248C6"/>
    <w:rsid w:val="00D251C2"/>
    <w:rsid w:val="00D26076"/>
    <w:rsid w:val="00D26C2B"/>
    <w:rsid w:val="00D2788C"/>
    <w:rsid w:val="00D27947"/>
    <w:rsid w:val="00D317F8"/>
    <w:rsid w:val="00D31903"/>
    <w:rsid w:val="00D31BAC"/>
    <w:rsid w:val="00D328C4"/>
    <w:rsid w:val="00D32915"/>
    <w:rsid w:val="00D32C34"/>
    <w:rsid w:val="00D33289"/>
    <w:rsid w:val="00D3359E"/>
    <w:rsid w:val="00D33986"/>
    <w:rsid w:val="00D33F1D"/>
    <w:rsid w:val="00D343A3"/>
    <w:rsid w:val="00D3544C"/>
    <w:rsid w:val="00D359E0"/>
    <w:rsid w:val="00D40221"/>
    <w:rsid w:val="00D40C3A"/>
    <w:rsid w:val="00D40CE8"/>
    <w:rsid w:val="00D40F67"/>
    <w:rsid w:val="00D414CF"/>
    <w:rsid w:val="00D418B9"/>
    <w:rsid w:val="00D41D29"/>
    <w:rsid w:val="00D4258A"/>
    <w:rsid w:val="00D42872"/>
    <w:rsid w:val="00D42FC2"/>
    <w:rsid w:val="00D4307B"/>
    <w:rsid w:val="00D43324"/>
    <w:rsid w:val="00D442C1"/>
    <w:rsid w:val="00D45566"/>
    <w:rsid w:val="00D45B8B"/>
    <w:rsid w:val="00D460B5"/>
    <w:rsid w:val="00D47B66"/>
    <w:rsid w:val="00D5076B"/>
    <w:rsid w:val="00D5220B"/>
    <w:rsid w:val="00D5277B"/>
    <w:rsid w:val="00D527B6"/>
    <w:rsid w:val="00D53E0B"/>
    <w:rsid w:val="00D556C5"/>
    <w:rsid w:val="00D56CBF"/>
    <w:rsid w:val="00D57334"/>
    <w:rsid w:val="00D57847"/>
    <w:rsid w:val="00D57ADF"/>
    <w:rsid w:val="00D601EC"/>
    <w:rsid w:val="00D61386"/>
    <w:rsid w:val="00D62FC3"/>
    <w:rsid w:val="00D6352A"/>
    <w:rsid w:val="00D63FE4"/>
    <w:rsid w:val="00D640F9"/>
    <w:rsid w:val="00D65006"/>
    <w:rsid w:val="00D6548D"/>
    <w:rsid w:val="00D65D32"/>
    <w:rsid w:val="00D65DB9"/>
    <w:rsid w:val="00D660EF"/>
    <w:rsid w:val="00D670DD"/>
    <w:rsid w:val="00D67499"/>
    <w:rsid w:val="00D67719"/>
    <w:rsid w:val="00D678DB"/>
    <w:rsid w:val="00D7019D"/>
    <w:rsid w:val="00D701FC"/>
    <w:rsid w:val="00D711AB"/>
    <w:rsid w:val="00D7392B"/>
    <w:rsid w:val="00D74F5F"/>
    <w:rsid w:val="00D754B3"/>
    <w:rsid w:val="00D75F16"/>
    <w:rsid w:val="00D76EF9"/>
    <w:rsid w:val="00D77919"/>
    <w:rsid w:val="00D77E46"/>
    <w:rsid w:val="00D80ACD"/>
    <w:rsid w:val="00D80BBA"/>
    <w:rsid w:val="00D827BD"/>
    <w:rsid w:val="00D82806"/>
    <w:rsid w:val="00D8293F"/>
    <w:rsid w:val="00D83DC6"/>
    <w:rsid w:val="00D840FE"/>
    <w:rsid w:val="00D8513F"/>
    <w:rsid w:val="00D857CE"/>
    <w:rsid w:val="00D86015"/>
    <w:rsid w:val="00D86232"/>
    <w:rsid w:val="00D86427"/>
    <w:rsid w:val="00D86D19"/>
    <w:rsid w:val="00D87034"/>
    <w:rsid w:val="00D87800"/>
    <w:rsid w:val="00D913BE"/>
    <w:rsid w:val="00D92153"/>
    <w:rsid w:val="00D93E24"/>
    <w:rsid w:val="00D93ECE"/>
    <w:rsid w:val="00D9451B"/>
    <w:rsid w:val="00D9501C"/>
    <w:rsid w:val="00D9530F"/>
    <w:rsid w:val="00D95ED0"/>
    <w:rsid w:val="00DA0DAE"/>
    <w:rsid w:val="00DA2AC8"/>
    <w:rsid w:val="00DA33CA"/>
    <w:rsid w:val="00DA4353"/>
    <w:rsid w:val="00DA538F"/>
    <w:rsid w:val="00DA67C7"/>
    <w:rsid w:val="00DA6F43"/>
    <w:rsid w:val="00DA701F"/>
    <w:rsid w:val="00DA70C9"/>
    <w:rsid w:val="00DA73E5"/>
    <w:rsid w:val="00DB0384"/>
    <w:rsid w:val="00DB0778"/>
    <w:rsid w:val="00DB1423"/>
    <w:rsid w:val="00DB17EF"/>
    <w:rsid w:val="00DB1967"/>
    <w:rsid w:val="00DB2495"/>
    <w:rsid w:val="00DB24B0"/>
    <w:rsid w:val="00DB3C9C"/>
    <w:rsid w:val="00DB3EDD"/>
    <w:rsid w:val="00DB5C91"/>
    <w:rsid w:val="00DB648E"/>
    <w:rsid w:val="00DB6FA4"/>
    <w:rsid w:val="00DB764F"/>
    <w:rsid w:val="00DB771A"/>
    <w:rsid w:val="00DB7D72"/>
    <w:rsid w:val="00DC0C43"/>
    <w:rsid w:val="00DC1198"/>
    <w:rsid w:val="00DC1DD8"/>
    <w:rsid w:val="00DC1FE7"/>
    <w:rsid w:val="00DC2320"/>
    <w:rsid w:val="00DC2355"/>
    <w:rsid w:val="00DC2A9B"/>
    <w:rsid w:val="00DC2D09"/>
    <w:rsid w:val="00DC2E1D"/>
    <w:rsid w:val="00DC30F2"/>
    <w:rsid w:val="00DC3A4C"/>
    <w:rsid w:val="00DC4A9C"/>
    <w:rsid w:val="00DC68A3"/>
    <w:rsid w:val="00DD240A"/>
    <w:rsid w:val="00DD29AF"/>
    <w:rsid w:val="00DD491F"/>
    <w:rsid w:val="00DD59D3"/>
    <w:rsid w:val="00DD6254"/>
    <w:rsid w:val="00DD6831"/>
    <w:rsid w:val="00DD6B38"/>
    <w:rsid w:val="00DD6C70"/>
    <w:rsid w:val="00DD6CFB"/>
    <w:rsid w:val="00DD7A80"/>
    <w:rsid w:val="00DD7BF0"/>
    <w:rsid w:val="00DD7FB2"/>
    <w:rsid w:val="00DE11BE"/>
    <w:rsid w:val="00DE16EC"/>
    <w:rsid w:val="00DE1EDF"/>
    <w:rsid w:val="00DE234A"/>
    <w:rsid w:val="00DE3FC6"/>
    <w:rsid w:val="00DE40F1"/>
    <w:rsid w:val="00DE4A03"/>
    <w:rsid w:val="00DE4F04"/>
    <w:rsid w:val="00DE518A"/>
    <w:rsid w:val="00DE6E45"/>
    <w:rsid w:val="00DF0BF0"/>
    <w:rsid w:val="00DF0F85"/>
    <w:rsid w:val="00DF152D"/>
    <w:rsid w:val="00DF22D6"/>
    <w:rsid w:val="00DF29F5"/>
    <w:rsid w:val="00DF2B0C"/>
    <w:rsid w:val="00DF3708"/>
    <w:rsid w:val="00DF42D0"/>
    <w:rsid w:val="00DF751F"/>
    <w:rsid w:val="00E02D02"/>
    <w:rsid w:val="00E032A4"/>
    <w:rsid w:val="00E03AD4"/>
    <w:rsid w:val="00E03CB7"/>
    <w:rsid w:val="00E04F1A"/>
    <w:rsid w:val="00E05110"/>
    <w:rsid w:val="00E05719"/>
    <w:rsid w:val="00E05883"/>
    <w:rsid w:val="00E066C2"/>
    <w:rsid w:val="00E06B3A"/>
    <w:rsid w:val="00E06C7F"/>
    <w:rsid w:val="00E071A8"/>
    <w:rsid w:val="00E07AC3"/>
    <w:rsid w:val="00E07EA3"/>
    <w:rsid w:val="00E10367"/>
    <w:rsid w:val="00E104B5"/>
    <w:rsid w:val="00E105F1"/>
    <w:rsid w:val="00E107AE"/>
    <w:rsid w:val="00E11587"/>
    <w:rsid w:val="00E11B46"/>
    <w:rsid w:val="00E11F04"/>
    <w:rsid w:val="00E12CFE"/>
    <w:rsid w:val="00E13089"/>
    <w:rsid w:val="00E14A7E"/>
    <w:rsid w:val="00E156FF"/>
    <w:rsid w:val="00E16148"/>
    <w:rsid w:val="00E16711"/>
    <w:rsid w:val="00E16EBA"/>
    <w:rsid w:val="00E20753"/>
    <w:rsid w:val="00E20C5D"/>
    <w:rsid w:val="00E20CA8"/>
    <w:rsid w:val="00E20DAC"/>
    <w:rsid w:val="00E20F23"/>
    <w:rsid w:val="00E20FA5"/>
    <w:rsid w:val="00E21279"/>
    <w:rsid w:val="00E21598"/>
    <w:rsid w:val="00E21C9B"/>
    <w:rsid w:val="00E2281D"/>
    <w:rsid w:val="00E22822"/>
    <w:rsid w:val="00E229D1"/>
    <w:rsid w:val="00E233EA"/>
    <w:rsid w:val="00E23D04"/>
    <w:rsid w:val="00E25AC9"/>
    <w:rsid w:val="00E26205"/>
    <w:rsid w:val="00E27FA0"/>
    <w:rsid w:val="00E3054F"/>
    <w:rsid w:val="00E31D8E"/>
    <w:rsid w:val="00E3219B"/>
    <w:rsid w:val="00E323EF"/>
    <w:rsid w:val="00E3376F"/>
    <w:rsid w:val="00E33B25"/>
    <w:rsid w:val="00E34434"/>
    <w:rsid w:val="00E3468D"/>
    <w:rsid w:val="00E358FB"/>
    <w:rsid w:val="00E35E3D"/>
    <w:rsid w:val="00E363E6"/>
    <w:rsid w:val="00E369C3"/>
    <w:rsid w:val="00E36D51"/>
    <w:rsid w:val="00E377FF"/>
    <w:rsid w:val="00E37915"/>
    <w:rsid w:val="00E37A55"/>
    <w:rsid w:val="00E40888"/>
    <w:rsid w:val="00E41050"/>
    <w:rsid w:val="00E415FF"/>
    <w:rsid w:val="00E42C06"/>
    <w:rsid w:val="00E42DD8"/>
    <w:rsid w:val="00E431BF"/>
    <w:rsid w:val="00E43CB8"/>
    <w:rsid w:val="00E44058"/>
    <w:rsid w:val="00E44091"/>
    <w:rsid w:val="00E4499C"/>
    <w:rsid w:val="00E4545B"/>
    <w:rsid w:val="00E456B8"/>
    <w:rsid w:val="00E45928"/>
    <w:rsid w:val="00E45B3E"/>
    <w:rsid w:val="00E45BB3"/>
    <w:rsid w:val="00E4772C"/>
    <w:rsid w:val="00E47A67"/>
    <w:rsid w:val="00E50A5D"/>
    <w:rsid w:val="00E51CF4"/>
    <w:rsid w:val="00E51FD8"/>
    <w:rsid w:val="00E52393"/>
    <w:rsid w:val="00E52A27"/>
    <w:rsid w:val="00E52E3A"/>
    <w:rsid w:val="00E5374B"/>
    <w:rsid w:val="00E540E1"/>
    <w:rsid w:val="00E545F3"/>
    <w:rsid w:val="00E5473E"/>
    <w:rsid w:val="00E57015"/>
    <w:rsid w:val="00E573CB"/>
    <w:rsid w:val="00E57A5D"/>
    <w:rsid w:val="00E600E2"/>
    <w:rsid w:val="00E6097F"/>
    <w:rsid w:val="00E60CC2"/>
    <w:rsid w:val="00E60FD8"/>
    <w:rsid w:val="00E6176F"/>
    <w:rsid w:val="00E61D01"/>
    <w:rsid w:val="00E62B72"/>
    <w:rsid w:val="00E62EBC"/>
    <w:rsid w:val="00E62FAF"/>
    <w:rsid w:val="00E633A6"/>
    <w:rsid w:val="00E634A5"/>
    <w:rsid w:val="00E63664"/>
    <w:rsid w:val="00E643B9"/>
    <w:rsid w:val="00E6485D"/>
    <w:rsid w:val="00E6486B"/>
    <w:rsid w:val="00E64957"/>
    <w:rsid w:val="00E649D5"/>
    <w:rsid w:val="00E64C8E"/>
    <w:rsid w:val="00E64CFA"/>
    <w:rsid w:val="00E64FE3"/>
    <w:rsid w:val="00E655C5"/>
    <w:rsid w:val="00E65962"/>
    <w:rsid w:val="00E65B09"/>
    <w:rsid w:val="00E66B4F"/>
    <w:rsid w:val="00E67C31"/>
    <w:rsid w:val="00E67CE7"/>
    <w:rsid w:val="00E67F63"/>
    <w:rsid w:val="00E70DD7"/>
    <w:rsid w:val="00E72795"/>
    <w:rsid w:val="00E72CF3"/>
    <w:rsid w:val="00E73757"/>
    <w:rsid w:val="00E73A1A"/>
    <w:rsid w:val="00E7401F"/>
    <w:rsid w:val="00E76FAA"/>
    <w:rsid w:val="00E802E3"/>
    <w:rsid w:val="00E812D1"/>
    <w:rsid w:val="00E8140A"/>
    <w:rsid w:val="00E81610"/>
    <w:rsid w:val="00E81CFE"/>
    <w:rsid w:val="00E82E16"/>
    <w:rsid w:val="00E82EE5"/>
    <w:rsid w:val="00E8343D"/>
    <w:rsid w:val="00E83578"/>
    <w:rsid w:val="00E8362D"/>
    <w:rsid w:val="00E84216"/>
    <w:rsid w:val="00E842F2"/>
    <w:rsid w:val="00E84F80"/>
    <w:rsid w:val="00E86254"/>
    <w:rsid w:val="00E86420"/>
    <w:rsid w:val="00E8694A"/>
    <w:rsid w:val="00E86ED8"/>
    <w:rsid w:val="00E870F7"/>
    <w:rsid w:val="00E87561"/>
    <w:rsid w:val="00E87D1B"/>
    <w:rsid w:val="00E87D62"/>
    <w:rsid w:val="00E91A5B"/>
    <w:rsid w:val="00E926A5"/>
    <w:rsid w:val="00E93876"/>
    <w:rsid w:val="00E93B0A"/>
    <w:rsid w:val="00E946B3"/>
    <w:rsid w:val="00E9478D"/>
    <w:rsid w:val="00E9529D"/>
    <w:rsid w:val="00E95CE8"/>
    <w:rsid w:val="00E96F3B"/>
    <w:rsid w:val="00E96F95"/>
    <w:rsid w:val="00E973EE"/>
    <w:rsid w:val="00E97D69"/>
    <w:rsid w:val="00E97E68"/>
    <w:rsid w:val="00E97FB6"/>
    <w:rsid w:val="00EA0107"/>
    <w:rsid w:val="00EA09C9"/>
    <w:rsid w:val="00EA277B"/>
    <w:rsid w:val="00EA4045"/>
    <w:rsid w:val="00EA4B3A"/>
    <w:rsid w:val="00EA4EF1"/>
    <w:rsid w:val="00EA5E56"/>
    <w:rsid w:val="00EA6074"/>
    <w:rsid w:val="00EA6AEB"/>
    <w:rsid w:val="00EA7717"/>
    <w:rsid w:val="00EB016E"/>
    <w:rsid w:val="00EB0551"/>
    <w:rsid w:val="00EB0984"/>
    <w:rsid w:val="00EB1572"/>
    <w:rsid w:val="00EB4C4E"/>
    <w:rsid w:val="00EB4D16"/>
    <w:rsid w:val="00EB53F4"/>
    <w:rsid w:val="00EB663A"/>
    <w:rsid w:val="00EB6AE2"/>
    <w:rsid w:val="00EB6C12"/>
    <w:rsid w:val="00EB77DA"/>
    <w:rsid w:val="00EC0DCF"/>
    <w:rsid w:val="00EC22B0"/>
    <w:rsid w:val="00EC26D3"/>
    <w:rsid w:val="00EC27CC"/>
    <w:rsid w:val="00EC6D5A"/>
    <w:rsid w:val="00EC7558"/>
    <w:rsid w:val="00ED0CC1"/>
    <w:rsid w:val="00ED13AC"/>
    <w:rsid w:val="00ED16D4"/>
    <w:rsid w:val="00ED1950"/>
    <w:rsid w:val="00ED28AB"/>
    <w:rsid w:val="00ED2B24"/>
    <w:rsid w:val="00ED2B43"/>
    <w:rsid w:val="00ED3906"/>
    <w:rsid w:val="00ED409D"/>
    <w:rsid w:val="00ED52BB"/>
    <w:rsid w:val="00ED62C2"/>
    <w:rsid w:val="00ED643F"/>
    <w:rsid w:val="00ED65FD"/>
    <w:rsid w:val="00ED6BB2"/>
    <w:rsid w:val="00ED7522"/>
    <w:rsid w:val="00ED79B4"/>
    <w:rsid w:val="00EE02E1"/>
    <w:rsid w:val="00EE032A"/>
    <w:rsid w:val="00EE0D3A"/>
    <w:rsid w:val="00EE1677"/>
    <w:rsid w:val="00EE4477"/>
    <w:rsid w:val="00EE4F50"/>
    <w:rsid w:val="00EE551A"/>
    <w:rsid w:val="00EE5679"/>
    <w:rsid w:val="00EF0942"/>
    <w:rsid w:val="00EF0F40"/>
    <w:rsid w:val="00EF1AA9"/>
    <w:rsid w:val="00EF342C"/>
    <w:rsid w:val="00EF42CB"/>
    <w:rsid w:val="00EF4DE6"/>
    <w:rsid w:val="00EF4EE1"/>
    <w:rsid w:val="00EF656A"/>
    <w:rsid w:val="00F00EC6"/>
    <w:rsid w:val="00F00FFB"/>
    <w:rsid w:val="00F0284E"/>
    <w:rsid w:val="00F02E7F"/>
    <w:rsid w:val="00F0351D"/>
    <w:rsid w:val="00F043DA"/>
    <w:rsid w:val="00F045F3"/>
    <w:rsid w:val="00F0475A"/>
    <w:rsid w:val="00F04B17"/>
    <w:rsid w:val="00F04CA9"/>
    <w:rsid w:val="00F063D9"/>
    <w:rsid w:val="00F06A6A"/>
    <w:rsid w:val="00F06D66"/>
    <w:rsid w:val="00F06ECE"/>
    <w:rsid w:val="00F07790"/>
    <w:rsid w:val="00F11AE8"/>
    <w:rsid w:val="00F1401C"/>
    <w:rsid w:val="00F14772"/>
    <w:rsid w:val="00F14A99"/>
    <w:rsid w:val="00F157EB"/>
    <w:rsid w:val="00F15968"/>
    <w:rsid w:val="00F16A41"/>
    <w:rsid w:val="00F16DD3"/>
    <w:rsid w:val="00F172EA"/>
    <w:rsid w:val="00F174BD"/>
    <w:rsid w:val="00F175FA"/>
    <w:rsid w:val="00F17621"/>
    <w:rsid w:val="00F2074C"/>
    <w:rsid w:val="00F22003"/>
    <w:rsid w:val="00F22CD0"/>
    <w:rsid w:val="00F233EE"/>
    <w:rsid w:val="00F23475"/>
    <w:rsid w:val="00F23676"/>
    <w:rsid w:val="00F26AA5"/>
    <w:rsid w:val="00F275AC"/>
    <w:rsid w:val="00F27C67"/>
    <w:rsid w:val="00F30D57"/>
    <w:rsid w:val="00F31F89"/>
    <w:rsid w:val="00F32EF1"/>
    <w:rsid w:val="00F34377"/>
    <w:rsid w:val="00F345BF"/>
    <w:rsid w:val="00F34E01"/>
    <w:rsid w:val="00F35466"/>
    <w:rsid w:val="00F35D00"/>
    <w:rsid w:val="00F360C7"/>
    <w:rsid w:val="00F364BF"/>
    <w:rsid w:val="00F37274"/>
    <w:rsid w:val="00F378B8"/>
    <w:rsid w:val="00F408C9"/>
    <w:rsid w:val="00F41B68"/>
    <w:rsid w:val="00F41CF1"/>
    <w:rsid w:val="00F423E3"/>
    <w:rsid w:val="00F43BED"/>
    <w:rsid w:val="00F43DA4"/>
    <w:rsid w:val="00F43E73"/>
    <w:rsid w:val="00F43E99"/>
    <w:rsid w:val="00F448B6"/>
    <w:rsid w:val="00F46905"/>
    <w:rsid w:val="00F469F1"/>
    <w:rsid w:val="00F46F09"/>
    <w:rsid w:val="00F46FEE"/>
    <w:rsid w:val="00F47E6C"/>
    <w:rsid w:val="00F50065"/>
    <w:rsid w:val="00F50165"/>
    <w:rsid w:val="00F502E4"/>
    <w:rsid w:val="00F507A5"/>
    <w:rsid w:val="00F5085D"/>
    <w:rsid w:val="00F50A47"/>
    <w:rsid w:val="00F50B24"/>
    <w:rsid w:val="00F51531"/>
    <w:rsid w:val="00F515E3"/>
    <w:rsid w:val="00F51B78"/>
    <w:rsid w:val="00F5211F"/>
    <w:rsid w:val="00F5287A"/>
    <w:rsid w:val="00F52D5B"/>
    <w:rsid w:val="00F5347D"/>
    <w:rsid w:val="00F54780"/>
    <w:rsid w:val="00F56DA0"/>
    <w:rsid w:val="00F601BB"/>
    <w:rsid w:val="00F615B7"/>
    <w:rsid w:val="00F62975"/>
    <w:rsid w:val="00F62B40"/>
    <w:rsid w:val="00F6301B"/>
    <w:rsid w:val="00F63872"/>
    <w:rsid w:val="00F63CEF"/>
    <w:rsid w:val="00F63E13"/>
    <w:rsid w:val="00F63F7C"/>
    <w:rsid w:val="00F63FCE"/>
    <w:rsid w:val="00F65013"/>
    <w:rsid w:val="00F65292"/>
    <w:rsid w:val="00F658A6"/>
    <w:rsid w:val="00F66AFC"/>
    <w:rsid w:val="00F67B3D"/>
    <w:rsid w:val="00F67CA1"/>
    <w:rsid w:val="00F67E12"/>
    <w:rsid w:val="00F7024E"/>
    <w:rsid w:val="00F731A2"/>
    <w:rsid w:val="00F7391A"/>
    <w:rsid w:val="00F73925"/>
    <w:rsid w:val="00F74CBC"/>
    <w:rsid w:val="00F74FDA"/>
    <w:rsid w:val="00F75D43"/>
    <w:rsid w:val="00F770AA"/>
    <w:rsid w:val="00F770B4"/>
    <w:rsid w:val="00F77140"/>
    <w:rsid w:val="00F77548"/>
    <w:rsid w:val="00F77647"/>
    <w:rsid w:val="00F77907"/>
    <w:rsid w:val="00F77E33"/>
    <w:rsid w:val="00F77EEE"/>
    <w:rsid w:val="00F8088F"/>
    <w:rsid w:val="00F813BC"/>
    <w:rsid w:val="00F82154"/>
    <w:rsid w:val="00F82260"/>
    <w:rsid w:val="00F82551"/>
    <w:rsid w:val="00F83CEB"/>
    <w:rsid w:val="00F8454A"/>
    <w:rsid w:val="00F849E1"/>
    <w:rsid w:val="00F84BEC"/>
    <w:rsid w:val="00F84C0A"/>
    <w:rsid w:val="00F85AAC"/>
    <w:rsid w:val="00F866E9"/>
    <w:rsid w:val="00F86712"/>
    <w:rsid w:val="00F8730C"/>
    <w:rsid w:val="00F87CDF"/>
    <w:rsid w:val="00F91986"/>
    <w:rsid w:val="00F91A99"/>
    <w:rsid w:val="00F92863"/>
    <w:rsid w:val="00F92DBD"/>
    <w:rsid w:val="00F935D1"/>
    <w:rsid w:val="00F943EA"/>
    <w:rsid w:val="00F9560B"/>
    <w:rsid w:val="00F9567F"/>
    <w:rsid w:val="00F95B66"/>
    <w:rsid w:val="00F96BDB"/>
    <w:rsid w:val="00F97BA0"/>
    <w:rsid w:val="00FA206F"/>
    <w:rsid w:val="00FA3177"/>
    <w:rsid w:val="00FA3B0D"/>
    <w:rsid w:val="00FA3C93"/>
    <w:rsid w:val="00FA3CC7"/>
    <w:rsid w:val="00FA4BD4"/>
    <w:rsid w:val="00FA4C0F"/>
    <w:rsid w:val="00FA5D27"/>
    <w:rsid w:val="00FA60F5"/>
    <w:rsid w:val="00FA69AE"/>
    <w:rsid w:val="00FB06C1"/>
    <w:rsid w:val="00FB0EF9"/>
    <w:rsid w:val="00FB23B1"/>
    <w:rsid w:val="00FB29A4"/>
    <w:rsid w:val="00FB476C"/>
    <w:rsid w:val="00FB5286"/>
    <w:rsid w:val="00FB5ECD"/>
    <w:rsid w:val="00FC01AA"/>
    <w:rsid w:val="00FC03F9"/>
    <w:rsid w:val="00FC0AA1"/>
    <w:rsid w:val="00FC0AF6"/>
    <w:rsid w:val="00FC0B5F"/>
    <w:rsid w:val="00FC118C"/>
    <w:rsid w:val="00FC12EC"/>
    <w:rsid w:val="00FC3223"/>
    <w:rsid w:val="00FC3784"/>
    <w:rsid w:val="00FC4E40"/>
    <w:rsid w:val="00FC5960"/>
    <w:rsid w:val="00FC5A6F"/>
    <w:rsid w:val="00FC67DF"/>
    <w:rsid w:val="00FC6A6B"/>
    <w:rsid w:val="00FC6F04"/>
    <w:rsid w:val="00FD0A15"/>
    <w:rsid w:val="00FD16EE"/>
    <w:rsid w:val="00FD1980"/>
    <w:rsid w:val="00FD259C"/>
    <w:rsid w:val="00FD25DD"/>
    <w:rsid w:val="00FD2C40"/>
    <w:rsid w:val="00FD362B"/>
    <w:rsid w:val="00FD5A30"/>
    <w:rsid w:val="00FD5F16"/>
    <w:rsid w:val="00FD6800"/>
    <w:rsid w:val="00FD6B73"/>
    <w:rsid w:val="00FD779A"/>
    <w:rsid w:val="00FD7C5E"/>
    <w:rsid w:val="00FE07E2"/>
    <w:rsid w:val="00FE090D"/>
    <w:rsid w:val="00FE15C4"/>
    <w:rsid w:val="00FE1C38"/>
    <w:rsid w:val="00FE1ED7"/>
    <w:rsid w:val="00FE2462"/>
    <w:rsid w:val="00FE268C"/>
    <w:rsid w:val="00FE2818"/>
    <w:rsid w:val="00FE2C4A"/>
    <w:rsid w:val="00FE3BC9"/>
    <w:rsid w:val="00FE6632"/>
    <w:rsid w:val="00FF0EE0"/>
    <w:rsid w:val="00FF1B07"/>
    <w:rsid w:val="00FF1B47"/>
    <w:rsid w:val="00FF2485"/>
    <w:rsid w:val="00FF27F2"/>
    <w:rsid w:val="00FF5365"/>
    <w:rsid w:val="00FF5C06"/>
    <w:rsid w:val="00FF5D83"/>
    <w:rsid w:val="00FF60E9"/>
    <w:rsid w:val="06E2897E"/>
    <w:rsid w:val="0BBF93FC"/>
    <w:rsid w:val="11594881"/>
    <w:rsid w:val="14CC6D84"/>
    <w:rsid w:val="16C2C20F"/>
    <w:rsid w:val="1854D355"/>
    <w:rsid w:val="20AB5DBF"/>
    <w:rsid w:val="2B003A4B"/>
    <w:rsid w:val="2CD42BB1"/>
    <w:rsid w:val="31866DC3"/>
    <w:rsid w:val="34EE8C5C"/>
    <w:rsid w:val="35322FDE"/>
    <w:rsid w:val="3843F463"/>
    <w:rsid w:val="4E776DAB"/>
    <w:rsid w:val="5CFC8055"/>
    <w:rsid w:val="64F6A5C7"/>
    <w:rsid w:val="65A202CE"/>
    <w:rsid w:val="66A1D0EA"/>
    <w:rsid w:val="6F75148E"/>
    <w:rsid w:val="7004C206"/>
    <w:rsid w:val="75DF0588"/>
    <w:rsid w:val="7F56D8C7"/>
    <w:rsid w:val="7F711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3D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68A3"/>
    <w:rPr>
      <w:color w:val="467886"/>
      <w:u w:val="single"/>
    </w:rPr>
  </w:style>
  <w:style w:type="character" w:styleId="FollowedHyperlink">
    <w:name w:val="FollowedHyperlink"/>
    <w:basedOn w:val="DefaultParagraphFont"/>
    <w:uiPriority w:val="99"/>
    <w:semiHidden/>
    <w:unhideWhenUsed/>
    <w:rsid w:val="00DC68A3"/>
    <w:rPr>
      <w:color w:val="96607D"/>
      <w:u w:val="single"/>
    </w:rPr>
  </w:style>
  <w:style w:type="paragraph" w:customStyle="1" w:styleId="msonormal0">
    <w:name w:val="msonormal"/>
    <w:basedOn w:val="Normal"/>
    <w:rsid w:val="00DC68A3"/>
    <w:pPr>
      <w:spacing w:before="100" w:beforeAutospacing="1" w:after="100" w:afterAutospacing="1"/>
      <w:jc w:val="left"/>
    </w:pPr>
    <w:rPr>
      <w:rFonts w:eastAsia="Times New Roman"/>
      <w:szCs w:val="24"/>
      <w:lang w:val="en-IE" w:eastAsia="en-IE"/>
    </w:rPr>
  </w:style>
  <w:style w:type="paragraph" w:customStyle="1" w:styleId="xl63">
    <w:name w:val="xl63"/>
    <w:basedOn w:val="Normal"/>
    <w:rsid w:val="00DC68A3"/>
    <w:pPr>
      <w:spacing w:before="100" w:beforeAutospacing="1" w:after="100" w:afterAutospacing="1"/>
      <w:jc w:val="left"/>
    </w:pPr>
    <w:rPr>
      <w:rFonts w:eastAsia="Times New Roman"/>
      <w:szCs w:val="24"/>
      <w:lang w:val="en-IE" w:eastAsia="en-IE"/>
    </w:rPr>
  </w:style>
  <w:style w:type="paragraph" w:customStyle="1" w:styleId="xl64">
    <w:name w:val="xl64"/>
    <w:basedOn w:val="Normal"/>
    <w:rsid w:val="00DC68A3"/>
    <w:pPr>
      <w:spacing w:before="100" w:beforeAutospacing="1" w:after="100" w:afterAutospacing="1"/>
      <w:jc w:val="left"/>
      <w:textAlignment w:val="top"/>
    </w:pPr>
    <w:rPr>
      <w:rFonts w:eastAsia="Times New Roman"/>
      <w:szCs w:val="24"/>
      <w:lang w:val="en-IE" w:eastAsia="en-IE"/>
    </w:rPr>
  </w:style>
  <w:style w:type="paragraph" w:customStyle="1" w:styleId="xl65">
    <w:name w:val="xl65"/>
    <w:basedOn w:val="Normal"/>
    <w:rsid w:val="00DC68A3"/>
    <w:pPr>
      <w:spacing w:before="100" w:beforeAutospacing="1" w:after="100" w:afterAutospacing="1"/>
      <w:jc w:val="left"/>
      <w:textAlignment w:val="center"/>
    </w:pPr>
    <w:rPr>
      <w:rFonts w:eastAsia="Times New Roman"/>
      <w:szCs w:val="24"/>
      <w:lang w:val="en-IE" w:eastAsia="en-IE"/>
    </w:rPr>
  </w:style>
  <w:style w:type="paragraph" w:customStyle="1" w:styleId="xl66">
    <w:name w:val="xl66"/>
    <w:basedOn w:val="Normal"/>
    <w:rsid w:val="00DC68A3"/>
    <w:pPr>
      <w:spacing w:before="100" w:beforeAutospacing="1" w:after="100" w:afterAutospacing="1"/>
      <w:jc w:val="left"/>
    </w:pPr>
    <w:rPr>
      <w:rFonts w:eastAsia="Times New Roman"/>
      <w:szCs w:val="24"/>
      <w:lang w:val="en-IE" w:eastAsia="en-IE"/>
    </w:rPr>
  </w:style>
  <w:style w:type="paragraph" w:customStyle="1" w:styleId="xl67">
    <w:name w:val="xl67"/>
    <w:basedOn w:val="Normal"/>
    <w:rsid w:val="00DC68A3"/>
    <w:pPr>
      <w:spacing w:before="100" w:beforeAutospacing="1" w:after="100" w:afterAutospacing="1"/>
      <w:jc w:val="left"/>
    </w:pPr>
    <w:rPr>
      <w:rFonts w:ascii="Cambria" w:eastAsia="Times New Roman" w:hAnsi="Cambria"/>
      <w:szCs w:val="24"/>
      <w:lang w:val="en-IE" w:eastAsia="en-IE"/>
    </w:rPr>
  </w:style>
  <w:style w:type="paragraph" w:customStyle="1" w:styleId="xl68">
    <w:name w:val="xl68"/>
    <w:basedOn w:val="Normal"/>
    <w:rsid w:val="00DC68A3"/>
    <w:pPr>
      <w:spacing w:before="100" w:beforeAutospacing="1" w:after="100" w:afterAutospacing="1"/>
      <w:jc w:val="center"/>
    </w:pPr>
    <w:rPr>
      <w:rFonts w:ascii="Cambria" w:eastAsia="Times New Roman" w:hAnsi="Cambria"/>
      <w:szCs w:val="24"/>
      <w:lang w:val="en-IE" w:eastAsia="en-IE"/>
    </w:rPr>
  </w:style>
  <w:style w:type="paragraph" w:customStyle="1" w:styleId="xl69">
    <w:name w:val="xl69"/>
    <w:basedOn w:val="Normal"/>
    <w:rsid w:val="00DC68A3"/>
    <w:pPr>
      <w:spacing w:before="100" w:beforeAutospacing="1" w:after="100" w:afterAutospacing="1"/>
      <w:jc w:val="left"/>
    </w:pPr>
    <w:rPr>
      <w:rFonts w:eastAsia="Times New Roman"/>
      <w:szCs w:val="24"/>
      <w:lang w:val="en-IE" w:eastAsia="en-IE"/>
    </w:rPr>
  </w:style>
  <w:style w:type="paragraph" w:customStyle="1" w:styleId="xl70">
    <w:name w:val="xl70"/>
    <w:basedOn w:val="Normal"/>
    <w:rsid w:val="00DC68A3"/>
    <w:pPr>
      <w:spacing w:before="100" w:beforeAutospacing="1" w:after="100" w:afterAutospacing="1"/>
      <w:jc w:val="left"/>
    </w:pPr>
    <w:rPr>
      <w:rFonts w:eastAsia="Times New Roman"/>
      <w:szCs w:val="24"/>
      <w:lang w:val="en-IE" w:eastAsia="en-IE"/>
    </w:rPr>
  </w:style>
  <w:style w:type="paragraph" w:customStyle="1" w:styleId="xl71">
    <w:name w:val="xl71"/>
    <w:basedOn w:val="Normal"/>
    <w:rsid w:val="00DC68A3"/>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top"/>
    </w:pPr>
    <w:rPr>
      <w:rFonts w:eastAsia="Times New Roman"/>
      <w:szCs w:val="24"/>
      <w:lang w:val="en-IE" w:eastAsia="en-IE"/>
    </w:rPr>
  </w:style>
  <w:style w:type="paragraph" w:customStyle="1" w:styleId="xl72">
    <w:name w:val="xl72"/>
    <w:basedOn w:val="Normal"/>
    <w:rsid w:val="00DC68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szCs w:val="24"/>
      <w:lang w:val="en-IE" w:eastAsia="en-IE"/>
    </w:rPr>
  </w:style>
  <w:style w:type="paragraph" w:customStyle="1" w:styleId="xl73">
    <w:name w:val="xl73"/>
    <w:basedOn w:val="Normal"/>
    <w:rsid w:val="00DC68A3"/>
    <w:pPr>
      <w:pBdr>
        <w:top w:val="single" w:sz="4" w:space="0" w:color="auto"/>
        <w:left w:val="single" w:sz="4" w:space="0" w:color="auto"/>
        <w:bottom w:val="single" w:sz="4" w:space="0" w:color="auto"/>
        <w:right w:val="single" w:sz="8" w:space="0" w:color="auto"/>
      </w:pBdr>
      <w:shd w:val="clear" w:color="000000" w:fill="CAEDFB"/>
      <w:spacing w:before="100" w:beforeAutospacing="1" w:after="100" w:afterAutospacing="1"/>
      <w:jc w:val="left"/>
      <w:textAlignment w:val="top"/>
    </w:pPr>
    <w:rPr>
      <w:rFonts w:eastAsia="Times New Roman"/>
      <w:szCs w:val="24"/>
      <w:lang w:val="en-IE" w:eastAsia="en-IE"/>
    </w:rPr>
  </w:style>
  <w:style w:type="paragraph" w:customStyle="1" w:styleId="xl74">
    <w:name w:val="xl74"/>
    <w:basedOn w:val="Normal"/>
    <w:rsid w:val="00DC68A3"/>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center"/>
      <w:textAlignment w:val="top"/>
    </w:pPr>
    <w:rPr>
      <w:rFonts w:eastAsia="Times New Roman"/>
      <w:szCs w:val="24"/>
      <w:lang w:val="en-IE" w:eastAsia="en-IE"/>
    </w:rPr>
  </w:style>
  <w:style w:type="paragraph" w:customStyle="1" w:styleId="xl75">
    <w:name w:val="xl75"/>
    <w:basedOn w:val="Normal"/>
    <w:rsid w:val="00DC68A3"/>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left"/>
      <w:textAlignment w:val="top"/>
    </w:pPr>
    <w:rPr>
      <w:rFonts w:eastAsia="Times New Roman"/>
      <w:szCs w:val="24"/>
      <w:lang w:val="en-IE" w:eastAsia="en-IE"/>
    </w:rPr>
  </w:style>
  <w:style w:type="paragraph" w:customStyle="1" w:styleId="xl76">
    <w:name w:val="xl76"/>
    <w:basedOn w:val="Normal"/>
    <w:rsid w:val="00DC68A3"/>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left"/>
      <w:textAlignment w:val="top"/>
    </w:pPr>
    <w:rPr>
      <w:rFonts w:eastAsia="Times New Roman"/>
      <w:szCs w:val="24"/>
      <w:lang w:val="en-IE" w:eastAsia="en-IE"/>
    </w:rPr>
  </w:style>
  <w:style w:type="paragraph" w:customStyle="1" w:styleId="xl77">
    <w:name w:val="xl77"/>
    <w:basedOn w:val="Normal"/>
    <w:rsid w:val="00DC68A3"/>
    <w:pPr>
      <w:pBdr>
        <w:top w:val="single" w:sz="8" w:space="0" w:color="auto"/>
        <w:left w:val="single" w:sz="4" w:space="0" w:color="auto"/>
        <w:bottom w:val="single" w:sz="4" w:space="0" w:color="auto"/>
        <w:right w:val="single" w:sz="4" w:space="0" w:color="auto"/>
      </w:pBdr>
      <w:shd w:val="clear" w:color="000000" w:fill="145F82"/>
      <w:spacing w:before="100" w:beforeAutospacing="1" w:after="100" w:afterAutospacing="1"/>
      <w:jc w:val="left"/>
      <w:textAlignment w:val="top"/>
    </w:pPr>
    <w:rPr>
      <w:rFonts w:eastAsia="Times New Roman"/>
      <w:b/>
      <w:bCs/>
      <w:color w:val="FFFFFF"/>
      <w:szCs w:val="24"/>
      <w:lang w:val="en-IE" w:eastAsia="en-IE"/>
    </w:rPr>
  </w:style>
  <w:style w:type="paragraph" w:customStyle="1" w:styleId="xl78">
    <w:name w:val="xl78"/>
    <w:basedOn w:val="Normal"/>
    <w:rsid w:val="00DC68A3"/>
    <w:pPr>
      <w:pBdr>
        <w:top w:val="single" w:sz="8" w:space="0" w:color="auto"/>
        <w:left w:val="single" w:sz="4" w:space="0" w:color="auto"/>
        <w:bottom w:val="single" w:sz="4" w:space="0" w:color="auto"/>
        <w:right w:val="single" w:sz="4" w:space="0" w:color="auto"/>
      </w:pBdr>
      <w:shd w:val="clear" w:color="000000" w:fill="145F82"/>
      <w:spacing w:before="100" w:beforeAutospacing="1" w:after="100" w:afterAutospacing="1"/>
      <w:jc w:val="center"/>
      <w:textAlignment w:val="top"/>
    </w:pPr>
    <w:rPr>
      <w:rFonts w:eastAsia="Times New Roman"/>
      <w:b/>
      <w:bCs/>
      <w:color w:val="FFFFFF"/>
      <w:szCs w:val="24"/>
      <w:lang w:val="en-IE" w:eastAsia="en-IE"/>
    </w:rPr>
  </w:style>
  <w:style w:type="paragraph" w:customStyle="1" w:styleId="xl79">
    <w:name w:val="xl79"/>
    <w:basedOn w:val="Normal"/>
    <w:rsid w:val="00DC68A3"/>
    <w:pPr>
      <w:pBdr>
        <w:top w:val="single" w:sz="8" w:space="0" w:color="auto"/>
        <w:left w:val="single" w:sz="4" w:space="0" w:color="auto"/>
        <w:bottom w:val="single" w:sz="4" w:space="0" w:color="auto"/>
        <w:right w:val="single" w:sz="8" w:space="0" w:color="auto"/>
      </w:pBdr>
      <w:shd w:val="clear" w:color="000000" w:fill="145F82"/>
      <w:spacing w:before="100" w:beforeAutospacing="1" w:after="100" w:afterAutospacing="1"/>
      <w:jc w:val="left"/>
      <w:textAlignment w:val="top"/>
    </w:pPr>
    <w:rPr>
      <w:rFonts w:eastAsia="Times New Roman"/>
      <w:b/>
      <w:bCs/>
      <w:color w:val="FFFFFF"/>
      <w:szCs w:val="24"/>
      <w:lang w:val="en-IE" w:eastAsia="en-IE"/>
    </w:rPr>
  </w:style>
  <w:style w:type="paragraph" w:customStyle="1" w:styleId="xl80">
    <w:name w:val="xl80"/>
    <w:basedOn w:val="Normal"/>
    <w:rsid w:val="00DC68A3"/>
    <w:pPr>
      <w:pBdr>
        <w:top w:val="single" w:sz="4" w:space="0" w:color="auto"/>
        <w:left w:val="single" w:sz="4" w:space="0" w:color="auto"/>
        <w:bottom w:val="single" w:sz="4" w:space="0" w:color="auto"/>
        <w:right w:val="single" w:sz="4" w:space="0" w:color="auto"/>
      </w:pBdr>
      <w:shd w:val="clear" w:color="000000" w:fill="145F82"/>
      <w:spacing w:before="100" w:beforeAutospacing="1" w:after="100" w:afterAutospacing="1"/>
      <w:jc w:val="left"/>
      <w:textAlignment w:val="top"/>
    </w:pPr>
    <w:rPr>
      <w:rFonts w:eastAsia="Times New Roman"/>
      <w:b/>
      <w:bCs/>
      <w:color w:val="FFFFFF"/>
      <w:szCs w:val="24"/>
      <w:lang w:val="en-IE" w:eastAsia="en-IE"/>
    </w:rPr>
  </w:style>
  <w:style w:type="paragraph" w:customStyle="1" w:styleId="xl81">
    <w:name w:val="xl81"/>
    <w:basedOn w:val="Normal"/>
    <w:rsid w:val="00DC68A3"/>
    <w:pPr>
      <w:pBdr>
        <w:top w:val="single" w:sz="4" w:space="0" w:color="auto"/>
        <w:left w:val="single" w:sz="4" w:space="0" w:color="auto"/>
        <w:bottom w:val="single" w:sz="4" w:space="0" w:color="auto"/>
        <w:right w:val="single" w:sz="4" w:space="0" w:color="auto"/>
      </w:pBdr>
      <w:shd w:val="clear" w:color="000000" w:fill="145F82"/>
      <w:spacing w:before="100" w:beforeAutospacing="1" w:after="100" w:afterAutospacing="1"/>
      <w:jc w:val="center"/>
      <w:textAlignment w:val="top"/>
    </w:pPr>
    <w:rPr>
      <w:rFonts w:eastAsia="Times New Roman"/>
      <w:b/>
      <w:bCs/>
      <w:color w:val="FFFFFF"/>
      <w:szCs w:val="24"/>
      <w:lang w:val="en-IE" w:eastAsia="en-IE"/>
    </w:rPr>
  </w:style>
  <w:style w:type="paragraph" w:customStyle="1" w:styleId="xl82">
    <w:name w:val="xl82"/>
    <w:basedOn w:val="Normal"/>
    <w:rsid w:val="00DC68A3"/>
    <w:pPr>
      <w:pBdr>
        <w:top w:val="single" w:sz="4" w:space="0" w:color="auto"/>
        <w:left w:val="single" w:sz="4" w:space="0" w:color="auto"/>
        <w:bottom w:val="single" w:sz="4" w:space="0" w:color="auto"/>
        <w:right w:val="single" w:sz="4" w:space="0" w:color="auto"/>
      </w:pBdr>
      <w:shd w:val="clear" w:color="000000" w:fill="145F82"/>
      <w:spacing w:before="100" w:beforeAutospacing="1" w:after="100" w:afterAutospacing="1"/>
      <w:jc w:val="left"/>
      <w:textAlignment w:val="top"/>
    </w:pPr>
    <w:rPr>
      <w:rFonts w:eastAsia="Times New Roman"/>
      <w:b/>
      <w:bCs/>
      <w:color w:val="FFFFFF"/>
      <w:szCs w:val="24"/>
      <w:lang w:val="en-IE" w:eastAsia="en-IE"/>
    </w:rPr>
  </w:style>
  <w:style w:type="paragraph" w:customStyle="1" w:styleId="xl83">
    <w:name w:val="xl83"/>
    <w:basedOn w:val="Normal"/>
    <w:rsid w:val="00DC68A3"/>
    <w:pPr>
      <w:spacing w:before="100" w:beforeAutospacing="1" w:after="100" w:afterAutospacing="1"/>
      <w:jc w:val="left"/>
    </w:pPr>
    <w:rPr>
      <w:rFonts w:ascii="Cambria" w:eastAsia="Times New Roman" w:hAnsi="Cambria"/>
      <w:b/>
      <w:bCs/>
      <w:szCs w:val="24"/>
      <w:lang w:val="en-IE" w:eastAsia="en-IE"/>
    </w:rPr>
  </w:style>
  <w:style w:type="paragraph" w:customStyle="1" w:styleId="xl84">
    <w:name w:val="xl84"/>
    <w:basedOn w:val="Normal"/>
    <w:rsid w:val="00DC68A3"/>
    <w:pPr>
      <w:spacing w:before="100" w:beforeAutospacing="1" w:after="100" w:afterAutospacing="1"/>
      <w:jc w:val="left"/>
      <w:textAlignment w:val="top"/>
    </w:pPr>
    <w:rPr>
      <w:rFonts w:eastAsia="Times New Roman"/>
      <w:szCs w:val="24"/>
      <w:lang w:val="en-IE" w:eastAsia="en-IE"/>
    </w:rPr>
  </w:style>
  <w:style w:type="paragraph" w:customStyle="1" w:styleId="xl85">
    <w:name w:val="xl85"/>
    <w:basedOn w:val="Normal"/>
    <w:rsid w:val="00DC68A3"/>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left"/>
      <w:textAlignment w:val="top"/>
    </w:pPr>
    <w:rPr>
      <w:rFonts w:eastAsia="Times New Roman"/>
      <w:szCs w:val="24"/>
      <w:lang w:val="en-IE" w:eastAsia="en-IE"/>
    </w:rPr>
  </w:style>
  <w:style w:type="paragraph" w:customStyle="1" w:styleId="xl86">
    <w:name w:val="xl86"/>
    <w:basedOn w:val="Normal"/>
    <w:rsid w:val="00DC68A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left"/>
      <w:textAlignment w:val="top"/>
    </w:pPr>
    <w:rPr>
      <w:rFonts w:eastAsia="Times New Roman"/>
      <w:szCs w:val="24"/>
      <w:lang w:val="en-IE" w:eastAsia="en-IE"/>
    </w:rPr>
  </w:style>
  <w:style w:type="paragraph" w:styleId="ListParagraph">
    <w:name w:val="List Paragraph"/>
    <w:basedOn w:val="Normal"/>
    <w:uiPriority w:val="34"/>
    <w:qFormat/>
    <w:rsid w:val="0005254C"/>
    <w:pPr>
      <w:ind w:left="720"/>
      <w:contextualSpacing/>
    </w:pPr>
  </w:style>
  <w:style w:type="paragraph" w:styleId="ListBullet">
    <w:name w:val="List Bullet"/>
    <w:basedOn w:val="Normal"/>
    <w:uiPriority w:val="99"/>
    <w:semiHidden/>
    <w:unhideWhenUsed/>
    <w:rsid w:val="00AC75DF"/>
    <w:pPr>
      <w:numPr>
        <w:numId w:val="1"/>
      </w:numPr>
      <w:contextualSpacing/>
    </w:pPr>
  </w:style>
  <w:style w:type="paragraph" w:styleId="ListBullet2">
    <w:name w:val="List Bullet 2"/>
    <w:basedOn w:val="Normal"/>
    <w:uiPriority w:val="99"/>
    <w:semiHidden/>
    <w:unhideWhenUsed/>
    <w:rsid w:val="00AC75DF"/>
    <w:pPr>
      <w:numPr>
        <w:numId w:val="2"/>
      </w:numPr>
      <w:contextualSpacing/>
    </w:pPr>
  </w:style>
  <w:style w:type="paragraph" w:styleId="ListBullet3">
    <w:name w:val="List Bullet 3"/>
    <w:basedOn w:val="Normal"/>
    <w:uiPriority w:val="99"/>
    <w:semiHidden/>
    <w:unhideWhenUsed/>
    <w:rsid w:val="00AC75DF"/>
    <w:pPr>
      <w:numPr>
        <w:numId w:val="3"/>
      </w:numPr>
      <w:contextualSpacing/>
    </w:pPr>
  </w:style>
  <w:style w:type="paragraph" w:styleId="ListBullet4">
    <w:name w:val="List Bullet 4"/>
    <w:basedOn w:val="Normal"/>
    <w:uiPriority w:val="99"/>
    <w:semiHidden/>
    <w:unhideWhenUsed/>
    <w:rsid w:val="00AC75DF"/>
    <w:pPr>
      <w:numPr>
        <w:numId w:val="4"/>
      </w:numPr>
      <w:contextualSpacing/>
    </w:pPr>
  </w:style>
  <w:style w:type="table" w:styleId="GridTable4-Accent1">
    <w:name w:val="Grid Table 4 Accent 1"/>
    <w:basedOn w:val="TableNormal"/>
    <w:uiPriority w:val="49"/>
    <w:rsid w:val="008447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884F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8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6AA5"/>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7A7A84"/>
    <w:rPr>
      <w:sz w:val="16"/>
      <w:szCs w:val="16"/>
    </w:rPr>
  </w:style>
  <w:style w:type="paragraph" w:styleId="CommentText">
    <w:name w:val="annotation text"/>
    <w:basedOn w:val="Normal"/>
    <w:link w:val="CommentTextChar"/>
    <w:uiPriority w:val="99"/>
    <w:unhideWhenUsed/>
    <w:rsid w:val="007A7A84"/>
    <w:rPr>
      <w:sz w:val="20"/>
      <w:szCs w:val="20"/>
    </w:rPr>
  </w:style>
  <w:style w:type="character" w:customStyle="1" w:styleId="CommentTextChar">
    <w:name w:val="Comment Text Char"/>
    <w:basedOn w:val="DefaultParagraphFont"/>
    <w:link w:val="CommentText"/>
    <w:uiPriority w:val="99"/>
    <w:rsid w:val="007A7A8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7A84"/>
    <w:rPr>
      <w:b/>
      <w:bCs/>
    </w:rPr>
  </w:style>
  <w:style w:type="character" w:customStyle="1" w:styleId="CommentSubjectChar">
    <w:name w:val="Comment Subject Char"/>
    <w:basedOn w:val="CommentTextChar"/>
    <w:link w:val="CommentSubject"/>
    <w:uiPriority w:val="99"/>
    <w:semiHidden/>
    <w:rsid w:val="007A7A84"/>
    <w:rPr>
      <w:rFonts w:ascii="Times New Roman" w:hAnsi="Times New Roman" w:cs="Times New Roman"/>
      <w:b/>
      <w:bCs/>
      <w:sz w:val="20"/>
      <w:szCs w:val="20"/>
      <w:lang w:val="en-GB"/>
    </w:rPr>
  </w:style>
  <w:style w:type="paragraph" w:customStyle="1" w:styleId="font5">
    <w:name w:val="font5"/>
    <w:basedOn w:val="Normal"/>
    <w:rsid w:val="00E3219B"/>
    <w:pPr>
      <w:spacing w:before="100" w:beforeAutospacing="1" w:after="100" w:afterAutospacing="1"/>
      <w:jc w:val="left"/>
    </w:pPr>
    <w:rPr>
      <w:rFonts w:eastAsia="Times New Roman"/>
      <w:sz w:val="22"/>
      <w:lang w:val="en-IE" w:eastAsia="en-IE"/>
    </w:rPr>
  </w:style>
  <w:style w:type="paragraph" w:customStyle="1" w:styleId="font6">
    <w:name w:val="font6"/>
    <w:basedOn w:val="Normal"/>
    <w:rsid w:val="00E3219B"/>
    <w:pPr>
      <w:spacing w:before="100" w:beforeAutospacing="1" w:after="100" w:afterAutospacing="1"/>
      <w:jc w:val="left"/>
    </w:pPr>
    <w:rPr>
      <w:rFonts w:eastAsia="Times New Roman"/>
      <w:color w:val="000000"/>
      <w:sz w:val="16"/>
      <w:szCs w:val="16"/>
      <w:lang w:val="en-IE" w:eastAsia="en-IE"/>
    </w:rPr>
  </w:style>
  <w:style w:type="paragraph" w:customStyle="1" w:styleId="font7">
    <w:name w:val="font7"/>
    <w:basedOn w:val="Normal"/>
    <w:rsid w:val="00E3219B"/>
    <w:pPr>
      <w:spacing w:before="100" w:beforeAutospacing="1" w:after="100" w:afterAutospacing="1"/>
      <w:jc w:val="left"/>
    </w:pPr>
    <w:rPr>
      <w:rFonts w:eastAsia="Times New Roman"/>
      <w:color w:val="000000"/>
      <w:sz w:val="16"/>
      <w:szCs w:val="16"/>
      <w:lang w:val="en-IE" w:eastAsia="en-IE"/>
    </w:rPr>
  </w:style>
  <w:style w:type="paragraph" w:customStyle="1" w:styleId="font8">
    <w:name w:val="font8"/>
    <w:basedOn w:val="Normal"/>
    <w:rsid w:val="00E3219B"/>
    <w:pPr>
      <w:spacing w:before="100" w:beforeAutospacing="1" w:after="100" w:afterAutospacing="1"/>
      <w:jc w:val="left"/>
    </w:pPr>
    <w:rPr>
      <w:rFonts w:eastAsia="Times New Roman"/>
      <w:b/>
      <w:bCs/>
      <w:sz w:val="22"/>
      <w:lang w:val="en-IE" w:eastAsia="en-IE"/>
    </w:rPr>
  </w:style>
  <w:style w:type="paragraph" w:customStyle="1" w:styleId="xl87">
    <w:name w:val="xl87"/>
    <w:basedOn w:val="Normal"/>
    <w:rsid w:val="001055AB"/>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left"/>
      <w:textAlignment w:val="top"/>
    </w:pPr>
    <w:rPr>
      <w:rFonts w:eastAsia="Times New Roman"/>
      <w:szCs w:val="24"/>
      <w:lang w:val="en-IE" w:eastAsia="en-IE"/>
    </w:rPr>
  </w:style>
  <w:style w:type="paragraph" w:customStyle="1" w:styleId="xl88">
    <w:name w:val="xl88"/>
    <w:basedOn w:val="Normal"/>
    <w:rsid w:val="001055A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left"/>
      <w:textAlignment w:val="top"/>
    </w:pPr>
    <w:rPr>
      <w:rFonts w:eastAsia="Times New Roman"/>
      <w:szCs w:val="24"/>
      <w:lang w:val="en-IE" w:eastAsia="en-IE"/>
    </w:rPr>
  </w:style>
  <w:style w:type="character" w:customStyle="1" w:styleId="HeaderChar">
    <w:name w:val="Header Char"/>
    <w:basedOn w:val="DefaultParagraphFont"/>
    <w:link w:val="Header"/>
    <w:uiPriority w:val="99"/>
    <w:rsid w:val="00985B45"/>
    <w:rPr>
      <w:rFonts w:ascii="Times New Roman" w:hAnsi="Times New Roman" w:cs="Times New Roman"/>
      <w:sz w:val="24"/>
      <w:lang w:val="en-GB"/>
    </w:rPr>
  </w:style>
  <w:style w:type="character" w:customStyle="1" w:styleId="FooterChar">
    <w:name w:val="Footer Char"/>
    <w:basedOn w:val="DefaultParagraphFont"/>
    <w:link w:val="Footer"/>
    <w:uiPriority w:val="99"/>
    <w:rsid w:val="00985B4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85B4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85B45"/>
    <w:pPr>
      <w:spacing w:before="0"/>
      <w:jc w:val="right"/>
    </w:pPr>
    <w:rPr>
      <w:sz w:val="28"/>
    </w:rPr>
  </w:style>
  <w:style w:type="paragraph" w:customStyle="1" w:styleId="FooterSensitivity">
    <w:name w:val="Footer Sensitivity"/>
    <w:basedOn w:val="Normal"/>
    <w:rsid w:val="00985B4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85B45"/>
    <w:pPr>
      <w:tabs>
        <w:tab w:val="center" w:pos="4535"/>
        <w:tab w:val="right" w:pos="9071"/>
      </w:tabs>
      <w:spacing w:before="0"/>
    </w:pPr>
  </w:style>
  <w:style w:type="paragraph" w:customStyle="1" w:styleId="HeaderLandscape">
    <w:name w:val="HeaderLandscape"/>
    <w:basedOn w:val="Normal"/>
    <w:rsid w:val="00985B45"/>
    <w:pPr>
      <w:tabs>
        <w:tab w:val="center" w:pos="7285"/>
        <w:tab w:val="right" w:pos="14003"/>
      </w:tabs>
      <w:spacing w:before="0"/>
    </w:pPr>
  </w:style>
  <w:style w:type="paragraph" w:styleId="Footer">
    <w:name w:val="footer"/>
    <w:basedOn w:val="Normal"/>
    <w:link w:val="FooterChar"/>
    <w:uiPriority w:val="99"/>
    <w:unhideWhenUsed/>
    <w:rsid w:val="00985B4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85B4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2801">
      <w:bodyDiv w:val="1"/>
      <w:marLeft w:val="0"/>
      <w:marRight w:val="0"/>
      <w:marTop w:val="0"/>
      <w:marBottom w:val="0"/>
      <w:divBdr>
        <w:top w:val="none" w:sz="0" w:space="0" w:color="auto"/>
        <w:left w:val="none" w:sz="0" w:space="0" w:color="auto"/>
        <w:bottom w:val="none" w:sz="0" w:space="0" w:color="auto"/>
        <w:right w:val="none" w:sz="0" w:space="0" w:color="auto"/>
      </w:divBdr>
    </w:div>
    <w:div w:id="159079190">
      <w:bodyDiv w:val="1"/>
      <w:marLeft w:val="0"/>
      <w:marRight w:val="0"/>
      <w:marTop w:val="0"/>
      <w:marBottom w:val="0"/>
      <w:divBdr>
        <w:top w:val="none" w:sz="0" w:space="0" w:color="auto"/>
        <w:left w:val="none" w:sz="0" w:space="0" w:color="auto"/>
        <w:bottom w:val="none" w:sz="0" w:space="0" w:color="auto"/>
        <w:right w:val="none" w:sz="0" w:space="0" w:color="auto"/>
      </w:divBdr>
    </w:div>
    <w:div w:id="405080048">
      <w:bodyDiv w:val="1"/>
      <w:marLeft w:val="0"/>
      <w:marRight w:val="0"/>
      <w:marTop w:val="0"/>
      <w:marBottom w:val="0"/>
      <w:divBdr>
        <w:top w:val="none" w:sz="0" w:space="0" w:color="auto"/>
        <w:left w:val="none" w:sz="0" w:space="0" w:color="auto"/>
        <w:bottom w:val="none" w:sz="0" w:space="0" w:color="auto"/>
        <w:right w:val="none" w:sz="0" w:space="0" w:color="auto"/>
      </w:divBdr>
    </w:div>
    <w:div w:id="676272039">
      <w:bodyDiv w:val="1"/>
      <w:marLeft w:val="0"/>
      <w:marRight w:val="0"/>
      <w:marTop w:val="0"/>
      <w:marBottom w:val="0"/>
      <w:divBdr>
        <w:top w:val="none" w:sz="0" w:space="0" w:color="auto"/>
        <w:left w:val="none" w:sz="0" w:space="0" w:color="auto"/>
        <w:bottom w:val="none" w:sz="0" w:space="0" w:color="auto"/>
        <w:right w:val="none" w:sz="0" w:space="0" w:color="auto"/>
      </w:divBdr>
    </w:div>
    <w:div w:id="840048198">
      <w:bodyDiv w:val="1"/>
      <w:marLeft w:val="0"/>
      <w:marRight w:val="0"/>
      <w:marTop w:val="0"/>
      <w:marBottom w:val="0"/>
      <w:divBdr>
        <w:top w:val="none" w:sz="0" w:space="0" w:color="auto"/>
        <w:left w:val="none" w:sz="0" w:space="0" w:color="auto"/>
        <w:bottom w:val="none" w:sz="0" w:space="0" w:color="auto"/>
        <w:right w:val="none" w:sz="0" w:space="0" w:color="auto"/>
      </w:divBdr>
    </w:div>
    <w:div w:id="939458842">
      <w:bodyDiv w:val="1"/>
      <w:marLeft w:val="0"/>
      <w:marRight w:val="0"/>
      <w:marTop w:val="0"/>
      <w:marBottom w:val="0"/>
      <w:divBdr>
        <w:top w:val="none" w:sz="0" w:space="0" w:color="auto"/>
        <w:left w:val="none" w:sz="0" w:space="0" w:color="auto"/>
        <w:bottom w:val="none" w:sz="0" w:space="0" w:color="auto"/>
        <w:right w:val="none" w:sz="0" w:space="0" w:color="auto"/>
      </w:divBdr>
    </w:div>
    <w:div w:id="1182400781">
      <w:bodyDiv w:val="1"/>
      <w:marLeft w:val="0"/>
      <w:marRight w:val="0"/>
      <w:marTop w:val="0"/>
      <w:marBottom w:val="0"/>
      <w:divBdr>
        <w:top w:val="none" w:sz="0" w:space="0" w:color="auto"/>
        <w:left w:val="none" w:sz="0" w:space="0" w:color="auto"/>
        <w:bottom w:val="none" w:sz="0" w:space="0" w:color="auto"/>
        <w:right w:val="none" w:sz="0" w:space="0" w:color="auto"/>
      </w:divBdr>
    </w:div>
    <w:div w:id="1358658412">
      <w:bodyDiv w:val="1"/>
      <w:marLeft w:val="0"/>
      <w:marRight w:val="0"/>
      <w:marTop w:val="0"/>
      <w:marBottom w:val="0"/>
      <w:divBdr>
        <w:top w:val="none" w:sz="0" w:space="0" w:color="auto"/>
        <w:left w:val="none" w:sz="0" w:space="0" w:color="auto"/>
        <w:bottom w:val="none" w:sz="0" w:space="0" w:color="auto"/>
        <w:right w:val="none" w:sz="0" w:space="0" w:color="auto"/>
      </w:divBdr>
    </w:div>
    <w:div w:id="1695837168">
      <w:bodyDiv w:val="1"/>
      <w:marLeft w:val="0"/>
      <w:marRight w:val="0"/>
      <w:marTop w:val="0"/>
      <w:marBottom w:val="0"/>
      <w:divBdr>
        <w:top w:val="none" w:sz="0" w:space="0" w:color="auto"/>
        <w:left w:val="none" w:sz="0" w:space="0" w:color="auto"/>
        <w:bottom w:val="none" w:sz="0" w:space="0" w:color="auto"/>
        <w:right w:val="none" w:sz="0" w:space="0" w:color="auto"/>
      </w:divBdr>
    </w:div>
    <w:div w:id="19152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2 xmlns="f76611c0-4082-4d80-aa9e-b82bf290bbd2" xsi:nil="true"/>
    <Comments xmlns="f76611c0-4082-4d80-aa9e-b82bf290bbd2" xsi:nil="true"/>
    <Description xmlns="f76611c0-4082-4d80-aa9e-b82bf290bbd2" xsi:nil="true"/>
    <Users xmlns="f76611c0-4082-4d80-aa9e-b82bf290bbd2">
      <UserInfo>
        <DisplayName/>
        <AccountId xsi:nil="true"/>
        <AccountType/>
      </UserInfo>
    </Users>
    <lcf76f155ced4ddcb4097134ff3c332f xmlns="f76611c0-4082-4d80-aa9e-b82bf290bbd2">
      <Terms xmlns="http://schemas.microsoft.com/office/infopath/2007/PartnerControls"/>
    </lcf76f155ced4ddcb4097134ff3c332f>
    <TaxCatchAll xmlns="b6d4cde7-209b-4353-8904-a6d145be66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CAD4B-5892-4D00-8BD4-545DCDEF95C2}">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2.xml><?xml version="1.0" encoding="utf-8"?>
<ds:datastoreItem xmlns:ds="http://schemas.openxmlformats.org/officeDocument/2006/customXml" ds:itemID="{61B6BEFC-9D27-4F52-87BF-2D8CBF62EF6D}">
  <ds:schemaRefs>
    <ds:schemaRef ds:uri="http://schemas.openxmlformats.org/officeDocument/2006/bibliography"/>
  </ds:schemaRefs>
</ds:datastoreItem>
</file>

<file path=customXml/itemProps3.xml><?xml version="1.0" encoding="utf-8"?>
<ds:datastoreItem xmlns:ds="http://schemas.openxmlformats.org/officeDocument/2006/customXml" ds:itemID="{F243197F-5BBD-4ABD-805B-AFDA6641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46562-93CE-4ADF-B8B1-B8B180C24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3</Pages>
  <Words>26174</Words>
  <Characters>149193</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2025-07-17T20:33:00Z</dcterms:created>
  <dcterms:modified xsi:type="dcterms:W3CDTF">2025-07-17T20:33:00Z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2025-07-13T11:19:42Z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e14d3b25-e287-4f06-9696-b12c14902218</vt:lpwstr>
  </property>
  <property fmtid="{D5CDD505-2E9C-101B-9397-08002B2CF9AE}" pid="9" name="MSIP_Label_6bd9ddd1-4d20-43f6-abfa-fc3c07406f94_ContentBits">
    <vt:lpwstr>0</vt:lpwstr>
  </property>
  <property fmtid="{D5CDD505-2E9C-101B-9397-08002B2CF9AE}" pid="10" name="Last annex">
    <vt:lpwstr>1</vt:lpwstr>
  </property>
  <property fmtid="{D5CDD505-2E9C-101B-9397-08002B2CF9AE}" pid="11" name="Version">
    <vt:lpwstr>8.0.25.0</vt:lpwstr>
  </property>
  <property fmtid="{D5CDD505-2E9C-101B-9397-08002B2CF9AE}" pid="12" name="Part">
    <vt:lpwstr>1</vt:lpwstr>
  </property>
  <property fmtid="{D5CDD505-2E9C-101B-9397-08002B2CF9AE}" pid="13" name="MediaServiceImageTags">
    <vt:lpwstr/>
  </property>
  <property fmtid="{D5CDD505-2E9C-101B-9397-08002B2CF9AE}" pid="14" name="ContentTypeId">
    <vt:lpwstr>0x0101007B5A12EBBE768C458E41CF953221EDB1</vt:lpwstr>
  </property>
  <property fmtid="{D5CDD505-2E9C-101B-9397-08002B2CF9AE}" pid="15" name="Created using">
    <vt:lpwstr>LW 9.1, Build 20240808</vt:lpwstr>
  </property>
  <property fmtid="{D5CDD505-2E9C-101B-9397-08002B2CF9AE}" pid="16" name="Total parts">
    <vt:lpwstr>1</vt:lpwstr>
  </property>
  <property fmtid="{D5CDD505-2E9C-101B-9397-08002B2CF9AE}" pid="17" name="Unique annex">
    <vt:lpwstr>0</vt:lpwstr>
  </property>
  <property fmtid="{D5CDD505-2E9C-101B-9397-08002B2CF9AE}" pid="18" name="Category">
    <vt:lpwstr>COM/ANNEX</vt:lpwstr>
  </property>
  <property fmtid="{D5CDD505-2E9C-101B-9397-08002B2CF9AE}" pid="19" name="First annex">
    <vt:lpwstr>1</vt:lpwstr>
  </property>
  <property fmtid="{D5CDD505-2E9C-101B-9397-08002B2CF9AE}" pid="20" name="Level of sensitivity">
    <vt:lpwstr>Standard treatment</vt:lpwstr>
  </property>
  <property fmtid="{D5CDD505-2E9C-101B-9397-08002B2CF9AE}" pid="21" name="LWTemplateID">
    <vt:lpwstr>SG-017</vt:lpwstr>
  </property>
  <property fmtid="{D5CDD505-2E9C-101B-9397-08002B2CF9AE}" pid="22" name="DQCStatus">
    <vt:lpwstr>Yellow (DQC version 03)</vt:lpwstr>
  </property>
</Properties>
</file>