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A5F77" w14:textId="77777777" w:rsidR="006E5A8F" w:rsidRDefault="006E5A8F" w:rsidP="006E5A8F">
      <w:pPr>
        <w:jc w:val="center"/>
        <w:rPr>
          <w:b/>
          <w:iCs/>
          <w:caps/>
          <w:szCs w:val="24"/>
        </w:rPr>
      </w:pPr>
      <w:r w:rsidRPr="00C44590">
        <w:rPr>
          <w:b/>
          <w:iCs/>
          <w:caps/>
          <w:szCs w:val="24"/>
        </w:rPr>
        <w:t>kokios sanglaudos politikos reikia mūsų regionams?</w:t>
      </w:r>
    </w:p>
    <w:p w14:paraId="688D6286" w14:textId="77777777" w:rsidR="00C44590" w:rsidRPr="00C44590" w:rsidRDefault="00C44590" w:rsidP="006E5A8F">
      <w:pPr>
        <w:jc w:val="center"/>
        <w:rPr>
          <w:b/>
          <w:iCs/>
          <w:caps/>
          <w:szCs w:val="24"/>
        </w:rPr>
      </w:pPr>
    </w:p>
    <w:p w14:paraId="4C330446" w14:textId="341D3CB7" w:rsidR="008E0BAE" w:rsidRDefault="006E5A8F" w:rsidP="00C44590">
      <w:pPr>
        <w:jc w:val="center"/>
      </w:pPr>
      <w:r>
        <w:t>2024-05-28</w:t>
      </w:r>
    </w:p>
    <w:p w14:paraId="721A2D37" w14:textId="77777777" w:rsidR="00C44590" w:rsidRDefault="00C44590" w:rsidP="00C44590">
      <w:pPr>
        <w:jc w:val="center"/>
      </w:pPr>
    </w:p>
    <w:p w14:paraId="3EA48B79" w14:textId="197BEC46" w:rsidR="00C44590" w:rsidRDefault="00C44590" w:rsidP="00C44590">
      <w:pPr>
        <w:rPr>
          <w:b/>
          <w:bCs/>
        </w:rPr>
      </w:pPr>
      <w:r w:rsidRPr="00C44590">
        <w:rPr>
          <w:b/>
          <w:bCs/>
        </w:rPr>
        <w:t>Dalyviai</w:t>
      </w:r>
    </w:p>
    <w:p w14:paraId="7A3E0FAE" w14:textId="77777777" w:rsidR="000252E6" w:rsidRPr="000252E6" w:rsidRDefault="000252E6" w:rsidP="00C44590">
      <w:pPr>
        <w:rPr>
          <w:b/>
          <w:bCs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694"/>
        <w:gridCol w:w="222"/>
        <w:gridCol w:w="222"/>
        <w:gridCol w:w="4490"/>
      </w:tblGrid>
      <w:tr w:rsidR="00C44590" w:rsidRPr="00472732" w14:paraId="4A6A6A56" w14:textId="77777777" w:rsidTr="000252E6">
        <w:trPr>
          <w:trHeight w:val="454"/>
        </w:trPr>
        <w:tc>
          <w:tcPr>
            <w:tcW w:w="2438" w:type="pct"/>
            <w:tcBorders>
              <w:bottom w:val="nil"/>
            </w:tcBorders>
          </w:tcPr>
          <w:p w14:paraId="297ACEC6" w14:textId="29DB2596" w:rsidR="00C44590" w:rsidRPr="00472732" w:rsidRDefault="000356EC" w:rsidP="00C44590">
            <w:pPr>
              <w:rPr>
                <w:b/>
                <w:bCs/>
                <w:szCs w:val="24"/>
              </w:rPr>
            </w:pPr>
            <w:r w:rsidRPr="00472732">
              <w:rPr>
                <w:b/>
                <w:bCs/>
                <w:szCs w:val="24"/>
              </w:rPr>
              <w:t>Savivaldybių</w:t>
            </w:r>
            <w:r w:rsidR="00C44590" w:rsidRPr="00472732">
              <w:rPr>
                <w:b/>
                <w:bCs/>
                <w:szCs w:val="24"/>
              </w:rPr>
              <w:t xml:space="preserve"> atstovai:</w:t>
            </w: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675B4883" w14:textId="77777777" w:rsidR="00C44590" w:rsidRPr="00472732" w:rsidRDefault="00C44590" w:rsidP="00C44590">
            <w:pPr>
              <w:rPr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14:paraId="33F9A77A" w14:textId="77777777" w:rsidR="00C44590" w:rsidRPr="00472732" w:rsidRDefault="00C44590" w:rsidP="00C44590">
            <w:pPr>
              <w:rPr>
                <w:szCs w:val="24"/>
              </w:rPr>
            </w:pPr>
          </w:p>
        </w:tc>
        <w:tc>
          <w:tcPr>
            <w:tcW w:w="2332" w:type="pct"/>
            <w:tcBorders>
              <w:bottom w:val="nil"/>
            </w:tcBorders>
          </w:tcPr>
          <w:p w14:paraId="0B9ABDA7" w14:textId="6E11752E" w:rsidR="00C44590" w:rsidRPr="00472732" w:rsidRDefault="00C44590" w:rsidP="00C44590">
            <w:pPr>
              <w:rPr>
                <w:b/>
                <w:bCs/>
                <w:szCs w:val="24"/>
              </w:rPr>
            </w:pPr>
            <w:r w:rsidRPr="00472732">
              <w:rPr>
                <w:b/>
                <w:bCs/>
                <w:szCs w:val="24"/>
              </w:rPr>
              <w:t>Socialinių ekonominių partnerių atstovai:</w:t>
            </w:r>
          </w:p>
        </w:tc>
      </w:tr>
      <w:tr w:rsidR="00C44590" w:rsidRPr="00472732" w14:paraId="3F6E6B2B" w14:textId="77777777" w:rsidTr="000252E6">
        <w:trPr>
          <w:trHeight w:val="3256"/>
        </w:trPr>
        <w:tc>
          <w:tcPr>
            <w:tcW w:w="2438" w:type="pct"/>
            <w:tcBorders>
              <w:top w:val="nil"/>
              <w:bottom w:val="single" w:sz="4" w:space="0" w:color="auto"/>
            </w:tcBorders>
          </w:tcPr>
          <w:p w14:paraId="013474B4" w14:textId="77777777" w:rsidR="000252E6" w:rsidRDefault="00C44590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Suboč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(Švenčionių rajono savivaldybė)</w:t>
            </w:r>
            <w:r w:rsidR="00F846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252E6"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8FD814" w14:textId="77777777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Vaida Babrauskienė (Švenčionių rajono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A459B" w14:textId="77777777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Raimondas Januševičius (Šakių rajono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E6367" w14:textId="77777777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Joris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Juškauskas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(Vilkaviškio rajono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BF56B5" w14:textId="0EB7811C" w:rsidR="00BB6CF2" w:rsidRDefault="00BB6CF2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B6CF2">
              <w:rPr>
                <w:rFonts w:ascii="Times New Roman" w:hAnsi="Times New Roman" w:cs="Times New Roman"/>
                <w:sz w:val="24"/>
                <w:szCs w:val="24"/>
              </w:rPr>
              <w:t>Jurga Grigaliūnaitė-</w:t>
            </w:r>
            <w:proofErr w:type="spellStart"/>
            <w:r w:rsidRPr="00BB6CF2">
              <w:rPr>
                <w:rFonts w:ascii="Times New Roman" w:hAnsi="Times New Roman" w:cs="Times New Roman"/>
                <w:sz w:val="24"/>
                <w:szCs w:val="24"/>
              </w:rPr>
              <w:t>Milovanov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Vilkaviškio rajono savivaldybė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D5286D" w14:textId="47A31235" w:rsidR="00C44590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Tomas Katkus (Telšių rajono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C915D5" w14:textId="74B303BA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Inga Vismantienė (Akmenės rajono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6C2C7E" w14:textId="36207597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Donata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Ašmankevičienė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(Šalčininkų rajono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290BA7" w14:textId="18E248DD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Zdanovičienė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(Šalčininkų rajono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44EA5C" w14:textId="4075679C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Dirginčienė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(Birštono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E47B2" w14:textId="583EE623" w:rsidR="000252E6" w:rsidRPr="000252E6" w:rsidRDefault="000252E6" w:rsidP="000252E6">
            <w:pPr>
              <w:pStyle w:val="Sraopastraipa"/>
              <w:numPr>
                <w:ilvl w:val="0"/>
                <w:numId w:val="4"/>
              </w:numPr>
              <w:ind w:left="30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Ričardas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Zulcas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(Klaipėdos miesto savivaldybė)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" w:type="pct"/>
            <w:tcBorders>
              <w:top w:val="nil"/>
              <w:bottom w:val="nil"/>
              <w:right w:val="nil"/>
            </w:tcBorders>
          </w:tcPr>
          <w:p w14:paraId="5A916B6D" w14:textId="77777777" w:rsidR="00C44590" w:rsidRPr="00472732" w:rsidRDefault="00C44590" w:rsidP="00C44590">
            <w:pPr>
              <w:rPr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</w:tcBorders>
          </w:tcPr>
          <w:p w14:paraId="17D326DE" w14:textId="77777777" w:rsidR="00C44590" w:rsidRPr="00472732" w:rsidRDefault="00C44590" w:rsidP="00C44590">
            <w:pPr>
              <w:rPr>
                <w:szCs w:val="24"/>
              </w:rPr>
            </w:pPr>
          </w:p>
        </w:tc>
        <w:tc>
          <w:tcPr>
            <w:tcW w:w="2332" w:type="pct"/>
            <w:tcBorders>
              <w:top w:val="nil"/>
              <w:bottom w:val="single" w:sz="4" w:space="0" w:color="auto"/>
            </w:tcBorders>
          </w:tcPr>
          <w:p w14:paraId="332287BB" w14:textId="77777777" w:rsidR="000252E6" w:rsidRDefault="00472732" w:rsidP="00472732">
            <w:pPr>
              <w:pStyle w:val="Sraopastraipa"/>
              <w:numPr>
                <w:ilvl w:val="0"/>
                <w:numId w:val="4"/>
              </w:numPr>
              <w:ind w:left="28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Vilius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Tamkvaitis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(Asociacija „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Investors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  <w:r w:rsidR="00F846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252E6"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0922B" w14:textId="77777777" w:rsidR="00C44590" w:rsidRDefault="000252E6" w:rsidP="00472732">
            <w:pPr>
              <w:pStyle w:val="Sraopastraipa"/>
              <w:numPr>
                <w:ilvl w:val="0"/>
                <w:numId w:val="4"/>
              </w:numPr>
              <w:ind w:left="28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Danukas Arlauskas (Lietuvos darbdavių konfederacija)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2A63B7" w14:textId="77777777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28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Mindaugas Tarasevičius (Lietuvos keleivių vežimo asociacija)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C842F6" w14:textId="77777777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28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Henrika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Varnienė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(Lietuvos negalios organizacijų forumas)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4C0459" w14:textId="719AA476" w:rsidR="000252E6" w:rsidRDefault="000252E6" w:rsidP="00472732">
            <w:pPr>
              <w:pStyle w:val="Sraopastraipa"/>
              <w:numPr>
                <w:ilvl w:val="0"/>
                <w:numId w:val="4"/>
              </w:numPr>
              <w:ind w:left="28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Dovilė </w:t>
            </w:r>
            <w:proofErr w:type="spellStart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Sujetaitė</w:t>
            </w:r>
            <w:proofErr w:type="spellEnd"/>
            <w:r w:rsidRPr="00472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391" w:rsidRPr="00472732">
              <w:rPr>
                <w:rFonts w:ascii="Times New Roman" w:hAnsi="Times New Roman" w:cs="Times New Roman"/>
                <w:sz w:val="24"/>
                <w:szCs w:val="24"/>
              </w:rPr>
              <w:t>(Lietuvos savivaldybių asociacija)</w:t>
            </w:r>
            <w:r w:rsidR="007743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86C634" w14:textId="3372A7C3" w:rsidR="006E3ED4" w:rsidRPr="00472732" w:rsidRDefault="006E3ED4" w:rsidP="00472732">
            <w:pPr>
              <w:pStyle w:val="Sraopastraipa"/>
              <w:numPr>
                <w:ilvl w:val="0"/>
                <w:numId w:val="4"/>
              </w:numPr>
              <w:ind w:left="28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E3ED4">
              <w:rPr>
                <w:rFonts w:ascii="Times New Roman" w:hAnsi="Times New Roman" w:cs="Times New Roman"/>
                <w:sz w:val="24"/>
                <w:szCs w:val="24"/>
              </w:rPr>
              <w:t>Roma Žakaitienė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732">
              <w:rPr>
                <w:rFonts w:ascii="Times New Roman" w:hAnsi="Times New Roman" w:cs="Times New Roman"/>
                <w:sz w:val="24"/>
                <w:szCs w:val="24"/>
              </w:rPr>
              <w:t>(Lietuvos savivaldybių asociacija)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DC4A681" w14:textId="77777777" w:rsidR="00F846E0" w:rsidRDefault="00F846E0"/>
    <w:tbl>
      <w:tblPr>
        <w:tblStyle w:val="Lentelstinklelis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46E0" w:rsidRPr="00472732" w14:paraId="3345AEF6" w14:textId="77777777" w:rsidTr="00A0316F">
        <w:trPr>
          <w:trHeight w:val="737"/>
        </w:trPr>
        <w:tc>
          <w:tcPr>
            <w:tcW w:w="5000" w:type="pct"/>
          </w:tcPr>
          <w:p w14:paraId="2B59E8D3" w14:textId="16E2430C" w:rsidR="00F846E0" w:rsidRPr="00472732" w:rsidRDefault="00F846E0" w:rsidP="00C44590">
            <w:pPr>
              <w:rPr>
                <w:szCs w:val="24"/>
              </w:rPr>
            </w:pPr>
            <w:r w:rsidRPr="00F846E0">
              <w:rPr>
                <w:b/>
                <w:bCs/>
                <w:szCs w:val="24"/>
              </w:rPr>
              <w:t>Agentūrų atstovai:</w:t>
            </w:r>
            <w:r>
              <w:rPr>
                <w:szCs w:val="24"/>
              </w:rPr>
              <w:t xml:space="preserve"> Jūratė </w:t>
            </w:r>
            <w:proofErr w:type="spellStart"/>
            <w:r>
              <w:rPr>
                <w:szCs w:val="24"/>
              </w:rPr>
              <w:t>Lepardinienė</w:t>
            </w:r>
            <w:proofErr w:type="spellEnd"/>
            <w:r>
              <w:rPr>
                <w:szCs w:val="24"/>
              </w:rPr>
              <w:t xml:space="preserve"> (CPVA), </w:t>
            </w:r>
            <w:r w:rsidRPr="00F846E0">
              <w:rPr>
                <w:szCs w:val="24"/>
              </w:rPr>
              <w:t>Gediminas Česonis</w:t>
            </w:r>
            <w:r>
              <w:rPr>
                <w:szCs w:val="24"/>
              </w:rPr>
              <w:t xml:space="preserve"> (CPVA), </w:t>
            </w:r>
            <w:r w:rsidRPr="00F846E0">
              <w:rPr>
                <w:szCs w:val="24"/>
              </w:rPr>
              <w:t xml:space="preserve">Agnė </w:t>
            </w:r>
            <w:proofErr w:type="spellStart"/>
            <w:r w:rsidRPr="00F846E0">
              <w:rPr>
                <w:szCs w:val="24"/>
              </w:rPr>
              <w:t>Vaitkūnienė</w:t>
            </w:r>
            <w:proofErr w:type="spellEnd"/>
            <w:r>
              <w:rPr>
                <w:szCs w:val="24"/>
              </w:rPr>
              <w:t xml:space="preserve"> (Inovacijų agentūra), </w:t>
            </w:r>
            <w:r w:rsidRPr="00F846E0">
              <w:rPr>
                <w:szCs w:val="24"/>
              </w:rPr>
              <w:t xml:space="preserve">Patricija </w:t>
            </w:r>
            <w:proofErr w:type="spellStart"/>
            <w:r w:rsidRPr="00F846E0">
              <w:rPr>
                <w:szCs w:val="24"/>
              </w:rPr>
              <w:t>Reut</w:t>
            </w:r>
            <w:proofErr w:type="spellEnd"/>
            <w:r>
              <w:rPr>
                <w:szCs w:val="24"/>
              </w:rPr>
              <w:t xml:space="preserve"> (Inovacijų agentūra).</w:t>
            </w:r>
          </w:p>
        </w:tc>
      </w:tr>
      <w:tr w:rsidR="00F846E0" w:rsidRPr="00472732" w14:paraId="6DA5E6B7" w14:textId="77777777" w:rsidTr="00A0316F">
        <w:trPr>
          <w:trHeight w:val="397"/>
        </w:trPr>
        <w:tc>
          <w:tcPr>
            <w:tcW w:w="5000" w:type="pct"/>
          </w:tcPr>
          <w:p w14:paraId="51420AD1" w14:textId="36312842" w:rsidR="00F846E0" w:rsidRPr="00472732" w:rsidRDefault="00F846E0" w:rsidP="00C44590">
            <w:pPr>
              <w:rPr>
                <w:szCs w:val="24"/>
              </w:rPr>
            </w:pPr>
            <w:r w:rsidRPr="00A0316F">
              <w:rPr>
                <w:b/>
                <w:bCs/>
                <w:szCs w:val="24"/>
              </w:rPr>
              <w:t>Vidaus reikalų ministerijos atstovai:</w:t>
            </w:r>
            <w:r w:rsidRPr="00F846E0">
              <w:rPr>
                <w:szCs w:val="24"/>
              </w:rPr>
              <w:t xml:space="preserve"> Rasa</w:t>
            </w:r>
            <w:r>
              <w:rPr>
                <w:szCs w:val="24"/>
              </w:rPr>
              <w:t xml:space="preserve"> </w:t>
            </w:r>
            <w:r w:rsidRPr="00F846E0">
              <w:rPr>
                <w:szCs w:val="24"/>
              </w:rPr>
              <w:t>Tamulevičiūtė, Andrius Valickas</w:t>
            </w:r>
            <w:r>
              <w:rPr>
                <w:szCs w:val="24"/>
              </w:rPr>
              <w:t>.</w:t>
            </w:r>
          </w:p>
        </w:tc>
      </w:tr>
      <w:tr w:rsidR="00F846E0" w:rsidRPr="00472732" w14:paraId="3CD0FC56" w14:textId="77777777" w:rsidTr="00A0316F">
        <w:trPr>
          <w:trHeight w:val="850"/>
        </w:trPr>
        <w:tc>
          <w:tcPr>
            <w:tcW w:w="5000" w:type="pct"/>
          </w:tcPr>
          <w:p w14:paraId="2954FF40" w14:textId="52482E9D" w:rsidR="00F846E0" w:rsidRPr="00F846E0" w:rsidRDefault="00F846E0" w:rsidP="00F846E0">
            <w:pPr>
              <w:rPr>
                <w:szCs w:val="24"/>
              </w:rPr>
            </w:pPr>
            <w:r w:rsidRPr="00A0316F">
              <w:rPr>
                <w:b/>
                <w:bCs/>
                <w:szCs w:val="24"/>
              </w:rPr>
              <w:t>Finansų ministerijos atstovai:</w:t>
            </w:r>
            <w:r w:rsidRPr="00F846E0">
              <w:rPr>
                <w:szCs w:val="24"/>
              </w:rPr>
              <w:t xml:space="preserve"> Kotryna </w:t>
            </w:r>
            <w:proofErr w:type="spellStart"/>
            <w:r w:rsidRPr="00F846E0">
              <w:rPr>
                <w:szCs w:val="24"/>
              </w:rPr>
              <w:t>Tamoševičienė</w:t>
            </w:r>
            <w:proofErr w:type="spellEnd"/>
            <w:r w:rsidRPr="00F846E0">
              <w:rPr>
                <w:szCs w:val="24"/>
              </w:rPr>
              <w:t xml:space="preserve">, Paulius </w:t>
            </w:r>
            <w:proofErr w:type="spellStart"/>
            <w:r w:rsidRPr="00F846E0">
              <w:rPr>
                <w:szCs w:val="24"/>
              </w:rPr>
              <w:t>Baniūnas</w:t>
            </w:r>
            <w:proofErr w:type="spellEnd"/>
            <w:r w:rsidRPr="00F846E0">
              <w:rPr>
                <w:szCs w:val="24"/>
              </w:rPr>
              <w:t xml:space="preserve">, Simona </w:t>
            </w:r>
            <w:proofErr w:type="spellStart"/>
            <w:r w:rsidRPr="00F846E0">
              <w:rPr>
                <w:szCs w:val="24"/>
              </w:rPr>
              <w:t>Daukilaitė</w:t>
            </w:r>
            <w:proofErr w:type="spellEnd"/>
            <w:r w:rsidRPr="00F846E0">
              <w:rPr>
                <w:szCs w:val="24"/>
              </w:rPr>
              <w:t xml:space="preserve"> </w:t>
            </w:r>
            <w:proofErr w:type="spellStart"/>
            <w:r w:rsidRPr="00F846E0">
              <w:rPr>
                <w:szCs w:val="24"/>
              </w:rPr>
              <w:t>Džibladzė</w:t>
            </w:r>
            <w:proofErr w:type="spellEnd"/>
            <w:r w:rsidRPr="00F846E0">
              <w:rPr>
                <w:szCs w:val="24"/>
              </w:rPr>
              <w:t xml:space="preserve">, Jolanta Vaičiūnienė, Vaida </w:t>
            </w:r>
            <w:proofErr w:type="spellStart"/>
            <w:r w:rsidRPr="00F846E0">
              <w:rPr>
                <w:szCs w:val="24"/>
              </w:rPr>
              <w:t>Zigmantaitė</w:t>
            </w:r>
            <w:proofErr w:type="spellEnd"/>
            <w:r w:rsidRPr="00F846E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Živilė </w:t>
            </w:r>
            <w:proofErr w:type="spellStart"/>
            <w:r>
              <w:rPr>
                <w:szCs w:val="24"/>
              </w:rPr>
              <w:t>Brazauskaitė</w:t>
            </w:r>
            <w:proofErr w:type="spellEnd"/>
            <w:r>
              <w:rPr>
                <w:szCs w:val="24"/>
              </w:rPr>
              <w:t xml:space="preserve">, Ieva </w:t>
            </w:r>
            <w:proofErr w:type="spellStart"/>
            <w:r>
              <w:rPr>
                <w:szCs w:val="24"/>
              </w:rPr>
              <w:t>Sinkevičūtė</w:t>
            </w:r>
            <w:proofErr w:type="spellEnd"/>
            <w:r>
              <w:rPr>
                <w:szCs w:val="24"/>
              </w:rPr>
              <w:t>,</w:t>
            </w:r>
            <w:r w:rsidRPr="00F846E0">
              <w:rPr>
                <w:szCs w:val="24"/>
              </w:rPr>
              <w:t xml:space="preserve"> Roma </w:t>
            </w:r>
            <w:proofErr w:type="spellStart"/>
            <w:r w:rsidRPr="00F846E0">
              <w:rPr>
                <w:szCs w:val="24"/>
              </w:rPr>
              <w:t>Narečionienė</w:t>
            </w:r>
            <w:proofErr w:type="spellEnd"/>
            <w:r w:rsidRPr="00F846E0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F846E0">
              <w:rPr>
                <w:szCs w:val="24"/>
              </w:rPr>
              <w:t xml:space="preserve">Rima </w:t>
            </w:r>
            <w:proofErr w:type="spellStart"/>
            <w:r w:rsidRPr="00F846E0">
              <w:rPr>
                <w:szCs w:val="24"/>
              </w:rPr>
              <w:t>Martinėnienė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 w:rsidRPr="00F846E0">
              <w:rPr>
                <w:szCs w:val="24"/>
              </w:rPr>
              <w:t>Božena</w:t>
            </w:r>
            <w:proofErr w:type="spellEnd"/>
            <w:r w:rsidRPr="00F846E0">
              <w:rPr>
                <w:szCs w:val="24"/>
              </w:rPr>
              <w:t xml:space="preserve"> </w:t>
            </w:r>
            <w:proofErr w:type="spellStart"/>
            <w:r w:rsidRPr="00F846E0">
              <w:rPr>
                <w:szCs w:val="24"/>
              </w:rPr>
              <w:t>Zaikovska-Tomkevičienė</w:t>
            </w:r>
            <w:r>
              <w:rPr>
                <w:szCs w:val="24"/>
              </w:rPr>
              <w:t>,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F846E0">
              <w:rPr>
                <w:szCs w:val="24"/>
              </w:rPr>
              <w:t>Laurita</w:t>
            </w:r>
            <w:proofErr w:type="spellEnd"/>
            <w:r w:rsidRPr="00F846E0">
              <w:rPr>
                <w:szCs w:val="24"/>
              </w:rPr>
              <w:t xml:space="preserve"> </w:t>
            </w:r>
            <w:proofErr w:type="spellStart"/>
            <w:r w:rsidRPr="00F846E0">
              <w:rPr>
                <w:szCs w:val="24"/>
              </w:rPr>
              <w:t>Kazickienė</w:t>
            </w:r>
            <w:proofErr w:type="spellEnd"/>
            <w:r>
              <w:rPr>
                <w:szCs w:val="24"/>
              </w:rPr>
              <w:t xml:space="preserve">, </w:t>
            </w:r>
            <w:r w:rsidRPr="00F846E0">
              <w:rPr>
                <w:szCs w:val="24"/>
              </w:rPr>
              <w:t xml:space="preserve">Justina </w:t>
            </w:r>
            <w:proofErr w:type="spellStart"/>
            <w:r w:rsidRPr="00F846E0">
              <w:rPr>
                <w:szCs w:val="24"/>
              </w:rPr>
              <w:t>Sutkevičiūtė</w:t>
            </w:r>
            <w:proofErr w:type="spellEnd"/>
            <w:r>
              <w:rPr>
                <w:szCs w:val="24"/>
              </w:rPr>
              <w:t xml:space="preserve">, </w:t>
            </w:r>
            <w:r w:rsidRPr="00F846E0">
              <w:rPr>
                <w:szCs w:val="24"/>
              </w:rPr>
              <w:t xml:space="preserve">Danutė </w:t>
            </w:r>
            <w:proofErr w:type="spellStart"/>
            <w:r w:rsidRPr="00F846E0">
              <w:rPr>
                <w:szCs w:val="24"/>
              </w:rPr>
              <w:t>Žekonienė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846E0" w:rsidRPr="00472732" w14:paraId="6774D217" w14:textId="77777777" w:rsidTr="00A0316F">
        <w:trPr>
          <w:trHeight w:val="454"/>
        </w:trPr>
        <w:tc>
          <w:tcPr>
            <w:tcW w:w="5000" w:type="pct"/>
            <w:vAlign w:val="bottom"/>
          </w:tcPr>
          <w:p w14:paraId="481BA424" w14:textId="184C1032" w:rsidR="00F846E0" w:rsidRPr="00F846E0" w:rsidRDefault="00F846E0" w:rsidP="00A0316F">
            <w:pPr>
              <w:rPr>
                <w:szCs w:val="24"/>
              </w:rPr>
            </w:pPr>
            <w:r w:rsidRPr="00F846E0">
              <w:rPr>
                <w:szCs w:val="24"/>
              </w:rPr>
              <w:t xml:space="preserve">Pagrindinė diskusijų </w:t>
            </w:r>
            <w:proofErr w:type="spellStart"/>
            <w:r w:rsidRPr="00F846E0">
              <w:rPr>
                <w:szCs w:val="24"/>
              </w:rPr>
              <w:t>moderatorė</w:t>
            </w:r>
            <w:proofErr w:type="spellEnd"/>
            <w:r w:rsidRPr="00F846E0">
              <w:rPr>
                <w:szCs w:val="24"/>
              </w:rPr>
              <w:t>, Struktūrinės politikos atašė - Rūta Dapkutė-Stankevičienė</w:t>
            </w:r>
          </w:p>
        </w:tc>
      </w:tr>
      <w:tr w:rsidR="000252E6" w:rsidRPr="00472732" w14:paraId="417EC0A1" w14:textId="77777777" w:rsidTr="000252E6">
        <w:trPr>
          <w:trHeight w:val="57"/>
        </w:trPr>
        <w:tc>
          <w:tcPr>
            <w:tcW w:w="5000" w:type="pct"/>
            <w:vAlign w:val="bottom"/>
          </w:tcPr>
          <w:p w14:paraId="3F2D2204" w14:textId="77777777" w:rsidR="000252E6" w:rsidRPr="00F846E0" w:rsidRDefault="000252E6" w:rsidP="00A0316F">
            <w:pPr>
              <w:rPr>
                <w:szCs w:val="24"/>
              </w:rPr>
            </w:pPr>
          </w:p>
        </w:tc>
      </w:tr>
    </w:tbl>
    <w:p w14:paraId="58032E39" w14:textId="77777777" w:rsidR="00C44590" w:rsidRDefault="00C44590" w:rsidP="00C44590"/>
    <w:p w14:paraId="33E38D8E" w14:textId="77777777" w:rsidR="006E5A8F" w:rsidRDefault="006E5A8F"/>
    <w:p w14:paraId="56E99651" w14:textId="77777777" w:rsidR="0015539D" w:rsidRDefault="0015539D">
      <w:pPr>
        <w:spacing w:after="160" w:line="259" w:lineRule="auto"/>
      </w:pPr>
      <w:r>
        <w:br w:type="page"/>
      </w:r>
    </w:p>
    <w:p w14:paraId="2F144325" w14:textId="3E6AC01B" w:rsidR="000252E6" w:rsidRDefault="002466FA">
      <w:r>
        <w:lastRenderedPageBreak/>
        <w:t>Skaityti pranešimai:</w:t>
      </w:r>
    </w:p>
    <w:p w14:paraId="1D74E4CF" w14:textId="38634857" w:rsidR="002466FA" w:rsidRPr="002466FA" w:rsidRDefault="002466FA" w:rsidP="002466FA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66FA">
        <w:rPr>
          <w:rFonts w:ascii="Times New Roman" w:hAnsi="Times New Roman" w:cs="Times New Roman"/>
          <w:sz w:val="24"/>
          <w:szCs w:val="24"/>
        </w:rPr>
        <w:t>Lietuvos pasirengimas Sanglaudos politikos ateičiai: įgyvendinti žingsniai (</w:t>
      </w:r>
      <w:r w:rsidRPr="002466FA">
        <w:rPr>
          <w:rFonts w:ascii="Times New Roman" w:hAnsi="Times New Roman" w:cs="Times New Roman"/>
          <w:i/>
          <w:iCs/>
          <w:sz w:val="24"/>
          <w:szCs w:val="24"/>
        </w:rPr>
        <w:t>Finansų ministerijos Investicijų departamento Investicijų politikos skyriaus patarėja Jolanta Vaičiūnienė</w:t>
      </w:r>
      <w:r w:rsidRPr="002466FA">
        <w:rPr>
          <w:rFonts w:ascii="Times New Roman" w:hAnsi="Times New Roman" w:cs="Times New Roman"/>
          <w:sz w:val="24"/>
          <w:szCs w:val="24"/>
        </w:rPr>
        <w:t>)</w:t>
      </w:r>
    </w:p>
    <w:p w14:paraId="126787B7" w14:textId="6662794B" w:rsidR="002466FA" w:rsidRPr="002466FA" w:rsidRDefault="002466FA" w:rsidP="002466FA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66FA">
        <w:rPr>
          <w:rFonts w:ascii="Times New Roman" w:hAnsi="Times New Roman" w:cs="Times New Roman"/>
          <w:sz w:val="24"/>
          <w:szCs w:val="24"/>
        </w:rPr>
        <w:t>9-oji Sanglaudos ataskaita ir pagrindinės žinutės Lietuvai (</w:t>
      </w:r>
      <w:r w:rsidRPr="002466FA">
        <w:rPr>
          <w:rFonts w:ascii="Times New Roman" w:hAnsi="Times New Roman" w:cs="Times New Roman"/>
          <w:bCs/>
          <w:i/>
          <w:iCs/>
          <w:sz w:val="24"/>
          <w:szCs w:val="24"/>
        </w:rPr>
        <w:t>Finansų ministerijos Investicijų departamento Investicijų politikos skyriaus vyriausioji specialistė Ieva Sinkevičiūtė)</w:t>
      </w:r>
    </w:p>
    <w:p w14:paraId="5FE7D2B7" w14:textId="34CA6A7E" w:rsidR="002466FA" w:rsidRPr="002466FA" w:rsidRDefault="002466FA" w:rsidP="002466FA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66FA">
        <w:rPr>
          <w:rFonts w:ascii="Times New Roman" w:hAnsi="Times New Roman" w:cs="Times New Roman"/>
          <w:sz w:val="24"/>
          <w:szCs w:val="24"/>
        </w:rPr>
        <w:t>Geopolitinės situacijos keliami iššūkiai Lietuvai ir jos regionų vystymuisi bei konvergencijai (</w:t>
      </w:r>
      <w:r w:rsidRPr="002466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Finansų ministerijos Investicijų departamento Investicijų politikos skyriaus vyriausioji specialistė Živilė </w:t>
      </w:r>
      <w:proofErr w:type="spellStart"/>
      <w:r w:rsidRPr="002466FA">
        <w:rPr>
          <w:rFonts w:ascii="Times New Roman" w:hAnsi="Times New Roman" w:cs="Times New Roman"/>
          <w:bCs/>
          <w:i/>
          <w:iCs/>
          <w:sz w:val="24"/>
          <w:szCs w:val="24"/>
        </w:rPr>
        <w:t>Brazauskaitė</w:t>
      </w:r>
      <w:proofErr w:type="spellEnd"/>
      <w:r w:rsidRPr="002466F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670369C2" w14:textId="105C6DAC" w:rsidR="002466FA" w:rsidRDefault="002466FA" w:rsidP="002466FA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66FA">
        <w:rPr>
          <w:rFonts w:ascii="Times New Roman" w:hAnsi="Times New Roman" w:cs="Times New Roman"/>
          <w:sz w:val="24"/>
          <w:szCs w:val="24"/>
        </w:rPr>
        <w:t>Verslo vystymo perspektyvos Lietuvos regionuose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466FA">
        <w:rPr>
          <w:rFonts w:ascii="Times New Roman" w:hAnsi="Times New Roman" w:cs="Times New Roman"/>
          <w:i/>
          <w:iCs/>
          <w:sz w:val="24"/>
          <w:szCs w:val="24"/>
        </w:rPr>
        <w:t xml:space="preserve">Inovacijų agentūros Pažangos departamento direktorė Patricija </w:t>
      </w:r>
      <w:proofErr w:type="spellStart"/>
      <w:r w:rsidRPr="002466FA">
        <w:rPr>
          <w:rFonts w:ascii="Times New Roman" w:hAnsi="Times New Roman" w:cs="Times New Roman"/>
          <w:i/>
          <w:iCs/>
          <w:sz w:val="24"/>
          <w:szCs w:val="24"/>
        </w:rPr>
        <w:t>Reut</w:t>
      </w:r>
      <w:proofErr w:type="spellEnd"/>
      <w:r w:rsidRPr="002466F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8C43B2B" w14:textId="261B3E01" w:rsidR="002466FA" w:rsidRDefault="002466FA" w:rsidP="002466FA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66FA">
        <w:rPr>
          <w:rFonts w:ascii="Times New Roman" w:hAnsi="Times New Roman" w:cs="Times New Roman"/>
          <w:sz w:val="24"/>
          <w:szCs w:val="24"/>
        </w:rPr>
        <w:t>Lietuvos regionų potencialas, poreikiai ir iššūkiai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6FA">
        <w:rPr>
          <w:rFonts w:ascii="Times New Roman" w:hAnsi="Times New Roman" w:cs="Times New Roman"/>
          <w:i/>
          <w:iCs/>
          <w:sz w:val="24"/>
          <w:szCs w:val="24"/>
        </w:rPr>
        <w:t xml:space="preserve">(Lietuvos savivaldybių asociacijos patarėja ekonomikos ir susisiekimo klausimais Dovilė </w:t>
      </w:r>
      <w:proofErr w:type="spellStart"/>
      <w:r w:rsidRPr="002466FA">
        <w:rPr>
          <w:rFonts w:ascii="Times New Roman" w:hAnsi="Times New Roman" w:cs="Times New Roman"/>
          <w:i/>
          <w:iCs/>
          <w:sz w:val="24"/>
          <w:szCs w:val="24"/>
        </w:rPr>
        <w:t>Sujetaitė</w:t>
      </w:r>
      <w:proofErr w:type="spellEnd"/>
      <w:r w:rsidRPr="002466F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6AC8DED" w14:textId="4983B06A" w:rsidR="002466FA" w:rsidRPr="0017627D" w:rsidRDefault="002466FA" w:rsidP="002466FA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66FA">
        <w:rPr>
          <w:rFonts w:ascii="Times New Roman" w:hAnsi="Times New Roman" w:cs="Times New Roman"/>
          <w:sz w:val="24"/>
          <w:szCs w:val="24"/>
        </w:rPr>
        <w:t>Regioninis planavimas: kaip sekasi regionams rasti kelią į subalansuotą ir spartų augimą?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6FA">
        <w:rPr>
          <w:rFonts w:ascii="Times New Roman" w:hAnsi="Times New Roman" w:cs="Times New Roman"/>
          <w:i/>
          <w:iCs/>
          <w:sz w:val="24"/>
          <w:szCs w:val="24"/>
        </w:rPr>
        <w:t>(Vidaus reikalų ministerijos Regioninės politikos grupės vyresnysis patarėjas Andrius Valickas)</w:t>
      </w:r>
    </w:p>
    <w:p w14:paraId="0EBB8243" w14:textId="77777777" w:rsidR="0017627D" w:rsidRPr="002466FA" w:rsidRDefault="0017627D" w:rsidP="0017627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0CED" w14:paraId="0BB7E5E1" w14:textId="77777777" w:rsidTr="00FE1792">
        <w:trPr>
          <w:trHeight w:val="340"/>
        </w:trPr>
        <w:tc>
          <w:tcPr>
            <w:tcW w:w="9628" w:type="dxa"/>
            <w:tcBorders>
              <w:bottom w:val="nil"/>
            </w:tcBorders>
            <w:vAlign w:val="bottom"/>
          </w:tcPr>
          <w:p w14:paraId="12B3EFAC" w14:textId="32369090" w:rsidR="0017627D" w:rsidRPr="0017627D" w:rsidRDefault="0017627D" w:rsidP="00FD40E5">
            <w:pPr>
              <w:jc w:val="both"/>
              <w:rPr>
                <w:szCs w:val="24"/>
              </w:rPr>
            </w:pPr>
            <w:r w:rsidRPr="0017627D">
              <w:rPr>
                <w:b/>
                <w:bCs/>
              </w:rPr>
              <w:t>Pirmasis diskusinis klausimas:</w:t>
            </w:r>
            <w:r w:rsidR="00530CED" w:rsidRPr="00530CED">
              <w:t xml:space="preserve"> </w:t>
            </w:r>
            <w:r w:rsidRPr="0017627D">
              <w:rPr>
                <w:szCs w:val="24"/>
              </w:rPr>
              <w:t>Kuris iš 9-ojoje Sanglaudos ataskaitoje įvardytų iššūkių, jūsų nuomone, yra aktualiausias Lietuvos regionams (1 iššūkis)? Kaip šis iššūkis turėtų būti sprendžiamas (2-3 pasiūlymai)?</w:t>
            </w:r>
          </w:p>
          <w:p w14:paraId="04214745" w14:textId="1BFE49E5" w:rsidR="00530CED" w:rsidRPr="00530CED" w:rsidRDefault="00530CED" w:rsidP="0017627D">
            <w:pPr>
              <w:rPr>
                <w:b/>
                <w:bCs/>
              </w:rPr>
            </w:pPr>
          </w:p>
        </w:tc>
      </w:tr>
      <w:tr w:rsidR="00530CED" w:rsidRPr="0017627D" w14:paraId="019C9AC3" w14:textId="77777777" w:rsidTr="00FE1792">
        <w:tc>
          <w:tcPr>
            <w:tcW w:w="9628" w:type="dxa"/>
            <w:tcBorders>
              <w:top w:val="nil"/>
            </w:tcBorders>
          </w:tcPr>
          <w:p w14:paraId="0BA298DB" w14:textId="77777777" w:rsidR="00530CED" w:rsidRPr="0017627D" w:rsidRDefault="0017627D" w:rsidP="00FD40E5">
            <w:pPr>
              <w:jc w:val="both"/>
              <w:rPr>
                <w:szCs w:val="24"/>
              </w:rPr>
            </w:pPr>
            <w:r w:rsidRPr="0017627D">
              <w:rPr>
                <w:szCs w:val="24"/>
              </w:rPr>
              <w:t>Diskusijų metu regionų atstovai ir socialiniai ekonominiai partneriai įvardijo, jų nuomone, svarbiausius Lietuvos regionų iššūkius ir jų sprendimo būdus:</w:t>
            </w:r>
          </w:p>
          <w:p w14:paraId="7A967D8E" w14:textId="5C59A1C8" w:rsidR="00CB2FEC" w:rsidRPr="00CB2FEC" w:rsidRDefault="0017627D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27D">
              <w:rPr>
                <w:rFonts w:ascii="Times New Roman" w:hAnsi="Times New Roman" w:cs="Times New Roman"/>
                <w:sz w:val="24"/>
                <w:szCs w:val="24"/>
              </w:rPr>
              <w:t xml:space="preserve">Per didelė </w:t>
            </w:r>
            <w:r w:rsidR="00CB2FEC">
              <w:rPr>
                <w:rFonts w:ascii="Times New Roman" w:hAnsi="Times New Roman" w:cs="Times New Roman"/>
                <w:sz w:val="24"/>
                <w:szCs w:val="24"/>
              </w:rPr>
              <w:t xml:space="preserve">centralizacija, mažas savivaldos savarankiškumas ir silpna pilietinė visuomenė → </w:t>
            </w:r>
            <w:r w:rsidR="00CB2FEC" w:rsidRPr="00CB2FEC">
              <w:rPr>
                <w:rFonts w:ascii="Times New Roman" w:hAnsi="Times New Roman" w:cs="Times New Roman"/>
                <w:sz w:val="24"/>
                <w:szCs w:val="24"/>
              </w:rPr>
              <w:t>reik</w:t>
            </w:r>
            <w:r w:rsidR="00CB2FEC">
              <w:rPr>
                <w:rFonts w:ascii="Times New Roman" w:hAnsi="Times New Roman" w:cs="Times New Roman"/>
                <w:sz w:val="24"/>
                <w:szCs w:val="24"/>
              </w:rPr>
              <w:t xml:space="preserve">ėtų </w:t>
            </w:r>
            <w:r w:rsidR="00CB2FEC" w:rsidRPr="00CB2FEC">
              <w:rPr>
                <w:rFonts w:ascii="Times New Roman" w:hAnsi="Times New Roman" w:cs="Times New Roman"/>
                <w:sz w:val="24"/>
                <w:szCs w:val="24"/>
              </w:rPr>
              <w:t xml:space="preserve">skirti daugiau finansavimo (ne mažiau nei 30proc. regionams nuo LT skirto finansavimo), </w:t>
            </w:r>
            <w:r w:rsidR="00FE1792">
              <w:rPr>
                <w:rFonts w:ascii="Times New Roman" w:hAnsi="Times New Roman" w:cs="Times New Roman"/>
                <w:sz w:val="24"/>
                <w:szCs w:val="24"/>
              </w:rPr>
              <w:t xml:space="preserve">reikėtų daugiau laisvės savivaldybėms pačioms nuspręsti, kurias sritis finansuoti, </w:t>
            </w:r>
            <w:r w:rsidR="00CB2FEC" w:rsidRPr="00CB2FEC">
              <w:rPr>
                <w:rFonts w:ascii="Times New Roman" w:hAnsi="Times New Roman" w:cs="Times New Roman"/>
                <w:sz w:val="24"/>
                <w:szCs w:val="24"/>
              </w:rPr>
              <w:t>skatinti pilietinės visuomenės įsitraukimą į sprendimų priėmimą, skatinti s</w:t>
            </w:r>
            <w:r w:rsidR="00CB2FE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CB2FEC" w:rsidRPr="00CB2FEC">
              <w:rPr>
                <w:rFonts w:ascii="Times New Roman" w:hAnsi="Times New Roman" w:cs="Times New Roman"/>
                <w:sz w:val="24"/>
                <w:szCs w:val="24"/>
              </w:rPr>
              <w:t>moningumą</w:t>
            </w:r>
            <w:r w:rsidR="005A30CC">
              <w:rPr>
                <w:rFonts w:ascii="Times New Roman" w:hAnsi="Times New Roman" w:cs="Times New Roman"/>
                <w:sz w:val="24"/>
                <w:szCs w:val="24"/>
              </w:rPr>
              <w:t>, perduoti dalį viešojo sektoriaus funkcijų nevyriausybiniam sektoriui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EF4A71" w14:textId="2C5186D5" w:rsidR="00FE1792" w:rsidRPr="00FE1792" w:rsidRDefault="00FE1792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enstanti bendruomenė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ypač reikia paslaugų skirtų senėjimui.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erėjant sveikatos apsaugai, žmonės turės aktyviau dalyvauti darbo rinkoje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todėl vyresni žmonės turi būti ne našta, 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bet galimybė plėsti kompetencijas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E3B3D4" w14:textId="02AF23C7" w:rsidR="0017627D" w:rsidRDefault="00ED5EEE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Investuotojų pritraukimas į regionus, ypač pasienio → kurti Lietuvos kaip saugios šalies įvaizdį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55F157" w14:textId="7DB8F26D" w:rsidR="00ED5EEE" w:rsidRPr="00ED5EEE" w:rsidRDefault="00ED5EEE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EE">
              <w:rPr>
                <w:rFonts w:ascii="Times New Roman" w:hAnsi="Times New Roman" w:cs="Times New Roman"/>
                <w:sz w:val="24"/>
                <w:szCs w:val="24"/>
              </w:rPr>
              <w:t>Transporto žalinimas, ypatingai viešajam transportui – tai reikalauja daug investicijų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 investuoti į alternatyvias transporto priemones / kryptis / kelius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4993AF" w14:textId="3B3943EC" w:rsidR="00ED5EEE" w:rsidRDefault="00ED5EEE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Neefektyvios investicijos į ilgalaikius bedarbius (</w:t>
            </w:r>
            <w:r w:rsidRPr="00ED5EEE">
              <w:rPr>
                <w:rFonts w:ascii="Times New Roman" w:hAnsi="Times New Roman" w:cs="Times New Roman"/>
                <w:sz w:val="24"/>
                <w:szCs w:val="24"/>
              </w:rPr>
              <w:t>ilgas procesas, įdarbinus po kelių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EEE">
              <w:rPr>
                <w:rFonts w:ascii="Times New Roman" w:hAnsi="Times New Roman" w:cs="Times New Roman"/>
                <w:sz w:val="24"/>
                <w:szCs w:val="24"/>
              </w:rPr>
              <w:t xml:space="preserve"> vėl išeina iš darbo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D5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 reikėtų peržiūrėti finansavimo schemą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336334" w14:textId="1EEF862F" w:rsidR="00ED5EEE" w:rsidRDefault="00ED5EEE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Suvalkų koridoriaus grėsmė → investuoti į civilinę saugą, išgryninti imigracinę politiką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84017B" w14:textId="0E03C5C4" w:rsidR="00ED5EEE" w:rsidRDefault="006C1C77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Sudėtinga pritraukti išvykusius studijuoti viešojo sektoriaus specialistus, darbuotojus (nors žmonės į regionus atvyksta gyventi dėl palankesnių būsto kainų, vis tiek važiuoja dirbti, pvz., į Vilnių) → stiprinti neformalų vaikų švietimą, didinti susisiekimo infrastruktūrą (pvz., plėtoti geležinkelių tinklą), plėtoti municipalinį būstą (kaip finansinę priemonę)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7EBB2F" w14:textId="41C6A062" w:rsidR="006C1C77" w:rsidRDefault="006C1C77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paklausos ir pasiūlos disbalansas įmonėms → skatinti verslumą, nuotolinio darbo vietas (nereikalauja investicijų į pastatus)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0F4F35" w14:textId="3BBBD36A" w:rsidR="006C1C77" w:rsidRDefault="006C1C77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Prasta socialinių paslaugų pasiūla → plėtoti socialines paslaugas, nes tai pritraukia gyventojus (vien tik kelių infrastruktūros neužtenka)</w:t>
            </w:r>
            <w:r w:rsidR="00FE1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792"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svarbu užtikrinti sveikatos paslaugas, </w:t>
            </w:r>
            <w:r w:rsidR="00FE1792" w:rsidRPr="00FE1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kokybiškas </w:t>
            </w:r>
            <w:r w:rsidR="00FD40E5">
              <w:rPr>
                <w:rFonts w:ascii="Times New Roman" w:hAnsi="Times New Roman" w:cs="Times New Roman"/>
                <w:sz w:val="24"/>
                <w:szCs w:val="24"/>
              </w:rPr>
              <w:t>švietimo (</w:t>
            </w:r>
            <w:r w:rsidR="00FE1792" w:rsidRPr="00FE1792">
              <w:rPr>
                <w:rFonts w:ascii="Times New Roman" w:hAnsi="Times New Roman" w:cs="Times New Roman"/>
                <w:sz w:val="24"/>
                <w:szCs w:val="24"/>
              </w:rPr>
              <w:t>vaikų darželio/mokyklos</w:t>
            </w:r>
            <w:r w:rsidR="00FD40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1792"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 paslaugas, </w:t>
            </w:r>
            <w:r w:rsidR="00FD40E5">
              <w:rPr>
                <w:rFonts w:ascii="Times New Roman" w:hAnsi="Times New Roman" w:cs="Times New Roman"/>
                <w:sz w:val="24"/>
                <w:szCs w:val="24"/>
              </w:rPr>
              <w:t xml:space="preserve">gyvenamosios vietos prieinamumas (pvz. namų </w:t>
            </w:r>
            <w:r w:rsidR="00FE1792"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statybos soduose </w:t>
            </w:r>
            <w:r w:rsidR="00FD40E5">
              <w:rPr>
                <w:rFonts w:ascii="Times New Roman" w:hAnsi="Times New Roman" w:cs="Times New Roman"/>
                <w:sz w:val="24"/>
                <w:szCs w:val="24"/>
              </w:rPr>
              <w:t xml:space="preserve">ir reikalingos </w:t>
            </w:r>
            <w:r w:rsidR="00FE1792" w:rsidRPr="00FE1792">
              <w:rPr>
                <w:rFonts w:ascii="Times New Roman" w:hAnsi="Times New Roman" w:cs="Times New Roman"/>
                <w:sz w:val="24"/>
                <w:szCs w:val="24"/>
              </w:rPr>
              <w:t>infrastrukt</w:t>
            </w:r>
            <w:r w:rsidR="00FE1792">
              <w:rPr>
                <w:rFonts w:ascii="Times New Roman" w:hAnsi="Times New Roman" w:cs="Times New Roman"/>
                <w:sz w:val="24"/>
                <w:szCs w:val="24"/>
              </w:rPr>
              <w:t>ūr</w:t>
            </w:r>
            <w:r w:rsidR="00FE1792" w:rsidRPr="00FE1792">
              <w:rPr>
                <w:rFonts w:ascii="Times New Roman" w:hAnsi="Times New Roman" w:cs="Times New Roman"/>
                <w:sz w:val="24"/>
                <w:szCs w:val="24"/>
              </w:rPr>
              <w:t>os įvedimas)</w:t>
            </w:r>
            <w:r w:rsidR="005923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311714" w14:textId="77777777" w:rsidR="00592375" w:rsidRDefault="00FE1792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Sudėtinga steigti pramonę regionuose → reikėtų peržiūrėti ir sušvelninti v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yriausybės reguliavim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 dėl pramonės įsteigimo regionuose (reikia valstybės prisidėjimo dėl sklypų supirkimo)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63F5AE" w14:textId="2FAA5689" w:rsidR="00FE1792" w:rsidRDefault="008508D1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Teritorinė sanglauda ir junglumas</w:t>
            </w:r>
            <w:r w:rsidR="00FE1792">
              <w:rPr>
                <w:rFonts w:ascii="Times New Roman" w:hAnsi="Times New Roman" w:cs="Times New Roman"/>
                <w:sz w:val="24"/>
                <w:szCs w:val="24"/>
              </w:rPr>
              <w:t xml:space="preserve"> → gerinti kelių infrastruktūrą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tai turėtų būti prioritetas, reikia kreipti dėmesį ir į s</w:t>
            </w:r>
            <w:r w:rsidRPr="008508D1">
              <w:rPr>
                <w:rFonts w:ascii="Times New Roman" w:hAnsi="Times New Roman" w:cs="Times New Roman"/>
                <w:sz w:val="24"/>
                <w:szCs w:val="24"/>
              </w:rPr>
              <w:t>kaitmenin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8508D1">
              <w:rPr>
                <w:rFonts w:ascii="Times New Roman" w:hAnsi="Times New Roman" w:cs="Times New Roman"/>
                <w:sz w:val="24"/>
                <w:szCs w:val="24"/>
              </w:rPr>
              <w:t xml:space="preserve"> pertvark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8508D1">
              <w:rPr>
                <w:rFonts w:ascii="Times New Roman" w:hAnsi="Times New Roman" w:cs="Times New Roman"/>
                <w:sz w:val="24"/>
                <w:szCs w:val="24"/>
              </w:rPr>
              <w:t>, interneto ryš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8508D1">
              <w:rPr>
                <w:rFonts w:ascii="Times New Roman" w:hAnsi="Times New Roman" w:cs="Times New Roman"/>
                <w:sz w:val="24"/>
                <w:szCs w:val="24"/>
              </w:rPr>
              <w:t>, dirbtin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Pr="008508D1">
              <w:rPr>
                <w:rFonts w:ascii="Times New Roman" w:hAnsi="Times New Roman" w:cs="Times New Roman"/>
                <w:sz w:val="24"/>
                <w:szCs w:val="24"/>
              </w:rPr>
              <w:t>intelekt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D40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9B90" w14:textId="168FB187" w:rsidR="00FE1792" w:rsidRPr="00FE1792" w:rsidRDefault="00FE1792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Mažai galimybių tobulinti įgūdžius „vietoje“ → 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siųsti į universitetus, profesinis mokymas efektyvus ir šalia regiono</w:t>
            </w:r>
            <w:r w:rsidR="00986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4A1FB3" w14:textId="404703F6" w:rsidR="000252E6" w:rsidRDefault="000252E6">
      <w:pPr>
        <w:rPr>
          <w:szCs w:val="24"/>
        </w:rPr>
      </w:pPr>
    </w:p>
    <w:p w14:paraId="1138B984" w14:textId="77777777" w:rsidR="008508D1" w:rsidRDefault="008508D1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08D1" w14:paraId="768E1932" w14:textId="77777777" w:rsidTr="0025129F">
        <w:trPr>
          <w:trHeight w:val="340"/>
        </w:trPr>
        <w:tc>
          <w:tcPr>
            <w:tcW w:w="9628" w:type="dxa"/>
            <w:tcBorders>
              <w:bottom w:val="nil"/>
            </w:tcBorders>
            <w:vAlign w:val="bottom"/>
          </w:tcPr>
          <w:p w14:paraId="6C1A5CFB" w14:textId="4AC269D0" w:rsidR="008508D1" w:rsidRPr="0017627D" w:rsidRDefault="008508D1" w:rsidP="00FD40E5">
            <w:pPr>
              <w:jc w:val="both"/>
              <w:rPr>
                <w:szCs w:val="24"/>
              </w:rPr>
            </w:pPr>
            <w:r>
              <w:rPr>
                <w:b/>
                <w:bCs/>
              </w:rPr>
              <w:t>Antrasis diskusinis klausimas</w:t>
            </w:r>
            <w:r w:rsidRPr="0017627D">
              <w:rPr>
                <w:b/>
                <w:bCs/>
              </w:rPr>
              <w:t>:</w:t>
            </w:r>
            <w:r w:rsidRPr="00530CED">
              <w:t xml:space="preserve"> </w:t>
            </w:r>
            <w:r w:rsidRPr="008508D1">
              <w:rPr>
                <w:szCs w:val="24"/>
              </w:rPr>
              <w:t>Kokių iššūkių, susijusių su Lietuvos geografine padėtimi (Lietuva yra pasienyje su RU ir BY), patiria Lietuvos regionai</w:t>
            </w:r>
            <w:r>
              <w:rPr>
                <w:szCs w:val="24"/>
              </w:rPr>
              <w:t xml:space="preserve"> </w:t>
            </w:r>
            <w:r w:rsidRPr="008508D1">
              <w:rPr>
                <w:szCs w:val="24"/>
              </w:rPr>
              <w:t>(2-3 iššūkiai)? Kaip šis poveikis gali būti matuojamas ir iliustruojamas</w:t>
            </w:r>
            <w:r>
              <w:rPr>
                <w:szCs w:val="24"/>
              </w:rPr>
              <w:t xml:space="preserve"> </w:t>
            </w:r>
            <w:r w:rsidRPr="008508D1">
              <w:rPr>
                <w:szCs w:val="24"/>
              </w:rPr>
              <w:t xml:space="preserve">(1-2 būdai)? </w:t>
            </w:r>
          </w:p>
          <w:p w14:paraId="4A6DEF9C" w14:textId="77777777" w:rsidR="008508D1" w:rsidRPr="00530CED" w:rsidRDefault="008508D1" w:rsidP="0025129F">
            <w:pPr>
              <w:rPr>
                <w:b/>
                <w:bCs/>
              </w:rPr>
            </w:pPr>
          </w:p>
        </w:tc>
      </w:tr>
      <w:tr w:rsidR="008508D1" w:rsidRPr="0017627D" w14:paraId="1264A189" w14:textId="77777777" w:rsidTr="0025129F">
        <w:tc>
          <w:tcPr>
            <w:tcW w:w="9628" w:type="dxa"/>
            <w:tcBorders>
              <w:top w:val="nil"/>
            </w:tcBorders>
          </w:tcPr>
          <w:p w14:paraId="44699816" w14:textId="767F9F9A" w:rsidR="008508D1" w:rsidRPr="0017627D" w:rsidRDefault="00C072F6" w:rsidP="00FD40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Konkrečių regionų įvardyti iššūkiai:</w:t>
            </w:r>
          </w:p>
          <w:p w14:paraId="0E8BDBC5" w14:textId="79B25D00" w:rsidR="008508D1" w:rsidRDefault="00C072F6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Šakiai: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pasienio su Kaliningradu klausimas turėt būti sprendžiamas nacionaliniu mastu, įtraukiamas į strategijas; problemiški aplinkosaugos klausimai (iš </w:t>
            </w:r>
            <w:r w:rsidR="0098623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teršiamas Nemunas, Kuršių marios); padidėjęs visuomenės jautrumas dėl pasienyje vykstančių pratybų (reikėtų geresnės komunikacijos iš KAM, kad savivaldybė galėtų nuraminti gyventojus); infrastruktūros ir mobilumo pritaikymas turėtų būti geresnis pasienio regione; savivaldybės iniciatyva inventorizuojami bunkeriai; reikėtų skatinti geresnę medicininę parengtį (</w:t>
            </w:r>
            <w:r w:rsidR="0098623D">
              <w:rPr>
                <w:rFonts w:ascii="Times New Roman" w:hAnsi="Times New Roman" w:cs="Times New Roman"/>
                <w:sz w:val="24"/>
                <w:szCs w:val="24"/>
              </w:rPr>
              <w:t xml:space="preserve">kas būtų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ypač svarbu pirmomis karo dienomis);</w:t>
            </w:r>
          </w:p>
          <w:p w14:paraId="3E5C3BBE" w14:textId="77777777" w:rsidR="00C072F6" w:rsidRPr="00B22F40" w:rsidRDefault="00B22F40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Telšiai:</w:t>
            </w:r>
            <w:r w:rsidRPr="00B22F40">
              <w:rPr>
                <w:rFonts w:ascii="Times New Roman" w:hAnsi="Times New Roman" w:cs="Times New Roman"/>
                <w:sz w:val="24"/>
                <w:szCs w:val="24"/>
              </w:rPr>
              <w:t xml:space="preserve"> užsidarę/sustoję krovinių pervežima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22F40">
              <w:rPr>
                <w:rFonts w:ascii="Times New Roman" w:hAnsi="Times New Roman" w:cs="Times New Roman"/>
                <w:sz w:val="24"/>
                <w:szCs w:val="24"/>
              </w:rPr>
              <w:t xml:space="preserve"> į Kaliningrado sritį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per mažas civilinės saugos finansavimas; nepakankamas koordinavimas saugumo klausimais tarp ministerijų (pvz., tarp KAM ir SAM), todėl apribotos galimybės didinti atsparumą (pvz., medicinos srityje); m</w:t>
            </w:r>
            <w:r w:rsidRPr="00B22F40">
              <w:rPr>
                <w:rFonts w:ascii="Times New Roman" w:hAnsi="Times New Roman" w:cs="Times New Roman"/>
                <w:sz w:val="24"/>
                <w:szCs w:val="24"/>
              </w:rPr>
              <w:t>erai neturi įgaliojimų dirbti su slapta informacija, o gynybos planai yra slapta informacija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80FD6" w14:textId="3EAEB938" w:rsidR="00B22F40" w:rsidRDefault="004A084E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Švenčionys: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tinkama migrantų integracija (tiek pabėgėlių, tiek ekonominių migrantų iš RU ir BY), migrantai iš RU ir BY gali būti nedraugiškai nusiteikę Lietuvos atžvilgiu; sienos su </w:t>
            </w:r>
            <w:r w:rsidR="009E6FE1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apsauga turėtų būti labiau stiprinama; Pabradės poligonas suteikia ir saugumą, bet ir kelia didesnes išlaidas </w:t>
            </w:r>
            <w:r w:rsidRPr="004A084E">
              <w:rPr>
                <w:rFonts w:ascii="Times New Roman" w:hAnsi="Times New Roman" w:cs="Times New Roman"/>
                <w:sz w:val="24"/>
                <w:szCs w:val="24"/>
              </w:rPr>
              <w:t>dėl kelių/tiltų infrastruktūros</w:t>
            </w:r>
            <w:r w:rsidR="009E6FE1">
              <w:rPr>
                <w:rFonts w:ascii="Times New Roman" w:hAnsi="Times New Roman" w:cs="Times New Roman"/>
                <w:sz w:val="24"/>
                <w:szCs w:val="24"/>
              </w:rPr>
              <w:t xml:space="preserve"> atnaujinimo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didėja miško gaisrų pavojus;</w:t>
            </w:r>
            <w:r w:rsidRPr="004A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nepalanki padėtis vystyti verslą dėl pasienio su </w:t>
            </w:r>
            <w:r w:rsidR="007C3787">
              <w:rPr>
                <w:rFonts w:ascii="Times New Roman" w:hAnsi="Times New Roman" w:cs="Times New Roman"/>
                <w:sz w:val="24"/>
                <w:szCs w:val="24"/>
              </w:rPr>
              <w:t xml:space="preserve">BY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poligono;</w:t>
            </w:r>
            <w:r w:rsidR="003C64E2">
              <w:rPr>
                <w:rFonts w:ascii="Times New Roman" w:hAnsi="Times New Roman" w:cs="Times New Roman"/>
                <w:sz w:val="24"/>
                <w:szCs w:val="24"/>
              </w:rPr>
              <w:t xml:space="preserve"> reikėtų didinti žmonių atsparumą;</w:t>
            </w:r>
          </w:p>
          <w:p w14:paraId="60096829" w14:textId="42418B34" w:rsidR="004A084E" w:rsidRDefault="00647E7A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Akmenė: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susiduria su investuotojų</w:t>
            </w:r>
            <w:r w:rsidR="009E6FE1">
              <w:rPr>
                <w:rFonts w:ascii="Times New Roman" w:hAnsi="Times New Roman" w:cs="Times New Roman"/>
                <w:sz w:val="24"/>
                <w:szCs w:val="24"/>
              </w:rPr>
              <w:t xml:space="preserve"> trūkumu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atsitraukė planuotos klijų gamyklos investuotojai; baldų gamykla sustabdė planuotą plėtrą;</w:t>
            </w:r>
          </w:p>
          <w:p w14:paraId="7765BE06" w14:textId="32CDAEE5" w:rsidR="00647E7A" w:rsidRDefault="00324861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Vilkaviškis: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prasta žmonių emocinė būsena dėl karo grėsmės; svarbu gyventojus mokyti atskirti dezinformaciją; mokymai apie evakuaciją ir kiekvieno planą prasidėjus karo veiksma</w:t>
            </w:r>
            <w:r w:rsidR="009E6F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(svarbu teisingai komunikuoti, negąsdinant žmonių); atsargesni investuotojai dėl artimo pasienio su</w:t>
            </w:r>
            <w:r w:rsidR="009E6FE1">
              <w:rPr>
                <w:rFonts w:ascii="Times New Roman" w:hAnsi="Times New Roman" w:cs="Times New Roman"/>
                <w:sz w:val="24"/>
                <w:szCs w:val="24"/>
              </w:rPr>
              <w:t xml:space="preserve">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24861">
              <w:rPr>
                <w:rFonts w:ascii="Times New Roman" w:hAnsi="Times New Roman" w:cs="Times New Roman"/>
                <w:sz w:val="24"/>
                <w:szCs w:val="24"/>
              </w:rPr>
              <w:t>Kalingrado</w:t>
            </w:r>
            <w:proofErr w:type="spellEnd"/>
            <w:r w:rsidRPr="00324861">
              <w:rPr>
                <w:rFonts w:ascii="Times New Roman" w:hAnsi="Times New Roman" w:cs="Times New Roman"/>
                <w:sz w:val="24"/>
                <w:szCs w:val="24"/>
              </w:rPr>
              <w:t xml:space="preserve"> srities kaimynystėje iššūkis esančioms įmonėms, kurios bendradarbiavo statybos srityje įvykus karui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861">
              <w:rPr>
                <w:rFonts w:ascii="Times New Roman" w:hAnsi="Times New Roman" w:cs="Times New Roman"/>
                <w:sz w:val="24"/>
                <w:szCs w:val="24"/>
              </w:rPr>
              <w:t>nespėja persiorientuoti į kitas užsienio rinkas</w:t>
            </w:r>
            <w:r w:rsidR="002F77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EE52E8" w14:textId="77777777" w:rsidR="00324861" w:rsidRDefault="002F7732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7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Klaipėda: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turėtų būti vystoma Nemuno infrastruktūra.</w:t>
            </w:r>
          </w:p>
          <w:p w14:paraId="0B2BBD50" w14:textId="77777777" w:rsidR="002F7732" w:rsidRDefault="002F7732" w:rsidP="00FD40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Bendros pastabos:</w:t>
            </w:r>
          </w:p>
          <w:p w14:paraId="00CA0EF5" w14:textId="3DDD7FBB" w:rsidR="002F7732" w:rsidRPr="00C41771" w:rsidRDefault="00442EF4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71">
              <w:rPr>
                <w:rFonts w:ascii="Times New Roman" w:hAnsi="Times New Roman" w:cs="Times New Roman"/>
                <w:sz w:val="24"/>
                <w:szCs w:val="24"/>
              </w:rPr>
              <w:t>Mažėjanči</w:t>
            </w:r>
            <w:r w:rsidR="00C41771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C41771">
              <w:rPr>
                <w:rFonts w:ascii="Times New Roman" w:hAnsi="Times New Roman" w:cs="Times New Roman"/>
                <w:sz w:val="24"/>
                <w:szCs w:val="24"/>
              </w:rPr>
              <w:t xml:space="preserve"> investicijų poveikis jaučiasi, kadangi vyriausybės transliuojama žinutė apie pavojus pasienyje turi įtakos nepatrauklumui investuotojams;</w:t>
            </w:r>
          </w:p>
          <w:p w14:paraId="61483AFE" w14:textId="0A574239" w:rsidR="00442EF4" w:rsidRPr="00C41771" w:rsidRDefault="00442EF4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Vandens sienos saugumas – jeigu pradėtų keltais plaukti migrantai, ar kiti pavojai – tokia siena neapsaugota;</w:t>
            </w:r>
          </w:p>
          <w:p w14:paraId="1AA7B726" w14:textId="7B49FB29" w:rsidR="00442EF4" w:rsidRPr="00C41771" w:rsidRDefault="00442EF4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71">
              <w:rPr>
                <w:rFonts w:ascii="Times New Roman" w:hAnsi="Times New Roman" w:cs="Times New Roman"/>
                <w:sz w:val="24"/>
                <w:szCs w:val="24"/>
              </w:rPr>
              <w:t>Įvažiavimas į miestus (Vilnius/Kaunas/Klaipėda)</w:t>
            </w:r>
            <w:r w:rsidR="00C4177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41771">
              <w:rPr>
                <w:rFonts w:ascii="Times New Roman" w:hAnsi="Times New Roman" w:cs="Times New Roman"/>
                <w:sz w:val="24"/>
                <w:szCs w:val="24"/>
              </w:rPr>
              <w:t xml:space="preserve"> turime užtikrinti, kad prasidėjus karo veiksmams, situacijai nesusidarytų nepravažiavimai;</w:t>
            </w:r>
          </w:p>
          <w:p w14:paraId="0D69274C" w14:textId="3C651369" w:rsidR="00442EF4" w:rsidRPr="00C41771" w:rsidRDefault="00442EF4" w:rsidP="00FD40E5">
            <w:pPr>
              <w:pStyle w:val="Sraopastraip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771">
              <w:rPr>
                <w:rFonts w:ascii="Times New Roman" w:hAnsi="Times New Roman" w:cs="Times New Roman"/>
                <w:sz w:val="24"/>
                <w:szCs w:val="24"/>
              </w:rPr>
              <w:t>Gali būti atliekamos investuotojų, su kuriais jau buvo sudarytos sutartys, apklausos, ir stebėti, ar buvo nutrauktų sutarčių (matuojamas investicijų atsitraukimas);</w:t>
            </w:r>
          </w:p>
          <w:p w14:paraId="1A60E602" w14:textId="323185CF" w:rsidR="00442EF4" w:rsidRPr="002F7732" w:rsidRDefault="00442EF4" w:rsidP="00E72919">
            <w:pPr>
              <w:pStyle w:val="Sraopastraipa"/>
              <w:numPr>
                <w:ilvl w:val="0"/>
                <w:numId w:val="7"/>
              </w:numPr>
              <w:jc w:val="both"/>
              <w:rPr>
                <w:szCs w:val="24"/>
              </w:rPr>
            </w:pPr>
            <w:r w:rsidRPr="00C41771">
              <w:rPr>
                <w:rFonts w:ascii="Times New Roman" w:hAnsi="Times New Roman" w:cs="Times New Roman"/>
                <w:sz w:val="24"/>
                <w:szCs w:val="24"/>
              </w:rPr>
              <w:t>Galėtume pasižiūrėti iš švietimo registro, kaip pasikeitė mokymo sudėtis įsivedus dvikalbį mokymąsi (rusų/ ukrainiečių kalbomis)</w:t>
            </w:r>
            <w:r w:rsidR="00E72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2A4809" w14:textId="77777777" w:rsidR="008508D1" w:rsidRPr="0017627D" w:rsidRDefault="008508D1">
      <w:pPr>
        <w:rPr>
          <w:szCs w:val="24"/>
        </w:rPr>
      </w:pPr>
    </w:p>
    <w:p w14:paraId="02B5BEB9" w14:textId="7F0C080A" w:rsidR="00E5686C" w:rsidRDefault="00E5686C" w:rsidP="00BB4E75">
      <w:pPr>
        <w:spacing w:after="160" w:line="259" w:lineRule="auto"/>
      </w:pPr>
    </w:p>
    <w:sectPr w:rsidR="00E568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23351"/>
    <w:multiLevelType w:val="hybridMultilevel"/>
    <w:tmpl w:val="F57E87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DF1"/>
    <w:multiLevelType w:val="hybridMultilevel"/>
    <w:tmpl w:val="B128DF4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F36F56"/>
    <w:multiLevelType w:val="hybridMultilevel"/>
    <w:tmpl w:val="46B61932"/>
    <w:lvl w:ilvl="0" w:tplc="E6469A6A">
      <w:start w:val="202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2A00"/>
    <w:multiLevelType w:val="hybridMultilevel"/>
    <w:tmpl w:val="EBA6C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8EB"/>
    <w:multiLevelType w:val="hybridMultilevel"/>
    <w:tmpl w:val="D36A0F5C"/>
    <w:lvl w:ilvl="0" w:tplc="85C8E9B2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5590B"/>
    <w:multiLevelType w:val="hybridMultilevel"/>
    <w:tmpl w:val="1C52C4F8"/>
    <w:lvl w:ilvl="0" w:tplc="5FF817AC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33308"/>
    <w:multiLevelType w:val="hybridMultilevel"/>
    <w:tmpl w:val="E3469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26683">
    <w:abstractNumId w:val="1"/>
  </w:num>
  <w:num w:numId="2" w16cid:durableId="1944217681">
    <w:abstractNumId w:val="4"/>
  </w:num>
  <w:num w:numId="3" w16cid:durableId="456267109">
    <w:abstractNumId w:val="3"/>
  </w:num>
  <w:num w:numId="4" w16cid:durableId="642008514">
    <w:abstractNumId w:val="2"/>
  </w:num>
  <w:num w:numId="5" w16cid:durableId="2136023739">
    <w:abstractNumId w:val="0"/>
  </w:num>
  <w:num w:numId="6" w16cid:durableId="170338082">
    <w:abstractNumId w:val="6"/>
  </w:num>
  <w:num w:numId="7" w16cid:durableId="192348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F"/>
    <w:rsid w:val="000252E6"/>
    <w:rsid w:val="0003529B"/>
    <w:rsid w:val="000356EC"/>
    <w:rsid w:val="000F627C"/>
    <w:rsid w:val="0015539D"/>
    <w:rsid w:val="0017627D"/>
    <w:rsid w:val="001915B2"/>
    <w:rsid w:val="002466FA"/>
    <w:rsid w:val="002F0570"/>
    <w:rsid w:val="002F7732"/>
    <w:rsid w:val="00323EDC"/>
    <w:rsid w:val="00324861"/>
    <w:rsid w:val="003A1B98"/>
    <w:rsid w:val="003C64E2"/>
    <w:rsid w:val="003E42E9"/>
    <w:rsid w:val="00442EF4"/>
    <w:rsid w:val="004479CF"/>
    <w:rsid w:val="00472732"/>
    <w:rsid w:val="004A084E"/>
    <w:rsid w:val="004C668E"/>
    <w:rsid w:val="0052603A"/>
    <w:rsid w:val="00530CED"/>
    <w:rsid w:val="0058067C"/>
    <w:rsid w:val="00592375"/>
    <w:rsid w:val="005A30CC"/>
    <w:rsid w:val="005B15DA"/>
    <w:rsid w:val="005D75F9"/>
    <w:rsid w:val="005E7E47"/>
    <w:rsid w:val="006107EA"/>
    <w:rsid w:val="006132F4"/>
    <w:rsid w:val="00647E7A"/>
    <w:rsid w:val="00662F6C"/>
    <w:rsid w:val="00690E8D"/>
    <w:rsid w:val="006C1C77"/>
    <w:rsid w:val="006E3ED4"/>
    <w:rsid w:val="006E5A8F"/>
    <w:rsid w:val="00703AEF"/>
    <w:rsid w:val="00774391"/>
    <w:rsid w:val="007C3787"/>
    <w:rsid w:val="007D38F0"/>
    <w:rsid w:val="00831212"/>
    <w:rsid w:val="008508D1"/>
    <w:rsid w:val="008600C4"/>
    <w:rsid w:val="008638A7"/>
    <w:rsid w:val="008B14A4"/>
    <w:rsid w:val="008E0BAE"/>
    <w:rsid w:val="00957E2E"/>
    <w:rsid w:val="0098623D"/>
    <w:rsid w:val="009E6FE1"/>
    <w:rsid w:val="00A0316F"/>
    <w:rsid w:val="00A77AA6"/>
    <w:rsid w:val="00B22F40"/>
    <w:rsid w:val="00BA7581"/>
    <w:rsid w:val="00BB1A64"/>
    <w:rsid w:val="00BB4E75"/>
    <w:rsid w:val="00BB6CF2"/>
    <w:rsid w:val="00C04C64"/>
    <w:rsid w:val="00C072F6"/>
    <w:rsid w:val="00C41771"/>
    <w:rsid w:val="00C44590"/>
    <w:rsid w:val="00C7095A"/>
    <w:rsid w:val="00CB2FEC"/>
    <w:rsid w:val="00D47931"/>
    <w:rsid w:val="00D5084A"/>
    <w:rsid w:val="00D92927"/>
    <w:rsid w:val="00D93C13"/>
    <w:rsid w:val="00E34947"/>
    <w:rsid w:val="00E5686C"/>
    <w:rsid w:val="00E72919"/>
    <w:rsid w:val="00E81664"/>
    <w:rsid w:val="00ED5EEE"/>
    <w:rsid w:val="00F01C86"/>
    <w:rsid w:val="00F043EE"/>
    <w:rsid w:val="00F3133A"/>
    <w:rsid w:val="00F574C8"/>
    <w:rsid w:val="00F75B03"/>
    <w:rsid w:val="00F846E0"/>
    <w:rsid w:val="00FC0CBC"/>
    <w:rsid w:val="00FD40E5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742C"/>
  <w15:chartTrackingRefBased/>
  <w15:docId w15:val="{4E266A1A-AB09-449C-8092-02B279C6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5A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5A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A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A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A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A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A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A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A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A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A8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A8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A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A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A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A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A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A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A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A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E5A8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A8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A8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4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5467</Words>
  <Characters>3117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Zigmantaitė</dc:creator>
  <cp:keywords/>
  <dc:description/>
  <cp:lastModifiedBy>Ieva Sinkevičiūtė</cp:lastModifiedBy>
  <cp:revision>33</cp:revision>
  <dcterms:created xsi:type="dcterms:W3CDTF">2024-05-28T06:14:00Z</dcterms:created>
  <dcterms:modified xsi:type="dcterms:W3CDTF">2024-05-31T10:46:00Z</dcterms:modified>
</cp:coreProperties>
</file>