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26B9C" w14:textId="77777777" w:rsidR="00DB2580" w:rsidRPr="00873A28" w:rsidRDefault="00DB2580" w:rsidP="00DB2580">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PROJEKTŲ ĮGYVENDINIMO PLAN</w:t>
      </w:r>
      <w:r>
        <w:rPr>
          <w:rFonts w:ascii="Times New Roman" w:eastAsia="Times New Roman" w:hAnsi="Times New Roman" w:cs="Times New Roman"/>
          <w:b/>
          <w:bCs/>
          <w:sz w:val="24"/>
          <w:szCs w:val="24"/>
        </w:rPr>
        <w:t>Ą</w:t>
      </w:r>
    </w:p>
    <w:p w14:paraId="6547074D" w14:textId="0F75A312" w:rsidR="00DB2580" w:rsidRPr="00873A28" w:rsidRDefault="00DB2580" w:rsidP="00DB2580">
      <w:pPr>
        <w:spacing w:after="0" w:line="240" w:lineRule="auto"/>
        <w:jc w:val="center"/>
        <w:rPr>
          <w:rFonts w:ascii="Times New Roman" w:eastAsia="Times New Roman" w:hAnsi="Times New Roman" w:cs="Times New Roman"/>
          <w:b/>
          <w:bCs/>
          <w:sz w:val="24"/>
          <w:szCs w:val="24"/>
        </w:rPr>
      </w:pPr>
      <w:r w:rsidRPr="00CA5F90">
        <w:rPr>
          <w:rFonts w:ascii="Times New Roman" w:hAnsi="Times New Roman" w:cs="Times New Roman"/>
          <w:b/>
          <w:sz w:val="24"/>
          <w:szCs w:val="24"/>
        </w:rPr>
        <w:t>„</w:t>
      </w:r>
      <w:r w:rsidRPr="00DB2580">
        <w:rPr>
          <w:rFonts w:ascii="Times New Roman" w:hAnsi="Times New Roman" w:cs="Times New Roman"/>
          <w:b/>
          <w:bCs/>
          <w:iCs/>
          <w:sz w:val="24"/>
          <w:szCs w:val="24"/>
        </w:rPr>
        <w:t>VALSTYBINIO SOCIALINIO DRAUDIMO FONDO VALDYBOS PRIE SOCIALINĖS APSAUGOS IR DARBO MINISTERIJOS INFORMACINĖS SISTEMOS POSISTEMIŲ (ELEKTRONINĖS GYVENTOJŲ APTARNAVIMO SISTEMOS, ELEKTRONINĖS DRAUDĖJŲ APTARNAVIMO SISTEMOS IR ĮMOKŲ SISTEMOS) MODERNIZAVIMAS, SKAIDRIAI DIRBANČIO ASMENS IDENTIFIKAVIMO KODO IR JO IDENTIFIKAVIMO PRIEMONIŲ KŪRIMAS</w:t>
      </w:r>
      <w:r w:rsidRPr="00CA5F90">
        <w:rPr>
          <w:rFonts w:ascii="Times New Roman" w:hAnsi="Times New Roman" w:cs="Times New Roman"/>
          <w:b/>
          <w:sz w:val="24"/>
          <w:szCs w:val="24"/>
        </w:rPr>
        <w:t>“</w:t>
      </w:r>
    </w:p>
    <w:p w14:paraId="70F007AF" w14:textId="15CEF769" w:rsidR="00DB2580" w:rsidRDefault="00DB2580" w:rsidP="00DB2580">
      <w:pPr>
        <w:spacing w:after="0" w:line="240" w:lineRule="auto"/>
        <w:jc w:val="center"/>
        <w:rPr>
          <w:rFonts w:ascii="Times New Roman" w:hAnsi="Times New Roman" w:cs="Times New Roman"/>
          <w:b/>
          <w:sz w:val="24"/>
          <w:szCs w:val="24"/>
        </w:rPr>
      </w:pPr>
    </w:p>
    <w:p w14:paraId="4363C84C" w14:textId="0212B974" w:rsidR="00DB2580" w:rsidRPr="007F15E3" w:rsidRDefault="00DB2580" w:rsidP="00DB2580">
      <w:pPr>
        <w:spacing w:after="0" w:line="240" w:lineRule="auto"/>
        <w:jc w:val="center"/>
        <w:rPr>
          <w:rFonts w:ascii="Times New Roman" w:hAnsi="Times New Roman" w:cs="Times New Roman"/>
          <w:i/>
          <w:iCs/>
          <w:sz w:val="24"/>
          <w:szCs w:val="24"/>
        </w:rPr>
      </w:pPr>
      <w:r w:rsidRPr="007F15E3">
        <w:rPr>
          <w:rFonts w:ascii="Times New Roman" w:hAnsi="Times New Roman" w:cs="Times New Roman"/>
          <w:bCs/>
          <w:sz w:val="24"/>
          <w:szCs w:val="24"/>
        </w:rPr>
        <w:t>Nr.</w:t>
      </w:r>
      <w:r w:rsidRPr="007F15E3">
        <w:rPr>
          <w:rFonts w:ascii="Times New Roman" w:hAnsi="Times New Roman" w:cs="Times New Roman"/>
          <w:sz w:val="24"/>
          <w:szCs w:val="24"/>
        </w:rPr>
        <w:t xml:space="preserve"> 07-00</w:t>
      </w:r>
      <w:r>
        <w:rPr>
          <w:rFonts w:ascii="Times New Roman" w:hAnsi="Times New Roman" w:cs="Times New Roman"/>
          <w:sz w:val="24"/>
          <w:szCs w:val="24"/>
        </w:rPr>
        <w:t>5</w:t>
      </w:r>
      <w:r w:rsidRPr="007F15E3">
        <w:rPr>
          <w:rFonts w:ascii="Times New Roman" w:hAnsi="Times New Roman" w:cs="Times New Roman"/>
          <w:sz w:val="24"/>
          <w:szCs w:val="24"/>
        </w:rPr>
        <w:t>-P</w:t>
      </w:r>
    </w:p>
    <w:p w14:paraId="6607F209" w14:textId="77777777" w:rsidR="00DB2580" w:rsidRPr="007F15E3" w:rsidRDefault="00DB2580" w:rsidP="00DB2580">
      <w:pPr>
        <w:spacing w:after="0" w:line="240" w:lineRule="auto"/>
        <w:jc w:val="center"/>
        <w:rPr>
          <w:rFonts w:ascii="Times New Roman" w:hAnsi="Times New Roman" w:cs="Times New Roman"/>
          <w:i/>
          <w:iCs/>
          <w:sz w:val="24"/>
          <w:szCs w:val="24"/>
        </w:rPr>
      </w:pPr>
    </w:p>
    <w:p w14:paraId="7098D143" w14:textId="2B13DC20" w:rsidR="008B056E" w:rsidRPr="008B056E" w:rsidRDefault="00DB2580" w:rsidP="008B056E">
      <w:pPr>
        <w:spacing w:after="0" w:line="240" w:lineRule="auto"/>
        <w:ind w:firstLine="567"/>
        <w:jc w:val="both"/>
        <w:rPr>
          <w:rFonts w:ascii="Times New Roman" w:hAnsi="Times New Roman" w:cs="Times New Roman"/>
        </w:rPr>
      </w:pPr>
      <w:r w:rsidRPr="008B056E">
        <w:rPr>
          <w:rFonts w:ascii="Times New Roman" w:hAnsi="Times New Roman" w:cs="Times New Roman"/>
          <w:iCs/>
        </w:rPr>
        <w:t xml:space="preserve">Kvietimas parengtas vadovaujantis </w:t>
      </w:r>
      <w:r w:rsidRPr="008B056E">
        <w:rPr>
          <w:rFonts w:ascii="Times New Roman" w:hAnsi="Times New Roman" w:cs="Times New Roman"/>
        </w:rPr>
        <w:t xml:space="preserve">2021–2030 metų plėtros programos valdytojos Lietuvos Respublikos socialinės apsaugos ir darbo ministerijos įtraukios darbo rinkos plėtros programos pažangos priemonės </w:t>
      </w:r>
      <w:r w:rsidR="008B056E" w:rsidRPr="008B056E">
        <w:rPr>
          <w:rFonts w:ascii="Times New Roman" w:hAnsi="Times New Roman" w:cs="Times New Roman"/>
        </w:rPr>
        <w:t xml:space="preserve">Nr. </w:t>
      </w:r>
      <w:r w:rsidR="008B056E" w:rsidRPr="008B056E">
        <w:rPr>
          <w:rFonts w:ascii="Times New Roman" w:hAnsi="Times New Roman" w:cs="Times New Roman"/>
          <w:color w:val="000000"/>
          <w:bdr w:val="none" w:sz="0" w:space="0" w:color="auto" w:frame="1"/>
        </w:rPr>
        <w:t>09-001-02-03-</w:t>
      </w:r>
      <w:r w:rsidR="008B056E" w:rsidRPr="008B056E">
        <w:rPr>
          <w:rFonts w:ascii="Times New Roman" w:hAnsi="Times New Roman" w:cs="Times New Roman"/>
          <w:bdr w:val="none" w:sz="0" w:space="0" w:color="auto" w:frame="1"/>
        </w:rPr>
        <w:t>05</w:t>
      </w:r>
      <w:r w:rsidR="008B056E" w:rsidRPr="008B056E">
        <w:rPr>
          <w:rFonts w:ascii="Times New Roman" w:hAnsi="Times New Roman" w:cs="Times New Roman"/>
          <w:caps/>
        </w:rPr>
        <w:t xml:space="preserve"> </w:t>
      </w:r>
      <w:r w:rsidR="008B056E" w:rsidRPr="008B056E">
        <w:rPr>
          <w:rFonts w:ascii="Times New Roman" w:hAnsi="Times New Roman" w:cs="Times New Roman"/>
        </w:rPr>
        <w:t xml:space="preserve">„Tobulinti kovos su nelegaliu ir nedeklaruotu darbu priemones“ </w:t>
      </w:r>
      <w:r w:rsidRPr="008B056E">
        <w:rPr>
          <w:rFonts w:ascii="Times New Roman" w:hAnsi="Times New Roman" w:cs="Times New Roman"/>
        </w:rPr>
        <w:t xml:space="preserve">projektų finansavimo sąlygų aprašu (toliau - PFSA) patvirtintu </w:t>
      </w:r>
      <w:r w:rsidR="008B056E" w:rsidRPr="008B056E">
        <w:rPr>
          <w:rFonts w:ascii="Times New Roman" w:hAnsi="Times New Roman" w:cs="Times New Roman"/>
          <w:color w:val="000000"/>
        </w:rPr>
        <w:t>Lietuvos Respublikos socialinės apsaugos ir darbo ministro 2023 m. sausio 27 d. įsakymu Nr. A1-45</w:t>
      </w:r>
      <w:r w:rsidRPr="008B056E">
        <w:rPr>
          <w:rFonts w:ascii="Times New Roman" w:hAnsi="Times New Roman" w:cs="Times New Roman"/>
        </w:rPr>
        <w:t xml:space="preserve"> </w:t>
      </w:r>
      <w:r w:rsidR="008B056E" w:rsidRPr="008B056E">
        <w:rPr>
          <w:rFonts w:ascii="Times New Roman" w:hAnsi="Times New Roman" w:cs="Times New Roman"/>
        </w:rPr>
        <w:t xml:space="preserve">Dėl Lietuvos Respublikos socialinės apsaugos ir darbo ministro 2022 m. birželio 10 d. įsakymo Nr. A1-397 „Dėl 2021–2030 metų plėtros programos valdytojos Lietuvos Respublikos socialinės apsaugos ir darbo ministerijos įtraukios darbo rinkos plėtros programos pažangos priemonės Nr. </w:t>
      </w:r>
      <w:r w:rsidR="008B056E" w:rsidRPr="008B056E">
        <w:rPr>
          <w:rFonts w:ascii="Times New Roman" w:hAnsi="Times New Roman" w:cs="Times New Roman"/>
          <w:color w:val="000000"/>
          <w:bdr w:val="none" w:sz="0" w:space="0" w:color="auto" w:frame="1"/>
        </w:rPr>
        <w:t>09-001-02-03-</w:t>
      </w:r>
      <w:r w:rsidR="008B056E" w:rsidRPr="008B056E">
        <w:rPr>
          <w:rFonts w:ascii="Times New Roman" w:hAnsi="Times New Roman" w:cs="Times New Roman"/>
          <w:bdr w:val="none" w:sz="0" w:space="0" w:color="auto" w:frame="1"/>
        </w:rPr>
        <w:t>05</w:t>
      </w:r>
      <w:r w:rsidR="008B056E" w:rsidRPr="008B056E">
        <w:rPr>
          <w:rFonts w:ascii="Times New Roman" w:hAnsi="Times New Roman" w:cs="Times New Roman"/>
          <w:caps/>
        </w:rPr>
        <w:t xml:space="preserve"> </w:t>
      </w:r>
      <w:r w:rsidR="008B056E" w:rsidRPr="008B056E">
        <w:rPr>
          <w:rFonts w:ascii="Times New Roman" w:hAnsi="Times New Roman" w:cs="Times New Roman"/>
        </w:rPr>
        <w:t>„Tobulinti kovos su nelegaliu ir nedeklaruotu darbu priemones“ aprašo patvirtinimo“ pakeitimo</w:t>
      </w:r>
      <w:r w:rsidR="008B056E">
        <w:rPr>
          <w:rFonts w:ascii="Times New Roman" w:hAnsi="Times New Roman" w:cs="Times New Roman"/>
        </w:rPr>
        <w:t xml:space="preserve"> </w:t>
      </w:r>
      <w:r w:rsidR="008B056E" w:rsidRPr="0050694A">
        <w:rPr>
          <w:rFonts w:ascii="Times New Roman" w:hAnsi="Times New Roman" w:cs="Times New Roman"/>
        </w:rPr>
        <w:t xml:space="preserve">ir </w:t>
      </w:r>
      <w:r w:rsidR="008B056E" w:rsidRPr="0050694A">
        <w:rPr>
          <w:rFonts w:ascii="Times New Roman" w:hAnsi="Times New Roman" w:cs="Times New Roman"/>
          <w:color w:val="212529"/>
          <w:shd w:val="clear" w:color="auto" w:fill="FFFFFF"/>
        </w:rPr>
        <w:t>Lietuvos</w:t>
      </w:r>
      <w:r w:rsidR="008B056E" w:rsidRPr="002A3C0E">
        <w:rPr>
          <w:rFonts w:ascii="Times New Roman" w:hAnsi="Times New Roman" w:cs="Times New Roman"/>
          <w:color w:val="212529"/>
          <w:shd w:val="clear" w:color="auto" w:fill="FFFFFF"/>
        </w:rPr>
        <w:t xml:space="preserve"> Respublikos socialinės apsaugos ir darbo ministerijos pateiktu Kvietimų teikti projektų įgyvendinimo planus planu.</w:t>
      </w:r>
    </w:p>
    <w:p w14:paraId="03C76964" w14:textId="77777777" w:rsidR="008B056E" w:rsidRDefault="008B056E" w:rsidP="00DB2580">
      <w:pPr>
        <w:spacing w:after="0" w:line="240" w:lineRule="auto"/>
        <w:ind w:firstLine="567"/>
        <w:jc w:val="both"/>
        <w:rPr>
          <w:rFonts w:ascii="Times New Roman" w:hAnsi="Times New Roman" w:cs="Times New Roman"/>
        </w:rPr>
      </w:pPr>
    </w:p>
    <w:p w14:paraId="19923A42" w14:textId="77777777" w:rsidR="008B056E" w:rsidRDefault="008B056E" w:rsidP="00DB2580">
      <w:pPr>
        <w:spacing w:after="0" w:line="240" w:lineRule="auto"/>
        <w:ind w:firstLine="567"/>
        <w:jc w:val="both"/>
        <w:rPr>
          <w:rFonts w:ascii="Times New Roman" w:hAnsi="Times New Roman" w:cs="Times New Roman"/>
        </w:rPr>
      </w:pPr>
    </w:p>
    <w:p w14:paraId="1C69ECCA" w14:textId="77777777" w:rsidR="008B056E" w:rsidRDefault="008B056E" w:rsidP="00DB2580">
      <w:pPr>
        <w:spacing w:after="0" w:line="240" w:lineRule="auto"/>
        <w:ind w:firstLine="567"/>
        <w:jc w:val="both"/>
        <w:rPr>
          <w:rFonts w:ascii="Times New Roman" w:hAnsi="Times New Roman" w:cs="Times New Roman"/>
        </w:rPr>
      </w:pPr>
    </w:p>
    <w:p w14:paraId="59DD28B9" w14:textId="33F08EFE" w:rsidR="00DB2580" w:rsidRPr="002E1FBF" w:rsidRDefault="00DB2580" w:rsidP="00DB2580">
      <w:pPr>
        <w:spacing w:after="0" w:line="240" w:lineRule="auto"/>
        <w:ind w:firstLine="567"/>
        <w:jc w:val="both"/>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DB2580" w:rsidRPr="00DC7931" w14:paraId="23853C94" w14:textId="77777777" w:rsidTr="0043492A">
        <w:trPr>
          <w:trHeight w:val="415"/>
        </w:trPr>
        <w:tc>
          <w:tcPr>
            <w:tcW w:w="766" w:type="dxa"/>
          </w:tcPr>
          <w:p w14:paraId="147018CD" w14:textId="77777777" w:rsidR="00DB2580" w:rsidRPr="0094685E" w:rsidRDefault="00DB2580" w:rsidP="0043492A">
            <w:pPr>
              <w:pStyle w:val="Heading2"/>
              <w:numPr>
                <w:ilvl w:val="0"/>
                <w:numId w:val="0"/>
              </w:numPr>
              <w:spacing w:before="0"/>
              <w:rPr>
                <w:rFonts w:ascii="Times New Roman" w:hAnsi="Times New Roman" w:cs="Times New Roman"/>
                <w:b/>
                <w:color w:val="auto"/>
                <w:sz w:val="24"/>
                <w:szCs w:val="22"/>
              </w:rPr>
            </w:pPr>
            <w:r w:rsidRPr="0094685E">
              <w:rPr>
                <w:rFonts w:ascii="Times New Roman" w:hAnsi="Times New Roman" w:cs="Times New Roman"/>
                <w:b/>
                <w:color w:val="auto"/>
                <w:sz w:val="24"/>
                <w:szCs w:val="22"/>
              </w:rPr>
              <w:lastRenderedPageBreak/>
              <w:t>1.</w:t>
            </w:r>
          </w:p>
        </w:tc>
        <w:tc>
          <w:tcPr>
            <w:tcW w:w="9271" w:type="dxa"/>
            <w:gridSpan w:val="2"/>
          </w:tcPr>
          <w:p w14:paraId="2B7430EA" w14:textId="77777777" w:rsidR="00DB2580" w:rsidRPr="0094685E" w:rsidRDefault="00DB2580" w:rsidP="0043492A">
            <w:pPr>
              <w:rPr>
                <w:rFonts w:ascii="Times New Roman" w:eastAsia="Times New Roman" w:hAnsi="Times New Roman" w:cs="Times New Roman"/>
                <w:b/>
                <w:sz w:val="24"/>
                <w:szCs w:val="24"/>
              </w:rPr>
            </w:pPr>
            <w:r w:rsidRPr="25BA9B4C">
              <w:rPr>
                <w:rFonts w:ascii="Times New Roman" w:eastAsia="Times New Roman" w:hAnsi="Times New Roman" w:cs="Times New Roman"/>
                <w:b/>
                <w:sz w:val="24"/>
                <w:szCs w:val="24"/>
              </w:rPr>
              <w:t xml:space="preserve">Informacija apie </w:t>
            </w:r>
            <w:r w:rsidRPr="25BA9B4C">
              <w:rPr>
                <w:rFonts w:ascii="Times New Roman" w:eastAsia="Times New Roman" w:hAnsi="Times New Roman" w:cs="Times New Roman"/>
                <w:b/>
                <w:bCs/>
                <w:sz w:val="24"/>
                <w:szCs w:val="24"/>
              </w:rPr>
              <w:t xml:space="preserve">pažangos </w:t>
            </w:r>
            <w:r w:rsidRPr="25BA9B4C">
              <w:rPr>
                <w:rFonts w:ascii="Times New Roman" w:eastAsia="Times New Roman" w:hAnsi="Times New Roman" w:cs="Times New Roman"/>
                <w:b/>
                <w:sz w:val="24"/>
                <w:szCs w:val="24"/>
              </w:rPr>
              <w:t>priemonę</w:t>
            </w:r>
          </w:p>
        </w:tc>
      </w:tr>
      <w:tr w:rsidR="00DB2580" w:rsidRPr="00DC7931" w14:paraId="718CE7C8" w14:textId="77777777" w:rsidTr="0043492A">
        <w:tc>
          <w:tcPr>
            <w:tcW w:w="766" w:type="dxa"/>
          </w:tcPr>
          <w:p w14:paraId="4971BCC0" w14:textId="77777777" w:rsidR="00DB2580" w:rsidRPr="00DC7931" w:rsidRDefault="00DB2580" w:rsidP="0043492A">
            <w:pPr>
              <w:pStyle w:val="Heading2"/>
              <w:spacing w:before="0"/>
              <w:ind w:left="0" w:firstLine="0"/>
              <w:rPr>
                <w:rFonts w:ascii="Times New Roman" w:hAnsi="Times New Roman" w:cs="Times New Roman"/>
                <w:sz w:val="22"/>
                <w:szCs w:val="22"/>
              </w:rPr>
            </w:pPr>
          </w:p>
        </w:tc>
        <w:tc>
          <w:tcPr>
            <w:tcW w:w="2205" w:type="dxa"/>
          </w:tcPr>
          <w:p w14:paraId="2B62FA6D" w14:textId="77777777" w:rsidR="00DB2580" w:rsidRPr="00DC7931" w:rsidRDefault="00DB2580" w:rsidP="0043492A">
            <w:pPr>
              <w:spacing w:after="120"/>
              <w:rPr>
                <w:rFonts w:ascii="Times New Roman" w:eastAsia="Times New Roman" w:hAnsi="Times New Roman" w:cs="Times New Roman"/>
                <w:b/>
              </w:rPr>
            </w:pPr>
            <w:r w:rsidRPr="00316854">
              <w:rPr>
                <w:rFonts w:ascii="Times New Roman" w:eastAsia="Times New Roman" w:hAnsi="Times New Roman" w:cs="Times New Roman"/>
                <w:b/>
                <w:bCs/>
              </w:rPr>
              <w:t>Pažangos priemonės numeris</w:t>
            </w:r>
          </w:p>
        </w:tc>
        <w:tc>
          <w:tcPr>
            <w:tcW w:w="7066" w:type="dxa"/>
          </w:tcPr>
          <w:p w14:paraId="0F2DF7ED" w14:textId="442845D6" w:rsidR="00DB2580" w:rsidRPr="00DC7931" w:rsidRDefault="008B056E" w:rsidP="0043492A">
            <w:pPr>
              <w:rPr>
                <w:rFonts w:ascii="Times New Roman" w:eastAsia="Times New Roman" w:hAnsi="Times New Roman" w:cs="Times New Roman"/>
                <w:b/>
                <w:iCs/>
              </w:rPr>
            </w:pPr>
            <w:r w:rsidRPr="008B056E">
              <w:rPr>
                <w:rFonts w:ascii="Times New Roman" w:hAnsi="Times New Roman" w:cs="Times New Roman"/>
                <w:color w:val="000000"/>
                <w:bdr w:val="none" w:sz="0" w:space="0" w:color="auto" w:frame="1"/>
              </w:rPr>
              <w:t>09-001-02-03-</w:t>
            </w:r>
            <w:r w:rsidRPr="008B056E">
              <w:rPr>
                <w:rFonts w:ascii="Times New Roman" w:hAnsi="Times New Roman" w:cs="Times New Roman"/>
                <w:bdr w:val="none" w:sz="0" w:space="0" w:color="auto" w:frame="1"/>
              </w:rPr>
              <w:t>05</w:t>
            </w:r>
          </w:p>
        </w:tc>
      </w:tr>
      <w:tr w:rsidR="00DB2580" w:rsidRPr="00DC7931" w14:paraId="0FF32C5C" w14:textId="77777777" w:rsidTr="0043492A">
        <w:tc>
          <w:tcPr>
            <w:tcW w:w="766" w:type="dxa"/>
          </w:tcPr>
          <w:p w14:paraId="45A4D5B2" w14:textId="77777777" w:rsidR="00DB2580" w:rsidRPr="00DC7931" w:rsidRDefault="00DB2580" w:rsidP="0043492A">
            <w:pPr>
              <w:pStyle w:val="Heading2"/>
              <w:spacing w:before="0"/>
              <w:ind w:left="0" w:firstLine="0"/>
              <w:rPr>
                <w:rFonts w:ascii="Times New Roman" w:hAnsi="Times New Roman" w:cs="Times New Roman"/>
                <w:sz w:val="22"/>
                <w:szCs w:val="22"/>
              </w:rPr>
            </w:pPr>
          </w:p>
        </w:tc>
        <w:tc>
          <w:tcPr>
            <w:tcW w:w="2205" w:type="dxa"/>
          </w:tcPr>
          <w:p w14:paraId="5FA6F92F" w14:textId="77777777" w:rsidR="00DB2580" w:rsidRPr="00DC7931" w:rsidRDefault="00DB2580" w:rsidP="0043492A">
            <w:pPr>
              <w:spacing w:after="120"/>
              <w:rPr>
                <w:rFonts w:ascii="Times New Roman" w:eastAsia="Times New Roman" w:hAnsi="Times New Roman" w:cs="Times New Roman"/>
                <w:b/>
              </w:rPr>
            </w:pPr>
            <w:r w:rsidRPr="00DC7931">
              <w:rPr>
                <w:rFonts w:ascii="Times New Roman" w:eastAsia="Times New Roman" w:hAnsi="Times New Roman" w:cs="Times New Roman"/>
                <w:b/>
              </w:rPr>
              <w:t>Pavadinimas</w:t>
            </w:r>
          </w:p>
        </w:tc>
        <w:tc>
          <w:tcPr>
            <w:tcW w:w="7066" w:type="dxa"/>
          </w:tcPr>
          <w:p w14:paraId="23B27304" w14:textId="364744B9" w:rsidR="00DB2580" w:rsidRPr="00DC7931" w:rsidRDefault="008B056E" w:rsidP="0043492A">
            <w:pPr>
              <w:rPr>
                <w:rFonts w:ascii="Times New Roman" w:eastAsia="Times New Roman" w:hAnsi="Times New Roman" w:cs="Times New Roman"/>
                <w:b/>
                <w:iCs/>
              </w:rPr>
            </w:pPr>
            <w:r w:rsidRPr="008B056E">
              <w:rPr>
                <w:rFonts w:ascii="Times New Roman" w:hAnsi="Times New Roman" w:cs="Times New Roman"/>
              </w:rPr>
              <w:t>Tobulinti kovos su nelegaliu ir nedeklaruotu darbu priemones</w:t>
            </w:r>
          </w:p>
        </w:tc>
      </w:tr>
      <w:tr w:rsidR="00DB2580" w:rsidRPr="00DC7931" w14:paraId="2861782B" w14:textId="77777777" w:rsidTr="0043492A">
        <w:tc>
          <w:tcPr>
            <w:tcW w:w="766" w:type="dxa"/>
          </w:tcPr>
          <w:p w14:paraId="7EF978F8" w14:textId="77777777" w:rsidR="00DB2580" w:rsidRPr="00DC7931" w:rsidRDefault="00DB2580" w:rsidP="0043492A">
            <w:pPr>
              <w:pStyle w:val="Heading2"/>
              <w:spacing w:before="0"/>
              <w:ind w:left="0" w:firstLine="0"/>
              <w:rPr>
                <w:rFonts w:ascii="Times New Roman" w:hAnsi="Times New Roman" w:cs="Times New Roman"/>
                <w:sz w:val="22"/>
                <w:szCs w:val="22"/>
              </w:rPr>
            </w:pPr>
          </w:p>
        </w:tc>
        <w:tc>
          <w:tcPr>
            <w:tcW w:w="2205" w:type="dxa"/>
          </w:tcPr>
          <w:p w14:paraId="43A2C119" w14:textId="77777777" w:rsidR="00DB2580" w:rsidRPr="00DC7931" w:rsidRDefault="00DB2580" w:rsidP="0043492A">
            <w:pPr>
              <w:spacing w:after="120"/>
              <w:rPr>
                <w:rFonts w:ascii="Times New Roman" w:eastAsia="Times New Roman" w:hAnsi="Times New Roman" w:cs="Times New Roman"/>
                <w:b/>
              </w:rPr>
            </w:pPr>
            <w:r w:rsidRPr="00DC7931">
              <w:rPr>
                <w:rFonts w:ascii="Times New Roman" w:eastAsia="Times New Roman" w:hAnsi="Times New Roman" w:cs="Times New Roman"/>
                <w:b/>
              </w:rPr>
              <w:t>Finansavimo suma</w:t>
            </w:r>
          </w:p>
        </w:tc>
        <w:tc>
          <w:tcPr>
            <w:tcW w:w="7066" w:type="dxa"/>
          </w:tcPr>
          <w:p w14:paraId="55D6B16D" w14:textId="00DFA710" w:rsidR="00DB2580" w:rsidRPr="007A1AF4" w:rsidRDefault="007A1AF4" w:rsidP="007A1AF4">
            <w:pPr>
              <w:autoSpaceDE w:val="0"/>
              <w:autoSpaceDN w:val="0"/>
              <w:adjustRightInd w:val="0"/>
              <w:rPr>
                <w:rFonts w:ascii="Times New Roman" w:hAnsi="Times New Roman" w:cs="Times New Roman"/>
                <w:i/>
                <w:iCs/>
              </w:rPr>
            </w:pPr>
            <w:r w:rsidRPr="007A1AF4">
              <w:rPr>
                <w:rFonts w:ascii="Times New Roman" w:hAnsi="Times New Roman" w:cs="Times New Roman"/>
              </w:rPr>
              <w:t>1 563 000,00</w:t>
            </w:r>
            <w:r>
              <w:rPr>
                <w:rFonts w:ascii="Times New Roman" w:hAnsi="Times New Roman" w:cs="Times New Roman"/>
              </w:rPr>
              <w:t xml:space="preserve"> </w:t>
            </w:r>
            <w:r w:rsidR="00DB2580" w:rsidRPr="007A1AF4">
              <w:rPr>
                <w:rFonts w:ascii="Times New Roman" w:hAnsi="Times New Roman" w:cs="Times New Roman"/>
              </w:rPr>
              <w:t>Eur.</w:t>
            </w:r>
          </w:p>
        </w:tc>
      </w:tr>
      <w:tr w:rsidR="00DB2580" w:rsidRPr="00DC7931" w14:paraId="192D646E" w14:textId="77777777" w:rsidTr="0043492A">
        <w:tc>
          <w:tcPr>
            <w:tcW w:w="766" w:type="dxa"/>
          </w:tcPr>
          <w:p w14:paraId="3E4BCDBB" w14:textId="77777777" w:rsidR="00DB2580" w:rsidRPr="00DC7931" w:rsidRDefault="00DB2580" w:rsidP="0043492A">
            <w:pPr>
              <w:pStyle w:val="Heading2"/>
              <w:spacing w:before="0"/>
              <w:ind w:left="0" w:firstLine="0"/>
              <w:rPr>
                <w:rFonts w:ascii="Times New Roman" w:hAnsi="Times New Roman" w:cs="Times New Roman"/>
                <w:sz w:val="22"/>
                <w:szCs w:val="22"/>
              </w:rPr>
            </w:pPr>
          </w:p>
        </w:tc>
        <w:tc>
          <w:tcPr>
            <w:tcW w:w="2205" w:type="dxa"/>
          </w:tcPr>
          <w:p w14:paraId="7D205D0A" w14:textId="77777777" w:rsidR="00DB2580" w:rsidRPr="00DC7931" w:rsidRDefault="00DB2580" w:rsidP="0043492A">
            <w:pPr>
              <w:spacing w:after="120"/>
              <w:rPr>
                <w:rFonts w:ascii="Times New Roman" w:eastAsia="Times New Roman" w:hAnsi="Times New Roman" w:cs="Times New Roman"/>
                <w:b/>
              </w:rPr>
            </w:pPr>
            <w:r w:rsidRPr="00DC7931">
              <w:rPr>
                <w:rFonts w:ascii="Times New Roman" w:hAnsi="Times New Roman" w:cs="Times New Roman"/>
                <w:b/>
              </w:rPr>
              <w:t>Veiklos sritis</w:t>
            </w:r>
          </w:p>
        </w:tc>
        <w:tc>
          <w:tcPr>
            <w:tcW w:w="7066" w:type="dxa"/>
          </w:tcPr>
          <w:p w14:paraId="5D9E4E3A" w14:textId="0CAE1211" w:rsidR="00DB2580" w:rsidRPr="00EA4E5E" w:rsidRDefault="004748B8" w:rsidP="0043492A">
            <w:pPr>
              <w:rPr>
                <w:rFonts w:ascii="Times New Roman" w:hAnsi="Times New Roman" w:cs="Times New Roman"/>
              </w:rPr>
            </w:pPr>
            <w:sdt>
              <w:sdtPr>
                <w:rPr>
                  <w:rFonts w:ascii="Times New Roman" w:hAnsi="Times New Roman" w:cs="Times New Roman"/>
                </w:rPr>
                <w:id w:val="-680592249"/>
                <w14:checkbox>
                  <w14:checked w14:val="0"/>
                  <w14:checkedState w14:val="2612" w14:font="MS Gothic"/>
                  <w14:uncheckedState w14:val="2610" w14:font="MS Gothic"/>
                </w14:checkbox>
              </w:sdtPr>
              <w:sdtEndPr/>
              <w:sdtContent>
                <w:r w:rsidR="00E62032">
                  <w:rPr>
                    <w:rFonts w:ascii="MS Gothic" w:eastAsia="MS Gothic" w:hAnsi="MS Gothic" w:cs="Times New Roman" w:hint="eastAsia"/>
                  </w:rPr>
                  <w:t>☐</w:t>
                </w:r>
              </w:sdtContent>
            </w:sdt>
            <w:r w:rsidR="00DB2580" w:rsidRPr="00EA4E5E">
              <w:rPr>
                <w:rFonts w:ascii="Times New Roman" w:hAnsi="Times New Roman" w:cs="Times New Roman"/>
              </w:rPr>
              <w:t>valstybės valdymas, regioninė politika ir viešasis administravimas;</w:t>
            </w:r>
          </w:p>
          <w:p w14:paraId="1D2C022E" w14:textId="77777777" w:rsidR="00DB2580" w:rsidRPr="00EA4E5E" w:rsidRDefault="004748B8" w:rsidP="0043492A">
            <w:pPr>
              <w:rPr>
                <w:rFonts w:ascii="Times New Roman" w:hAnsi="Times New Roman" w:cs="Times New Roman"/>
              </w:rPr>
            </w:pPr>
            <w:sdt>
              <w:sdtPr>
                <w:rPr>
                  <w:rFonts w:ascii="Times New Roman" w:hAnsi="Times New Roman" w:cs="Times New Roman"/>
                </w:rPr>
                <w:id w:val="-593634179"/>
                <w14:checkbox>
                  <w14:checked w14:val="0"/>
                  <w14:checkedState w14:val="2612" w14:font="MS Gothic"/>
                  <w14:uncheckedState w14:val="2610" w14:font="MS Gothic"/>
                </w14:checkbox>
              </w:sdtPr>
              <w:sdtEndPr/>
              <w:sdtContent>
                <w:r w:rsidR="00DB2580" w:rsidRPr="00EA4E5E">
                  <w:rPr>
                    <w:rFonts w:ascii="Segoe UI Symbol" w:eastAsia="MS Gothic" w:hAnsi="Segoe UI Symbol" w:cs="Segoe UI Symbol"/>
                  </w:rPr>
                  <w:t>☐</w:t>
                </w:r>
              </w:sdtContent>
            </w:sdt>
            <w:r w:rsidR="00DB2580" w:rsidRPr="00EA4E5E">
              <w:rPr>
                <w:rFonts w:ascii="Times New Roman" w:hAnsi="Times New Roman" w:cs="Times New Roman"/>
              </w:rPr>
              <w:t> aplinka, miškai ir klimato kaita;</w:t>
            </w:r>
          </w:p>
          <w:p w14:paraId="3C5C62E5" w14:textId="77777777" w:rsidR="00DB2580" w:rsidRPr="00EA4E5E" w:rsidRDefault="004748B8" w:rsidP="0043492A">
            <w:pPr>
              <w:rPr>
                <w:rFonts w:ascii="Times New Roman" w:hAnsi="Times New Roman" w:cs="Times New Roman"/>
              </w:rPr>
            </w:pPr>
            <w:sdt>
              <w:sdtPr>
                <w:rPr>
                  <w:rFonts w:ascii="Times New Roman" w:hAnsi="Times New Roman" w:cs="Times New Roman"/>
                </w:rPr>
                <w:id w:val="-1536575609"/>
                <w14:checkbox>
                  <w14:checked w14:val="0"/>
                  <w14:checkedState w14:val="2612" w14:font="MS Gothic"/>
                  <w14:uncheckedState w14:val="2610" w14:font="MS Gothic"/>
                </w14:checkbox>
              </w:sdtPr>
              <w:sdtEndPr/>
              <w:sdtContent>
                <w:r w:rsidR="00DB2580" w:rsidRPr="00EA4E5E">
                  <w:rPr>
                    <w:rFonts w:ascii="Segoe UI Symbol" w:eastAsia="MS Gothic" w:hAnsi="Segoe UI Symbol" w:cs="Segoe UI Symbol"/>
                  </w:rPr>
                  <w:t>☐</w:t>
                </w:r>
              </w:sdtContent>
            </w:sdt>
            <w:r w:rsidR="00DB2580" w:rsidRPr="00EA4E5E">
              <w:rPr>
                <w:rFonts w:ascii="Times New Roman" w:hAnsi="Times New Roman" w:cs="Times New Roman"/>
              </w:rPr>
              <w:t xml:space="preserve"> energetika;</w:t>
            </w:r>
          </w:p>
          <w:p w14:paraId="3F4AD045" w14:textId="7EBF3F9B" w:rsidR="00DB2580" w:rsidRPr="00EA4E5E" w:rsidRDefault="004748B8" w:rsidP="0043492A">
            <w:pPr>
              <w:rPr>
                <w:rFonts w:ascii="Times New Roman" w:hAnsi="Times New Roman" w:cs="Times New Roman"/>
              </w:rPr>
            </w:pPr>
            <w:sdt>
              <w:sdtPr>
                <w:rPr>
                  <w:rFonts w:ascii="Times New Roman" w:hAnsi="Times New Roman" w:cs="Times New Roman"/>
                </w:rPr>
                <w:id w:val="1588186502"/>
                <w14:checkbox>
                  <w14:checked w14:val="1"/>
                  <w14:checkedState w14:val="2612" w14:font="MS Gothic"/>
                  <w14:uncheckedState w14:val="2610" w14:font="MS Gothic"/>
                </w14:checkbox>
              </w:sdtPr>
              <w:sdtEndPr/>
              <w:sdtContent>
                <w:r w:rsidR="00E62032">
                  <w:rPr>
                    <w:rFonts w:ascii="MS Gothic" w:eastAsia="MS Gothic" w:hAnsi="MS Gothic" w:cs="Times New Roman" w:hint="eastAsia"/>
                  </w:rPr>
                  <w:t>☒</w:t>
                </w:r>
              </w:sdtContent>
            </w:sdt>
            <w:r w:rsidR="00DB2580" w:rsidRPr="00EA4E5E">
              <w:rPr>
                <w:rFonts w:ascii="Times New Roman" w:hAnsi="Times New Roman" w:cs="Times New Roman"/>
              </w:rPr>
              <w:t xml:space="preserve"> viešieji finansai ir oficialioji statistika;</w:t>
            </w:r>
          </w:p>
          <w:p w14:paraId="3424C22E" w14:textId="77777777" w:rsidR="00DB2580" w:rsidRPr="00EA4E5E" w:rsidRDefault="004748B8" w:rsidP="0043492A">
            <w:pPr>
              <w:rPr>
                <w:rFonts w:ascii="Times New Roman" w:hAnsi="Times New Roman" w:cs="Times New Roman"/>
              </w:rPr>
            </w:pPr>
            <w:sdt>
              <w:sdtPr>
                <w:rPr>
                  <w:rFonts w:ascii="Times New Roman" w:hAnsi="Times New Roman" w:cs="Times New Roman"/>
                </w:rPr>
                <w:id w:val="1905325173"/>
                <w14:checkbox>
                  <w14:checked w14:val="0"/>
                  <w14:checkedState w14:val="2612" w14:font="MS Gothic"/>
                  <w14:uncheckedState w14:val="2610" w14:font="MS Gothic"/>
                </w14:checkbox>
              </w:sdtPr>
              <w:sdtEndPr/>
              <w:sdtContent>
                <w:r w:rsidR="00DB2580" w:rsidRPr="00EA4E5E">
                  <w:rPr>
                    <w:rFonts w:ascii="Segoe UI Symbol" w:eastAsia="MS Gothic" w:hAnsi="Segoe UI Symbol" w:cs="Segoe UI Symbol"/>
                  </w:rPr>
                  <w:t>☐</w:t>
                </w:r>
              </w:sdtContent>
            </w:sdt>
            <w:r w:rsidR="00DB2580" w:rsidRPr="00EA4E5E">
              <w:rPr>
                <w:rFonts w:ascii="Times New Roman" w:hAnsi="Times New Roman" w:cs="Times New Roman"/>
              </w:rPr>
              <w:t> ekonomikos konkurencingumas ir valstybės informaciniai ištekliai;</w:t>
            </w:r>
          </w:p>
          <w:p w14:paraId="013A33C2" w14:textId="77777777" w:rsidR="00DB2580" w:rsidRPr="00EA4E5E" w:rsidRDefault="004748B8" w:rsidP="0043492A">
            <w:pPr>
              <w:rPr>
                <w:rFonts w:ascii="Times New Roman" w:hAnsi="Times New Roman" w:cs="Times New Roman"/>
              </w:rPr>
            </w:pPr>
            <w:sdt>
              <w:sdtPr>
                <w:rPr>
                  <w:rFonts w:ascii="Times New Roman" w:hAnsi="Times New Roman" w:cs="Times New Roman"/>
                </w:rPr>
                <w:id w:val="-1547746723"/>
                <w14:checkbox>
                  <w14:checked w14:val="0"/>
                  <w14:checkedState w14:val="2612" w14:font="MS Gothic"/>
                  <w14:uncheckedState w14:val="2610" w14:font="MS Gothic"/>
                </w14:checkbox>
              </w:sdtPr>
              <w:sdtEndPr/>
              <w:sdtContent>
                <w:r w:rsidR="00DB2580" w:rsidRPr="00EA4E5E">
                  <w:rPr>
                    <w:rFonts w:ascii="Segoe UI Symbol" w:eastAsia="MS Gothic" w:hAnsi="Segoe UI Symbol" w:cs="Segoe UI Symbol"/>
                  </w:rPr>
                  <w:t>☐</w:t>
                </w:r>
              </w:sdtContent>
            </w:sdt>
            <w:r w:rsidR="00DB2580" w:rsidRPr="00EA4E5E">
              <w:rPr>
                <w:rFonts w:ascii="Times New Roman" w:hAnsi="Times New Roman" w:cs="Times New Roman"/>
              </w:rPr>
              <w:t xml:space="preserve"> valstybės saugumas ir gynyba;</w:t>
            </w:r>
          </w:p>
          <w:p w14:paraId="30E0532C" w14:textId="77777777" w:rsidR="00DB2580" w:rsidRPr="00EA4E5E" w:rsidRDefault="004748B8" w:rsidP="0043492A">
            <w:pPr>
              <w:rPr>
                <w:rFonts w:ascii="Times New Roman" w:hAnsi="Times New Roman" w:cs="Times New Roman"/>
              </w:rPr>
            </w:pPr>
            <w:sdt>
              <w:sdtPr>
                <w:rPr>
                  <w:rFonts w:ascii="Times New Roman" w:hAnsi="Times New Roman" w:cs="Times New Roman"/>
                </w:rPr>
                <w:id w:val="-523717541"/>
                <w14:checkbox>
                  <w14:checked w14:val="0"/>
                  <w14:checkedState w14:val="2612" w14:font="MS Gothic"/>
                  <w14:uncheckedState w14:val="2610" w14:font="MS Gothic"/>
                </w14:checkbox>
              </w:sdtPr>
              <w:sdtEndPr/>
              <w:sdtContent>
                <w:r w:rsidR="00DB2580" w:rsidRPr="00EA4E5E">
                  <w:rPr>
                    <w:rFonts w:ascii="Segoe UI Symbol" w:eastAsia="MS Gothic" w:hAnsi="Segoe UI Symbol" w:cs="Segoe UI Symbol"/>
                  </w:rPr>
                  <w:t>☐</w:t>
                </w:r>
              </w:sdtContent>
            </w:sdt>
            <w:r w:rsidR="00DB2580" w:rsidRPr="00EA4E5E">
              <w:rPr>
                <w:rFonts w:ascii="Times New Roman" w:hAnsi="Times New Roman" w:cs="Times New Roman"/>
              </w:rPr>
              <w:t xml:space="preserve"> viešasis saugumas;</w:t>
            </w:r>
          </w:p>
          <w:p w14:paraId="28E39395" w14:textId="77777777" w:rsidR="00DB2580" w:rsidRPr="00EA4E5E" w:rsidRDefault="004748B8" w:rsidP="0043492A">
            <w:pPr>
              <w:rPr>
                <w:rFonts w:ascii="Times New Roman" w:hAnsi="Times New Roman" w:cs="Times New Roman"/>
              </w:rPr>
            </w:pPr>
            <w:sdt>
              <w:sdtPr>
                <w:rPr>
                  <w:rFonts w:ascii="Times New Roman" w:hAnsi="Times New Roman" w:cs="Times New Roman"/>
                </w:rPr>
                <w:id w:val="1070549977"/>
                <w14:checkbox>
                  <w14:checked w14:val="0"/>
                  <w14:checkedState w14:val="2612" w14:font="MS Gothic"/>
                  <w14:uncheckedState w14:val="2610" w14:font="MS Gothic"/>
                </w14:checkbox>
              </w:sdtPr>
              <w:sdtEndPr/>
              <w:sdtContent>
                <w:r w:rsidR="00DB2580" w:rsidRPr="00EA4E5E">
                  <w:rPr>
                    <w:rFonts w:ascii="Segoe UI Symbol" w:eastAsia="MS Gothic" w:hAnsi="Segoe UI Symbol" w:cs="Segoe UI Symbol"/>
                  </w:rPr>
                  <w:t>☐</w:t>
                </w:r>
              </w:sdtContent>
            </w:sdt>
            <w:r w:rsidR="00DB2580" w:rsidRPr="00EA4E5E">
              <w:rPr>
                <w:rFonts w:ascii="Times New Roman" w:hAnsi="Times New Roman" w:cs="Times New Roman"/>
              </w:rPr>
              <w:t xml:space="preserve"> kultūra ir visuomenės informavimas;</w:t>
            </w:r>
          </w:p>
          <w:p w14:paraId="3DA17CE1" w14:textId="60132197" w:rsidR="00DB2580" w:rsidRPr="00EA4E5E" w:rsidRDefault="004748B8" w:rsidP="0043492A">
            <w:pPr>
              <w:rPr>
                <w:rFonts w:ascii="Times New Roman" w:hAnsi="Times New Roman" w:cs="Times New Roman"/>
              </w:rPr>
            </w:pPr>
            <w:sdt>
              <w:sdtPr>
                <w:rPr>
                  <w:rFonts w:ascii="Times New Roman" w:hAnsi="Times New Roman" w:cs="Times New Roman"/>
                </w:rPr>
                <w:id w:val="1911818296"/>
                <w14:checkbox>
                  <w14:checked w14:val="0"/>
                  <w14:checkedState w14:val="2612" w14:font="MS Gothic"/>
                  <w14:uncheckedState w14:val="2610" w14:font="MS Gothic"/>
                </w14:checkbox>
              </w:sdtPr>
              <w:sdtEndPr/>
              <w:sdtContent>
                <w:r w:rsidR="00614AFF">
                  <w:rPr>
                    <w:rFonts w:ascii="MS Gothic" w:eastAsia="MS Gothic" w:hAnsi="MS Gothic" w:cs="Times New Roman" w:hint="eastAsia"/>
                  </w:rPr>
                  <w:t>☐</w:t>
                </w:r>
              </w:sdtContent>
            </w:sdt>
            <w:r w:rsidR="00DB2580" w:rsidRPr="00EA4E5E">
              <w:rPr>
                <w:rFonts w:ascii="Times New Roman" w:hAnsi="Times New Roman" w:cs="Times New Roman"/>
              </w:rPr>
              <w:t> socialinė apsauga ir užimtumas;</w:t>
            </w:r>
          </w:p>
          <w:p w14:paraId="77409957" w14:textId="77777777" w:rsidR="00DB2580" w:rsidRPr="00EA4E5E" w:rsidRDefault="004748B8" w:rsidP="0043492A">
            <w:pPr>
              <w:rPr>
                <w:rFonts w:ascii="Times New Roman" w:hAnsi="Times New Roman" w:cs="Times New Roman"/>
              </w:rPr>
            </w:pPr>
            <w:sdt>
              <w:sdtPr>
                <w:rPr>
                  <w:rFonts w:ascii="Times New Roman" w:hAnsi="Times New Roman" w:cs="Times New Roman"/>
                </w:rPr>
                <w:id w:val="-1563865732"/>
                <w14:checkbox>
                  <w14:checked w14:val="0"/>
                  <w14:checkedState w14:val="2612" w14:font="MS Gothic"/>
                  <w14:uncheckedState w14:val="2610" w14:font="MS Gothic"/>
                </w14:checkbox>
              </w:sdtPr>
              <w:sdtEndPr/>
              <w:sdtContent>
                <w:r w:rsidR="00DB2580" w:rsidRPr="00EA4E5E">
                  <w:rPr>
                    <w:rFonts w:ascii="Segoe UI Symbol" w:eastAsia="MS Gothic" w:hAnsi="Segoe UI Symbol" w:cs="Segoe UI Symbol"/>
                  </w:rPr>
                  <w:t>☐</w:t>
                </w:r>
              </w:sdtContent>
            </w:sdt>
            <w:r w:rsidR="00DB2580" w:rsidRPr="00EA4E5E">
              <w:rPr>
                <w:rFonts w:ascii="Times New Roman" w:hAnsi="Times New Roman" w:cs="Times New Roman"/>
              </w:rPr>
              <w:t xml:space="preserve"> transportas ir ryšiai;</w:t>
            </w:r>
          </w:p>
          <w:p w14:paraId="04479FC9" w14:textId="77777777" w:rsidR="00DB2580" w:rsidRPr="00EA4E5E" w:rsidRDefault="004748B8" w:rsidP="0043492A">
            <w:pPr>
              <w:rPr>
                <w:rFonts w:ascii="Times New Roman" w:hAnsi="Times New Roman" w:cs="Times New Roman"/>
              </w:rPr>
            </w:pPr>
            <w:sdt>
              <w:sdtPr>
                <w:rPr>
                  <w:rFonts w:ascii="Times New Roman" w:hAnsi="Times New Roman" w:cs="Times New Roman"/>
                </w:rPr>
                <w:id w:val="1347209485"/>
                <w14:checkbox>
                  <w14:checked w14:val="0"/>
                  <w14:checkedState w14:val="2612" w14:font="MS Gothic"/>
                  <w14:uncheckedState w14:val="2610" w14:font="MS Gothic"/>
                </w14:checkbox>
              </w:sdtPr>
              <w:sdtEndPr/>
              <w:sdtContent>
                <w:r w:rsidR="00DB2580" w:rsidRPr="00EA4E5E">
                  <w:rPr>
                    <w:rFonts w:ascii="Segoe UI Symbol" w:eastAsia="MS Gothic" w:hAnsi="Segoe UI Symbol" w:cs="Segoe UI Symbol"/>
                  </w:rPr>
                  <w:t>☐</w:t>
                </w:r>
              </w:sdtContent>
            </w:sdt>
            <w:r w:rsidR="00DB2580" w:rsidRPr="00EA4E5E">
              <w:rPr>
                <w:rFonts w:ascii="Times New Roman" w:hAnsi="Times New Roman" w:cs="Times New Roman"/>
              </w:rPr>
              <w:t xml:space="preserve"> sveikata;</w:t>
            </w:r>
          </w:p>
          <w:p w14:paraId="4AC99B31" w14:textId="77777777" w:rsidR="00DB2580" w:rsidRPr="00EA4E5E" w:rsidRDefault="004748B8" w:rsidP="0043492A">
            <w:pPr>
              <w:rPr>
                <w:rFonts w:ascii="Times New Roman" w:hAnsi="Times New Roman" w:cs="Times New Roman"/>
              </w:rPr>
            </w:pPr>
            <w:sdt>
              <w:sdtPr>
                <w:rPr>
                  <w:rFonts w:ascii="Times New Roman" w:hAnsi="Times New Roman" w:cs="Times New Roman"/>
                </w:rPr>
                <w:id w:val="-127006660"/>
                <w14:checkbox>
                  <w14:checked w14:val="0"/>
                  <w14:checkedState w14:val="2612" w14:font="MS Gothic"/>
                  <w14:uncheckedState w14:val="2610" w14:font="MS Gothic"/>
                </w14:checkbox>
              </w:sdtPr>
              <w:sdtEndPr/>
              <w:sdtContent>
                <w:r w:rsidR="00DB2580">
                  <w:rPr>
                    <w:rFonts w:ascii="MS Gothic" w:eastAsia="MS Gothic" w:hAnsi="MS Gothic" w:cs="Times New Roman" w:hint="eastAsia"/>
                  </w:rPr>
                  <w:t>☐</w:t>
                </w:r>
              </w:sdtContent>
            </w:sdt>
            <w:r w:rsidR="00DB2580" w:rsidRPr="00EA4E5E">
              <w:rPr>
                <w:rFonts w:ascii="Times New Roman" w:hAnsi="Times New Roman" w:cs="Times New Roman"/>
              </w:rPr>
              <w:t> švietimas, mokslas ir sportas;</w:t>
            </w:r>
          </w:p>
          <w:p w14:paraId="335370FB" w14:textId="77777777" w:rsidR="00DB2580" w:rsidRPr="00EA4E5E" w:rsidRDefault="004748B8" w:rsidP="0043492A">
            <w:pPr>
              <w:rPr>
                <w:rFonts w:ascii="Times New Roman" w:hAnsi="Times New Roman" w:cs="Times New Roman"/>
              </w:rPr>
            </w:pPr>
            <w:sdt>
              <w:sdtPr>
                <w:rPr>
                  <w:rFonts w:ascii="Times New Roman" w:hAnsi="Times New Roman" w:cs="Times New Roman"/>
                </w:rPr>
                <w:id w:val="-833916156"/>
                <w14:checkbox>
                  <w14:checked w14:val="0"/>
                  <w14:checkedState w14:val="2612" w14:font="MS Gothic"/>
                  <w14:uncheckedState w14:val="2610" w14:font="MS Gothic"/>
                </w14:checkbox>
              </w:sdtPr>
              <w:sdtEndPr/>
              <w:sdtContent>
                <w:r w:rsidR="00DB2580" w:rsidRPr="00EA4E5E">
                  <w:rPr>
                    <w:rFonts w:ascii="Segoe UI Symbol" w:eastAsia="MS Gothic" w:hAnsi="Segoe UI Symbol" w:cs="Segoe UI Symbol"/>
                  </w:rPr>
                  <w:t>☐</w:t>
                </w:r>
              </w:sdtContent>
            </w:sdt>
            <w:r w:rsidR="00DB2580" w:rsidRPr="00EA4E5E">
              <w:rPr>
                <w:rFonts w:ascii="Times New Roman" w:hAnsi="Times New Roman" w:cs="Times New Roman"/>
              </w:rPr>
              <w:t> teisingumas;</w:t>
            </w:r>
          </w:p>
          <w:p w14:paraId="23222048" w14:textId="77777777" w:rsidR="00DB2580" w:rsidRPr="00EA4E5E" w:rsidRDefault="004748B8" w:rsidP="0043492A">
            <w:pPr>
              <w:rPr>
                <w:rFonts w:ascii="Times New Roman" w:hAnsi="Times New Roman" w:cs="Times New Roman"/>
              </w:rPr>
            </w:pPr>
            <w:sdt>
              <w:sdtPr>
                <w:rPr>
                  <w:rFonts w:ascii="Times New Roman" w:hAnsi="Times New Roman" w:cs="Times New Roman"/>
                </w:rPr>
                <w:id w:val="-959024187"/>
                <w14:checkbox>
                  <w14:checked w14:val="0"/>
                  <w14:checkedState w14:val="2612" w14:font="MS Gothic"/>
                  <w14:uncheckedState w14:val="2610" w14:font="MS Gothic"/>
                </w14:checkbox>
              </w:sdtPr>
              <w:sdtEndPr/>
              <w:sdtContent>
                <w:r w:rsidR="00DB2580" w:rsidRPr="00EA4E5E">
                  <w:rPr>
                    <w:rFonts w:ascii="Segoe UI Symbol" w:eastAsia="MS Gothic" w:hAnsi="Segoe UI Symbol" w:cs="Segoe UI Symbol"/>
                  </w:rPr>
                  <w:t>☐</w:t>
                </w:r>
              </w:sdtContent>
            </w:sdt>
            <w:r w:rsidR="00DB2580" w:rsidRPr="00EA4E5E">
              <w:rPr>
                <w:rFonts w:ascii="Times New Roman" w:hAnsi="Times New Roman" w:cs="Times New Roman"/>
              </w:rPr>
              <w:t> užsienio politika;</w:t>
            </w:r>
          </w:p>
          <w:p w14:paraId="6F3D2E7D" w14:textId="77777777" w:rsidR="00DB2580" w:rsidRPr="00DC7931" w:rsidRDefault="004748B8" w:rsidP="0043492A">
            <w:pPr>
              <w:rPr>
                <w:rFonts w:ascii="Times New Roman" w:hAnsi="Times New Roman" w:cs="Times New Roman"/>
              </w:rPr>
            </w:pPr>
            <w:sdt>
              <w:sdtPr>
                <w:rPr>
                  <w:rFonts w:ascii="Times New Roman" w:hAnsi="Times New Roman" w:cs="Times New Roman"/>
                </w:rPr>
                <w:id w:val="-454482111"/>
                <w14:checkbox>
                  <w14:checked w14:val="0"/>
                  <w14:checkedState w14:val="2612" w14:font="MS Gothic"/>
                  <w14:uncheckedState w14:val="2610" w14:font="MS Gothic"/>
                </w14:checkbox>
              </w:sdtPr>
              <w:sdtEndPr/>
              <w:sdtContent>
                <w:r w:rsidR="00DB2580" w:rsidRPr="00EA4E5E">
                  <w:rPr>
                    <w:rFonts w:ascii="Segoe UI Symbol" w:eastAsia="MS Gothic" w:hAnsi="Segoe UI Symbol" w:cs="Segoe UI Symbol"/>
                  </w:rPr>
                  <w:t>☐</w:t>
                </w:r>
              </w:sdtContent>
            </w:sdt>
            <w:r w:rsidR="00DB2580" w:rsidRPr="00EA4E5E">
              <w:rPr>
                <w:rFonts w:ascii="Times New Roman" w:hAnsi="Times New Roman" w:cs="Times New Roman"/>
              </w:rPr>
              <w:t> žemės ir maisto ūkis, kaimo plėtra, žuvininkystė, veterinarija ir žemės tvarkymas</w:t>
            </w:r>
          </w:p>
        </w:tc>
      </w:tr>
      <w:tr w:rsidR="00DB2580" w:rsidRPr="00DC7931" w14:paraId="2E56527E" w14:textId="77777777" w:rsidTr="0043492A">
        <w:tc>
          <w:tcPr>
            <w:tcW w:w="766" w:type="dxa"/>
          </w:tcPr>
          <w:p w14:paraId="7D727C8A" w14:textId="77777777" w:rsidR="00DB2580" w:rsidRPr="00DC7931" w:rsidRDefault="00DB2580" w:rsidP="0043492A">
            <w:pPr>
              <w:pStyle w:val="Heading2"/>
              <w:spacing w:before="0"/>
              <w:ind w:left="0" w:firstLine="0"/>
              <w:rPr>
                <w:rFonts w:ascii="Times New Roman" w:hAnsi="Times New Roman" w:cs="Times New Roman"/>
                <w:sz w:val="22"/>
                <w:szCs w:val="22"/>
              </w:rPr>
            </w:pPr>
          </w:p>
        </w:tc>
        <w:tc>
          <w:tcPr>
            <w:tcW w:w="2205" w:type="dxa"/>
          </w:tcPr>
          <w:p w14:paraId="2C20BD42" w14:textId="77777777" w:rsidR="00DB2580" w:rsidRPr="00DC7931" w:rsidRDefault="00DB2580" w:rsidP="0043492A">
            <w:pPr>
              <w:spacing w:after="120"/>
              <w:rPr>
                <w:rFonts w:ascii="Times New Roman" w:eastAsia="Times New Roman" w:hAnsi="Times New Roman" w:cs="Times New Roman"/>
                <w:b/>
              </w:rPr>
            </w:pPr>
            <w:r w:rsidRPr="00DC7931">
              <w:rPr>
                <w:rFonts w:ascii="Times New Roman" w:hAnsi="Times New Roman" w:cs="Times New Roman"/>
                <w:b/>
              </w:rPr>
              <w:t>Projektų atrankos būdas</w:t>
            </w:r>
          </w:p>
        </w:tc>
        <w:tc>
          <w:tcPr>
            <w:tcW w:w="7066" w:type="dxa"/>
          </w:tcPr>
          <w:p w14:paraId="7F096204" w14:textId="77777777" w:rsidR="00DB2580" w:rsidRDefault="004748B8" w:rsidP="0043492A">
            <w:pPr>
              <w:rPr>
                <w:rFonts w:ascii="Times New Roman" w:eastAsia="Times New Roman" w:hAnsi="Times New Roman" w:cs="Times New Roman"/>
                <w:iCs/>
              </w:rPr>
            </w:pPr>
            <w:sdt>
              <w:sdtPr>
                <w:rPr>
                  <w:rFonts w:ascii="Times New Roman" w:hAnsi="Times New Roman" w:cs="Times New Roman"/>
                </w:rPr>
                <w:id w:val="-35585169"/>
                <w14:checkbox>
                  <w14:checked w14:val="1"/>
                  <w14:checkedState w14:val="2612" w14:font="MS Gothic"/>
                  <w14:uncheckedState w14:val="2610" w14:font="MS Gothic"/>
                </w14:checkbox>
              </w:sdtPr>
              <w:sdtEndPr/>
              <w:sdtContent>
                <w:r w:rsidR="00DB2580">
                  <w:rPr>
                    <w:rFonts w:ascii="MS Gothic" w:eastAsia="MS Gothic" w:hAnsi="MS Gothic" w:cs="Times New Roman" w:hint="eastAsia"/>
                  </w:rPr>
                  <w:t>☒</w:t>
                </w:r>
              </w:sdtContent>
            </w:sdt>
            <w:r w:rsidR="00DB2580" w:rsidRPr="00DC7931">
              <w:rPr>
                <w:rFonts w:ascii="Times New Roman" w:eastAsia="Times New Roman" w:hAnsi="Times New Roman" w:cs="Times New Roman"/>
                <w:iCs/>
              </w:rPr>
              <w:t xml:space="preserve"> </w:t>
            </w:r>
            <w:r w:rsidR="00DB2580">
              <w:rPr>
                <w:rFonts w:ascii="Times New Roman" w:eastAsia="Times New Roman" w:hAnsi="Times New Roman" w:cs="Times New Roman"/>
                <w:iCs/>
              </w:rPr>
              <w:t>P</w:t>
            </w:r>
            <w:r w:rsidR="00DB2580" w:rsidRPr="00DC7931">
              <w:rPr>
                <w:rFonts w:ascii="Times New Roman" w:eastAsia="Times New Roman" w:hAnsi="Times New Roman" w:cs="Times New Roman"/>
                <w:iCs/>
              </w:rPr>
              <w:t>lanavimas</w:t>
            </w:r>
          </w:p>
          <w:p w14:paraId="260239E0" w14:textId="77777777" w:rsidR="00DB2580" w:rsidRPr="00DC7931" w:rsidRDefault="00DB2580" w:rsidP="0043492A">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w:t>
            </w:r>
            <w:r>
              <w:rPr>
                <w:rFonts w:ascii="Times New Roman" w:eastAsia="Times New Roman" w:hAnsi="Times New Roman" w:cs="Times New Roman"/>
                <w:iCs/>
              </w:rPr>
              <w:t>Konkursas</w:t>
            </w:r>
          </w:p>
          <w:p w14:paraId="3E731B1F" w14:textId="77777777" w:rsidR="00DB2580" w:rsidRPr="00DC7931" w:rsidRDefault="00DB2580" w:rsidP="0043492A">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Tęstinė atranka</w:t>
            </w:r>
          </w:p>
          <w:p w14:paraId="60E43872" w14:textId="77777777" w:rsidR="00DB2580" w:rsidRPr="00DC7931" w:rsidRDefault="00DB2580" w:rsidP="0043492A">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w:t>
            </w:r>
            <w:r w:rsidRPr="00316854">
              <w:rPr>
                <w:rFonts w:ascii="Times New Roman" w:eastAsia="Times New Roman" w:hAnsi="Times New Roman" w:cs="Times New Roman"/>
                <w:iCs/>
              </w:rPr>
              <w:t>Jungtinis projektas</w:t>
            </w:r>
          </w:p>
        </w:tc>
      </w:tr>
      <w:tr w:rsidR="00DB2580" w:rsidRPr="00DC7931" w14:paraId="179F388C" w14:textId="77777777" w:rsidTr="0043492A">
        <w:tc>
          <w:tcPr>
            <w:tcW w:w="766" w:type="dxa"/>
          </w:tcPr>
          <w:p w14:paraId="40A786E3" w14:textId="77777777" w:rsidR="00DB2580" w:rsidRPr="00DC7931" w:rsidRDefault="00DB2580" w:rsidP="0043492A">
            <w:pPr>
              <w:pStyle w:val="Heading2"/>
              <w:spacing w:before="0"/>
              <w:ind w:left="0" w:firstLine="0"/>
              <w:rPr>
                <w:rFonts w:ascii="Times New Roman" w:hAnsi="Times New Roman" w:cs="Times New Roman"/>
                <w:sz w:val="22"/>
                <w:szCs w:val="22"/>
              </w:rPr>
            </w:pPr>
          </w:p>
        </w:tc>
        <w:tc>
          <w:tcPr>
            <w:tcW w:w="2205" w:type="dxa"/>
          </w:tcPr>
          <w:p w14:paraId="75EE8781" w14:textId="77777777" w:rsidR="00DB2580" w:rsidRPr="00DC7931" w:rsidRDefault="00DB2580" w:rsidP="0043492A">
            <w:pPr>
              <w:spacing w:after="120"/>
              <w:rPr>
                <w:rFonts w:ascii="Times New Roman" w:eastAsia="Times New Roman" w:hAnsi="Times New Roman" w:cs="Times New Roman"/>
                <w:b/>
                <w:bCs/>
              </w:rPr>
            </w:pPr>
            <w:r w:rsidRPr="22F9DC78">
              <w:rPr>
                <w:rFonts w:ascii="Times New Roman" w:hAnsi="Times New Roman" w:cs="Times New Roman"/>
                <w:b/>
                <w:bCs/>
              </w:rPr>
              <w:t>Regionas</w:t>
            </w:r>
          </w:p>
        </w:tc>
        <w:tc>
          <w:tcPr>
            <w:tcW w:w="7066" w:type="dxa"/>
          </w:tcPr>
          <w:p w14:paraId="5AD16649" w14:textId="77777777" w:rsidR="00DB2580" w:rsidRPr="00DC7931" w:rsidRDefault="004748B8" w:rsidP="0043492A">
            <w:pPr>
              <w:rPr>
                <w:rFonts w:ascii="Times New Roman" w:eastAsia="Times New Roman" w:hAnsi="Times New Roman" w:cs="Times New Roman"/>
                <w:iCs/>
              </w:rPr>
            </w:pPr>
            <w:sdt>
              <w:sdtPr>
                <w:rPr>
                  <w:rFonts w:ascii="Times New Roman" w:hAnsi="Times New Roman" w:cs="Times New Roman"/>
                </w:rPr>
                <w:id w:val="1333257987"/>
                <w14:checkbox>
                  <w14:checked w14:val="1"/>
                  <w14:checkedState w14:val="2612" w14:font="MS Gothic"/>
                  <w14:uncheckedState w14:val="2610" w14:font="MS Gothic"/>
                </w14:checkbox>
              </w:sdtPr>
              <w:sdtEndPr/>
              <w:sdtContent>
                <w:r w:rsidR="00DB2580">
                  <w:rPr>
                    <w:rFonts w:ascii="MS Gothic" w:eastAsia="MS Gothic" w:hAnsi="MS Gothic" w:cs="Times New Roman" w:hint="eastAsia"/>
                  </w:rPr>
                  <w:t>☒</w:t>
                </w:r>
              </w:sdtContent>
            </w:sdt>
            <w:r w:rsidR="00DB2580" w:rsidRPr="00DC7931">
              <w:rPr>
                <w:rFonts w:ascii="Times New Roman" w:eastAsia="Times New Roman" w:hAnsi="Times New Roman" w:cs="Times New Roman"/>
                <w:iCs/>
              </w:rPr>
              <w:t xml:space="preserve"> Netaikoma</w:t>
            </w:r>
          </w:p>
          <w:p w14:paraId="2E4DD344" w14:textId="77777777" w:rsidR="00DB2580" w:rsidRPr="00DC7931" w:rsidRDefault="00DB2580" w:rsidP="0043492A">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Vidurio ir vakarų Lietuvos regionas</w:t>
            </w:r>
          </w:p>
          <w:p w14:paraId="7AAE9BE2" w14:textId="77777777" w:rsidR="00DB2580" w:rsidRPr="00DC7931" w:rsidRDefault="00DB2580" w:rsidP="0043492A">
            <w:pPr>
              <w:rPr>
                <w:rFonts w:ascii="Times New Roman" w:eastAsia="Times New Roman" w:hAnsi="Times New Roman" w:cs="Times New Roman"/>
                <w:b/>
                <w:bCs/>
                <w:i/>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Sostinės regionas</w:t>
            </w:r>
          </w:p>
        </w:tc>
      </w:tr>
      <w:tr w:rsidR="00DB2580" w:rsidRPr="00DC7931" w14:paraId="2C8E398D" w14:textId="77777777" w:rsidTr="0043492A">
        <w:tc>
          <w:tcPr>
            <w:tcW w:w="766" w:type="dxa"/>
          </w:tcPr>
          <w:p w14:paraId="524907AF" w14:textId="77777777" w:rsidR="00DB2580" w:rsidRPr="00DC7931" w:rsidRDefault="00DB2580" w:rsidP="0043492A">
            <w:pPr>
              <w:pStyle w:val="Heading2"/>
              <w:spacing w:before="0"/>
              <w:ind w:left="0" w:firstLine="0"/>
              <w:rPr>
                <w:rFonts w:ascii="Times New Roman" w:hAnsi="Times New Roman" w:cs="Times New Roman"/>
                <w:sz w:val="22"/>
                <w:szCs w:val="22"/>
              </w:rPr>
            </w:pPr>
          </w:p>
        </w:tc>
        <w:tc>
          <w:tcPr>
            <w:tcW w:w="2205" w:type="dxa"/>
          </w:tcPr>
          <w:p w14:paraId="56B8A096" w14:textId="77777777" w:rsidR="00DB2580" w:rsidRPr="00DC7931" w:rsidRDefault="00DB2580" w:rsidP="0043492A">
            <w:pPr>
              <w:spacing w:after="120"/>
              <w:rPr>
                <w:rFonts w:ascii="Times New Roman" w:eastAsia="Times New Roman" w:hAnsi="Times New Roman" w:cs="Times New Roman"/>
                <w:b/>
              </w:rPr>
            </w:pPr>
            <w:r w:rsidRPr="00DC7931">
              <w:rPr>
                <w:rFonts w:ascii="Times New Roman" w:hAnsi="Times New Roman" w:cs="Times New Roman"/>
                <w:b/>
              </w:rPr>
              <w:t>Programa </w:t>
            </w:r>
          </w:p>
        </w:tc>
        <w:tc>
          <w:tcPr>
            <w:tcW w:w="7066" w:type="dxa"/>
          </w:tcPr>
          <w:p w14:paraId="03F5766F" w14:textId="77777777" w:rsidR="00DB2580" w:rsidRPr="00DC7931" w:rsidRDefault="00DB2580" w:rsidP="0043492A">
            <w:pPr>
              <w:rPr>
                <w:rFonts w:ascii="Times New Roman" w:eastAsia="Times New Roman" w:hAnsi="Times New Roman" w:cs="Times New Roman"/>
                <w:iCs/>
              </w:rPr>
            </w:pPr>
            <w:r w:rsidRPr="00DC7931">
              <w:rPr>
                <w:rFonts w:ascii="Segoe UI Symbol" w:eastAsia="MS Gothic" w:hAnsi="Segoe UI Symbol" w:cs="Segoe UI Symbol"/>
                <w:iCs/>
              </w:rPr>
              <w:t>☐</w:t>
            </w:r>
            <w:r w:rsidRPr="00DC7931">
              <w:rPr>
                <w:rFonts w:ascii="Times New Roman" w:eastAsia="Times New Roman" w:hAnsi="Times New Roman" w:cs="Times New Roman"/>
                <w:iCs/>
              </w:rPr>
              <w:t xml:space="preserve"> ES fondų investicijų programa</w:t>
            </w:r>
          </w:p>
          <w:p w14:paraId="7ACD2EED" w14:textId="77777777" w:rsidR="00DB2580" w:rsidRPr="00DC7931" w:rsidRDefault="004748B8" w:rsidP="0043492A">
            <w:pPr>
              <w:rPr>
                <w:rFonts w:ascii="Times New Roman" w:hAnsi="Times New Roman" w:cs="Times New Roman"/>
                <w:i/>
              </w:rPr>
            </w:pPr>
            <w:sdt>
              <w:sdtPr>
                <w:rPr>
                  <w:rFonts w:ascii="Times New Roman" w:hAnsi="Times New Roman" w:cs="Times New Roman"/>
                </w:rPr>
                <w:id w:val="1306432067"/>
                <w14:checkbox>
                  <w14:checked w14:val="1"/>
                  <w14:checkedState w14:val="2612" w14:font="MS Gothic"/>
                  <w14:uncheckedState w14:val="2610" w14:font="MS Gothic"/>
                </w14:checkbox>
              </w:sdtPr>
              <w:sdtEndPr/>
              <w:sdtContent>
                <w:r w:rsidR="00DB2580">
                  <w:rPr>
                    <w:rFonts w:ascii="MS Gothic" w:eastAsia="MS Gothic" w:hAnsi="MS Gothic" w:cs="Times New Roman" w:hint="eastAsia"/>
                  </w:rPr>
                  <w:t>☒</w:t>
                </w:r>
              </w:sdtContent>
            </w:sdt>
            <w:r w:rsidR="00DB2580" w:rsidRPr="00DC7931">
              <w:rPr>
                <w:rFonts w:ascii="Times New Roman" w:eastAsia="Times New Roman" w:hAnsi="Times New Roman" w:cs="Times New Roman"/>
                <w:iCs/>
              </w:rPr>
              <w:t xml:space="preserve"> </w:t>
            </w:r>
            <w:r w:rsidR="00DB2580">
              <w:rPr>
                <w:rFonts w:ascii="Times New Roman" w:eastAsia="Times New Roman" w:hAnsi="Times New Roman" w:cs="Times New Roman"/>
                <w:iCs/>
              </w:rPr>
              <w:t>Planas „</w:t>
            </w:r>
            <w:r w:rsidR="00DB2580" w:rsidRPr="00DC7931">
              <w:rPr>
                <w:rFonts w:ascii="Times New Roman" w:eastAsia="Times New Roman" w:hAnsi="Times New Roman" w:cs="Times New Roman"/>
                <w:iCs/>
              </w:rPr>
              <w:t>Naujos kartos Lietuva</w:t>
            </w:r>
            <w:r w:rsidR="00DB2580">
              <w:rPr>
                <w:rFonts w:ascii="Times New Roman" w:eastAsia="Times New Roman" w:hAnsi="Times New Roman" w:cs="Times New Roman"/>
                <w:iCs/>
              </w:rPr>
              <w:t>“</w:t>
            </w:r>
          </w:p>
        </w:tc>
      </w:tr>
      <w:tr w:rsidR="00DB2580" w:rsidRPr="00DC7931" w14:paraId="230AC913" w14:textId="77777777" w:rsidTr="0043492A">
        <w:tc>
          <w:tcPr>
            <w:tcW w:w="766" w:type="dxa"/>
          </w:tcPr>
          <w:p w14:paraId="6742AF03" w14:textId="77777777" w:rsidR="00DB2580" w:rsidRPr="00DC7931" w:rsidRDefault="00DB2580" w:rsidP="0043492A">
            <w:pPr>
              <w:pStyle w:val="Heading2"/>
              <w:spacing w:before="0"/>
              <w:ind w:left="0" w:firstLine="0"/>
              <w:rPr>
                <w:rFonts w:ascii="Times New Roman" w:hAnsi="Times New Roman" w:cs="Times New Roman"/>
                <w:sz w:val="22"/>
                <w:szCs w:val="22"/>
              </w:rPr>
            </w:pPr>
          </w:p>
        </w:tc>
        <w:tc>
          <w:tcPr>
            <w:tcW w:w="2205" w:type="dxa"/>
          </w:tcPr>
          <w:p w14:paraId="0440E94D" w14:textId="77777777" w:rsidR="00DB2580" w:rsidRPr="00DC7931" w:rsidRDefault="00DB2580" w:rsidP="0043492A">
            <w:pPr>
              <w:spacing w:after="120"/>
              <w:rPr>
                <w:rFonts w:ascii="Times New Roman" w:eastAsia="Times New Roman" w:hAnsi="Times New Roman" w:cs="Times New Roman"/>
                <w:b/>
                <w:bCs/>
              </w:rPr>
            </w:pPr>
            <w:r w:rsidRPr="002723D7">
              <w:rPr>
                <w:rFonts w:ascii="Times New Roman" w:hAnsi="Times New Roman" w:cs="Times New Roman"/>
                <w:b/>
                <w:bCs/>
              </w:rPr>
              <w:t>Asignavimų valdytojas</w:t>
            </w:r>
          </w:p>
        </w:tc>
        <w:tc>
          <w:tcPr>
            <w:tcW w:w="7066" w:type="dxa"/>
          </w:tcPr>
          <w:p w14:paraId="4942CEF8" w14:textId="77777777" w:rsidR="00DB2580" w:rsidRPr="003B22E5" w:rsidRDefault="00DB2580" w:rsidP="0043492A">
            <w:pPr>
              <w:rPr>
                <w:rFonts w:ascii="Times New Roman" w:eastAsia="Times New Roman" w:hAnsi="Times New Roman" w:cs="Times New Roman"/>
                <w:b/>
                <w:i/>
                <w:iCs/>
              </w:rPr>
            </w:pPr>
            <w:r w:rsidRPr="003B22E5">
              <w:rPr>
                <w:rFonts w:ascii="Times New Roman" w:hAnsi="Times New Roman" w:cs="Times New Roman"/>
              </w:rPr>
              <w:t>Lietuvos Respublikos socialinės apsaugos ir darbo ministerija</w:t>
            </w:r>
          </w:p>
        </w:tc>
      </w:tr>
      <w:tr w:rsidR="00DB2580" w:rsidRPr="00DC7931" w14:paraId="28F571EE" w14:textId="77777777" w:rsidTr="0043492A">
        <w:tc>
          <w:tcPr>
            <w:tcW w:w="766" w:type="dxa"/>
          </w:tcPr>
          <w:p w14:paraId="6FD0B497" w14:textId="77777777" w:rsidR="00DB2580" w:rsidRPr="00DC7931" w:rsidRDefault="00DB2580" w:rsidP="0043492A">
            <w:pPr>
              <w:pStyle w:val="Heading2"/>
              <w:spacing w:before="0"/>
              <w:ind w:left="0" w:firstLine="0"/>
              <w:rPr>
                <w:rFonts w:ascii="Times New Roman" w:hAnsi="Times New Roman" w:cs="Times New Roman"/>
                <w:sz w:val="22"/>
                <w:szCs w:val="22"/>
              </w:rPr>
            </w:pPr>
          </w:p>
        </w:tc>
        <w:tc>
          <w:tcPr>
            <w:tcW w:w="2205" w:type="dxa"/>
          </w:tcPr>
          <w:p w14:paraId="34AD0B21" w14:textId="77777777" w:rsidR="00DB2580" w:rsidRPr="00DC7931" w:rsidRDefault="00DB2580" w:rsidP="0043492A">
            <w:pPr>
              <w:spacing w:after="120"/>
              <w:rPr>
                <w:rFonts w:ascii="Times New Roman" w:eastAsia="Times New Roman" w:hAnsi="Times New Roman" w:cs="Times New Roman"/>
                <w:b/>
              </w:rPr>
            </w:pPr>
            <w:r w:rsidRPr="00DC7931">
              <w:rPr>
                <w:rFonts w:ascii="Times New Roman" w:hAnsi="Times New Roman" w:cs="Times New Roman"/>
                <w:b/>
              </w:rPr>
              <w:t>P</w:t>
            </w:r>
            <w:r>
              <w:rPr>
                <w:rFonts w:ascii="Times New Roman" w:hAnsi="Times New Roman" w:cs="Times New Roman"/>
                <w:b/>
              </w:rPr>
              <w:t>ažangos p</w:t>
            </w:r>
            <w:r w:rsidRPr="00DC7931">
              <w:rPr>
                <w:rFonts w:ascii="Times New Roman" w:hAnsi="Times New Roman" w:cs="Times New Roman"/>
                <w:b/>
              </w:rPr>
              <w:t>riemonės informacija</w:t>
            </w:r>
          </w:p>
        </w:tc>
        <w:tc>
          <w:tcPr>
            <w:tcW w:w="7066" w:type="dxa"/>
          </w:tcPr>
          <w:p w14:paraId="184CA1BD" w14:textId="7BF947EE" w:rsidR="00E62032" w:rsidRDefault="00E62032" w:rsidP="00E62032">
            <w:pPr>
              <w:ind w:left="39" w:hanging="39"/>
              <w:jc w:val="both"/>
              <w:rPr>
                <w:rFonts w:ascii="Times New Roman" w:hAnsi="Times New Roman" w:cs="Times New Roman"/>
              </w:rPr>
            </w:pPr>
            <w:r w:rsidRPr="00E62032">
              <w:rPr>
                <w:rFonts w:ascii="Times New Roman" w:hAnsi="Times New Roman" w:cs="Times New Roman"/>
              </w:rPr>
              <w:t xml:space="preserve">Pažangos priemonė skirta įgyvendinti </w:t>
            </w:r>
            <w:r w:rsidRPr="00E62032">
              <w:rPr>
                <w:rFonts w:ascii="Times New Roman" w:hAnsi="Times New Roman" w:cs="Times New Roman"/>
                <w:color w:val="000000"/>
              </w:rPr>
              <w:t>2021–2030 metų nacionalinio pažangos plano uždavinį „</w:t>
            </w:r>
            <w:r w:rsidRPr="00E62032">
              <w:rPr>
                <w:rFonts w:ascii="Times New Roman" w:hAnsi="Times New Roman" w:cs="Times New Roman"/>
                <w:szCs w:val="24"/>
              </w:rPr>
              <w:t>Didinti darbo ieškančių asmenų įsidarbinimo galimybes ir užimtumo rėmimo sistemos veiksmingumą ir efektyvumą</w:t>
            </w:r>
            <w:r w:rsidRPr="00E62032">
              <w:rPr>
                <w:rFonts w:ascii="Times New Roman" w:hAnsi="Times New Roman" w:cs="Times New Roman"/>
                <w:color w:val="000000"/>
              </w:rPr>
              <w:t xml:space="preserve">“ ir </w:t>
            </w:r>
            <w:r w:rsidRPr="00E62032">
              <w:rPr>
                <w:rFonts w:ascii="Times New Roman" w:hAnsi="Times New Roman" w:cs="Times New Roman"/>
              </w:rPr>
              <w:t>EGADP plano „Naujos kartos Lietuva“ 6 komponentą</w:t>
            </w:r>
            <w:r w:rsidRPr="00F42245">
              <w:rPr>
                <w:rFonts w:ascii="Times New Roman" w:hAnsi="Times New Roman" w:cs="Times New Roman"/>
              </w:rPr>
              <w:t xml:space="preserve"> „Veiksmingas viešasis sektorius ir prielaidos atsitiesti po pandemijos“.</w:t>
            </w:r>
          </w:p>
          <w:p w14:paraId="71CEE35E" w14:textId="5C23B280" w:rsidR="00E62032" w:rsidRPr="003B22E5" w:rsidRDefault="00E62032" w:rsidP="00E62032">
            <w:pPr>
              <w:jc w:val="both"/>
              <w:rPr>
                <w:rFonts w:ascii="Times New Roman" w:eastAsia="Times New Roman" w:hAnsi="Times New Roman" w:cs="Times New Roman"/>
                <w:bCs/>
                <w:iCs/>
              </w:rPr>
            </w:pPr>
            <w:r>
              <w:rPr>
                <w:rFonts w:ascii="Times New Roman" w:hAnsi="Times New Roman" w:cs="Times New Roman"/>
              </w:rPr>
              <w:t>Pažangos priemonės įgyvendinimas finansuojamas EGADP ir valstybės biudžeto lėšomis</w:t>
            </w:r>
            <w:r w:rsidRPr="009D702E">
              <w:rPr>
                <w:rFonts w:ascii="Times New Roman" w:hAnsi="Times New Roman" w:cs="Times New Roman"/>
              </w:rPr>
              <w:t>.</w:t>
            </w:r>
          </w:p>
        </w:tc>
      </w:tr>
      <w:tr w:rsidR="00DB2580" w:rsidRPr="00DC7931" w14:paraId="39F89242" w14:textId="77777777" w:rsidTr="0043492A">
        <w:tc>
          <w:tcPr>
            <w:tcW w:w="766" w:type="dxa"/>
          </w:tcPr>
          <w:p w14:paraId="6B2076C6" w14:textId="77777777" w:rsidR="00DB2580" w:rsidRPr="00DC7931" w:rsidRDefault="00DB2580" w:rsidP="0043492A">
            <w:pPr>
              <w:pStyle w:val="Heading2"/>
              <w:spacing w:before="0"/>
              <w:ind w:left="0" w:firstLine="0"/>
              <w:rPr>
                <w:rFonts w:ascii="Times New Roman" w:hAnsi="Times New Roman" w:cs="Times New Roman"/>
                <w:sz w:val="22"/>
                <w:szCs w:val="22"/>
              </w:rPr>
            </w:pPr>
          </w:p>
        </w:tc>
        <w:tc>
          <w:tcPr>
            <w:tcW w:w="2205" w:type="dxa"/>
          </w:tcPr>
          <w:p w14:paraId="5779766D" w14:textId="77777777" w:rsidR="00DB2580" w:rsidRPr="00DC7931" w:rsidRDefault="00DB2580" w:rsidP="0043492A">
            <w:pPr>
              <w:spacing w:after="120"/>
              <w:rPr>
                <w:rFonts w:ascii="Times New Roman" w:eastAsia="Times New Roman" w:hAnsi="Times New Roman" w:cs="Times New Roman"/>
                <w:b/>
              </w:rPr>
            </w:pPr>
            <w:r w:rsidRPr="00DC7931">
              <w:rPr>
                <w:rFonts w:ascii="Times New Roman" w:hAnsi="Times New Roman" w:cs="Times New Roman"/>
                <w:b/>
              </w:rPr>
              <w:t>Stebėsenos rodikliai</w:t>
            </w:r>
          </w:p>
        </w:tc>
        <w:tc>
          <w:tcPr>
            <w:tcW w:w="7066" w:type="dxa"/>
          </w:tcPr>
          <w:p w14:paraId="69C10E09" w14:textId="77777777" w:rsidR="00DB2580" w:rsidRDefault="00DB2580" w:rsidP="0043492A">
            <w:pPr>
              <w:rPr>
                <w:rFonts w:ascii="Times New Roman" w:hAnsi="Times New Roman" w:cs="Times New Roman"/>
                <w:bCs/>
                <w:i/>
                <w:iCs/>
              </w:rPr>
            </w:pPr>
          </w:p>
          <w:tbl>
            <w:tblPr>
              <w:tblStyle w:val="TableGrid"/>
              <w:tblW w:w="6840" w:type="dxa"/>
              <w:tblLayout w:type="fixed"/>
              <w:tblLook w:val="04A0" w:firstRow="1" w:lastRow="0" w:firstColumn="1" w:lastColumn="0" w:noHBand="0" w:noVBand="1"/>
            </w:tblPr>
            <w:tblGrid>
              <w:gridCol w:w="2280"/>
              <w:gridCol w:w="2280"/>
              <w:gridCol w:w="2280"/>
            </w:tblGrid>
            <w:tr w:rsidR="00DB2580" w14:paraId="3E5F1216" w14:textId="77777777" w:rsidTr="0043492A">
              <w:tc>
                <w:tcPr>
                  <w:tcW w:w="2280" w:type="dxa"/>
                </w:tcPr>
                <w:p w14:paraId="2E445253" w14:textId="77777777" w:rsidR="00DB2580" w:rsidRPr="00FF332F" w:rsidRDefault="00DB2580" w:rsidP="0043492A">
                  <w:pPr>
                    <w:rPr>
                      <w:rFonts w:ascii="Times New Roman" w:hAnsi="Times New Roman" w:cs="Times New Roman"/>
                      <w:bCs/>
                      <w:i/>
                      <w:iCs/>
                    </w:rPr>
                  </w:pPr>
                  <w:r w:rsidRPr="00FF332F">
                    <w:rPr>
                      <w:rFonts w:ascii="Times New Roman" w:hAnsi="Times New Roman" w:cs="Times New Roman"/>
                      <w:b/>
                    </w:rPr>
                    <w:t xml:space="preserve">Rodiklio pavadinimas </w:t>
                  </w:r>
                </w:p>
              </w:tc>
              <w:tc>
                <w:tcPr>
                  <w:tcW w:w="2280" w:type="dxa"/>
                </w:tcPr>
                <w:p w14:paraId="0E1718F1" w14:textId="77777777" w:rsidR="00DB2580" w:rsidRPr="00FF332F" w:rsidRDefault="00DB2580" w:rsidP="0043492A">
                  <w:pPr>
                    <w:jc w:val="center"/>
                    <w:rPr>
                      <w:rFonts w:ascii="Times New Roman" w:hAnsi="Times New Roman" w:cs="Times New Roman"/>
                      <w:bCs/>
                      <w:i/>
                      <w:iCs/>
                    </w:rPr>
                  </w:pPr>
                  <w:r w:rsidRPr="00FF332F">
                    <w:rPr>
                      <w:rFonts w:ascii="Times New Roman" w:hAnsi="Times New Roman" w:cs="Times New Roman"/>
                      <w:b/>
                    </w:rPr>
                    <w:t>Siektina reikšmė</w:t>
                  </w:r>
                </w:p>
              </w:tc>
              <w:tc>
                <w:tcPr>
                  <w:tcW w:w="2280" w:type="dxa"/>
                </w:tcPr>
                <w:p w14:paraId="27248069" w14:textId="77777777" w:rsidR="00DB2580" w:rsidRPr="00FF332F" w:rsidRDefault="00DB2580" w:rsidP="0043492A">
                  <w:pPr>
                    <w:jc w:val="center"/>
                    <w:rPr>
                      <w:rFonts w:ascii="Times New Roman" w:hAnsi="Times New Roman" w:cs="Times New Roman"/>
                      <w:bCs/>
                      <w:i/>
                      <w:iCs/>
                    </w:rPr>
                  </w:pPr>
                  <w:r w:rsidRPr="00FF332F">
                    <w:rPr>
                      <w:rFonts w:ascii="Times New Roman" w:hAnsi="Times New Roman" w:cs="Times New Roman"/>
                      <w:b/>
                    </w:rPr>
                    <w:t>Matavimo vienetai</w:t>
                  </w:r>
                </w:p>
              </w:tc>
            </w:tr>
            <w:tr w:rsidR="00945BC5" w14:paraId="52A1E63E" w14:textId="77777777" w:rsidTr="00F31FA0">
              <w:tc>
                <w:tcPr>
                  <w:tcW w:w="2280" w:type="dxa"/>
                  <w:vAlign w:val="center"/>
                </w:tcPr>
                <w:p w14:paraId="6045BCF1" w14:textId="3BC5410E" w:rsidR="00945BC5" w:rsidRPr="00945BC5" w:rsidRDefault="00945BC5" w:rsidP="00945BC5">
                  <w:pPr>
                    <w:rPr>
                      <w:rFonts w:ascii="Times New Roman" w:hAnsi="Times New Roman" w:cs="Times New Roman"/>
                      <w:bCs/>
                      <w:i/>
                      <w:iCs/>
                      <w:sz w:val="20"/>
                      <w:szCs w:val="20"/>
                    </w:rPr>
                  </w:pPr>
                  <w:r w:rsidRPr="00945BC5">
                    <w:rPr>
                      <w:rFonts w:ascii="Times New Roman" w:hAnsi="Times New Roman" w:cs="Times New Roman"/>
                      <w:sz w:val="20"/>
                      <w:szCs w:val="20"/>
                    </w:rPr>
                    <w:t>Nelegalaus darbo kontrolės rezultatyvumas</w:t>
                  </w:r>
                </w:p>
              </w:tc>
              <w:tc>
                <w:tcPr>
                  <w:tcW w:w="2280" w:type="dxa"/>
                  <w:vAlign w:val="center"/>
                </w:tcPr>
                <w:p w14:paraId="6E6E596B" w14:textId="28619485" w:rsidR="00945BC5" w:rsidRPr="00945BC5" w:rsidRDefault="00945BC5" w:rsidP="00945BC5">
                  <w:pPr>
                    <w:jc w:val="center"/>
                    <w:rPr>
                      <w:rFonts w:ascii="Times New Roman" w:hAnsi="Times New Roman" w:cs="Times New Roman"/>
                      <w:bCs/>
                      <w:i/>
                      <w:iCs/>
                      <w:sz w:val="20"/>
                      <w:szCs w:val="20"/>
                    </w:rPr>
                  </w:pPr>
                  <w:r w:rsidRPr="00945BC5">
                    <w:rPr>
                      <w:rFonts w:ascii="Times New Roman" w:hAnsi="Times New Roman" w:cs="Times New Roman"/>
                      <w:sz w:val="20"/>
                      <w:szCs w:val="20"/>
                    </w:rPr>
                    <w:t>42</w:t>
                  </w:r>
                </w:p>
              </w:tc>
              <w:tc>
                <w:tcPr>
                  <w:tcW w:w="2280" w:type="dxa"/>
                  <w:vAlign w:val="center"/>
                </w:tcPr>
                <w:p w14:paraId="1A693EFB" w14:textId="7E532EC9" w:rsidR="00945BC5" w:rsidRPr="00945BC5" w:rsidRDefault="00945BC5" w:rsidP="00945BC5">
                  <w:pPr>
                    <w:jc w:val="center"/>
                    <w:rPr>
                      <w:rFonts w:ascii="Times New Roman" w:hAnsi="Times New Roman" w:cs="Times New Roman"/>
                      <w:bCs/>
                      <w:i/>
                      <w:iCs/>
                      <w:sz w:val="20"/>
                      <w:szCs w:val="20"/>
                    </w:rPr>
                  </w:pPr>
                  <w:r>
                    <w:rPr>
                      <w:rFonts w:ascii="Times New Roman" w:hAnsi="Times New Roman" w:cs="Times New Roman"/>
                      <w:sz w:val="20"/>
                      <w:szCs w:val="20"/>
                    </w:rPr>
                    <w:t>P</w:t>
                  </w:r>
                  <w:r w:rsidRPr="00945BC5">
                    <w:rPr>
                      <w:rFonts w:ascii="Times New Roman" w:hAnsi="Times New Roman" w:cs="Times New Roman"/>
                      <w:sz w:val="20"/>
                      <w:szCs w:val="20"/>
                    </w:rPr>
                    <w:t>rocentai</w:t>
                  </w:r>
                </w:p>
              </w:tc>
            </w:tr>
            <w:tr w:rsidR="00945BC5" w14:paraId="18218A6D" w14:textId="77777777" w:rsidTr="00F31FA0">
              <w:tc>
                <w:tcPr>
                  <w:tcW w:w="2280" w:type="dxa"/>
                  <w:vAlign w:val="center"/>
                </w:tcPr>
                <w:p w14:paraId="280AC82B" w14:textId="1DC1A19C" w:rsidR="00945BC5" w:rsidRPr="00945BC5" w:rsidRDefault="00945BC5" w:rsidP="00945BC5">
                  <w:pPr>
                    <w:rPr>
                      <w:rFonts w:ascii="Times New Roman" w:hAnsi="Times New Roman" w:cs="Times New Roman"/>
                      <w:bCs/>
                      <w:i/>
                      <w:iCs/>
                      <w:sz w:val="20"/>
                      <w:szCs w:val="20"/>
                    </w:rPr>
                  </w:pPr>
                  <w:r w:rsidRPr="00945BC5">
                    <w:rPr>
                      <w:rFonts w:ascii="Times New Roman" w:hAnsi="Times New Roman" w:cs="Times New Roman"/>
                      <w:sz w:val="20"/>
                      <w:szCs w:val="20"/>
                    </w:rPr>
                    <w:t>Elektroninėmis priemonėmis identifikuojamų statybvietėse dirbančiųjų dalis nuo visų dirbančiųjų</w:t>
                  </w:r>
                </w:p>
              </w:tc>
              <w:tc>
                <w:tcPr>
                  <w:tcW w:w="2280" w:type="dxa"/>
                  <w:vAlign w:val="center"/>
                </w:tcPr>
                <w:p w14:paraId="40ADE5D3" w14:textId="438E5B7E" w:rsidR="00945BC5" w:rsidRPr="00945BC5" w:rsidRDefault="00945BC5" w:rsidP="00945BC5">
                  <w:pPr>
                    <w:jc w:val="center"/>
                    <w:rPr>
                      <w:rFonts w:ascii="Times New Roman" w:hAnsi="Times New Roman" w:cs="Times New Roman"/>
                      <w:bCs/>
                      <w:i/>
                      <w:iCs/>
                      <w:sz w:val="20"/>
                      <w:szCs w:val="20"/>
                    </w:rPr>
                  </w:pPr>
                  <w:r>
                    <w:rPr>
                      <w:rFonts w:ascii="Times New Roman" w:hAnsi="Times New Roman" w:cs="Times New Roman"/>
                      <w:sz w:val="20"/>
                      <w:szCs w:val="20"/>
                    </w:rPr>
                    <w:t>N</w:t>
                  </w:r>
                  <w:r w:rsidRPr="00945BC5">
                    <w:rPr>
                      <w:rFonts w:ascii="Times New Roman" w:hAnsi="Times New Roman" w:cs="Times New Roman"/>
                      <w:sz w:val="20"/>
                      <w:szCs w:val="20"/>
                    </w:rPr>
                    <w:t>e mažiau kaip 80</w:t>
                  </w:r>
                </w:p>
              </w:tc>
              <w:tc>
                <w:tcPr>
                  <w:tcW w:w="2280" w:type="dxa"/>
                  <w:vAlign w:val="center"/>
                </w:tcPr>
                <w:p w14:paraId="6A569F13" w14:textId="24F345CD" w:rsidR="00945BC5" w:rsidRPr="00945BC5" w:rsidRDefault="00945BC5" w:rsidP="00945BC5">
                  <w:pPr>
                    <w:jc w:val="center"/>
                    <w:rPr>
                      <w:rFonts w:ascii="Times New Roman" w:hAnsi="Times New Roman" w:cs="Times New Roman"/>
                      <w:bCs/>
                      <w:i/>
                      <w:iCs/>
                      <w:sz w:val="20"/>
                      <w:szCs w:val="20"/>
                    </w:rPr>
                  </w:pPr>
                  <w:r>
                    <w:rPr>
                      <w:rFonts w:ascii="Times New Roman" w:hAnsi="Times New Roman" w:cs="Times New Roman"/>
                      <w:sz w:val="20"/>
                      <w:szCs w:val="20"/>
                    </w:rPr>
                    <w:t>P</w:t>
                  </w:r>
                  <w:r w:rsidRPr="00945BC5">
                    <w:rPr>
                      <w:rFonts w:ascii="Times New Roman" w:hAnsi="Times New Roman" w:cs="Times New Roman"/>
                      <w:sz w:val="20"/>
                      <w:szCs w:val="20"/>
                    </w:rPr>
                    <w:t>rocentai</w:t>
                  </w:r>
                </w:p>
              </w:tc>
            </w:tr>
            <w:tr w:rsidR="00945BC5" w14:paraId="562D12A8" w14:textId="77777777" w:rsidTr="004B04D3">
              <w:tc>
                <w:tcPr>
                  <w:tcW w:w="2280" w:type="dxa"/>
                  <w:vAlign w:val="center"/>
                </w:tcPr>
                <w:p w14:paraId="59C82800" w14:textId="39AD330E" w:rsidR="00945BC5" w:rsidRPr="00945BC5" w:rsidRDefault="00945BC5" w:rsidP="00945BC5">
                  <w:pPr>
                    <w:rPr>
                      <w:rFonts w:ascii="Times New Roman" w:hAnsi="Times New Roman" w:cs="Times New Roman"/>
                      <w:bCs/>
                      <w:i/>
                      <w:iCs/>
                      <w:sz w:val="20"/>
                      <w:szCs w:val="20"/>
                    </w:rPr>
                  </w:pPr>
                  <w:r w:rsidRPr="00945BC5">
                    <w:rPr>
                      <w:rFonts w:ascii="Times New Roman" w:hAnsi="Times New Roman" w:cs="Times New Roman"/>
                      <w:sz w:val="20"/>
                      <w:szCs w:val="20"/>
                    </w:rPr>
                    <w:t>Naujų ir patobulintų viešųjų skaitmeninių paslaugų, produktų ir procesų naudotojai</w:t>
                  </w:r>
                </w:p>
              </w:tc>
              <w:tc>
                <w:tcPr>
                  <w:tcW w:w="2280" w:type="dxa"/>
                  <w:vAlign w:val="center"/>
                </w:tcPr>
                <w:p w14:paraId="34C9DE90" w14:textId="77777777" w:rsidR="00945BC5" w:rsidRPr="00945BC5" w:rsidRDefault="00945BC5" w:rsidP="00945BC5">
                  <w:pPr>
                    <w:jc w:val="center"/>
                    <w:rPr>
                      <w:rFonts w:ascii="Times New Roman" w:hAnsi="Times New Roman" w:cs="Times New Roman"/>
                      <w:sz w:val="20"/>
                      <w:szCs w:val="20"/>
                    </w:rPr>
                  </w:pPr>
                  <w:r w:rsidRPr="00945BC5">
                    <w:rPr>
                      <w:rFonts w:ascii="Times New Roman" w:hAnsi="Times New Roman" w:cs="Times New Roman"/>
                      <w:sz w:val="20"/>
                      <w:szCs w:val="20"/>
                    </w:rPr>
                    <w:t xml:space="preserve">n / a </w:t>
                  </w:r>
                </w:p>
                <w:p w14:paraId="6EB36EE0" w14:textId="3F6C193F" w:rsidR="00945BC5" w:rsidRPr="00945BC5" w:rsidRDefault="00945BC5" w:rsidP="00945BC5">
                  <w:pPr>
                    <w:jc w:val="center"/>
                    <w:rPr>
                      <w:rFonts w:ascii="Times New Roman" w:hAnsi="Times New Roman" w:cs="Times New Roman"/>
                      <w:bCs/>
                      <w:i/>
                      <w:iCs/>
                      <w:sz w:val="20"/>
                      <w:szCs w:val="20"/>
                    </w:rPr>
                  </w:pPr>
                  <w:r w:rsidRPr="00945BC5">
                    <w:rPr>
                      <w:rFonts w:ascii="Times New Roman" w:hAnsi="Times New Roman" w:cs="Times New Roman"/>
                      <w:sz w:val="20"/>
                      <w:szCs w:val="20"/>
                    </w:rPr>
                    <w:t xml:space="preserve">(2026 m. IV </w:t>
                  </w:r>
                  <w:proofErr w:type="spellStart"/>
                  <w:r w:rsidRPr="00945BC5">
                    <w:rPr>
                      <w:rFonts w:ascii="Times New Roman" w:hAnsi="Times New Roman" w:cs="Times New Roman"/>
                      <w:sz w:val="20"/>
                      <w:szCs w:val="20"/>
                    </w:rPr>
                    <w:t>ketv</w:t>
                  </w:r>
                  <w:proofErr w:type="spellEnd"/>
                  <w:r w:rsidRPr="00945BC5">
                    <w:rPr>
                      <w:rFonts w:ascii="Times New Roman" w:hAnsi="Times New Roman" w:cs="Times New Roman"/>
                      <w:sz w:val="20"/>
                      <w:szCs w:val="20"/>
                    </w:rPr>
                    <w:t>.)</w:t>
                  </w:r>
                </w:p>
              </w:tc>
              <w:tc>
                <w:tcPr>
                  <w:tcW w:w="2280" w:type="dxa"/>
                  <w:vAlign w:val="center"/>
                </w:tcPr>
                <w:p w14:paraId="74B17046" w14:textId="5BFC0EBF" w:rsidR="00945BC5" w:rsidRPr="00945BC5" w:rsidRDefault="00945BC5" w:rsidP="00945BC5">
                  <w:pPr>
                    <w:jc w:val="center"/>
                    <w:rPr>
                      <w:rFonts w:ascii="Times New Roman" w:hAnsi="Times New Roman" w:cs="Times New Roman"/>
                      <w:bCs/>
                      <w:i/>
                      <w:iCs/>
                      <w:sz w:val="20"/>
                      <w:szCs w:val="20"/>
                    </w:rPr>
                  </w:pPr>
                  <w:r>
                    <w:rPr>
                      <w:rFonts w:ascii="Times New Roman" w:hAnsi="Times New Roman" w:cs="Times New Roman"/>
                      <w:sz w:val="20"/>
                      <w:szCs w:val="20"/>
                    </w:rPr>
                    <w:t>N</w:t>
                  </w:r>
                  <w:r w:rsidRPr="00945BC5">
                    <w:rPr>
                      <w:rFonts w:ascii="Times New Roman" w:hAnsi="Times New Roman" w:cs="Times New Roman"/>
                      <w:sz w:val="20"/>
                      <w:szCs w:val="20"/>
                    </w:rPr>
                    <w:t>audotojai per metus</w:t>
                  </w:r>
                </w:p>
              </w:tc>
            </w:tr>
            <w:tr w:rsidR="00945BC5" w14:paraId="0EF03166" w14:textId="77777777" w:rsidTr="004B04D3">
              <w:tc>
                <w:tcPr>
                  <w:tcW w:w="2280" w:type="dxa"/>
                  <w:vAlign w:val="center"/>
                </w:tcPr>
                <w:p w14:paraId="1A31A029" w14:textId="38D7A63F" w:rsidR="00945BC5" w:rsidRPr="00945BC5" w:rsidRDefault="00945BC5" w:rsidP="00945BC5">
                  <w:pPr>
                    <w:rPr>
                      <w:rFonts w:ascii="Times New Roman" w:hAnsi="Times New Roman" w:cs="Times New Roman"/>
                      <w:bCs/>
                      <w:i/>
                      <w:iCs/>
                      <w:sz w:val="20"/>
                      <w:szCs w:val="20"/>
                    </w:rPr>
                  </w:pPr>
                  <w:r w:rsidRPr="00945BC5">
                    <w:rPr>
                      <w:rFonts w:ascii="Times New Roman" w:hAnsi="Times New Roman" w:cs="Times New Roman"/>
                      <w:sz w:val="20"/>
                      <w:szCs w:val="20"/>
                    </w:rPr>
                    <w:t>Įsigalioję įstatymai, numatantys privalomą skaidriai dirbančio asmens identifikavimą</w:t>
                  </w:r>
                </w:p>
              </w:tc>
              <w:tc>
                <w:tcPr>
                  <w:tcW w:w="2280" w:type="dxa"/>
                  <w:vAlign w:val="center"/>
                </w:tcPr>
                <w:p w14:paraId="2F1B3697" w14:textId="298B1493" w:rsidR="00945BC5" w:rsidRPr="00945BC5" w:rsidRDefault="00945BC5" w:rsidP="00945BC5">
                  <w:pPr>
                    <w:jc w:val="center"/>
                    <w:rPr>
                      <w:rFonts w:ascii="Times New Roman" w:hAnsi="Times New Roman" w:cs="Times New Roman"/>
                      <w:sz w:val="20"/>
                      <w:szCs w:val="20"/>
                    </w:rPr>
                  </w:pPr>
                  <w:r>
                    <w:rPr>
                      <w:rFonts w:ascii="Times New Roman" w:hAnsi="Times New Roman" w:cs="Times New Roman"/>
                      <w:sz w:val="20"/>
                      <w:szCs w:val="20"/>
                    </w:rPr>
                    <w:t>P</w:t>
                  </w:r>
                  <w:r w:rsidRPr="00945BC5">
                    <w:rPr>
                      <w:rFonts w:ascii="Times New Roman" w:hAnsi="Times New Roman" w:cs="Times New Roman"/>
                      <w:sz w:val="20"/>
                      <w:szCs w:val="20"/>
                    </w:rPr>
                    <w:t xml:space="preserve">riimti įstatymai </w:t>
                  </w:r>
                </w:p>
                <w:p w14:paraId="7CD9F24C" w14:textId="420A1433" w:rsidR="00945BC5" w:rsidRPr="00945BC5" w:rsidRDefault="00945BC5" w:rsidP="00945BC5">
                  <w:pPr>
                    <w:jc w:val="center"/>
                    <w:rPr>
                      <w:rFonts w:ascii="Times New Roman" w:hAnsi="Times New Roman" w:cs="Times New Roman"/>
                      <w:bCs/>
                      <w:i/>
                      <w:iCs/>
                      <w:sz w:val="20"/>
                      <w:szCs w:val="20"/>
                    </w:rPr>
                  </w:pPr>
                  <w:r w:rsidRPr="00945BC5">
                    <w:rPr>
                      <w:rFonts w:ascii="Times New Roman" w:hAnsi="Times New Roman" w:cs="Times New Roman"/>
                      <w:sz w:val="20"/>
                      <w:szCs w:val="20"/>
                    </w:rPr>
                    <w:t xml:space="preserve">(2021 m. IV </w:t>
                  </w:r>
                  <w:proofErr w:type="spellStart"/>
                  <w:r w:rsidRPr="00945BC5">
                    <w:rPr>
                      <w:rFonts w:ascii="Times New Roman" w:hAnsi="Times New Roman" w:cs="Times New Roman"/>
                      <w:sz w:val="20"/>
                      <w:szCs w:val="20"/>
                    </w:rPr>
                    <w:t>ketv</w:t>
                  </w:r>
                  <w:proofErr w:type="spellEnd"/>
                  <w:r w:rsidRPr="00945BC5">
                    <w:rPr>
                      <w:rFonts w:ascii="Times New Roman" w:hAnsi="Times New Roman" w:cs="Times New Roman"/>
                      <w:sz w:val="20"/>
                      <w:szCs w:val="20"/>
                    </w:rPr>
                    <w:t>.)</w:t>
                  </w:r>
                </w:p>
              </w:tc>
              <w:tc>
                <w:tcPr>
                  <w:tcW w:w="2280" w:type="dxa"/>
                  <w:vAlign w:val="center"/>
                </w:tcPr>
                <w:p w14:paraId="503150A9" w14:textId="63F1A360" w:rsidR="00945BC5" w:rsidRPr="00945BC5" w:rsidRDefault="00945BC5" w:rsidP="00945BC5">
                  <w:pPr>
                    <w:jc w:val="center"/>
                    <w:rPr>
                      <w:rFonts w:ascii="Times New Roman" w:hAnsi="Times New Roman" w:cs="Times New Roman"/>
                      <w:bCs/>
                      <w:i/>
                      <w:iCs/>
                      <w:sz w:val="20"/>
                      <w:szCs w:val="20"/>
                    </w:rPr>
                  </w:pPr>
                  <w:r>
                    <w:rPr>
                      <w:rFonts w:ascii="Times New Roman" w:hAnsi="Times New Roman" w:cs="Times New Roman"/>
                      <w:sz w:val="20"/>
                      <w:szCs w:val="20"/>
                    </w:rPr>
                    <w:t>P</w:t>
                  </w:r>
                  <w:r w:rsidRPr="00945BC5">
                    <w:rPr>
                      <w:rFonts w:ascii="Times New Roman" w:hAnsi="Times New Roman" w:cs="Times New Roman"/>
                      <w:sz w:val="20"/>
                      <w:szCs w:val="20"/>
                    </w:rPr>
                    <w:t xml:space="preserve">riimti įstatymai </w:t>
                  </w:r>
                </w:p>
              </w:tc>
            </w:tr>
            <w:tr w:rsidR="00945BC5" w14:paraId="27483407" w14:textId="77777777" w:rsidTr="00D22813">
              <w:tc>
                <w:tcPr>
                  <w:tcW w:w="2280" w:type="dxa"/>
                  <w:vAlign w:val="center"/>
                </w:tcPr>
                <w:p w14:paraId="250EA290" w14:textId="5D91088E" w:rsidR="00945BC5" w:rsidRPr="00945BC5" w:rsidRDefault="00945BC5" w:rsidP="00945BC5">
                  <w:pPr>
                    <w:rPr>
                      <w:rFonts w:ascii="Times New Roman" w:hAnsi="Times New Roman" w:cs="Times New Roman"/>
                      <w:sz w:val="20"/>
                      <w:szCs w:val="20"/>
                    </w:rPr>
                  </w:pPr>
                  <w:r w:rsidRPr="00945BC5">
                    <w:rPr>
                      <w:rFonts w:ascii="Times New Roman" w:hAnsi="Times New Roman" w:cs="Times New Roman"/>
                      <w:sz w:val="20"/>
                      <w:szCs w:val="20"/>
                    </w:rPr>
                    <w:t>Atlikta darbo laiko apskaitos statybos sektoriuje analizė ir pateikta atliktos analizės ataskaita (galimybių studija)</w:t>
                  </w:r>
                </w:p>
              </w:tc>
              <w:tc>
                <w:tcPr>
                  <w:tcW w:w="2280" w:type="dxa"/>
                  <w:vAlign w:val="center"/>
                </w:tcPr>
                <w:p w14:paraId="49D5899F" w14:textId="77777777" w:rsidR="00945BC5" w:rsidRPr="00945BC5" w:rsidRDefault="00945BC5" w:rsidP="00945BC5">
                  <w:pPr>
                    <w:jc w:val="center"/>
                    <w:rPr>
                      <w:rFonts w:ascii="Times New Roman" w:hAnsi="Times New Roman" w:cs="Times New Roman"/>
                      <w:sz w:val="20"/>
                      <w:szCs w:val="20"/>
                    </w:rPr>
                  </w:pPr>
                  <w:r w:rsidRPr="00945BC5">
                    <w:rPr>
                      <w:rFonts w:ascii="Times New Roman" w:hAnsi="Times New Roman" w:cs="Times New Roman"/>
                      <w:sz w:val="20"/>
                      <w:szCs w:val="20"/>
                    </w:rPr>
                    <w:t>1</w:t>
                  </w:r>
                </w:p>
                <w:p w14:paraId="3D7F471A" w14:textId="200D742D" w:rsidR="00945BC5" w:rsidRPr="00945BC5" w:rsidRDefault="00945BC5" w:rsidP="00945BC5">
                  <w:pPr>
                    <w:jc w:val="center"/>
                    <w:rPr>
                      <w:rFonts w:ascii="Times New Roman" w:hAnsi="Times New Roman" w:cs="Times New Roman"/>
                      <w:sz w:val="20"/>
                      <w:szCs w:val="20"/>
                    </w:rPr>
                  </w:pPr>
                  <w:r w:rsidRPr="00945BC5">
                    <w:rPr>
                      <w:rFonts w:ascii="Times New Roman" w:hAnsi="Times New Roman" w:cs="Times New Roman"/>
                      <w:sz w:val="20"/>
                      <w:szCs w:val="20"/>
                    </w:rPr>
                    <w:t xml:space="preserve">(2022 m. IV </w:t>
                  </w:r>
                  <w:proofErr w:type="spellStart"/>
                  <w:r w:rsidRPr="00945BC5">
                    <w:rPr>
                      <w:rFonts w:ascii="Times New Roman" w:hAnsi="Times New Roman" w:cs="Times New Roman"/>
                      <w:sz w:val="20"/>
                      <w:szCs w:val="20"/>
                    </w:rPr>
                    <w:t>ketv</w:t>
                  </w:r>
                  <w:proofErr w:type="spellEnd"/>
                  <w:r w:rsidRPr="00945BC5">
                    <w:rPr>
                      <w:rFonts w:ascii="Times New Roman" w:hAnsi="Times New Roman" w:cs="Times New Roman"/>
                      <w:sz w:val="20"/>
                      <w:szCs w:val="20"/>
                    </w:rPr>
                    <w:t>.)</w:t>
                  </w:r>
                </w:p>
              </w:tc>
              <w:tc>
                <w:tcPr>
                  <w:tcW w:w="2280" w:type="dxa"/>
                  <w:vAlign w:val="center"/>
                </w:tcPr>
                <w:p w14:paraId="56D793A6" w14:textId="7E3DD486" w:rsidR="00945BC5" w:rsidRPr="00945BC5" w:rsidRDefault="00945BC5" w:rsidP="00945BC5">
                  <w:pPr>
                    <w:jc w:val="center"/>
                    <w:rPr>
                      <w:rFonts w:ascii="Times New Roman" w:hAnsi="Times New Roman" w:cs="Times New Roman"/>
                      <w:iCs/>
                      <w:sz w:val="20"/>
                      <w:szCs w:val="20"/>
                    </w:rPr>
                  </w:pPr>
                  <w:r>
                    <w:rPr>
                      <w:rFonts w:ascii="Times New Roman" w:hAnsi="Times New Roman" w:cs="Times New Roman"/>
                      <w:sz w:val="20"/>
                      <w:szCs w:val="20"/>
                    </w:rPr>
                    <w:t>V</w:t>
                  </w:r>
                  <w:r w:rsidRPr="00945BC5">
                    <w:rPr>
                      <w:rFonts w:ascii="Times New Roman" w:hAnsi="Times New Roman" w:cs="Times New Roman"/>
                      <w:sz w:val="20"/>
                      <w:szCs w:val="20"/>
                    </w:rPr>
                    <w:t>ienetai</w:t>
                  </w:r>
                </w:p>
              </w:tc>
            </w:tr>
            <w:tr w:rsidR="00945BC5" w14:paraId="380948CE" w14:textId="77777777" w:rsidTr="00D22813">
              <w:tc>
                <w:tcPr>
                  <w:tcW w:w="2280" w:type="dxa"/>
                  <w:vAlign w:val="center"/>
                </w:tcPr>
                <w:p w14:paraId="6D0141E4" w14:textId="200207C7" w:rsidR="00945BC5" w:rsidRPr="00945BC5" w:rsidRDefault="00945BC5" w:rsidP="00945BC5">
                  <w:pPr>
                    <w:rPr>
                      <w:rFonts w:ascii="Times New Roman" w:hAnsi="Times New Roman" w:cs="Times New Roman"/>
                      <w:sz w:val="20"/>
                      <w:szCs w:val="20"/>
                    </w:rPr>
                  </w:pPr>
                  <w:r w:rsidRPr="00945BC5">
                    <w:rPr>
                      <w:rFonts w:ascii="Times New Roman" w:hAnsi="Times New Roman" w:cs="Times New Roman"/>
                      <w:sz w:val="20"/>
                      <w:szCs w:val="20"/>
                      <w:lang w:eastAsia="lt-LT"/>
                    </w:rPr>
                    <w:t>Skaitmeninės priemonės, leidžiančios realiuoju laiku patikrinti darbo statusą, įdiegimas</w:t>
                  </w:r>
                </w:p>
              </w:tc>
              <w:tc>
                <w:tcPr>
                  <w:tcW w:w="2280" w:type="dxa"/>
                  <w:vAlign w:val="center"/>
                </w:tcPr>
                <w:p w14:paraId="3F2EACE7" w14:textId="77777777" w:rsidR="00945BC5" w:rsidRPr="00945BC5" w:rsidRDefault="00945BC5" w:rsidP="00945BC5">
                  <w:pPr>
                    <w:jc w:val="center"/>
                    <w:rPr>
                      <w:rFonts w:ascii="Times New Roman" w:hAnsi="Times New Roman" w:cs="Times New Roman"/>
                      <w:sz w:val="20"/>
                      <w:szCs w:val="20"/>
                    </w:rPr>
                  </w:pPr>
                  <w:r w:rsidRPr="00945BC5">
                    <w:rPr>
                      <w:rFonts w:ascii="Times New Roman" w:hAnsi="Times New Roman" w:cs="Times New Roman"/>
                      <w:sz w:val="20"/>
                      <w:szCs w:val="20"/>
                    </w:rPr>
                    <w:t>1</w:t>
                  </w:r>
                </w:p>
                <w:p w14:paraId="6449ACAE" w14:textId="7CABE97D" w:rsidR="00945BC5" w:rsidRPr="00945BC5" w:rsidRDefault="00945BC5" w:rsidP="00945BC5">
                  <w:pPr>
                    <w:jc w:val="center"/>
                    <w:rPr>
                      <w:rFonts w:ascii="Times New Roman" w:hAnsi="Times New Roman" w:cs="Times New Roman"/>
                      <w:sz w:val="20"/>
                      <w:szCs w:val="20"/>
                    </w:rPr>
                  </w:pPr>
                  <w:r w:rsidRPr="00945BC5">
                    <w:rPr>
                      <w:rFonts w:ascii="Times New Roman" w:hAnsi="Times New Roman" w:cs="Times New Roman"/>
                      <w:sz w:val="20"/>
                      <w:szCs w:val="20"/>
                    </w:rPr>
                    <w:t xml:space="preserve">(2022 m. IV </w:t>
                  </w:r>
                  <w:proofErr w:type="spellStart"/>
                  <w:r w:rsidRPr="00945BC5">
                    <w:rPr>
                      <w:rFonts w:ascii="Times New Roman" w:hAnsi="Times New Roman" w:cs="Times New Roman"/>
                      <w:sz w:val="20"/>
                      <w:szCs w:val="20"/>
                    </w:rPr>
                    <w:t>ketv</w:t>
                  </w:r>
                  <w:proofErr w:type="spellEnd"/>
                  <w:r w:rsidRPr="00945BC5">
                    <w:rPr>
                      <w:rFonts w:ascii="Times New Roman" w:hAnsi="Times New Roman" w:cs="Times New Roman"/>
                      <w:sz w:val="20"/>
                      <w:szCs w:val="20"/>
                    </w:rPr>
                    <w:t>.)</w:t>
                  </w:r>
                </w:p>
              </w:tc>
              <w:tc>
                <w:tcPr>
                  <w:tcW w:w="2280" w:type="dxa"/>
                  <w:vAlign w:val="center"/>
                </w:tcPr>
                <w:p w14:paraId="79727BEE" w14:textId="4CEA427D" w:rsidR="00945BC5" w:rsidRPr="00945BC5" w:rsidRDefault="00945BC5" w:rsidP="00945BC5">
                  <w:pPr>
                    <w:jc w:val="center"/>
                    <w:rPr>
                      <w:rFonts w:ascii="Times New Roman" w:hAnsi="Times New Roman" w:cs="Times New Roman"/>
                      <w:iCs/>
                      <w:sz w:val="20"/>
                      <w:szCs w:val="20"/>
                    </w:rPr>
                  </w:pPr>
                  <w:r>
                    <w:rPr>
                      <w:rFonts w:ascii="Times New Roman" w:hAnsi="Times New Roman" w:cs="Times New Roman"/>
                      <w:sz w:val="20"/>
                      <w:szCs w:val="20"/>
                    </w:rPr>
                    <w:t>V</w:t>
                  </w:r>
                  <w:r w:rsidRPr="00945BC5">
                    <w:rPr>
                      <w:rFonts w:ascii="Times New Roman" w:hAnsi="Times New Roman" w:cs="Times New Roman"/>
                      <w:sz w:val="20"/>
                      <w:szCs w:val="20"/>
                    </w:rPr>
                    <w:t>ienetai</w:t>
                  </w:r>
                </w:p>
              </w:tc>
            </w:tr>
          </w:tbl>
          <w:p w14:paraId="2FA3CCE7" w14:textId="77777777" w:rsidR="00DB2580" w:rsidRPr="00421A95" w:rsidRDefault="00DB2580" w:rsidP="0043492A">
            <w:pPr>
              <w:rPr>
                <w:rFonts w:ascii="Times New Roman" w:eastAsia="Times New Roman" w:hAnsi="Times New Roman" w:cs="Times New Roman"/>
                <w:bCs/>
                <w:i/>
                <w:iCs/>
              </w:rPr>
            </w:pPr>
          </w:p>
        </w:tc>
      </w:tr>
      <w:tr w:rsidR="00DB2580" w:rsidRPr="00DC7931" w14:paraId="7C672AB3" w14:textId="77777777" w:rsidTr="0043492A">
        <w:tc>
          <w:tcPr>
            <w:tcW w:w="766" w:type="dxa"/>
          </w:tcPr>
          <w:p w14:paraId="100FCDBD" w14:textId="77777777" w:rsidR="00DB2580" w:rsidRPr="00DC7931" w:rsidRDefault="00DB2580" w:rsidP="0043492A">
            <w:pPr>
              <w:pStyle w:val="Heading2"/>
              <w:spacing w:before="0"/>
              <w:ind w:left="0" w:firstLine="0"/>
              <w:rPr>
                <w:rFonts w:ascii="Times New Roman" w:hAnsi="Times New Roman" w:cs="Times New Roman"/>
                <w:sz w:val="22"/>
                <w:szCs w:val="22"/>
              </w:rPr>
            </w:pPr>
          </w:p>
        </w:tc>
        <w:tc>
          <w:tcPr>
            <w:tcW w:w="2205" w:type="dxa"/>
          </w:tcPr>
          <w:p w14:paraId="49548461" w14:textId="77777777" w:rsidR="00DB2580" w:rsidRPr="00EB37DD" w:rsidRDefault="00DB2580" w:rsidP="0043492A">
            <w:pPr>
              <w:spacing w:after="120"/>
              <w:rPr>
                <w:rFonts w:ascii="Times New Roman" w:eastAsia="Times New Roman" w:hAnsi="Times New Roman" w:cs="Times New Roman"/>
                <w:b/>
              </w:rPr>
            </w:pPr>
            <w:r w:rsidRPr="00EB37DD">
              <w:rPr>
                <w:rFonts w:ascii="Times New Roman" w:hAnsi="Times New Roman" w:cs="Times New Roman"/>
                <w:b/>
              </w:rPr>
              <w:t>Finansuojamos veiklos</w:t>
            </w:r>
          </w:p>
        </w:tc>
        <w:tc>
          <w:tcPr>
            <w:tcW w:w="7066" w:type="dxa"/>
          </w:tcPr>
          <w:p w14:paraId="335A53E8" w14:textId="2B51A919" w:rsidR="00DB2580" w:rsidRPr="00542772" w:rsidRDefault="00C8528E" w:rsidP="00C8528E">
            <w:pPr>
              <w:pStyle w:val="ListParagraph"/>
              <w:numPr>
                <w:ilvl w:val="0"/>
                <w:numId w:val="7"/>
              </w:numPr>
              <w:tabs>
                <w:tab w:val="left" w:pos="400"/>
                <w:tab w:val="left" w:pos="889"/>
              </w:tabs>
              <w:ind w:left="39" w:firstLine="0"/>
              <w:jc w:val="both"/>
              <w:rPr>
                <w:rFonts w:ascii="Times New Roman" w:hAnsi="Times New Roman" w:cs="Times New Roman"/>
                <w:iCs/>
              </w:rPr>
            </w:pPr>
            <w:r w:rsidRPr="00542772">
              <w:rPr>
                <w:rFonts w:ascii="Times New Roman" w:hAnsi="Times New Roman" w:cs="Times New Roman"/>
                <w:iCs/>
              </w:rPr>
              <w:t>Įstatymų projektų, įteisinančių privalomą skaidriai dirbančio asmens identifikavimą, parengimas ir pateikimas Lietuvos Respublikos Seimui.</w:t>
            </w:r>
          </w:p>
          <w:p w14:paraId="34C6337A" w14:textId="77777777" w:rsidR="00C8528E" w:rsidRPr="00542772" w:rsidRDefault="00C8528E" w:rsidP="00C8528E">
            <w:pPr>
              <w:pStyle w:val="ListParagraph"/>
              <w:numPr>
                <w:ilvl w:val="0"/>
                <w:numId w:val="7"/>
              </w:numPr>
              <w:tabs>
                <w:tab w:val="left" w:pos="400"/>
                <w:tab w:val="left" w:pos="889"/>
              </w:tabs>
              <w:ind w:left="39" w:firstLine="0"/>
              <w:jc w:val="both"/>
              <w:rPr>
                <w:rFonts w:ascii="Times New Roman" w:eastAsia="Times New Roman" w:hAnsi="Times New Roman" w:cs="Times New Roman"/>
                <w:iCs/>
              </w:rPr>
            </w:pPr>
            <w:r w:rsidRPr="00542772">
              <w:rPr>
                <w:rFonts w:ascii="Times New Roman" w:hAnsi="Times New Roman" w:cs="Times New Roman"/>
                <w:iCs/>
              </w:rPr>
              <w:t xml:space="preserve"> Valstybinio socialinio draudimo fondo valdybos prie Socialinės apsaugos ir darbo ministerijos (toliau – Fondo valdyba) informacinės sistemos posistemių (Elektroninės gyventojų aptarnavimo sistemos, Elektroninės draudėjų aptarnavimo sistemos ir Įmokų sistemos) modernizavimas, skaidriai dirbančio asmens identifikavimo kodo ir jo identifikavimo priemonių kūrimas</w:t>
            </w:r>
          </w:p>
          <w:p w14:paraId="056B4B01" w14:textId="018722D1" w:rsidR="00C8528E" w:rsidRPr="00542772" w:rsidRDefault="00C8528E" w:rsidP="00C8528E">
            <w:pPr>
              <w:pStyle w:val="ListParagraph"/>
              <w:numPr>
                <w:ilvl w:val="0"/>
                <w:numId w:val="7"/>
              </w:numPr>
              <w:tabs>
                <w:tab w:val="left" w:pos="400"/>
                <w:tab w:val="left" w:pos="889"/>
              </w:tabs>
              <w:ind w:left="39" w:firstLine="0"/>
              <w:jc w:val="both"/>
              <w:rPr>
                <w:rFonts w:ascii="Times New Roman" w:eastAsia="Times New Roman" w:hAnsi="Times New Roman" w:cs="Times New Roman"/>
                <w:iCs/>
              </w:rPr>
            </w:pPr>
            <w:r w:rsidRPr="00542772">
              <w:rPr>
                <w:rFonts w:ascii="Times New Roman" w:hAnsi="Times New Roman" w:cs="Times New Roman"/>
                <w:iCs/>
              </w:rPr>
              <w:t>VDI pajėgumų stiprinimas</w:t>
            </w:r>
          </w:p>
          <w:p w14:paraId="4A676A55" w14:textId="34444382" w:rsidR="00C8528E" w:rsidRPr="00C8528E" w:rsidRDefault="00C8528E" w:rsidP="00C8528E">
            <w:pPr>
              <w:pStyle w:val="ListParagraph"/>
              <w:numPr>
                <w:ilvl w:val="0"/>
                <w:numId w:val="7"/>
              </w:numPr>
              <w:tabs>
                <w:tab w:val="left" w:pos="400"/>
                <w:tab w:val="left" w:pos="889"/>
              </w:tabs>
              <w:ind w:left="39" w:firstLine="0"/>
              <w:jc w:val="both"/>
              <w:rPr>
                <w:rFonts w:ascii="Times New Roman" w:eastAsia="Times New Roman" w:hAnsi="Times New Roman" w:cs="Times New Roman"/>
                <w:b/>
                <w:iCs/>
              </w:rPr>
            </w:pPr>
            <w:r w:rsidRPr="00542772">
              <w:rPr>
                <w:rFonts w:ascii="Times New Roman" w:hAnsi="Times New Roman" w:cs="Times New Roman"/>
                <w:iCs/>
              </w:rPr>
              <w:t>Analitinės (ekspertinės) paslaugos, susijusios su darbo laiko apskaita statybos sektoriuje</w:t>
            </w:r>
          </w:p>
        </w:tc>
      </w:tr>
      <w:tr w:rsidR="00DB2580" w:rsidRPr="00DC7931" w14:paraId="71C84141" w14:textId="77777777" w:rsidTr="0043492A">
        <w:tc>
          <w:tcPr>
            <w:tcW w:w="766" w:type="dxa"/>
          </w:tcPr>
          <w:p w14:paraId="1CDDFD7B" w14:textId="77777777" w:rsidR="00DB2580" w:rsidRPr="00DC7931" w:rsidRDefault="00DB2580" w:rsidP="0043492A">
            <w:pPr>
              <w:pStyle w:val="Heading2"/>
              <w:spacing w:before="0"/>
              <w:ind w:left="0" w:firstLine="0"/>
              <w:rPr>
                <w:rFonts w:ascii="Times New Roman" w:hAnsi="Times New Roman" w:cs="Times New Roman"/>
                <w:sz w:val="22"/>
                <w:szCs w:val="22"/>
              </w:rPr>
            </w:pPr>
          </w:p>
        </w:tc>
        <w:tc>
          <w:tcPr>
            <w:tcW w:w="2205" w:type="dxa"/>
          </w:tcPr>
          <w:p w14:paraId="0B521341" w14:textId="77777777" w:rsidR="00DB2580" w:rsidRPr="00DC7931" w:rsidRDefault="00DB2580" w:rsidP="0043492A">
            <w:pPr>
              <w:spacing w:after="120"/>
              <w:rPr>
                <w:rFonts w:ascii="Times New Roman" w:eastAsia="Times New Roman" w:hAnsi="Times New Roman" w:cs="Times New Roman"/>
                <w:b/>
              </w:rPr>
            </w:pPr>
            <w:r w:rsidRPr="00DC7931">
              <w:rPr>
                <w:rFonts w:ascii="Times New Roman" w:hAnsi="Times New Roman" w:cs="Times New Roman"/>
                <w:b/>
              </w:rPr>
              <w:t>Kita informacija</w:t>
            </w:r>
          </w:p>
        </w:tc>
        <w:tc>
          <w:tcPr>
            <w:tcW w:w="7066" w:type="dxa"/>
          </w:tcPr>
          <w:p w14:paraId="66B96799" w14:textId="77777777" w:rsidR="00DB2580" w:rsidRPr="00421A95" w:rsidRDefault="00DB2580" w:rsidP="0043492A">
            <w:pPr>
              <w:rPr>
                <w:rFonts w:ascii="Times New Roman" w:eastAsia="Times New Roman" w:hAnsi="Times New Roman" w:cs="Times New Roman"/>
                <w:i/>
              </w:rPr>
            </w:pPr>
            <w:r>
              <w:rPr>
                <w:rFonts w:ascii="Times New Roman" w:eastAsia="Times New Roman" w:hAnsi="Times New Roman" w:cs="Times New Roman"/>
                <w:i/>
              </w:rPr>
              <w:t>-</w:t>
            </w:r>
          </w:p>
        </w:tc>
      </w:tr>
      <w:tr w:rsidR="00DB2580" w:rsidRPr="00DC7931" w14:paraId="54F58014" w14:textId="77777777" w:rsidTr="0043492A">
        <w:tc>
          <w:tcPr>
            <w:tcW w:w="766" w:type="dxa"/>
          </w:tcPr>
          <w:p w14:paraId="2A7C514D" w14:textId="77777777" w:rsidR="00DB2580" w:rsidRPr="00DC7931" w:rsidRDefault="00DB2580" w:rsidP="0043492A">
            <w:pPr>
              <w:pStyle w:val="Heading2"/>
              <w:spacing w:before="0"/>
              <w:ind w:left="0" w:firstLine="0"/>
              <w:rPr>
                <w:rFonts w:ascii="Times New Roman" w:hAnsi="Times New Roman" w:cs="Times New Roman"/>
                <w:sz w:val="22"/>
                <w:szCs w:val="22"/>
              </w:rPr>
            </w:pPr>
          </w:p>
        </w:tc>
        <w:tc>
          <w:tcPr>
            <w:tcW w:w="2205" w:type="dxa"/>
          </w:tcPr>
          <w:p w14:paraId="7E47C605" w14:textId="77777777" w:rsidR="00DB2580" w:rsidRPr="00DC7931" w:rsidRDefault="00DB2580" w:rsidP="0043492A">
            <w:pPr>
              <w:spacing w:after="120"/>
              <w:rPr>
                <w:rFonts w:ascii="Times New Roman" w:eastAsia="Times New Roman" w:hAnsi="Times New Roman" w:cs="Times New Roman"/>
                <w:b/>
              </w:rPr>
            </w:pPr>
            <w:r w:rsidRPr="00DC7931">
              <w:rPr>
                <w:rFonts w:ascii="Times New Roman" w:eastAsia="Times New Roman" w:hAnsi="Times New Roman" w:cs="Times New Roman"/>
                <w:b/>
              </w:rPr>
              <w:t>Dokumentai</w:t>
            </w:r>
          </w:p>
        </w:tc>
        <w:tc>
          <w:tcPr>
            <w:tcW w:w="7066" w:type="dxa"/>
          </w:tcPr>
          <w:p w14:paraId="22849FDC" w14:textId="60A71C4B" w:rsidR="00DB2580" w:rsidRPr="002B753F" w:rsidRDefault="00DB2580" w:rsidP="00C8528E">
            <w:pPr>
              <w:jc w:val="both"/>
              <w:rPr>
                <w:rFonts w:ascii="Times New Roman" w:eastAsia="Times New Roman" w:hAnsi="Times New Roman" w:cs="Times New Roman"/>
                <w:i/>
              </w:rPr>
            </w:pPr>
            <w:r w:rsidRPr="002B753F">
              <w:rPr>
                <w:rFonts w:ascii="Times New Roman" w:hAnsi="Times New Roman" w:cs="Times New Roman"/>
                <w:caps/>
              </w:rPr>
              <w:t>2021</w:t>
            </w:r>
            <w:r w:rsidRPr="002B753F">
              <w:rPr>
                <w:rFonts w:ascii="Times New Roman" w:hAnsi="Times New Roman" w:cs="Times New Roman"/>
                <w:lang w:eastAsia="lt-LT"/>
              </w:rPr>
              <w:t xml:space="preserve">–2030 metų </w:t>
            </w:r>
            <w:r w:rsidRPr="002B753F">
              <w:rPr>
                <w:rFonts w:ascii="Times New Roman" w:hAnsi="Times New Roman" w:cs="Times New Roman"/>
              </w:rPr>
              <w:t xml:space="preserve">plėtros programos valdytojos Lietuvos Respublikos socialinės apsaugos ir darbo ministerijos įtraukios darbo rinkos plėtros programos pažangos priemonės </w:t>
            </w:r>
            <w:r w:rsidR="00C8528E" w:rsidRPr="002B753F">
              <w:rPr>
                <w:rFonts w:ascii="Times New Roman" w:hAnsi="Times New Roman" w:cs="Times New Roman"/>
              </w:rPr>
              <w:t xml:space="preserve">Nr. </w:t>
            </w:r>
            <w:r w:rsidR="00C8528E" w:rsidRPr="002B753F">
              <w:rPr>
                <w:rFonts w:ascii="Times New Roman" w:hAnsi="Times New Roman" w:cs="Times New Roman"/>
                <w:color w:val="000000"/>
                <w:bdr w:val="none" w:sz="0" w:space="0" w:color="auto" w:frame="1"/>
              </w:rPr>
              <w:t>09-001-02-03-</w:t>
            </w:r>
            <w:r w:rsidR="00C8528E" w:rsidRPr="002B753F">
              <w:rPr>
                <w:rFonts w:ascii="Times New Roman" w:hAnsi="Times New Roman" w:cs="Times New Roman"/>
                <w:bdr w:val="none" w:sz="0" w:space="0" w:color="auto" w:frame="1"/>
              </w:rPr>
              <w:t>05</w:t>
            </w:r>
            <w:r w:rsidR="00C8528E" w:rsidRPr="002B753F">
              <w:rPr>
                <w:rFonts w:ascii="Times New Roman" w:hAnsi="Times New Roman" w:cs="Times New Roman"/>
                <w:caps/>
              </w:rPr>
              <w:t xml:space="preserve"> </w:t>
            </w:r>
            <w:r w:rsidR="00C8528E" w:rsidRPr="002B753F">
              <w:rPr>
                <w:rFonts w:ascii="Times New Roman" w:hAnsi="Times New Roman" w:cs="Times New Roman"/>
              </w:rPr>
              <w:t>„Tobulinti kovos su nelegaliu ir nedeklaruotu darbu priemones“</w:t>
            </w:r>
            <w:r w:rsidRPr="002B753F">
              <w:rPr>
                <w:rFonts w:ascii="Times New Roman" w:hAnsi="Times New Roman" w:cs="Times New Roman"/>
                <w:i/>
                <w:lang w:eastAsia="lt-LT"/>
              </w:rPr>
              <w:t xml:space="preserve"> </w:t>
            </w:r>
            <w:r w:rsidRPr="002B753F">
              <w:rPr>
                <w:rFonts w:ascii="Times New Roman" w:hAnsi="Times New Roman" w:cs="Times New Roman"/>
                <w:lang w:eastAsia="lt-LT"/>
              </w:rPr>
              <w:t xml:space="preserve">aprašas </w:t>
            </w:r>
            <w:hyperlink r:id="rId6" w:history="1">
              <w:r w:rsidR="00C8528E" w:rsidRPr="002B753F">
                <w:rPr>
                  <w:rStyle w:val="Hyperlink"/>
                  <w:rFonts w:ascii="Times New Roman" w:hAnsi="Times New Roman" w:cs="Times New Roman"/>
                  <w:bCs/>
                  <w:iCs/>
                </w:rPr>
                <w:t>https://e-seimas.lrs.lt/portal/legalAct/lt/TAD/5b0f5b01e8f411ec896de0b71e988500/AOInQJwdjg?jfwid=rivwzvpvg</w:t>
              </w:r>
            </w:hyperlink>
          </w:p>
        </w:tc>
      </w:tr>
    </w:tbl>
    <w:p w14:paraId="693F7234" w14:textId="77777777" w:rsidR="00DB2580" w:rsidRDefault="00DB2580" w:rsidP="00DB2580"/>
    <w:tbl>
      <w:tblPr>
        <w:tblStyle w:val="TableGrid"/>
        <w:tblW w:w="10037" w:type="dxa"/>
        <w:tblInd w:w="-5" w:type="dxa"/>
        <w:tblLayout w:type="fixed"/>
        <w:tblLook w:val="04A0" w:firstRow="1" w:lastRow="0" w:firstColumn="1" w:lastColumn="0" w:noHBand="0" w:noVBand="1"/>
      </w:tblPr>
      <w:tblGrid>
        <w:gridCol w:w="766"/>
        <w:gridCol w:w="2636"/>
        <w:gridCol w:w="2268"/>
        <w:gridCol w:w="851"/>
        <w:gridCol w:w="1134"/>
        <w:gridCol w:w="2382"/>
      </w:tblGrid>
      <w:tr w:rsidR="00DB2580" w:rsidRPr="00DC7931" w14:paraId="6825050D" w14:textId="77777777" w:rsidTr="0043492A">
        <w:tc>
          <w:tcPr>
            <w:tcW w:w="766" w:type="dxa"/>
          </w:tcPr>
          <w:p w14:paraId="420D2728" w14:textId="77777777" w:rsidR="00DB2580" w:rsidRPr="00DC7931" w:rsidRDefault="00DB2580" w:rsidP="0043492A">
            <w:pPr>
              <w:pStyle w:val="Heading1"/>
              <w:spacing w:before="0"/>
              <w:ind w:left="0" w:firstLine="0"/>
            </w:pPr>
          </w:p>
        </w:tc>
        <w:tc>
          <w:tcPr>
            <w:tcW w:w="9271" w:type="dxa"/>
            <w:gridSpan w:val="5"/>
          </w:tcPr>
          <w:p w14:paraId="0DA40373" w14:textId="77777777" w:rsidR="00DB2580" w:rsidRPr="00DC7931" w:rsidRDefault="00DB2580" w:rsidP="0043492A">
            <w:pPr>
              <w:rPr>
                <w:rFonts w:ascii="Times New Roman" w:hAnsi="Times New Roman" w:cs="Times New Roman"/>
                <w:b/>
              </w:rPr>
            </w:pPr>
            <w:r w:rsidRPr="00DC7931">
              <w:rPr>
                <w:rFonts w:ascii="Times New Roman" w:hAnsi="Times New Roman" w:cs="Times New Roman"/>
                <w:b/>
                <w:sz w:val="24"/>
              </w:rPr>
              <w:t>Informacija apie kvietimą</w:t>
            </w:r>
          </w:p>
        </w:tc>
      </w:tr>
      <w:tr w:rsidR="00DB2580" w:rsidRPr="00DC7931" w14:paraId="754E97FA" w14:textId="77777777" w:rsidTr="0043492A">
        <w:tc>
          <w:tcPr>
            <w:tcW w:w="766" w:type="dxa"/>
          </w:tcPr>
          <w:p w14:paraId="6F3FBF5A" w14:textId="77777777" w:rsidR="00DB2580" w:rsidRPr="00DC7931" w:rsidRDefault="00DB2580" w:rsidP="0043492A">
            <w:pPr>
              <w:pStyle w:val="Heading2"/>
              <w:spacing w:before="0"/>
              <w:ind w:left="0" w:firstLine="0"/>
              <w:rPr>
                <w:rFonts w:ascii="Times New Roman" w:hAnsi="Times New Roman" w:cs="Times New Roman"/>
                <w:sz w:val="22"/>
                <w:szCs w:val="22"/>
              </w:rPr>
            </w:pPr>
          </w:p>
        </w:tc>
        <w:tc>
          <w:tcPr>
            <w:tcW w:w="2636" w:type="dxa"/>
          </w:tcPr>
          <w:p w14:paraId="7B9CD4A8" w14:textId="77777777" w:rsidR="00DB2580" w:rsidRPr="002E1FBF" w:rsidRDefault="00DB2580" w:rsidP="0043492A">
            <w:pPr>
              <w:spacing w:after="120"/>
              <w:jc w:val="both"/>
              <w:rPr>
                <w:rFonts w:ascii="Times New Roman" w:hAnsi="Times New Roman" w:cs="Times New Roman"/>
                <w:b/>
              </w:rPr>
            </w:pPr>
            <w:r w:rsidRPr="002E1FBF">
              <w:rPr>
                <w:rFonts w:ascii="Times New Roman" w:hAnsi="Times New Roman" w:cs="Times New Roman"/>
                <w:b/>
              </w:rPr>
              <w:t xml:space="preserve">Atsakinga </w:t>
            </w:r>
            <w:r w:rsidRPr="002E1FBF">
              <w:rPr>
                <w:rFonts w:ascii="Times New Roman" w:hAnsi="Times New Roman" w:cs="Times New Roman"/>
                <w:b/>
                <w:bCs/>
              </w:rPr>
              <w:t xml:space="preserve"> institucija</w:t>
            </w:r>
          </w:p>
        </w:tc>
        <w:tc>
          <w:tcPr>
            <w:tcW w:w="6635" w:type="dxa"/>
            <w:gridSpan w:val="4"/>
          </w:tcPr>
          <w:p w14:paraId="4A971FB3" w14:textId="77777777" w:rsidR="00DB2580" w:rsidRPr="00421A95" w:rsidRDefault="004748B8" w:rsidP="0043492A">
            <w:pPr>
              <w:jc w:val="both"/>
              <w:rPr>
                <w:rFonts w:ascii="Times New Roman" w:eastAsia="Times New Roman" w:hAnsi="Times New Roman" w:cs="Times New Roman"/>
              </w:rPr>
            </w:pPr>
            <w:sdt>
              <w:sdtPr>
                <w:rPr>
                  <w:rFonts w:ascii="Times New Roman" w:eastAsia="Times New Roman" w:hAnsi="Times New Roman" w:cs="Times New Roman"/>
                </w:rPr>
                <w:id w:val="2072316824"/>
                <w14:checkbox>
                  <w14:checked w14:val="0"/>
                  <w14:checkedState w14:val="2612" w14:font="MS Gothic"/>
                  <w14:uncheckedState w14:val="2610" w14:font="MS Gothic"/>
                </w14:checkbox>
              </w:sdtPr>
              <w:sdtEndPr/>
              <w:sdtContent>
                <w:r w:rsidR="00DB2580">
                  <w:rPr>
                    <w:rFonts w:ascii="MS Gothic" w:eastAsia="MS Gothic" w:hAnsi="MS Gothic" w:cs="Times New Roman" w:hint="eastAsia"/>
                  </w:rPr>
                  <w:t>☐</w:t>
                </w:r>
              </w:sdtContent>
            </w:sdt>
            <w:r w:rsidR="00DB2580">
              <w:rPr>
                <w:rFonts w:ascii="Times New Roman" w:eastAsia="Times New Roman" w:hAnsi="Times New Roman" w:cs="Times New Roman"/>
              </w:rPr>
              <w:t xml:space="preserve"> </w:t>
            </w:r>
            <w:r w:rsidR="00DB2580" w:rsidRPr="00421A95">
              <w:rPr>
                <w:rFonts w:ascii="Times New Roman" w:eastAsia="Times New Roman" w:hAnsi="Times New Roman" w:cs="Times New Roman"/>
              </w:rPr>
              <w:t xml:space="preserve">Lietuvos Respublikos aplinkos ministerija </w:t>
            </w:r>
          </w:p>
          <w:p w14:paraId="22A7FACF" w14:textId="77777777" w:rsidR="00DB2580" w:rsidRPr="00421A95" w:rsidRDefault="004748B8" w:rsidP="0043492A">
            <w:pPr>
              <w:jc w:val="both"/>
              <w:rPr>
                <w:rFonts w:ascii="Times New Roman" w:eastAsia="Times New Roman" w:hAnsi="Times New Roman" w:cs="Times New Roman"/>
              </w:rPr>
            </w:pPr>
            <w:sdt>
              <w:sdtPr>
                <w:rPr>
                  <w:rFonts w:ascii="Times New Roman" w:eastAsia="Times New Roman" w:hAnsi="Times New Roman" w:cs="Times New Roman"/>
                </w:rPr>
                <w:id w:val="1088880017"/>
                <w14:checkbox>
                  <w14:checked w14:val="0"/>
                  <w14:checkedState w14:val="2612" w14:font="MS Gothic"/>
                  <w14:uncheckedState w14:val="2610" w14:font="MS Gothic"/>
                </w14:checkbox>
              </w:sdtPr>
              <w:sdtEndPr/>
              <w:sdtContent>
                <w:r w:rsidR="00DB2580">
                  <w:rPr>
                    <w:rFonts w:ascii="MS Gothic" w:eastAsia="MS Gothic" w:hAnsi="MS Gothic" w:cs="Times New Roman" w:hint="eastAsia"/>
                  </w:rPr>
                  <w:t>☐</w:t>
                </w:r>
              </w:sdtContent>
            </w:sdt>
            <w:r w:rsidR="00DB2580" w:rsidRPr="005A4F85">
              <w:rPr>
                <w:rFonts w:ascii="Times New Roman" w:eastAsia="Times New Roman" w:hAnsi="Times New Roman" w:cs="Times New Roman"/>
              </w:rPr>
              <w:t xml:space="preserve"> </w:t>
            </w:r>
            <w:r w:rsidR="00DB2580" w:rsidRPr="00421A95">
              <w:rPr>
                <w:rFonts w:ascii="Times New Roman" w:eastAsia="Times New Roman" w:hAnsi="Times New Roman" w:cs="Times New Roman"/>
              </w:rPr>
              <w:t xml:space="preserve">Lietuvos Respublikos ekonomikos ir inovacijų ministerija </w:t>
            </w:r>
          </w:p>
          <w:p w14:paraId="214D9671" w14:textId="77777777" w:rsidR="00DB2580" w:rsidRPr="00421A95" w:rsidRDefault="004748B8" w:rsidP="0043492A">
            <w:pPr>
              <w:jc w:val="both"/>
              <w:rPr>
                <w:rFonts w:ascii="Times New Roman" w:eastAsia="Times New Roman" w:hAnsi="Times New Roman" w:cs="Times New Roman"/>
              </w:rPr>
            </w:pPr>
            <w:sdt>
              <w:sdtPr>
                <w:rPr>
                  <w:rFonts w:ascii="Times New Roman" w:eastAsia="Times New Roman" w:hAnsi="Times New Roman" w:cs="Times New Roman"/>
                </w:rPr>
                <w:id w:val="1655642594"/>
                <w14:checkbox>
                  <w14:checked w14:val="0"/>
                  <w14:checkedState w14:val="2612" w14:font="MS Gothic"/>
                  <w14:uncheckedState w14:val="2610" w14:font="MS Gothic"/>
                </w14:checkbox>
              </w:sdtPr>
              <w:sdtEndPr/>
              <w:sdtContent>
                <w:r w:rsidR="00DB2580">
                  <w:rPr>
                    <w:rFonts w:ascii="MS Gothic" w:eastAsia="MS Gothic" w:hAnsi="MS Gothic" w:cs="Times New Roman" w:hint="eastAsia"/>
                  </w:rPr>
                  <w:t>☐</w:t>
                </w:r>
              </w:sdtContent>
            </w:sdt>
            <w:r w:rsidR="00DB2580" w:rsidRPr="005A4F85">
              <w:rPr>
                <w:rFonts w:ascii="Times New Roman" w:eastAsia="Times New Roman" w:hAnsi="Times New Roman" w:cs="Times New Roman"/>
              </w:rPr>
              <w:t xml:space="preserve"> </w:t>
            </w:r>
            <w:r w:rsidR="00DB2580" w:rsidRPr="00421A95">
              <w:rPr>
                <w:rFonts w:ascii="Times New Roman" w:eastAsia="Times New Roman" w:hAnsi="Times New Roman" w:cs="Times New Roman"/>
              </w:rPr>
              <w:t xml:space="preserve">Lietuvos Respublikos energetikos ministerija </w:t>
            </w:r>
          </w:p>
          <w:p w14:paraId="38912C37" w14:textId="77777777" w:rsidR="00DB2580" w:rsidRPr="00421A95" w:rsidRDefault="004748B8" w:rsidP="0043492A">
            <w:pPr>
              <w:jc w:val="both"/>
              <w:rPr>
                <w:rFonts w:ascii="Times New Roman" w:eastAsia="Times New Roman" w:hAnsi="Times New Roman" w:cs="Times New Roman"/>
              </w:rPr>
            </w:pPr>
            <w:sdt>
              <w:sdtPr>
                <w:rPr>
                  <w:rFonts w:ascii="Times New Roman" w:eastAsia="Times New Roman" w:hAnsi="Times New Roman" w:cs="Times New Roman"/>
                </w:rPr>
                <w:id w:val="-1436827278"/>
                <w14:checkbox>
                  <w14:checked w14:val="0"/>
                  <w14:checkedState w14:val="2612" w14:font="MS Gothic"/>
                  <w14:uncheckedState w14:val="2610" w14:font="MS Gothic"/>
                </w14:checkbox>
              </w:sdtPr>
              <w:sdtEndPr/>
              <w:sdtContent>
                <w:r w:rsidR="00DB2580">
                  <w:rPr>
                    <w:rFonts w:ascii="MS Gothic" w:eastAsia="MS Gothic" w:hAnsi="MS Gothic" w:cs="Times New Roman" w:hint="eastAsia"/>
                  </w:rPr>
                  <w:t>☐</w:t>
                </w:r>
              </w:sdtContent>
            </w:sdt>
            <w:r w:rsidR="00DB2580" w:rsidRPr="003A0079">
              <w:rPr>
                <w:rFonts w:ascii="Times New Roman" w:eastAsia="Times New Roman" w:hAnsi="Times New Roman" w:cs="Times New Roman"/>
              </w:rPr>
              <w:t xml:space="preserve"> </w:t>
            </w:r>
            <w:r w:rsidR="00DB2580" w:rsidRPr="00421A95">
              <w:rPr>
                <w:rFonts w:ascii="Times New Roman" w:eastAsia="Times New Roman" w:hAnsi="Times New Roman" w:cs="Times New Roman"/>
              </w:rPr>
              <w:t xml:space="preserve">Lietuvos Respublikos finansų ministerija </w:t>
            </w:r>
          </w:p>
          <w:p w14:paraId="345A188A" w14:textId="77777777" w:rsidR="00DB2580" w:rsidRPr="00421A95" w:rsidRDefault="004748B8" w:rsidP="0043492A">
            <w:pPr>
              <w:jc w:val="both"/>
              <w:rPr>
                <w:rFonts w:ascii="Times New Roman" w:eastAsia="Times New Roman" w:hAnsi="Times New Roman" w:cs="Times New Roman"/>
              </w:rPr>
            </w:pPr>
            <w:sdt>
              <w:sdtPr>
                <w:rPr>
                  <w:rFonts w:ascii="Times New Roman" w:eastAsia="Times New Roman" w:hAnsi="Times New Roman" w:cs="Times New Roman"/>
                </w:rPr>
                <w:id w:val="-1839686813"/>
                <w14:checkbox>
                  <w14:checked w14:val="0"/>
                  <w14:checkedState w14:val="2612" w14:font="MS Gothic"/>
                  <w14:uncheckedState w14:val="2610" w14:font="MS Gothic"/>
                </w14:checkbox>
              </w:sdtPr>
              <w:sdtEndPr/>
              <w:sdtContent>
                <w:r w:rsidR="00DB2580">
                  <w:rPr>
                    <w:rFonts w:ascii="MS Gothic" w:eastAsia="MS Gothic" w:hAnsi="MS Gothic" w:cs="Times New Roman" w:hint="eastAsia"/>
                  </w:rPr>
                  <w:t>☐</w:t>
                </w:r>
              </w:sdtContent>
            </w:sdt>
            <w:r w:rsidR="00DB2580" w:rsidRPr="003A0079">
              <w:rPr>
                <w:rFonts w:ascii="Times New Roman" w:eastAsia="Times New Roman" w:hAnsi="Times New Roman" w:cs="Times New Roman"/>
              </w:rPr>
              <w:t xml:space="preserve"> </w:t>
            </w:r>
            <w:r w:rsidR="00DB2580" w:rsidRPr="00421A95">
              <w:rPr>
                <w:rFonts w:ascii="Times New Roman" w:eastAsia="Times New Roman" w:hAnsi="Times New Roman" w:cs="Times New Roman"/>
              </w:rPr>
              <w:t xml:space="preserve">Lietuvos Respublikos krašto apsaugos ministerija </w:t>
            </w:r>
          </w:p>
          <w:p w14:paraId="7F6C48CF" w14:textId="77777777" w:rsidR="00DB2580" w:rsidRPr="00421A95" w:rsidRDefault="004748B8" w:rsidP="0043492A">
            <w:pPr>
              <w:jc w:val="both"/>
              <w:rPr>
                <w:rFonts w:ascii="Times New Roman" w:eastAsia="Times New Roman" w:hAnsi="Times New Roman" w:cs="Times New Roman"/>
              </w:rPr>
            </w:pPr>
            <w:sdt>
              <w:sdtPr>
                <w:rPr>
                  <w:rFonts w:ascii="Times New Roman" w:eastAsia="Times New Roman" w:hAnsi="Times New Roman" w:cs="Times New Roman"/>
                </w:rPr>
                <w:id w:val="-662470401"/>
                <w14:checkbox>
                  <w14:checked w14:val="0"/>
                  <w14:checkedState w14:val="2612" w14:font="MS Gothic"/>
                  <w14:uncheckedState w14:val="2610" w14:font="MS Gothic"/>
                </w14:checkbox>
              </w:sdtPr>
              <w:sdtEndPr/>
              <w:sdtContent>
                <w:r w:rsidR="00DB2580">
                  <w:rPr>
                    <w:rFonts w:ascii="MS Gothic" w:eastAsia="MS Gothic" w:hAnsi="MS Gothic" w:cs="Times New Roman" w:hint="eastAsia"/>
                  </w:rPr>
                  <w:t>☐</w:t>
                </w:r>
              </w:sdtContent>
            </w:sdt>
            <w:r w:rsidR="00DB2580" w:rsidRPr="003A0079">
              <w:rPr>
                <w:rFonts w:ascii="Times New Roman" w:eastAsia="Times New Roman" w:hAnsi="Times New Roman" w:cs="Times New Roman"/>
              </w:rPr>
              <w:t xml:space="preserve"> </w:t>
            </w:r>
            <w:r w:rsidR="00DB2580" w:rsidRPr="00421A95">
              <w:rPr>
                <w:rFonts w:ascii="Times New Roman" w:eastAsia="Times New Roman" w:hAnsi="Times New Roman" w:cs="Times New Roman"/>
              </w:rPr>
              <w:t xml:space="preserve">Lietuvos Respublikos kultūros ministerija </w:t>
            </w:r>
          </w:p>
          <w:p w14:paraId="783235DE" w14:textId="77777777" w:rsidR="00DB2580" w:rsidRPr="00421A95" w:rsidRDefault="004748B8" w:rsidP="0043492A">
            <w:pPr>
              <w:jc w:val="both"/>
              <w:rPr>
                <w:rFonts w:ascii="Times New Roman" w:eastAsia="Times New Roman" w:hAnsi="Times New Roman" w:cs="Times New Roman"/>
              </w:rPr>
            </w:pPr>
            <w:sdt>
              <w:sdtPr>
                <w:rPr>
                  <w:rFonts w:ascii="Times New Roman" w:eastAsia="Times New Roman" w:hAnsi="Times New Roman" w:cs="Times New Roman"/>
                </w:rPr>
                <w:id w:val="-1191441071"/>
                <w14:checkbox>
                  <w14:checked w14:val="1"/>
                  <w14:checkedState w14:val="2612" w14:font="MS Gothic"/>
                  <w14:uncheckedState w14:val="2610" w14:font="MS Gothic"/>
                </w14:checkbox>
              </w:sdtPr>
              <w:sdtEndPr/>
              <w:sdtContent>
                <w:r w:rsidR="00DB2580">
                  <w:rPr>
                    <w:rFonts w:ascii="MS Gothic" w:eastAsia="MS Gothic" w:hAnsi="MS Gothic" w:cs="Times New Roman" w:hint="eastAsia"/>
                  </w:rPr>
                  <w:t>☒</w:t>
                </w:r>
              </w:sdtContent>
            </w:sdt>
            <w:r w:rsidR="00DB2580" w:rsidRPr="003A0079">
              <w:rPr>
                <w:rFonts w:ascii="Times New Roman" w:eastAsia="Times New Roman" w:hAnsi="Times New Roman" w:cs="Times New Roman"/>
              </w:rPr>
              <w:t xml:space="preserve"> </w:t>
            </w:r>
            <w:r w:rsidR="00DB2580" w:rsidRPr="00421A95">
              <w:rPr>
                <w:rFonts w:ascii="Times New Roman" w:eastAsia="Times New Roman" w:hAnsi="Times New Roman" w:cs="Times New Roman"/>
              </w:rPr>
              <w:t xml:space="preserve">Lietuvos Respublikos socialinės apsaugos ir darbo ministerija </w:t>
            </w:r>
          </w:p>
          <w:p w14:paraId="39496B7A" w14:textId="77777777" w:rsidR="00DB2580" w:rsidRPr="00421A95" w:rsidRDefault="004748B8" w:rsidP="0043492A">
            <w:pPr>
              <w:jc w:val="both"/>
              <w:rPr>
                <w:rFonts w:ascii="Times New Roman" w:eastAsia="Times New Roman" w:hAnsi="Times New Roman" w:cs="Times New Roman"/>
              </w:rPr>
            </w:pPr>
            <w:sdt>
              <w:sdtPr>
                <w:rPr>
                  <w:rFonts w:ascii="Times New Roman" w:eastAsia="Times New Roman" w:hAnsi="Times New Roman" w:cs="Times New Roman"/>
                </w:rPr>
                <w:id w:val="888458020"/>
                <w14:checkbox>
                  <w14:checked w14:val="0"/>
                  <w14:checkedState w14:val="2612" w14:font="MS Gothic"/>
                  <w14:uncheckedState w14:val="2610" w14:font="MS Gothic"/>
                </w14:checkbox>
              </w:sdtPr>
              <w:sdtEndPr/>
              <w:sdtContent>
                <w:r w:rsidR="00DB2580">
                  <w:rPr>
                    <w:rFonts w:ascii="MS Gothic" w:eastAsia="MS Gothic" w:hAnsi="MS Gothic" w:cs="Times New Roman" w:hint="eastAsia"/>
                  </w:rPr>
                  <w:t>☐</w:t>
                </w:r>
              </w:sdtContent>
            </w:sdt>
            <w:r w:rsidR="00DB2580" w:rsidRPr="003A0079">
              <w:rPr>
                <w:rFonts w:ascii="Times New Roman" w:eastAsia="Times New Roman" w:hAnsi="Times New Roman" w:cs="Times New Roman"/>
              </w:rPr>
              <w:t xml:space="preserve"> </w:t>
            </w:r>
            <w:r w:rsidR="00DB2580" w:rsidRPr="00421A95">
              <w:rPr>
                <w:rFonts w:ascii="Times New Roman" w:eastAsia="Times New Roman" w:hAnsi="Times New Roman" w:cs="Times New Roman"/>
              </w:rPr>
              <w:t xml:space="preserve">Lietuvos Respublikos susisiekimo ministerija </w:t>
            </w:r>
          </w:p>
          <w:p w14:paraId="50ACFB77" w14:textId="77777777" w:rsidR="00DB2580" w:rsidRPr="00421A95" w:rsidRDefault="004748B8" w:rsidP="0043492A">
            <w:pPr>
              <w:jc w:val="both"/>
              <w:rPr>
                <w:rFonts w:ascii="Times New Roman" w:eastAsia="Times New Roman" w:hAnsi="Times New Roman" w:cs="Times New Roman"/>
              </w:rPr>
            </w:pPr>
            <w:sdt>
              <w:sdtPr>
                <w:rPr>
                  <w:rFonts w:ascii="Times New Roman" w:eastAsia="Times New Roman" w:hAnsi="Times New Roman" w:cs="Times New Roman"/>
                </w:rPr>
                <w:id w:val="-78367856"/>
                <w14:checkbox>
                  <w14:checked w14:val="0"/>
                  <w14:checkedState w14:val="2612" w14:font="MS Gothic"/>
                  <w14:uncheckedState w14:val="2610" w14:font="MS Gothic"/>
                </w14:checkbox>
              </w:sdtPr>
              <w:sdtEndPr/>
              <w:sdtContent>
                <w:r w:rsidR="00DB2580">
                  <w:rPr>
                    <w:rFonts w:ascii="MS Gothic" w:eastAsia="MS Gothic" w:hAnsi="MS Gothic" w:cs="Times New Roman" w:hint="eastAsia"/>
                  </w:rPr>
                  <w:t>☐</w:t>
                </w:r>
              </w:sdtContent>
            </w:sdt>
            <w:r w:rsidR="00DB2580" w:rsidRPr="003A0079">
              <w:rPr>
                <w:rFonts w:ascii="Times New Roman" w:eastAsia="Times New Roman" w:hAnsi="Times New Roman" w:cs="Times New Roman"/>
              </w:rPr>
              <w:t xml:space="preserve"> </w:t>
            </w:r>
            <w:r w:rsidR="00DB2580" w:rsidRPr="00421A95">
              <w:rPr>
                <w:rFonts w:ascii="Times New Roman" w:eastAsia="Times New Roman" w:hAnsi="Times New Roman" w:cs="Times New Roman"/>
              </w:rPr>
              <w:t xml:space="preserve">Lietuvos Respublikos sveikatos apsaugos ministerija </w:t>
            </w:r>
          </w:p>
          <w:p w14:paraId="1737DD66" w14:textId="77777777" w:rsidR="00DB2580" w:rsidRPr="00421A95" w:rsidRDefault="004748B8" w:rsidP="0043492A">
            <w:pPr>
              <w:jc w:val="both"/>
              <w:rPr>
                <w:rFonts w:ascii="Times New Roman" w:eastAsia="Times New Roman" w:hAnsi="Times New Roman" w:cs="Times New Roman"/>
              </w:rPr>
            </w:pPr>
            <w:sdt>
              <w:sdtPr>
                <w:rPr>
                  <w:rFonts w:ascii="Times New Roman" w:eastAsia="Times New Roman" w:hAnsi="Times New Roman" w:cs="Times New Roman"/>
                </w:rPr>
                <w:id w:val="-1244954967"/>
                <w14:checkbox>
                  <w14:checked w14:val="0"/>
                  <w14:checkedState w14:val="2612" w14:font="MS Gothic"/>
                  <w14:uncheckedState w14:val="2610" w14:font="MS Gothic"/>
                </w14:checkbox>
              </w:sdtPr>
              <w:sdtEndPr/>
              <w:sdtContent>
                <w:r w:rsidR="00DB2580">
                  <w:rPr>
                    <w:rFonts w:ascii="MS Gothic" w:eastAsia="MS Gothic" w:hAnsi="MS Gothic" w:cs="Times New Roman" w:hint="eastAsia"/>
                  </w:rPr>
                  <w:t>☐</w:t>
                </w:r>
              </w:sdtContent>
            </w:sdt>
            <w:r w:rsidR="00DB2580" w:rsidRPr="003A0079">
              <w:rPr>
                <w:rFonts w:ascii="Times New Roman" w:eastAsia="Times New Roman" w:hAnsi="Times New Roman" w:cs="Times New Roman"/>
              </w:rPr>
              <w:t xml:space="preserve"> </w:t>
            </w:r>
            <w:r w:rsidR="00DB2580" w:rsidRPr="00421A95">
              <w:rPr>
                <w:rFonts w:ascii="Times New Roman" w:eastAsia="Times New Roman" w:hAnsi="Times New Roman" w:cs="Times New Roman"/>
              </w:rPr>
              <w:t xml:space="preserve">Lietuvos Respublikos švietimo, mokslo ir sporto ministerija </w:t>
            </w:r>
          </w:p>
          <w:p w14:paraId="55354B60" w14:textId="77777777" w:rsidR="00DB2580" w:rsidRPr="00421A95" w:rsidRDefault="004748B8" w:rsidP="0043492A">
            <w:pPr>
              <w:jc w:val="both"/>
              <w:rPr>
                <w:rFonts w:ascii="Times New Roman" w:eastAsia="Times New Roman" w:hAnsi="Times New Roman" w:cs="Times New Roman"/>
              </w:rPr>
            </w:pPr>
            <w:sdt>
              <w:sdtPr>
                <w:rPr>
                  <w:rFonts w:ascii="Times New Roman" w:eastAsia="Times New Roman" w:hAnsi="Times New Roman" w:cs="Times New Roman"/>
                </w:rPr>
                <w:id w:val="1457293542"/>
                <w14:checkbox>
                  <w14:checked w14:val="0"/>
                  <w14:checkedState w14:val="2612" w14:font="MS Gothic"/>
                  <w14:uncheckedState w14:val="2610" w14:font="MS Gothic"/>
                </w14:checkbox>
              </w:sdtPr>
              <w:sdtEndPr/>
              <w:sdtContent>
                <w:r w:rsidR="00DB2580">
                  <w:rPr>
                    <w:rFonts w:ascii="MS Gothic" w:eastAsia="MS Gothic" w:hAnsi="MS Gothic" w:cs="Times New Roman" w:hint="eastAsia"/>
                  </w:rPr>
                  <w:t>☐</w:t>
                </w:r>
              </w:sdtContent>
            </w:sdt>
            <w:r w:rsidR="00DB2580" w:rsidRPr="003A0079">
              <w:rPr>
                <w:rFonts w:ascii="Times New Roman" w:eastAsia="Times New Roman" w:hAnsi="Times New Roman" w:cs="Times New Roman"/>
              </w:rPr>
              <w:t xml:space="preserve"> </w:t>
            </w:r>
            <w:r w:rsidR="00DB2580" w:rsidRPr="00421A95">
              <w:rPr>
                <w:rFonts w:ascii="Times New Roman" w:eastAsia="Times New Roman" w:hAnsi="Times New Roman" w:cs="Times New Roman"/>
              </w:rPr>
              <w:t xml:space="preserve">Lietuvos Respublikos vidaus reikalų ministerija </w:t>
            </w:r>
          </w:p>
          <w:p w14:paraId="789979FD" w14:textId="77777777" w:rsidR="00DB2580" w:rsidRPr="00421A95" w:rsidRDefault="004748B8" w:rsidP="0043492A">
            <w:pPr>
              <w:jc w:val="both"/>
              <w:rPr>
                <w:rFonts w:ascii="Times New Roman" w:eastAsia="Times New Roman" w:hAnsi="Times New Roman" w:cs="Times New Roman"/>
              </w:rPr>
            </w:pPr>
            <w:sdt>
              <w:sdtPr>
                <w:rPr>
                  <w:rFonts w:ascii="Times New Roman" w:eastAsia="Times New Roman" w:hAnsi="Times New Roman" w:cs="Times New Roman"/>
                </w:rPr>
                <w:id w:val="1956751548"/>
                <w14:checkbox>
                  <w14:checked w14:val="0"/>
                  <w14:checkedState w14:val="2612" w14:font="MS Gothic"/>
                  <w14:uncheckedState w14:val="2610" w14:font="MS Gothic"/>
                </w14:checkbox>
              </w:sdtPr>
              <w:sdtEndPr/>
              <w:sdtContent>
                <w:r w:rsidR="00DB2580">
                  <w:rPr>
                    <w:rFonts w:ascii="MS Gothic" w:eastAsia="MS Gothic" w:hAnsi="MS Gothic" w:cs="Times New Roman" w:hint="eastAsia"/>
                  </w:rPr>
                  <w:t>☐</w:t>
                </w:r>
              </w:sdtContent>
            </w:sdt>
            <w:r w:rsidR="00DB2580" w:rsidRPr="003A0079">
              <w:rPr>
                <w:rFonts w:ascii="Times New Roman" w:eastAsia="Times New Roman" w:hAnsi="Times New Roman" w:cs="Times New Roman"/>
              </w:rPr>
              <w:t xml:space="preserve"> </w:t>
            </w:r>
            <w:r w:rsidR="00DB2580" w:rsidRPr="00421A95">
              <w:rPr>
                <w:rFonts w:ascii="Times New Roman" w:eastAsia="Times New Roman" w:hAnsi="Times New Roman" w:cs="Times New Roman"/>
              </w:rPr>
              <w:t xml:space="preserve">Lietuvos Respublikos žemės ūkio ministerija </w:t>
            </w:r>
          </w:p>
          <w:p w14:paraId="32E9D021" w14:textId="77777777" w:rsidR="00DB2580" w:rsidRPr="00421A95" w:rsidRDefault="004748B8" w:rsidP="0043492A">
            <w:pPr>
              <w:jc w:val="both"/>
              <w:rPr>
                <w:rFonts w:ascii="Times New Roman" w:eastAsia="Times New Roman" w:hAnsi="Times New Roman" w:cs="Times New Roman"/>
              </w:rPr>
            </w:pPr>
            <w:sdt>
              <w:sdtPr>
                <w:rPr>
                  <w:rFonts w:ascii="Times New Roman" w:eastAsia="Times New Roman" w:hAnsi="Times New Roman" w:cs="Times New Roman"/>
                </w:rPr>
                <w:id w:val="-588226869"/>
                <w14:checkbox>
                  <w14:checked w14:val="0"/>
                  <w14:checkedState w14:val="2612" w14:font="MS Gothic"/>
                  <w14:uncheckedState w14:val="2610" w14:font="MS Gothic"/>
                </w14:checkbox>
              </w:sdtPr>
              <w:sdtEndPr/>
              <w:sdtContent>
                <w:r w:rsidR="00DB2580">
                  <w:rPr>
                    <w:rFonts w:ascii="MS Gothic" w:eastAsia="MS Gothic" w:hAnsi="MS Gothic" w:cs="Times New Roman" w:hint="eastAsia"/>
                  </w:rPr>
                  <w:t>☐</w:t>
                </w:r>
              </w:sdtContent>
            </w:sdt>
            <w:r w:rsidR="00DB2580" w:rsidRPr="003A0079">
              <w:rPr>
                <w:rFonts w:ascii="Times New Roman" w:eastAsia="Times New Roman" w:hAnsi="Times New Roman" w:cs="Times New Roman"/>
              </w:rPr>
              <w:t xml:space="preserve"> </w:t>
            </w:r>
            <w:r w:rsidR="00DB2580" w:rsidRPr="00421A95">
              <w:rPr>
                <w:rFonts w:ascii="Times New Roman" w:eastAsia="Times New Roman" w:hAnsi="Times New Roman" w:cs="Times New Roman"/>
              </w:rPr>
              <w:t xml:space="preserve">Vilniaus regiono plėtros taryba </w:t>
            </w:r>
          </w:p>
          <w:p w14:paraId="4EE24726" w14:textId="77777777" w:rsidR="00DB2580" w:rsidRPr="00421A95" w:rsidRDefault="004748B8" w:rsidP="0043492A">
            <w:pPr>
              <w:jc w:val="both"/>
              <w:rPr>
                <w:rFonts w:ascii="Times New Roman" w:eastAsia="Times New Roman" w:hAnsi="Times New Roman" w:cs="Times New Roman"/>
              </w:rPr>
            </w:pPr>
            <w:sdt>
              <w:sdtPr>
                <w:rPr>
                  <w:rFonts w:ascii="Times New Roman" w:eastAsia="Times New Roman" w:hAnsi="Times New Roman" w:cs="Times New Roman"/>
                </w:rPr>
                <w:id w:val="-1555074849"/>
                <w14:checkbox>
                  <w14:checked w14:val="0"/>
                  <w14:checkedState w14:val="2612" w14:font="MS Gothic"/>
                  <w14:uncheckedState w14:val="2610" w14:font="MS Gothic"/>
                </w14:checkbox>
              </w:sdtPr>
              <w:sdtEndPr/>
              <w:sdtContent>
                <w:r w:rsidR="00DB2580">
                  <w:rPr>
                    <w:rFonts w:ascii="MS Gothic" w:eastAsia="MS Gothic" w:hAnsi="MS Gothic" w:cs="Times New Roman" w:hint="eastAsia"/>
                  </w:rPr>
                  <w:t>☐</w:t>
                </w:r>
              </w:sdtContent>
            </w:sdt>
            <w:r w:rsidR="00DB2580" w:rsidRPr="003A0079">
              <w:rPr>
                <w:rFonts w:ascii="Times New Roman" w:eastAsia="Times New Roman" w:hAnsi="Times New Roman" w:cs="Times New Roman"/>
              </w:rPr>
              <w:t xml:space="preserve"> </w:t>
            </w:r>
            <w:r w:rsidR="00DB2580" w:rsidRPr="00421A95">
              <w:rPr>
                <w:rFonts w:ascii="Times New Roman" w:eastAsia="Times New Roman" w:hAnsi="Times New Roman" w:cs="Times New Roman"/>
              </w:rPr>
              <w:t xml:space="preserve">Alytaus regiono plėtros taryba </w:t>
            </w:r>
          </w:p>
          <w:p w14:paraId="59D04961" w14:textId="77777777" w:rsidR="00DB2580" w:rsidRPr="00421A95" w:rsidRDefault="004748B8" w:rsidP="0043492A">
            <w:pPr>
              <w:jc w:val="both"/>
              <w:rPr>
                <w:rFonts w:ascii="Times New Roman" w:eastAsia="Times New Roman" w:hAnsi="Times New Roman" w:cs="Times New Roman"/>
              </w:rPr>
            </w:pPr>
            <w:sdt>
              <w:sdtPr>
                <w:rPr>
                  <w:rFonts w:ascii="Times New Roman" w:eastAsia="Times New Roman" w:hAnsi="Times New Roman" w:cs="Times New Roman"/>
                </w:rPr>
                <w:id w:val="-136877296"/>
                <w14:checkbox>
                  <w14:checked w14:val="0"/>
                  <w14:checkedState w14:val="2612" w14:font="MS Gothic"/>
                  <w14:uncheckedState w14:val="2610" w14:font="MS Gothic"/>
                </w14:checkbox>
              </w:sdtPr>
              <w:sdtEndPr/>
              <w:sdtContent>
                <w:r w:rsidR="00DB2580">
                  <w:rPr>
                    <w:rFonts w:ascii="MS Gothic" w:eastAsia="MS Gothic" w:hAnsi="MS Gothic" w:cs="Times New Roman" w:hint="eastAsia"/>
                  </w:rPr>
                  <w:t>☐</w:t>
                </w:r>
              </w:sdtContent>
            </w:sdt>
            <w:r w:rsidR="00DB2580" w:rsidRPr="003A0079">
              <w:rPr>
                <w:rFonts w:ascii="Times New Roman" w:eastAsia="Times New Roman" w:hAnsi="Times New Roman" w:cs="Times New Roman"/>
              </w:rPr>
              <w:t xml:space="preserve"> </w:t>
            </w:r>
            <w:r w:rsidR="00DB2580" w:rsidRPr="00421A95">
              <w:rPr>
                <w:rFonts w:ascii="Times New Roman" w:eastAsia="Times New Roman" w:hAnsi="Times New Roman" w:cs="Times New Roman"/>
              </w:rPr>
              <w:t xml:space="preserve">Kauno regiono plėtros taryba </w:t>
            </w:r>
          </w:p>
          <w:p w14:paraId="269C0081" w14:textId="77777777" w:rsidR="00DB2580" w:rsidRPr="00421A95" w:rsidRDefault="004748B8" w:rsidP="0043492A">
            <w:pPr>
              <w:jc w:val="both"/>
              <w:rPr>
                <w:rFonts w:ascii="Times New Roman" w:eastAsia="Times New Roman" w:hAnsi="Times New Roman" w:cs="Times New Roman"/>
              </w:rPr>
            </w:pPr>
            <w:sdt>
              <w:sdtPr>
                <w:rPr>
                  <w:rFonts w:ascii="Times New Roman" w:eastAsia="Times New Roman" w:hAnsi="Times New Roman" w:cs="Times New Roman"/>
                </w:rPr>
                <w:id w:val="2133356204"/>
                <w14:checkbox>
                  <w14:checked w14:val="0"/>
                  <w14:checkedState w14:val="2612" w14:font="MS Gothic"/>
                  <w14:uncheckedState w14:val="2610" w14:font="MS Gothic"/>
                </w14:checkbox>
              </w:sdtPr>
              <w:sdtEndPr/>
              <w:sdtContent>
                <w:r w:rsidR="00DB2580">
                  <w:rPr>
                    <w:rFonts w:ascii="MS Gothic" w:eastAsia="MS Gothic" w:hAnsi="MS Gothic" w:cs="Times New Roman" w:hint="eastAsia"/>
                  </w:rPr>
                  <w:t>☐</w:t>
                </w:r>
              </w:sdtContent>
            </w:sdt>
            <w:r w:rsidR="00DB2580" w:rsidRPr="003A0079">
              <w:rPr>
                <w:rFonts w:ascii="Times New Roman" w:eastAsia="Times New Roman" w:hAnsi="Times New Roman" w:cs="Times New Roman"/>
              </w:rPr>
              <w:t xml:space="preserve"> </w:t>
            </w:r>
            <w:r w:rsidR="00DB2580" w:rsidRPr="00421A95">
              <w:rPr>
                <w:rFonts w:ascii="Times New Roman" w:eastAsia="Times New Roman" w:hAnsi="Times New Roman" w:cs="Times New Roman"/>
              </w:rPr>
              <w:t xml:space="preserve">Klaipėdos regiono plėtros taryba </w:t>
            </w:r>
          </w:p>
          <w:p w14:paraId="49CC2EC7" w14:textId="77777777" w:rsidR="00DB2580" w:rsidRPr="00421A95" w:rsidRDefault="004748B8" w:rsidP="0043492A">
            <w:pPr>
              <w:jc w:val="both"/>
              <w:rPr>
                <w:rFonts w:ascii="Times New Roman" w:eastAsia="Times New Roman" w:hAnsi="Times New Roman" w:cs="Times New Roman"/>
              </w:rPr>
            </w:pPr>
            <w:sdt>
              <w:sdtPr>
                <w:rPr>
                  <w:rFonts w:ascii="Times New Roman" w:eastAsia="Times New Roman" w:hAnsi="Times New Roman" w:cs="Times New Roman"/>
                </w:rPr>
                <w:id w:val="847062526"/>
                <w14:checkbox>
                  <w14:checked w14:val="0"/>
                  <w14:checkedState w14:val="2612" w14:font="MS Gothic"/>
                  <w14:uncheckedState w14:val="2610" w14:font="MS Gothic"/>
                </w14:checkbox>
              </w:sdtPr>
              <w:sdtEndPr/>
              <w:sdtContent>
                <w:r w:rsidR="00DB2580">
                  <w:rPr>
                    <w:rFonts w:ascii="MS Gothic" w:eastAsia="MS Gothic" w:hAnsi="MS Gothic" w:cs="Times New Roman" w:hint="eastAsia"/>
                  </w:rPr>
                  <w:t>☐</w:t>
                </w:r>
              </w:sdtContent>
            </w:sdt>
            <w:r w:rsidR="00DB2580" w:rsidRPr="003A0079">
              <w:rPr>
                <w:rFonts w:ascii="Times New Roman" w:eastAsia="Times New Roman" w:hAnsi="Times New Roman" w:cs="Times New Roman"/>
              </w:rPr>
              <w:t xml:space="preserve"> </w:t>
            </w:r>
            <w:r w:rsidR="00DB2580" w:rsidRPr="00421A95">
              <w:rPr>
                <w:rFonts w:ascii="Times New Roman" w:eastAsia="Times New Roman" w:hAnsi="Times New Roman" w:cs="Times New Roman"/>
              </w:rPr>
              <w:t xml:space="preserve">Marijampolės regiono plėtros taryba </w:t>
            </w:r>
          </w:p>
          <w:p w14:paraId="392B60EF" w14:textId="77777777" w:rsidR="00DB2580" w:rsidRPr="00421A95" w:rsidRDefault="004748B8" w:rsidP="0043492A">
            <w:pPr>
              <w:jc w:val="both"/>
              <w:rPr>
                <w:rFonts w:ascii="Times New Roman" w:eastAsia="Times New Roman" w:hAnsi="Times New Roman" w:cs="Times New Roman"/>
              </w:rPr>
            </w:pPr>
            <w:sdt>
              <w:sdtPr>
                <w:rPr>
                  <w:rFonts w:ascii="Times New Roman" w:eastAsia="Times New Roman" w:hAnsi="Times New Roman" w:cs="Times New Roman"/>
                </w:rPr>
                <w:id w:val="-1187753261"/>
                <w14:checkbox>
                  <w14:checked w14:val="0"/>
                  <w14:checkedState w14:val="2612" w14:font="MS Gothic"/>
                  <w14:uncheckedState w14:val="2610" w14:font="MS Gothic"/>
                </w14:checkbox>
              </w:sdtPr>
              <w:sdtEndPr/>
              <w:sdtContent>
                <w:r w:rsidR="00DB2580">
                  <w:rPr>
                    <w:rFonts w:ascii="MS Gothic" w:eastAsia="MS Gothic" w:hAnsi="MS Gothic" w:cs="Times New Roman" w:hint="eastAsia"/>
                  </w:rPr>
                  <w:t>☐</w:t>
                </w:r>
              </w:sdtContent>
            </w:sdt>
            <w:r w:rsidR="00DB2580" w:rsidRPr="003A0079">
              <w:rPr>
                <w:rFonts w:ascii="Times New Roman" w:eastAsia="Times New Roman" w:hAnsi="Times New Roman" w:cs="Times New Roman"/>
              </w:rPr>
              <w:t xml:space="preserve"> </w:t>
            </w:r>
            <w:r w:rsidR="00DB2580" w:rsidRPr="00421A95">
              <w:rPr>
                <w:rFonts w:ascii="Times New Roman" w:eastAsia="Times New Roman" w:hAnsi="Times New Roman" w:cs="Times New Roman"/>
              </w:rPr>
              <w:t xml:space="preserve">Panevėžio regiono plėtros taryba </w:t>
            </w:r>
          </w:p>
          <w:p w14:paraId="50328618" w14:textId="77777777" w:rsidR="00DB2580" w:rsidRPr="00421A95" w:rsidRDefault="004748B8" w:rsidP="0043492A">
            <w:pPr>
              <w:jc w:val="both"/>
              <w:rPr>
                <w:rFonts w:ascii="Times New Roman" w:eastAsia="Times New Roman" w:hAnsi="Times New Roman" w:cs="Times New Roman"/>
              </w:rPr>
            </w:pPr>
            <w:sdt>
              <w:sdtPr>
                <w:rPr>
                  <w:rFonts w:ascii="Times New Roman" w:eastAsia="Times New Roman" w:hAnsi="Times New Roman" w:cs="Times New Roman"/>
                </w:rPr>
                <w:id w:val="-2012206471"/>
                <w14:checkbox>
                  <w14:checked w14:val="0"/>
                  <w14:checkedState w14:val="2612" w14:font="MS Gothic"/>
                  <w14:uncheckedState w14:val="2610" w14:font="MS Gothic"/>
                </w14:checkbox>
              </w:sdtPr>
              <w:sdtEndPr/>
              <w:sdtContent>
                <w:r w:rsidR="00DB2580">
                  <w:rPr>
                    <w:rFonts w:ascii="MS Gothic" w:eastAsia="MS Gothic" w:hAnsi="MS Gothic" w:cs="Times New Roman" w:hint="eastAsia"/>
                  </w:rPr>
                  <w:t>☐</w:t>
                </w:r>
              </w:sdtContent>
            </w:sdt>
            <w:r w:rsidR="00DB2580" w:rsidRPr="003A0079">
              <w:rPr>
                <w:rFonts w:ascii="Times New Roman" w:eastAsia="Times New Roman" w:hAnsi="Times New Roman" w:cs="Times New Roman"/>
              </w:rPr>
              <w:t xml:space="preserve"> </w:t>
            </w:r>
            <w:r w:rsidR="00DB2580" w:rsidRPr="00421A95">
              <w:rPr>
                <w:rFonts w:ascii="Times New Roman" w:eastAsia="Times New Roman" w:hAnsi="Times New Roman" w:cs="Times New Roman"/>
              </w:rPr>
              <w:t xml:space="preserve">Šiaulių regiono plėtros taryba </w:t>
            </w:r>
          </w:p>
          <w:p w14:paraId="3D4F1552" w14:textId="77777777" w:rsidR="00DB2580" w:rsidRPr="00421A95" w:rsidRDefault="004748B8" w:rsidP="0043492A">
            <w:pPr>
              <w:jc w:val="both"/>
              <w:rPr>
                <w:rFonts w:ascii="Times New Roman" w:eastAsia="Times New Roman" w:hAnsi="Times New Roman" w:cs="Times New Roman"/>
              </w:rPr>
            </w:pPr>
            <w:sdt>
              <w:sdtPr>
                <w:rPr>
                  <w:rFonts w:ascii="Times New Roman" w:eastAsia="Times New Roman" w:hAnsi="Times New Roman" w:cs="Times New Roman"/>
                </w:rPr>
                <w:id w:val="969174525"/>
                <w14:checkbox>
                  <w14:checked w14:val="0"/>
                  <w14:checkedState w14:val="2612" w14:font="MS Gothic"/>
                  <w14:uncheckedState w14:val="2610" w14:font="MS Gothic"/>
                </w14:checkbox>
              </w:sdtPr>
              <w:sdtEndPr/>
              <w:sdtContent>
                <w:r w:rsidR="00DB2580">
                  <w:rPr>
                    <w:rFonts w:ascii="MS Gothic" w:eastAsia="MS Gothic" w:hAnsi="MS Gothic" w:cs="Times New Roman" w:hint="eastAsia"/>
                  </w:rPr>
                  <w:t>☐</w:t>
                </w:r>
              </w:sdtContent>
            </w:sdt>
            <w:r w:rsidR="00DB2580" w:rsidRPr="003A0079">
              <w:rPr>
                <w:rFonts w:ascii="Times New Roman" w:eastAsia="Times New Roman" w:hAnsi="Times New Roman" w:cs="Times New Roman"/>
              </w:rPr>
              <w:t xml:space="preserve"> </w:t>
            </w:r>
            <w:r w:rsidR="00DB2580" w:rsidRPr="00421A95">
              <w:rPr>
                <w:rFonts w:ascii="Times New Roman" w:eastAsia="Times New Roman" w:hAnsi="Times New Roman" w:cs="Times New Roman"/>
              </w:rPr>
              <w:t xml:space="preserve">Tauragės regiono plėtros taryba </w:t>
            </w:r>
          </w:p>
          <w:p w14:paraId="1DF1B306" w14:textId="77777777" w:rsidR="00DB2580" w:rsidRPr="00421A95" w:rsidRDefault="004748B8" w:rsidP="0043492A">
            <w:pPr>
              <w:jc w:val="both"/>
              <w:rPr>
                <w:rFonts w:ascii="Times New Roman" w:eastAsia="Times New Roman" w:hAnsi="Times New Roman" w:cs="Times New Roman"/>
              </w:rPr>
            </w:pPr>
            <w:sdt>
              <w:sdtPr>
                <w:rPr>
                  <w:rFonts w:ascii="Times New Roman" w:eastAsia="Times New Roman" w:hAnsi="Times New Roman" w:cs="Times New Roman"/>
                </w:rPr>
                <w:id w:val="785771622"/>
                <w14:checkbox>
                  <w14:checked w14:val="0"/>
                  <w14:checkedState w14:val="2612" w14:font="MS Gothic"/>
                  <w14:uncheckedState w14:val="2610" w14:font="MS Gothic"/>
                </w14:checkbox>
              </w:sdtPr>
              <w:sdtEndPr/>
              <w:sdtContent>
                <w:r w:rsidR="00DB2580">
                  <w:rPr>
                    <w:rFonts w:ascii="MS Gothic" w:eastAsia="MS Gothic" w:hAnsi="MS Gothic" w:cs="Times New Roman" w:hint="eastAsia"/>
                  </w:rPr>
                  <w:t>☐</w:t>
                </w:r>
              </w:sdtContent>
            </w:sdt>
            <w:r w:rsidR="00DB2580" w:rsidRPr="003A0079">
              <w:rPr>
                <w:rFonts w:ascii="Times New Roman" w:eastAsia="Times New Roman" w:hAnsi="Times New Roman" w:cs="Times New Roman"/>
              </w:rPr>
              <w:t xml:space="preserve"> </w:t>
            </w:r>
            <w:r w:rsidR="00DB2580" w:rsidRPr="00421A95">
              <w:rPr>
                <w:rFonts w:ascii="Times New Roman" w:eastAsia="Times New Roman" w:hAnsi="Times New Roman" w:cs="Times New Roman"/>
              </w:rPr>
              <w:t xml:space="preserve">Telšių regiono plėtros taryba </w:t>
            </w:r>
          </w:p>
          <w:p w14:paraId="5C6DA48D" w14:textId="77777777" w:rsidR="00DB2580" w:rsidRPr="00B735DF" w:rsidRDefault="004748B8" w:rsidP="0043492A">
            <w:pPr>
              <w:jc w:val="both"/>
              <w:rPr>
                <w:rFonts w:ascii="Times New Roman" w:eastAsia="Times New Roman" w:hAnsi="Times New Roman" w:cs="Times New Roman"/>
                <w:i/>
                <w:iCs/>
              </w:rPr>
            </w:pPr>
            <w:sdt>
              <w:sdtPr>
                <w:rPr>
                  <w:rFonts w:ascii="Times New Roman" w:eastAsia="Times New Roman" w:hAnsi="Times New Roman" w:cs="Times New Roman"/>
                </w:rPr>
                <w:id w:val="-2091687924"/>
                <w14:checkbox>
                  <w14:checked w14:val="0"/>
                  <w14:checkedState w14:val="2612" w14:font="MS Gothic"/>
                  <w14:uncheckedState w14:val="2610" w14:font="MS Gothic"/>
                </w14:checkbox>
              </w:sdtPr>
              <w:sdtEndPr/>
              <w:sdtContent>
                <w:r w:rsidR="00DB2580">
                  <w:rPr>
                    <w:rFonts w:ascii="MS Gothic" w:eastAsia="MS Gothic" w:hAnsi="MS Gothic" w:cs="Times New Roman" w:hint="eastAsia"/>
                  </w:rPr>
                  <w:t>☐</w:t>
                </w:r>
              </w:sdtContent>
            </w:sdt>
            <w:r w:rsidR="00DB2580" w:rsidRPr="003A0079">
              <w:rPr>
                <w:rFonts w:ascii="Times New Roman" w:eastAsia="Times New Roman" w:hAnsi="Times New Roman" w:cs="Times New Roman"/>
              </w:rPr>
              <w:t xml:space="preserve"> </w:t>
            </w:r>
            <w:r w:rsidR="00DB2580" w:rsidRPr="00421A95">
              <w:rPr>
                <w:rFonts w:ascii="Times New Roman" w:eastAsia="Times New Roman" w:hAnsi="Times New Roman" w:cs="Times New Roman"/>
              </w:rPr>
              <w:t xml:space="preserve">Utenos regiono plėtros taryba </w:t>
            </w:r>
          </w:p>
        </w:tc>
      </w:tr>
      <w:tr w:rsidR="00DB2580" w:rsidRPr="00DC7931" w14:paraId="6E11118F" w14:textId="77777777" w:rsidTr="0043492A">
        <w:tc>
          <w:tcPr>
            <w:tcW w:w="766" w:type="dxa"/>
          </w:tcPr>
          <w:p w14:paraId="63293B18" w14:textId="77777777" w:rsidR="00DB2580" w:rsidRPr="00DC7931" w:rsidRDefault="00DB2580" w:rsidP="0043492A">
            <w:pPr>
              <w:pStyle w:val="Heading2"/>
              <w:spacing w:before="0"/>
              <w:ind w:left="0" w:firstLine="0"/>
              <w:rPr>
                <w:rFonts w:ascii="Times New Roman" w:hAnsi="Times New Roman" w:cs="Times New Roman"/>
                <w:sz w:val="22"/>
                <w:szCs w:val="22"/>
              </w:rPr>
            </w:pPr>
          </w:p>
        </w:tc>
        <w:tc>
          <w:tcPr>
            <w:tcW w:w="2636" w:type="dxa"/>
          </w:tcPr>
          <w:p w14:paraId="3FCCE980" w14:textId="77777777" w:rsidR="00DB2580" w:rsidRPr="002E1FBF" w:rsidRDefault="00DB2580" w:rsidP="0043492A">
            <w:pPr>
              <w:spacing w:after="120"/>
              <w:jc w:val="both"/>
              <w:rPr>
                <w:rFonts w:ascii="Times New Roman" w:hAnsi="Times New Roman" w:cs="Times New Roman"/>
                <w:b/>
              </w:rPr>
            </w:pPr>
            <w:r w:rsidRPr="002E1FBF">
              <w:rPr>
                <w:rFonts w:ascii="Times New Roman" w:hAnsi="Times New Roman" w:cs="Times New Roman"/>
                <w:b/>
              </w:rPr>
              <w:t>Administruojančioji institucija</w:t>
            </w:r>
          </w:p>
        </w:tc>
        <w:tc>
          <w:tcPr>
            <w:tcW w:w="6635" w:type="dxa"/>
            <w:gridSpan w:val="4"/>
          </w:tcPr>
          <w:p w14:paraId="3326AEEA" w14:textId="77777777" w:rsidR="00DB2580" w:rsidRPr="00DC7931" w:rsidRDefault="00DB2580" w:rsidP="0043492A">
            <w:pPr>
              <w:jc w:val="both"/>
              <w:rPr>
                <w:rFonts w:ascii="Times New Roman" w:hAnsi="Times New Roman" w:cs="Times New Roman"/>
                <w:i/>
                <w:iCs/>
                <w:kern w:val="16"/>
              </w:rPr>
            </w:pPr>
            <w:r w:rsidRPr="00B11218">
              <w:rPr>
                <w:rFonts w:ascii="Times New Roman" w:eastAsia="Calibri" w:hAnsi="Times New Roman" w:cs="Times New Roman"/>
                <w:iCs/>
              </w:rPr>
              <w:t>Viešoji įstaiga Centrinė projektų valdymo agentūra (toliau-CPVA)</w:t>
            </w:r>
          </w:p>
        </w:tc>
      </w:tr>
      <w:tr w:rsidR="00DB2580" w:rsidRPr="00DC7931" w14:paraId="18F00978" w14:textId="77777777" w:rsidTr="0043492A">
        <w:tc>
          <w:tcPr>
            <w:tcW w:w="766" w:type="dxa"/>
          </w:tcPr>
          <w:p w14:paraId="1FDB90E3" w14:textId="77777777" w:rsidR="00DB2580" w:rsidRPr="00DC7931" w:rsidRDefault="00DB2580" w:rsidP="0043492A">
            <w:pPr>
              <w:pStyle w:val="Heading2"/>
              <w:spacing w:before="0"/>
              <w:ind w:left="0" w:firstLine="0"/>
              <w:rPr>
                <w:rFonts w:ascii="Times New Roman" w:hAnsi="Times New Roman" w:cs="Times New Roman"/>
                <w:sz w:val="22"/>
                <w:szCs w:val="22"/>
              </w:rPr>
            </w:pPr>
          </w:p>
        </w:tc>
        <w:tc>
          <w:tcPr>
            <w:tcW w:w="2636" w:type="dxa"/>
          </w:tcPr>
          <w:p w14:paraId="45522AB5" w14:textId="77777777" w:rsidR="00DB2580" w:rsidRPr="002E1FBF" w:rsidRDefault="00DB2580" w:rsidP="0043492A">
            <w:pPr>
              <w:spacing w:after="120"/>
              <w:jc w:val="both"/>
              <w:rPr>
                <w:rFonts w:ascii="Times New Roman" w:hAnsi="Times New Roman" w:cs="Times New Roman"/>
                <w:b/>
              </w:rPr>
            </w:pPr>
            <w:r w:rsidRPr="002E1FBF">
              <w:rPr>
                <w:rFonts w:ascii="Times New Roman" w:hAnsi="Times New Roman" w:cs="Times New Roman"/>
                <w:b/>
              </w:rPr>
              <w:t>Projektų įgyvendinimo planų pateikimo terminas</w:t>
            </w:r>
          </w:p>
        </w:tc>
        <w:tc>
          <w:tcPr>
            <w:tcW w:w="3119" w:type="dxa"/>
            <w:gridSpan w:val="2"/>
          </w:tcPr>
          <w:p w14:paraId="7C3D3E36" w14:textId="42D45A9E" w:rsidR="00DB2580" w:rsidRPr="00DC7931" w:rsidRDefault="00DB2580" w:rsidP="0043492A">
            <w:pPr>
              <w:jc w:val="both"/>
              <w:rPr>
                <w:rFonts w:ascii="Times New Roman" w:hAnsi="Times New Roman" w:cs="Times New Roman"/>
                <w:i/>
              </w:rPr>
            </w:pPr>
            <w:r w:rsidRPr="00681884">
              <w:rPr>
                <w:rFonts w:ascii="Times New Roman" w:hAnsi="Times New Roman" w:cs="Times New Roman"/>
              </w:rPr>
              <w:t>Nuo</w:t>
            </w:r>
            <w:r w:rsidRPr="00681884">
              <w:rPr>
                <w:rFonts w:ascii="Times New Roman" w:hAnsi="Times New Roman" w:cs="Times New Roman"/>
                <w:i/>
                <w:color w:val="808080"/>
              </w:rPr>
              <w:t xml:space="preserve"> </w:t>
            </w:r>
            <w:r w:rsidRPr="00681884">
              <w:rPr>
                <w:rFonts w:ascii="Times New Roman" w:hAnsi="Times New Roman" w:cs="Times New Roman"/>
                <w:iCs/>
                <w:lang w:val="en-US"/>
              </w:rPr>
              <w:t>202</w:t>
            </w:r>
            <w:r w:rsidR="002B753F">
              <w:rPr>
                <w:rFonts w:ascii="Times New Roman" w:hAnsi="Times New Roman" w:cs="Times New Roman"/>
                <w:iCs/>
                <w:lang w:val="en-US"/>
              </w:rPr>
              <w:t>3</w:t>
            </w:r>
            <w:r w:rsidRPr="00681884">
              <w:rPr>
                <w:rFonts w:ascii="Times New Roman" w:hAnsi="Times New Roman" w:cs="Times New Roman"/>
                <w:iCs/>
                <w:lang w:val="en-US"/>
              </w:rPr>
              <w:t xml:space="preserve"> m. </w:t>
            </w:r>
            <w:r w:rsidR="002B753F">
              <w:rPr>
                <w:rFonts w:ascii="Times New Roman" w:hAnsi="Times New Roman" w:cs="Times New Roman"/>
                <w:iCs/>
              </w:rPr>
              <w:t>vasario</w:t>
            </w:r>
            <w:r w:rsidRPr="00681884">
              <w:rPr>
                <w:rFonts w:ascii="Times New Roman" w:hAnsi="Times New Roman" w:cs="Times New Roman"/>
                <w:iCs/>
              </w:rPr>
              <w:t xml:space="preserve"> </w:t>
            </w:r>
            <w:r w:rsidR="002B753F">
              <w:rPr>
                <w:rFonts w:ascii="Times New Roman" w:hAnsi="Times New Roman" w:cs="Times New Roman"/>
                <w:iCs/>
                <w:lang w:val="en-US"/>
              </w:rPr>
              <w:t>10</w:t>
            </w:r>
            <w:r w:rsidRPr="00681884">
              <w:rPr>
                <w:rFonts w:ascii="Times New Roman" w:hAnsi="Times New Roman" w:cs="Times New Roman"/>
                <w:iCs/>
                <w:lang w:val="en-US"/>
              </w:rPr>
              <w:t xml:space="preserve"> d.</w:t>
            </w:r>
            <w:r w:rsidRPr="00681884">
              <w:rPr>
                <w:rFonts w:ascii="Times New Roman" w:hAnsi="Times New Roman" w:cs="Times New Roman"/>
                <w:iCs/>
              </w:rPr>
              <w:t xml:space="preserve"> 8 val. 00 min.</w:t>
            </w:r>
          </w:p>
        </w:tc>
        <w:tc>
          <w:tcPr>
            <w:tcW w:w="3516" w:type="dxa"/>
            <w:gridSpan w:val="2"/>
          </w:tcPr>
          <w:p w14:paraId="5488A35D" w14:textId="2ED56D8C" w:rsidR="00DB2580" w:rsidRPr="00DC7931" w:rsidRDefault="00DB2580" w:rsidP="0043492A">
            <w:pPr>
              <w:jc w:val="both"/>
              <w:rPr>
                <w:rFonts w:ascii="Times New Roman" w:hAnsi="Times New Roman" w:cs="Times New Roman"/>
                <w:i/>
              </w:rPr>
            </w:pPr>
            <w:r>
              <w:rPr>
                <w:rFonts w:ascii="Times New Roman" w:hAnsi="Times New Roman" w:cs="Times New Roman"/>
              </w:rPr>
              <w:t>Iki</w:t>
            </w:r>
            <w:r w:rsidRPr="00681884">
              <w:rPr>
                <w:rFonts w:ascii="Times New Roman" w:hAnsi="Times New Roman" w:cs="Times New Roman"/>
                <w:i/>
                <w:color w:val="808080"/>
              </w:rPr>
              <w:t xml:space="preserve"> </w:t>
            </w:r>
            <w:r w:rsidRPr="00681884">
              <w:rPr>
                <w:rFonts w:ascii="Times New Roman" w:hAnsi="Times New Roman" w:cs="Times New Roman"/>
                <w:iCs/>
                <w:lang w:val="en-US"/>
              </w:rPr>
              <w:t>202</w:t>
            </w:r>
            <w:r w:rsidR="002B753F">
              <w:rPr>
                <w:rFonts w:ascii="Times New Roman" w:hAnsi="Times New Roman" w:cs="Times New Roman"/>
                <w:iCs/>
                <w:lang w:val="en-US"/>
              </w:rPr>
              <w:t>3</w:t>
            </w:r>
            <w:r w:rsidRPr="00681884">
              <w:rPr>
                <w:rFonts w:ascii="Times New Roman" w:hAnsi="Times New Roman" w:cs="Times New Roman"/>
                <w:iCs/>
                <w:lang w:val="en-US"/>
              </w:rPr>
              <w:t xml:space="preserve"> m. </w:t>
            </w:r>
            <w:r w:rsidR="002B753F">
              <w:rPr>
                <w:rFonts w:ascii="Times New Roman" w:hAnsi="Times New Roman" w:cs="Times New Roman"/>
                <w:iCs/>
              </w:rPr>
              <w:t>balandžio</w:t>
            </w:r>
            <w:r w:rsidRPr="00681884">
              <w:rPr>
                <w:rFonts w:ascii="Times New Roman" w:hAnsi="Times New Roman" w:cs="Times New Roman"/>
                <w:iCs/>
              </w:rPr>
              <w:t xml:space="preserve"> </w:t>
            </w:r>
            <w:r w:rsidR="002B753F">
              <w:rPr>
                <w:rFonts w:ascii="Times New Roman" w:hAnsi="Times New Roman" w:cs="Times New Roman"/>
                <w:iCs/>
                <w:lang w:val="en-US"/>
              </w:rPr>
              <w:t>28</w:t>
            </w:r>
            <w:r w:rsidRPr="00681884">
              <w:rPr>
                <w:rFonts w:ascii="Times New Roman" w:hAnsi="Times New Roman" w:cs="Times New Roman"/>
                <w:iCs/>
                <w:lang w:val="en-US"/>
              </w:rPr>
              <w:t xml:space="preserve"> d.</w:t>
            </w:r>
            <w:r w:rsidRPr="00681884">
              <w:rPr>
                <w:rFonts w:ascii="Times New Roman" w:hAnsi="Times New Roman" w:cs="Times New Roman"/>
                <w:iCs/>
              </w:rPr>
              <w:t xml:space="preserve"> </w:t>
            </w:r>
            <w:r>
              <w:rPr>
                <w:rFonts w:ascii="Times New Roman" w:hAnsi="Times New Roman" w:cs="Times New Roman"/>
                <w:iCs/>
              </w:rPr>
              <w:t>17</w:t>
            </w:r>
            <w:r w:rsidRPr="00681884">
              <w:rPr>
                <w:rFonts w:ascii="Times New Roman" w:hAnsi="Times New Roman" w:cs="Times New Roman"/>
                <w:iCs/>
              </w:rPr>
              <w:t xml:space="preserve"> val. 00 min.</w:t>
            </w:r>
          </w:p>
        </w:tc>
      </w:tr>
      <w:tr w:rsidR="00DB2580" w:rsidRPr="00DC7931" w14:paraId="1FE4E018" w14:textId="77777777" w:rsidTr="0043492A">
        <w:tc>
          <w:tcPr>
            <w:tcW w:w="766" w:type="dxa"/>
          </w:tcPr>
          <w:p w14:paraId="4BA7FC89" w14:textId="77777777" w:rsidR="00DB2580" w:rsidRPr="00DC7931" w:rsidRDefault="00DB2580" w:rsidP="0043492A">
            <w:pPr>
              <w:pStyle w:val="Heading2"/>
              <w:spacing w:before="0"/>
              <w:ind w:left="0" w:firstLine="0"/>
              <w:rPr>
                <w:rFonts w:ascii="Times New Roman" w:hAnsi="Times New Roman" w:cs="Times New Roman"/>
                <w:sz w:val="22"/>
                <w:szCs w:val="22"/>
              </w:rPr>
            </w:pPr>
          </w:p>
        </w:tc>
        <w:tc>
          <w:tcPr>
            <w:tcW w:w="2636" w:type="dxa"/>
          </w:tcPr>
          <w:p w14:paraId="068FF99A" w14:textId="77777777" w:rsidR="00DB2580" w:rsidRPr="002E1FBF" w:rsidRDefault="00DB2580" w:rsidP="0043492A">
            <w:pPr>
              <w:spacing w:after="120"/>
              <w:rPr>
                <w:rFonts w:ascii="Times New Roman" w:eastAsia="Times New Roman" w:hAnsi="Times New Roman" w:cs="Times New Roman"/>
                <w:b/>
              </w:rPr>
            </w:pPr>
            <w:r w:rsidRPr="002E1FBF">
              <w:rPr>
                <w:rFonts w:ascii="Times New Roman" w:eastAsia="Times New Roman" w:hAnsi="Times New Roman" w:cs="Times New Roman"/>
                <w:b/>
              </w:rPr>
              <w:t>Programa</w:t>
            </w:r>
          </w:p>
        </w:tc>
        <w:tc>
          <w:tcPr>
            <w:tcW w:w="6635" w:type="dxa"/>
            <w:gridSpan w:val="4"/>
          </w:tcPr>
          <w:p w14:paraId="5C6736A6" w14:textId="77777777" w:rsidR="00DB2580" w:rsidRPr="000B40DF" w:rsidRDefault="00DB2580" w:rsidP="0043492A">
            <w:pPr>
              <w:rPr>
                <w:rFonts w:ascii="Times New Roman" w:eastAsia="Times New Roman" w:hAnsi="Times New Roman" w:cs="Times New Roman"/>
                <w:iCs/>
              </w:rPr>
            </w:pPr>
            <w:r w:rsidRPr="000B40DF">
              <w:rPr>
                <w:rFonts w:ascii="Segoe UI Symbol" w:eastAsia="MS Gothic" w:hAnsi="Segoe UI Symbol" w:cs="Segoe UI Symbol"/>
                <w:iCs/>
              </w:rPr>
              <w:t>☐</w:t>
            </w:r>
            <w:r w:rsidRPr="000B40DF">
              <w:rPr>
                <w:rFonts w:ascii="Times New Roman" w:eastAsia="Times New Roman" w:hAnsi="Times New Roman" w:cs="Times New Roman"/>
                <w:iCs/>
              </w:rPr>
              <w:t xml:space="preserve"> ES fondų investicijų programa</w:t>
            </w:r>
          </w:p>
          <w:p w14:paraId="7EA876DC" w14:textId="77777777" w:rsidR="00DB2580" w:rsidRPr="00DC7931" w:rsidRDefault="004748B8" w:rsidP="0043492A">
            <w:pPr>
              <w:rPr>
                <w:rFonts w:ascii="Times New Roman" w:eastAsia="Times New Roman" w:hAnsi="Times New Roman" w:cs="Times New Roman"/>
              </w:rPr>
            </w:pPr>
            <w:sdt>
              <w:sdtPr>
                <w:rPr>
                  <w:rFonts w:ascii="Times New Roman" w:hAnsi="Times New Roman" w:cs="Times New Roman"/>
                </w:rPr>
                <w:id w:val="1232890597"/>
                <w14:checkbox>
                  <w14:checked w14:val="1"/>
                  <w14:checkedState w14:val="2612" w14:font="MS Gothic"/>
                  <w14:uncheckedState w14:val="2610" w14:font="MS Gothic"/>
                </w14:checkbox>
              </w:sdtPr>
              <w:sdtEndPr/>
              <w:sdtContent>
                <w:r w:rsidR="00DB2580" w:rsidRPr="000B40DF">
                  <w:rPr>
                    <w:rFonts w:ascii="MS Gothic" w:eastAsia="MS Gothic" w:hAnsi="MS Gothic" w:cs="Times New Roman" w:hint="eastAsia"/>
                  </w:rPr>
                  <w:t>☒</w:t>
                </w:r>
              </w:sdtContent>
            </w:sdt>
            <w:r w:rsidR="00DB2580" w:rsidRPr="000B40DF">
              <w:rPr>
                <w:rFonts w:ascii="Times New Roman" w:eastAsia="Times New Roman" w:hAnsi="Times New Roman" w:cs="Times New Roman"/>
                <w:iCs/>
              </w:rPr>
              <w:t xml:space="preserve"> </w:t>
            </w:r>
            <w:r w:rsidR="00DB2580" w:rsidRPr="000B40DF">
              <w:rPr>
                <w:rFonts w:ascii="Times New Roman" w:eastAsia="Times New Roman" w:hAnsi="Times New Roman" w:cs="Times New Roman"/>
              </w:rPr>
              <w:t>Planas „Naujos kartos Lietuva“</w:t>
            </w:r>
          </w:p>
        </w:tc>
      </w:tr>
      <w:tr w:rsidR="00DB2580" w:rsidRPr="00DC7931" w14:paraId="55D70FAD" w14:textId="77777777" w:rsidTr="0043492A">
        <w:tc>
          <w:tcPr>
            <w:tcW w:w="766" w:type="dxa"/>
          </w:tcPr>
          <w:p w14:paraId="2A75AA19" w14:textId="77777777" w:rsidR="00DB2580" w:rsidRPr="00DC7931" w:rsidRDefault="00DB2580" w:rsidP="0043492A">
            <w:pPr>
              <w:pStyle w:val="Heading2"/>
              <w:spacing w:before="0"/>
              <w:ind w:left="0" w:firstLine="0"/>
              <w:rPr>
                <w:rFonts w:ascii="Times New Roman" w:hAnsi="Times New Roman" w:cs="Times New Roman"/>
                <w:sz w:val="22"/>
                <w:szCs w:val="22"/>
              </w:rPr>
            </w:pPr>
          </w:p>
        </w:tc>
        <w:tc>
          <w:tcPr>
            <w:tcW w:w="2636" w:type="dxa"/>
          </w:tcPr>
          <w:p w14:paraId="7F0B4F74" w14:textId="77777777" w:rsidR="00DB2580" w:rsidRPr="002E1FBF" w:rsidRDefault="00DB2580" w:rsidP="0043492A">
            <w:pPr>
              <w:spacing w:after="120"/>
              <w:rPr>
                <w:rFonts w:ascii="Times New Roman" w:eastAsia="Times New Roman" w:hAnsi="Times New Roman" w:cs="Times New Roman"/>
                <w:b/>
              </w:rPr>
            </w:pPr>
            <w:r w:rsidRPr="002E1FBF">
              <w:rPr>
                <w:rFonts w:ascii="Times New Roman" w:eastAsia="Times New Roman" w:hAnsi="Times New Roman" w:cs="Times New Roman"/>
                <w:b/>
              </w:rPr>
              <w:t>Regionas</w:t>
            </w:r>
          </w:p>
        </w:tc>
        <w:tc>
          <w:tcPr>
            <w:tcW w:w="6635" w:type="dxa"/>
            <w:gridSpan w:val="4"/>
          </w:tcPr>
          <w:p w14:paraId="6FF41531" w14:textId="77777777" w:rsidR="00DB2580" w:rsidRPr="00DC7931" w:rsidRDefault="004748B8" w:rsidP="0043492A">
            <w:pPr>
              <w:rPr>
                <w:rFonts w:ascii="Times New Roman" w:eastAsia="Times New Roman" w:hAnsi="Times New Roman" w:cs="Times New Roman"/>
                <w:iCs/>
              </w:rPr>
            </w:pPr>
            <w:sdt>
              <w:sdtPr>
                <w:rPr>
                  <w:rFonts w:ascii="Times New Roman" w:hAnsi="Times New Roman" w:cs="Times New Roman"/>
                </w:rPr>
                <w:id w:val="-2024700892"/>
                <w14:checkbox>
                  <w14:checked w14:val="1"/>
                  <w14:checkedState w14:val="2612" w14:font="MS Gothic"/>
                  <w14:uncheckedState w14:val="2610" w14:font="MS Gothic"/>
                </w14:checkbox>
              </w:sdtPr>
              <w:sdtEndPr/>
              <w:sdtContent>
                <w:r w:rsidR="00DB2580">
                  <w:rPr>
                    <w:rFonts w:ascii="MS Gothic" w:eastAsia="MS Gothic" w:hAnsi="MS Gothic" w:cs="Times New Roman" w:hint="eastAsia"/>
                  </w:rPr>
                  <w:t>☒</w:t>
                </w:r>
              </w:sdtContent>
            </w:sdt>
            <w:r w:rsidR="00DB2580" w:rsidRPr="00DC7931">
              <w:rPr>
                <w:rFonts w:ascii="Times New Roman" w:eastAsia="Times New Roman" w:hAnsi="Times New Roman" w:cs="Times New Roman"/>
                <w:iCs/>
              </w:rPr>
              <w:t xml:space="preserve"> Netaikoma</w:t>
            </w:r>
          </w:p>
          <w:p w14:paraId="01DDE2FA" w14:textId="77777777" w:rsidR="00DB2580" w:rsidRPr="00DC7931" w:rsidRDefault="00DB2580" w:rsidP="0043492A">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Vidurio ir vakarų Lietuvos regionas</w:t>
            </w:r>
          </w:p>
          <w:p w14:paraId="38595322" w14:textId="77777777" w:rsidR="00DB2580" w:rsidRPr="00DC7931" w:rsidRDefault="00DB2580" w:rsidP="0043492A">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Sostinės regionas</w:t>
            </w:r>
          </w:p>
        </w:tc>
      </w:tr>
      <w:tr w:rsidR="00DB2580" w:rsidRPr="00DC7931" w14:paraId="4F5E6AB7" w14:textId="77777777" w:rsidTr="0043492A">
        <w:tc>
          <w:tcPr>
            <w:tcW w:w="766" w:type="dxa"/>
          </w:tcPr>
          <w:p w14:paraId="368145E7" w14:textId="77777777" w:rsidR="00DB2580" w:rsidRPr="00DC7931" w:rsidRDefault="00DB2580" w:rsidP="0043492A">
            <w:pPr>
              <w:pStyle w:val="Heading2"/>
              <w:spacing w:before="0"/>
              <w:ind w:left="0" w:firstLine="0"/>
              <w:rPr>
                <w:rFonts w:ascii="Times New Roman" w:hAnsi="Times New Roman" w:cs="Times New Roman"/>
                <w:sz w:val="22"/>
                <w:szCs w:val="22"/>
              </w:rPr>
            </w:pPr>
          </w:p>
        </w:tc>
        <w:tc>
          <w:tcPr>
            <w:tcW w:w="2636" w:type="dxa"/>
          </w:tcPr>
          <w:p w14:paraId="18637188" w14:textId="77777777" w:rsidR="00DB2580" w:rsidRPr="002E1FBF" w:rsidRDefault="00DB2580" w:rsidP="0043492A">
            <w:pPr>
              <w:spacing w:after="120"/>
              <w:rPr>
                <w:rFonts w:ascii="Times New Roman" w:eastAsia="Times New Roman" w:hAnsi="Times New Roman" w:cs="Times New Roman"/>
                <w:b/>
              </w:rPr>
            </w:pPr>
            <w:r w:rsidRPr="002E1FBF">
              <w:rPr>
                <w:rFonts w:ascii="Times New Roman" w:eastAsia="Times New Roman" w:hAnsi="Times New Roman" w:cs="Times New Roman"/>
                <w:b/>
              </w:rPr>
              <w:t>Veiklos sritis</w:t>
            </w:r>
          </w:p>
        </w:tc>
        <w:tc>
          <w:tcPr>
            <w:tcW w:w="6635" w:type="dxa"/>
            <w:gridSpan w:val="4"/>
          </w:tcPr>
          <w:p w14:paraId="3A07343D" w14:textId="203BFFD7" w:rsidR="00DB2580" w:rsidRPr="00EA4E5E" w:rsidRDefault="004748B8" w:rsidP="0043492A">
            <w:pPr>
              <w:jc w:val="both"/>
              <w:rPr>
                <w:rFonts w:ascii="Times New Roman" w:hAnsi="Times New Roman" w:cs="Times New Roman"/>
              </w:rPr>
            </w:pPr>
            <w:sdt>
              <w:sdtPr>
                <w:rPr>
                  <w:rFonts w:ascii="Times New Roman" w:hAnsi="Times New Roman" w:cs="Times New Roman"/>
                </w:rPr>
                <w:id w:val="-1742165942"/>
                <w14:checkbox>
                  <w14:checked w14:val="0"/>
                  <w14:checkedState w14:val="2612" w14:font="MS Gothic"/>
                  <w14:uncheckedState w14:val="2610" w14:font="MS Gothic"/>
                </w14:checkbox>
              </w:sdtPr>
              <w:sdtEndPr/>
              <w:sdtContent>
                <w:r w:rsidR="00871967">
                  <w:rPr>
                    <w:rFonts w:ascii="MS Gothic" w:eastAsia="MS Gothic" w:hAnsi="MS Gothic" w:cs="Times New Roman" w:hint="eastAsia"/>
                  </w:rPr>
                  <w:t>☐</w:t>
                </w:r>
              </w:sdtContent>
            </w:sdt>
            <w:r w:rsidR="00DB2580">
              <w:rPr>
                <w:rFonts w:ascii="Times New Roman" w:hAnsi="Times New Roman" w:cs="Times New Roman"/>
              </w:rPr>
              <w:t xml:space="preserve"> </w:t>
            </w:r>
            <w:r w:rsidR="00DB2580" w:rsidRPr="00EA4E5E">
              <w:rPr>
                <w:rFonts w:ascii="Times New Roman" w:hAnsi="Times New Roman" w:cs="Times New Roman"/>
              </w:rPr>
              <w:t>valstybės valdymas, regioninė politika ir viešasis administravimas;</w:t>
            </w:r>
          </w:p>
          <w:p w14:paraId="416BED17" w14:textId="77777777" w:rsidR="00DB2580" w:rsidRPr="00EA4E5E" w:rsidRDefault="004748B8" w:rsidP="0043492A">
            <w:pPr>
              <w:jc w:val="both"/>
              <w:rPr>
                <w:rFonts w:ascii="Times New Roman" w:hAnsi="Times New Roman" w:cs="Times New Roman"/>
              </w:rPr>
            </w:pPr>
            <w:sdt>
              <w:sdtPr>
                <w:rPr>
                  <w:rFonts w:ascii="Times New Roman" w:hAnsi="Times New Roman" w:cs="Times New Roman"/>
                </w:rPr>
                <w:id w:val="1993058031"/>
                <w14:checkbox>
                  <w14:checked w14:val="0"/>
                  <w14:checkedState w14:val="2612" w14:font="MS Gothic"/>
                  <w14:uncheckedState w14:val="2610" w14:font="MS Gothic"/>
                </w14:checkbox>
              </w:sdtPr>
              <w:sdtEndPr/>
              <w:sdtContent>
                <w:r w:rsidR="00DB2580" w:rsidRPr="00EA4E5E">
                  <w:rPr>
                    <w:rFonts w:ascii="Segoe UI Symbol" w:eastAsia="MS Gothic" w:hAnsi="Segoe UI Symbol" w:cs="Segoe UI Symbol"/>
                  </w:rPr>
                  <w:t>☐</w:t>
                </w:r>
              </w:sdtContent>
            </w:sdt>
            <w:r w:rsidR="00DB2580" w:rsidRPr="00EA4E5E">
              <w:rPr>
                <w:rFonts w:ascii="Times New Roman" w:hAnsi="Times New Roman" w:cs="Times New Roman"/>
              </w:rPr>
              <w:t> aplinka, miškai ir klimato kaita;</w:t>
            </w:r>
          </w:p>
          <w:p w14:paraId="64735888" w14:textId="77777777" w:rsidR="00DB2580" w:rsidRPr="00EA4E5E" w:rsidRDefault="004748B8" w:rsidP="0043492A">
            <w:pPr>
              <w:jc w:val="both"/>
              <w:rPr>
                <w:rFonts w:ascii="Times New Roman" w:hAnsi="Times New Roman" w:cs="Times New Roman"/>
              </w:rPr>
            </w:pPr>
            <w:sdt>
              <w:sdtPr>
                <w:rPr>
                  <w:rFonts w:ascii="Times New Roman" w:hAnsi="Times New Roman" w:cs="Times New Roman"/>
                </w:rPr>
                <w:id w:val="-1981371017"/>
                <w14:checkbox>
                  <w14:checked w14:val="0"/>
                  <w14:checkedState w14:val="2612" w14:font="MS Gothic"/>
                  <w14:uncheckedState w14:val="2610" w14:font="MS Gothic"/>
                </w14:checkbox>
              </w:sdtPr>
              <w:sdtEndPr/>
              <w:sdtContent>
                <w:r w:rsidR="00DB2580" w:rsidRPr="00EA4E5E">
                  <w:rPr>
                    <w:rFonts w:ascii="Segoe UI Symbol" w:eastAsia="MS Gothic" w:hAnsi="Segoe UI Symbol" w:cs="Segoe UI Symbol"/>
                  </w:rPr>
                  <w:t>☐</w:t>
                </w:r>
              </w:sdtContent>
            </w:sdt>
            <w:r w:rsidR="00DB2580" w:rsidRPr="00EA4E5E">
              <w:rPr>
                <w:rFonts w:ascii="Times New Roman" w:hAnsi="Times New Roman" w:cs="Times New Roman"/>
              </w:rPr>
              <w:t xml:space="preserve"> energetika;</w:t>
            </w:r>
          </w:p>
          <w:p w14:paraId="381836B1" w14:textId="793FB142" w:rsidR="00DB2580" w:rsidRPr="00EA4E5E" w:rsidRDefault="004748B8" w:rsidP="0043492A">
            <w:pPr>
              <w:jc w:val="both"/>
              <w:rPr>
                <w:rFonts w:ascii="Times New Roman" w:hAnsi="Times New Roman" w:cs="Times New Roman"/>
              </w:rPr>
            </w:pPr>
            <w:sdt>
              <w:sdtPr>
                <w:rPr>
                  <w:rFonts w:ascii="Times New Roman" w:hAnsi="Times New Roman" w:cs="Times New Roman"/>
                </w:rPr>
                <w:id w:val="570171533"/>
                <w14:checkbox>
                  <w14:checked w14:val="1"/>
                  <w14:checkedState w14:val="2612" w14:font="MS Gothic"/>
                  <w14:uncheckedState w14:val="2610" w14:font="MS Gothic"/>
                </w14:checkbox>
              </w:sdtPr>
              <w:sdtEndPr/>
              <w:sdtContent>
                <w:r w:rsidR="00871967">
                  <w:rPr>
                    <w:rFonts w:ascii="MS Gothic" w:eastAsia="MS Gothic" w:hAnsi="MS Gothic" w:cs="Times New Roman" w:hint="eastAsia"/>
                  </w:rPr>
                  <w:t>☒</w:t>
                </w:r>
              </w:sdtContent>
            </w:sdt>
            <w:r w:rsidR="00DB2580" w:rsidRPr="00EA4E5E">
              <w:rPr>
                <w:rFonts w:ascii="Times New Roman" w:hAnsi="Times New Roman" w:cs="Times New Roman"/>
              </w:rPr>
              <w:t xml:space="preserve"> viešieji finansai ir oficialioji statistika;</w:t>
            </w:r>
          </w:p>
          <w:p w14:paraId="13F7039D" w14:textId="77777777" w:rsidR="00DB2580" w:rsidRPr="00EA4E5E" w:rsidRDefault="004748B8" w:rsidP="0043492A">
            <w:pPr>
              <w:jc w:val="both"/>
              <w:rPr>
                <w:rFonts w:ascii="Times New Roman" w:hAnsi="Times New Roman" w:cs="Times New Roman"/>
              </w:rPr>
            </w:pPr>
            <w:sdt>
              <w:sdtPr>
                <w:rPr>
                  <w:rFonts w:ascii="Times New Roman" w:hAnsi="Times New Roman" w:cs="Times New Roman"/>
                </w:rPr>
                <w:id w:val="309131547"/>
                <w14:checkbox>
                  <w14:checked w14:val="0"/>
                  <w14:checkedState w14:val="2612" w14:font="MS Gothic"/>
                  <w14:uncheckedState w14:val="2610" w14:font="MS Gothic"/>
                </w14:checkbox>
              </w:sdtPr>
              <w:sdtEndPr/>
              <w:sdtContent>
                <w:r w:rsidR="00DB2580" w:rsidRPr="00EA4E5E">
                  <w:rPr>
                    <w:rFonts w:ascii="Segoe UI Symbol" w:eastAsia="MS Gothic" w:hAnsi="Segoe UI Symbol" w:cs="Segoe UI Symbol"/>
                  </w:rPr>
                  <w:t>☐</w:t>
                </w:r>
              </w:sdtContent>
            </w:sdt>
            <w:r w:rsidR="00DB2580" w:rsidRPr="00EA4E5E">
              <w:rPr>
                <w:rFonts w:ascii="Times New Roman" w:hAnsi="Times New Roman" w:cs="Times New Roman"/>
              </w:rPr>
              <w:t> ekonomikos konkurencingumas ir valstybės informaciniai ištekliai;</w:t>
            </w:r>
          </w:p>
          <w:p w14:paraId="06525350" w14:textId="77777777" w:rsidR="00DB2580" w:rsidRPr="00EA4E5E" w:rsidRDefault="004748B8" w:rsidP="0043492A">
            <w:pPr>
              <w:jc w:val="both"/>
              <w:rPr>
                <w:rFonts w:ascii="Times New Roman" w:hAnsi="Times New Roman" w:cs="Times New Roman"/>
              </w:rPr>
            </w:pPr>
            <w:sdt>
              <w:sdtPr>
                <w:rPr>
                  <w:rFonts w:ascii="Times New Roman" w:hAnsi="Times New Roman" w:cs="Times New Roman"/>
                </w:rPr>
                <w:id w:val="-63646302"/>
                <w14:checkbox>
                  <w14:checked w14:val="0"/>
                  <w14:checkedState w14:val="2612" w14:font="MS Gothic"/>
                  <w14:uncheckedState w14:val="2610" w14:font="MS Gothic"/>
                </w14:checkbox>
              </w:sdtPr>
              <w:sdtEndPr/>
              <w:sdtContent>
                <w:r w:rsidR="00DB2580" w:rsidRPr="00EA4E5E">
                  <w:rPr>
                    <w:rFonts w:ascii="Segoe UI Symbol" w:eastAsia="MS Gothic" w:hAnsi="Segoe UI Symbol" w:cs="Segoe UI Symbol"/>
                  </w:rPr>
                  <w:t>☐</w:t>
                </w:r>
              </w:sdtContent>
            </w:sdt>
            <w:r w:rsidR="00DB2580" w:rsidRPr="00EA4E5E">
              <w:rPr>
                <w:rFonts w:ascii="Times New Roman" w:hAnsi="Times New Roman" w:cs="Times New Roman"/>
              </w:rPr>
              <w:t xml:space="preserve"> valstybės saugumas ir gynyba;</w:t>
            </w:r>
          </w:p>
          <w:p w14:paraId="1F52DD29" w14:textId="77777777" w:rsidR="00DB2580" w:rsidRPr="00EA4E5E" w:rsidRDefault="004748B8" w:rsidP="0043492A">
            <w:pPr>
              <w:jc w:val="both"/>
              <w:rPr>
                <w:rFonts w:ascii="Times New Roman" w:hAnsi="Times New Roman" w:cs="Times New Roman"/>
              </w:rPr>
            </w:pPr>
            <w:sdt>
              <w:sdtPr>
                <w:rPr>
                  <w:rFonts w:ascii="Times New Roman" w:hAnsi="Times New Roman" w:cs="Times New Roman"/>
                </w:rPr>
                <w:id w:val="250395065"/>
                <w14:checkbox>
                  <w14:checked w14:val="0"/>
                  <w14:checkedState w14:val="2612" w14:font="MS Gothic"/>
                  <w14:uncheckedState w14:val="2610" w14:font="MS Gothic"/>
                </w14:checkbox>
              </w:sdtPr>
              <w:sdtEndPr/>
              <w:sdtContent>
                <w:r w:rsidR="00DB2580" w:rsidRPr="00EA4E5E">
                  <w:rPr>
                    <w:rFonts w:ascii="Segoe UI Symbol" w:eastAsia="MS Gothic" w:hAnsi="Segoe UI Symbol" w:cs="Segoe UI Symbol"/>
                  </w:rPr>
                  <w:t>☐</w:t>
                </w:r>
              </w:sdtContent>
            </w:sdt>
            <w:r w:rsidR="00DB2580" w:rsidRPr="00EA4E5E">
              <w:rPr>
                <w:rFonts w:ascii="Times New Roman" w:hAnsi="Times New Roman" w:cs="Times New Roman"/>
              </w:rPr>
              <w:t xml:space="preserve"> viešasis saugumas;</w:t>
            </w:r>
          </w:p>
          <w:p w14:paraId="48FB311B" w14:textId="77777777" w:rsidR="00DB2580" w:rsidRPr="00EA4E5E" w:rsidRDefault="004748B8" w:rsidP="0043492A">
            <w:pPr>
              <w:jc w:val="both"/>
              <w:rPr>
                <w:rFonts w:ascii="Times New Roman" w:hAnsi="Times New Roman" w:cs="Times New Roman"/>
              </w:rPr>
            </w:pPr>
            <w:sdt>
              <w:sdtPr>
                <w:rPr>
                  <w:rFonts w:ascii="Times New Roman" w:hAnsi="Times New Roman" w:cs="Times New Roman"/>
                </w:rPr>
                <w:id w:val="1532148261"/>
                <w14:checkbox>
                  <w14:checked w14:val="0"/>
                  <w14:checkedState w14:val="2612" w14:font="MS Gothic"/>
                  <w14:uncheckedState w14:val="2610" w14:font="MS Gothic"/>
                </w14:checkbox>
              </w:sdtPr>
              <w:sdtEndPr/>
              <w:sdtContent>
                <w:r w:rsidR="00DB2580" w:rsidRPr="00EA4E5E">
                  <w:rPr>
                    <w:rFonts w:ascii="Segoe UI Symbol" w:eastAsia="MS Gothic" w:hAnsi="Segoe UI Symbol" w:cs="Segoe UI Symbol"/>
                  </w:rPr>
                  <w:t>☐</w:t>
                </w:r>
              </w:sdtContent>
            </w:sdt>
            <w:r w:rsidR="00DB2580" w:rsidRPr="00EA4E5E">
              <w:rPr>
                <w:rFonts w:ascii="Times New Roman" w:hAnsi="Times New Roman" w:cs="Times New Roman"/>
              </w:rPr>
              <w:t xml:space="preserve"> kultūra ir visuomenės informavimas;</w:t>
            </w:r>
          </w:p>
          <w:p w14:paraId="6797B006" w14:textId="147EAEB4" w:rsidR="00DB2580" w:rsidRPr="00EA4E5E" w:rsidRDefault="004748B8" w:rsidP="0043492A">
            <w:pPr>
              <w:jc w:val="both"/>
              <w:rPr>
                <w:rFonts w:ascii="Times New Roman" w:hAnsi="Times New Roman" w:cs="Times New Roman"/>
              </w:rPr>
            </w:pPr>
            <w:sdt>
              <w:sdtPr>
                <w:rPr>
                  <w:rFonts w:ascii="Times New Roman" w:hAnsi="Times New Roman" w:cs="Times New Roman"/>
                </w:rPr>
                <w:id w:val="-2032557730"/>
                <w14:checkbox>
                  <w14:checked w14:val="0"/>
                  <w14:checkedState w14:val="2612" w14:font="MS Gothic"/>
                  <w14:uncheckedState w14:val="2610" w14:font="MS Gothic"/>
                </w14:checkbox>
              </w:sdtPr>
              <w:sdtEndPr/>
              <w:sdtContent>
                <w:r w:rsidR="00614AFF">
                  <w:rPr>
                    <w:rFonts w:ascii="MS Gothic" w:eastAsia="MS Gothic" w:hAnsi="MS Gothic" w:cs="Times New Roman" w:hint="eastAsia"/>
                  </w:rPr>
                  <w:t>☐</w:t>
                </w:r>
              </w:sdtContent>
            </w:sdt>
            <w:r w:rsidR="00DB2580" w:rsidRPr="00EA4E5E">
              <w:rPr>
                <w:rFonts w:ascii="Times New Roman" w:hAnsi="Times New Roman" w:cs="Times New Roman"/>
              </w:rPr>
              <w:t> socialinė apsauga ir užimtumas;</w:t>
            </w:r>
          </w:p>
          <w:p w14:paraId="4148C081" w14:textId="77777777" w:rsidR="00DB2580" w:rsidRPr="00EA4E5E" w:rsidRDefault="004748B8" w:rsidP="0043492A">
            <w:pPr>
              <w:jc w:val="both"/>
              <w:rPr>
                <w:rFonts w:ascii="Times New Roman" w:hAnsi="Times New Roman" w:cs="Times New Roman"/>
              </w:rPr>
            </w:pPr>
            <w:sdt>
              <w:sdtPr>
                <w:rPr>
                  <w:rFonts w:ascii="Times New Roman" w:hAnsi="Times New Roman" w:cs="Times New Roman"/>
                </w:rPr>
                <w:id w:val="-137188946"/>
                <w14:checkbox>
                  <w14:checked w14:val="0"/>
                  <w14:checkedState w14:val="2612" w14:font="MS Gothic"/>
                  <w14:uncheckedState w14:val="2610" w14:font="MS Gothic"/>
                </w14:checkbox>
              </w:sdtPr>
              <w:sdtEndPr/>
              <w:sdtContent>
                <w:r w:rsidR="00DB2580" w:rsidRPr="00EA4E5E">
                  <w:rPr>
                    <w:rFonts w:ascii="Segoe UI Symbol" w:eastAsia="MS Gothic" w:hAnsi="Segoe UI Symbol" w:cs="Segoe UI Symbol"/>
                  </w:rPr>
                  <w:t>☐</w:t>
                </w:r>
              </w:sdtContent>
            </w:sdt>
            <w:r w:rsidR="00DB2580" w:rsidRPr="00EA4E5E">
              <w:rPr>
                <w:rFonts w:ascii="Times New Roman" w:hAnsi="Times New Roman" w:cs="Times New Roman"/>
              </w:rPr>
              <w:t xml:space="preserve"> transportas ir ryšiai;</w:t>
            </w:r>
          </w:p>
          <w:p w14:paraId="1F0DE50A" w14:textId="77777777" w:rsidR="00DB2580" w:rsidRPr="00EA4E5E" w:rsidRDefault="004748B8" w:rsidP="0043492A">
            <w:pPr>
              <w:jc w:val="both"/>
              <w:rPr>
                <w:rFonts w:ascii="Times New Roman" w:hAnsi="Times New Roman" w:cs="Times New Roman"/>
              </w:rPr>
            </w:pPr>
            <w:sdt>
              <w:sdtPr>
                <w:rPr>
                  <w:rFonts w:ascii="Times New Roman" w:hAnsi="Times New Roman" w:cs="Times New Roman"/>
                </w:rPr>
                <w:id w:val="-555083869"/>
                <w14:checkbox>
                  <w14:checked w14:val="0"/>
                  <w14:checkedState w14:val="2612" w14:font="MS Gothic"/>
                  <w14:uncheckedState w14:val="2610" w14:font="MS Gothic"/>
                </w14:checkbox>
              </w:sdtPr>
              <w:sdtEndPr/>
              <w:sdtContent>
                <w:r w:rsidR="00DB2580" w:rsidRPr="00EA4E5E">
                  <w:rPr>
                    <w:rFonts w:ascii="Segoe UI Symbol" w:eastAsia="MS Gothic" w:hAnsi="Segoe UI Symbol" w:cs="Segoe UI Symbol"/>
                  </w:rPr>
                  <w:t>☐</w:t>
                </w:r>
              </w:sdtContent>
            </w:sdt>
            <w:r w:rsidR="00DB2580" w:rsidRPr="00EA4E5E">
              <w:rPr>
                <w:rFonts w:ascii="Times New Roman" w:hAnsi="Times New Roman" w:cs="Times New Roman"/>
              </w:rPr>
              <w:t xml:space="preserve"> sveikata;</w:t>
            </w:r>
          </w:p>
          <w:p w14:paraId="731871BE" w14:textId="77777777" w:rsidR="00DB2580" w:rsidRPr="00EA4E5E" w:rsidRDefault="004748B8" w:rsidP="0043492A">
            <w:pPr>
              <w:jc w:val="both"/>
              <w:rPr>
                <w:rFonts w:ascii="Times New Roman" w:hAnsi="Times New Roman" w:cs="Times New Roman"/>
              </w:rPr>
            </w:pPr>
            <w:sdt>
              <w:sdtPr>
                <w:rPr>
                  <w:rFonts w:ascii="Times New Roman" w:hAnsi="Times New Roman" w:cs="Times New Roman"/>
                </w:rPr>
                <w:id w:val="601607442"/>
                <w14:checkbox>
                  <w14:checked w14:val="0"/>
                  <w14:checkedState w14:val="2612" w14:font="MS Gothic"/>
                  <w14:uncheckedState w14:val="2610" w14:font="MS Gothic"/>
                </w14:checkbox>
              </w:sdtPr>
              <w:sdtEndPr/>
              <w:sdtContent>
                <w:r w:rsidR="00DB2580" w:rsidRPr="00EA4E5E">
                  <w:rPr>
                    <w:rFonts w:ascii="Segoe UI Symbol" w:eastAsia="MS Gothic" w:hAnsi="Segoe UI Symbol" w:cs="Segoe UI Symbol"/>
                  </w:rPr>
                  <w:t>☐</w:t>
                </w:r>
              </w:sdtContent>
            </w:sdt>
            <w:r w:rsidR="00DB2580" w:rsidRPr="00EA4E5E">
              <w:rPr>
                <w:rFonts w:ascii="Times New Roman" w:hAnsi="Times New Roman" w:cs="Times New Roman"/>
              </w:rPr>
              <w:t> švietimas, mokslas ir sportas;</w:t>
            </w:r>
          </w:p>
          <w:p w14:paraId="0BD0804F" w14:textId="77777777" w:rsidR="00DB2580" w:rsidRPr="00EA4E5E" w:rsidRDefault="004748B8" w:rsidP="0043492A">
            <w:pPr>
              <w:jc w:val="both"/>
              <w:rPr>
                <w:rFonts w:ascii="Times New Roman" w:hAnsi="Times New Roman" w:cs="Times New Roman"/>
              </w:rPr>
            </w:pPr>
            <w:sdt>
              <w:sdtPr>
                <w:rPr>
                  <w:rFonts w:ascii="Times New Roman" w:hAnsi="Times New Roman" w:cs="Times New Roman"/>
                </w:rPr>
                <w:id w:val="-1522697540"/>
                <w14:checkbox>
                  <w14:checked w14:val="0"/>
                  <w14:checkedState w14:val="2612" w14:font="MS Gothic"/>
                  <w14:uncheckedState w14:val="2610" w14:font="MS Gothic"/>
                </w14:checkbox>
              </w:sdtPr>
              <w:sdtEndPr/>
              <w:sdtContent>
                <w:r w:rsidR="00DB2580" w:rsidRPr="00EA4E5E">
                  <w:rPr>
                    <w:rFonts w:ascii="Segoe UI Symbol" w:eastAsia="MS Gothic" w:hAnsi="Segoe UI Symbol" w:cs="Segoe UI Symbol"/>
                  </w:rPr>
                  <w:t>☐</w:t>
                </w:r>
              </w:sdtContent>
            </w:sdt>
            <w:r w:rsidR="00DB2580" w:rsidRPr="00EA4E5E">
              <w:rPr>
                <w:rFonts w:ascii="Times New Roman" w:hAnsi="Times New Roman" w:cs="Times New Roman"/>
              </w:rPr>
              <w:t> teisingumas;</w:t>
            </w:r>
          </w:p>
          <w:p w14:paraId="58D71AF5" w14:textId="77777777" w:rsidR="00DB2580" w:rsidRPr="00EA4E5E" w:rsidRDefault="004748B8" w:rsidP="0043492A">
            <w:pPr>
              <w:jc w:val="both"/>
              <w:rPr>
                <w:rFonts w:ascii="Times New Roman" w:hAnsi="Times New Roman" w:cs="Times New Roman"/>
              </w:rPr>
            </w:pPr>
            <w:sdt>
              <w:sdtPr>
                <w:rPr>
                  <w:rFonts w:ascii="Times New Roman" w:hAnsi="Times New Roman" w:cs="Times New Roman"/>
                </w:rPr>
                <w:id w:val="-469892370"/>
                <w14:checkbox>
                  <w14:checked w14:val="0"/>
                  <w14:checkedState w14:val="2612" w14:font="MS Gothic"/>
                  <w14:uncheckedState w14:val="2610" w14:font="MS Gothic"/>
                </w14:checkbox>
              </w:sdtPr>
              <w:sdtEndPr/>
              <w:sdtContent>
                <w:r w:rsidR="00DB2580" w:rsidRPr="00EA4E5E">
                  <w:rPr>
                    <w:rFonts w:ascii="Segoe UI Symbol" w:eastAsia="MS Gothic" w:hAnsi="Segoe UI Symbol" w:cs="Segoe UI Symbol"/>
                  </w:rPr>
                  <w:t>☐</w:t>
                </w:r>
              </w:sdtContent>
            </w:sdt>
            <w:r w:rsidR="00DB2580" w:rsidRPr="00EA4E5E">
              <w:rPr>
                <w:rFonts w:ascii="Times New Roman" w:hAnsi="Times New Roman" w:cs="Times New Roman"/>
              </w:rPr>
              <w:t> užsienio politika;</w:t>
            </w:r>
          </w:p>
          <w:p w14:paraId="4F32150D" w14:textId="77777777" w:rsidR="00DB2580" w:rsidRPr="002E1FBF" w:rsidRDefault="004748B8" w:rsidP="0043492A">
            <w:pPr>
              <w:rPr>
                <w:rFonts w:ascii="Times New Roman" w:eastAsia="Times New Roman" w:hAnsi="Times New Roman" w:cs="Times New Roman"/>
                <w:i/>
                <w:iCs/>
              </w:rPr>
            </w:pPr>
            <w:sdt>
              <w:sdtPr>
                <w:rPr>
                  <w:rFonts w:ascii="Times New Roman" w:hAnsi="Times New Roman" w:cs="Times New Roman"/>
                </w:rPr>
                <w:id w:val="-1335374836"/>
                <w14:checkbox>
                  <w14:checked w14:val="0"/>
                  <w14:checkedState w14:val="2612" w14:font="MS Gothic"/>
                  <w14:uncheckedState w14:val="2610" w14:font="MS Gothic"/>
                </w14:checkbox>
              </w:sdtPr>
              <w:sdtEndPr/>
              <w:sdtContent>
                <w:r w:rsidR="00DB2580" w:rsidRPr="00EA4E5E">
                  <w:rPr>
                    <w:rFonts w:ascii="Segoe UI Symbol" w:eastAsia="MS Gothic" w:hAnsi="Segoe UI Symbol" w:cs="Segoe UI Symbol"/>
                  </w:rPr>
                  <w:t>☐</w:t>
                </w:r>
              </w:sdtContent>
            </w:sdt>
            <w:r w:rsidR="00DB2580" w:rsidRPr="00EA4E5E">
              <w:rPr>
                <w:rFonts w:ascii="Times New Roman" w:hAnsi="Times New Roman" w:cs="Times New Roman"/>
              </w:rPr>
              <w:t> žemės ir maisto ūkis, kaimo plėtra, žuvininkystė, veterinarija ir žemės tvarkymas</w:t>
            </w:r>
          </w:p>
        </w:tc>
      </w:tr>
      <w:tr w:rsidR="00DB2580" w:rsidRPr="00DC7931" w14:paraId="3ACBC683" w14:textId="77777777" w:rsidTr="0043492A">
        <w:tc>
          <w:tcPr>
            <w:tcW w:w="766" w:type="dxa"/>
          </w:tcPr>
          <w:p w14:paraId="7430C3E5" w14:textId="77777777" w:rsidR="00DB2580" w:rsidRPr="00DC7931" w:rsidRDefault="00DB2580" w:rsidP="0043492A">
            <w:pPr>
              <w:pStyle w:val="Heading2"/>
              <w:spacing w:before="0"/>
              <w:ind w:left="0" w:firstLine="0"/>
              <w:rPr>
                <w:rFonts w:ascii="Times New Roman" w:hAnsi="Times New Roman" w:cs="Times New Roman"/>
                <w:sz w:val="22"/>
                <w:szCs w:val="22"/>
              </w:rPr>
            </w:pPr>
          </w:p>
        </w:tc>
        <w:tc>
          <w:tcPr>
            <w:tcW w:w="2636" w:type="dxa"/>
          </w:tcPr>
          <w:p w14:paraId="0DD82B18" w14:textId="77777777" w:rsidR="00DB2580" w:rsidRPr="002E1FBF" w:rsidRDefault="00DB2580" w:rsidP="0043492A">
            <w:pPr>
              <w:spacing w:after="120"/>
              <w:rPr>
                <w:rFonts w:ascii="Times New Roman" w:eastAsia="Times New Roman" w:hAnsi="Times New Roman" w:cs="Times New Roman"/>
                <w:b/>
              </w:rPr>
            </w:pPr>
            <w:r w:rsidRPr="002E1FBF">
              <w:rPr>
                <w:rFonts w:ascii="Times New Roman" w:eastAsia="Times New Roman" w:hAnsi="Times New Roman" w:cs="Times New Roman"/>
                <w:b/>
              </w:rPr>
              <w:t>Projektų atrankos būdas</w:t>
            </w:r>
          </w:p>
        </w:tc>
        <w:tc>
          <w:tcPr>
            <w:tcW w:w="6635" w:type="dxa"/>
            <w:gridSpan w:val="4"/>
          </w:tcPr>
          <w:p w14:paraId="38F9F7C8" w14:textId="77777777" w:rsidR="00DB2580" w:rsidRDefault="004748B8" w:rsidP="0043492A">
            <w:pPr>
              <w:rPr>
                <w:rFonts w:ascii="Times New Roman" w:eastAsia="Times New Roman" w:hAnsi="Times New Roman" w:cs="Times New Roman"/>
                <w:iCs/>
              </w:rPr>
            </w:pPr>
            <w:sdt>
              <w:sdtPr>
                <w:rPr>
                  <w:rFonts w:ascii="Times New Roman" w:hAnsi="Times New Roman" w:cs="Times New Roman"/>
                </w:rPr>
                <w:id w:val="-1970195091"/>
                <w14:checkbox>
                  <w14:checked w14:val="1"/>
                  <w14:checkedState w14:val="2612" w14:font="MS Gothic"/>
                  <w14:uncheckedState w14:val="2610" w14:font="MS Gothic"/>
                </w14:checkbox>
              </w:sdtPr>
              <w:sdtEndPr/>
              <w:sdtContent>
                <w:r w:rsidR="00DB2580">
                  <w:rPr>
                    <w:rFonts w:ascii="MS Gothic" w:eastAsia="MS Gothic" w:hAnsi="MS Gothic" w:cs="Times New Roman" w:hint="eastAsia"/>
                  </w:rPr>
                  <w:t>☒</w:t>
                </w:r>
              </w:sdtContent>
            </w:sdt>
            <w:r w:rsidR="00DB2580" w:rsidRPr="00DC7931">
              <w:rPr>
                <w:rFonts w:ascii="Times New Roman" w:eastAsia="Times New Roman" w:hAnsi="Times New Roman" w:cs="Times New Roman"/>
                <w:iCs/>
              </w:rPr>
              <w:t xml:space="preserve"> </w:t>
            </w:r>
            <w:r w:rsidR="00DB2580">
              <w:rPr>
                <w:rFonts w:ascii="Times New Roman" w:eastAsia="Times New Roman" w:hAnsi="Times New Roman" w:cs="Times New Roman"/>
                <w:iCs/>
              </w:rPr>
              <w:t>P</w:t>
            </w:r>
            <w:r w:rsidR="00DB2580" w:rsidRPr="00DC7931">
              <w:rPr>
                <w:rFonts w:ascii="Times New Roman" w:eastAsia="Times New Roman" w:hAnsi="Times New Roman" w:cs="Times New Roman"/>
                <w:iCs/>
              </w:rPr>
              <w:t>lanavimas</w:t>
            </w:r>
          </w:p>
          <w:p w14:paraId="68A3991B" w14:textId="77777777" w:rsidR="00DB2580" w:rsidRPr="00DC7931" w:rsidRDefault="00DB2580" w:rsidP="0043492A">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w:t>
            </w:r>
            <w:r>
              <w:rPr>
                <w:rFonts w:ascii="Times New Roman" w:eastAsia="Times New Roman" w:hAnsi="Times New Roman" w:cs="Times New Roman"/>
                <w:iCs/>
              </w:rPr>
              <w:t>Konkursas</w:t>
            </w:r>
          </w:p>
          <w:p w14:paraId="67359EC3" w14:textId="77777777" w:rsidR="00DB2580" w:rsidRPr="00DC7931" w:rsidRDefault="00DB2580" w:rsidP="0043492A">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Tęstinė atranka</w:t>
            </w:r>
          </w:p>
          <w:p w14:paraId="0F1885A5" w14:textId="77777777" w:rsidR="00DB2580" w:rsidRPr="002E1FBF" w:rsidRDefault="00DB2580" w:rsidP="0043492A">
            <w:pPr>
              <w:rPr>
                <w:rFonts w:ascii="Times New Roman" w:eastAsia="Times New Roman" w:hAnsi="Times New Roman" w:cs="Times New Roman"/>
                <w:i/>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Jungtinis projektas</w:t>
            </w:r>
          </w:p>
        </w:tc>
      </w:tr>
      <w:tr w:rsidR="00DB2580" w:rsidRPr="00DC7931" w14:paraId="470D98B8" w14:textId="77777777" w:rsidTr="0043492A">
        <w:tc>
          <w:tcPr>
            <w:tcW w:w="766" w:type="dxa"/>
          </w:tcPr>
          <w:p w14:paraId="368B5294" w14:textId="77777777" w:rsidR="00DB2580" w:rsidRPr="00DC7931" w:rsidRDefault="00DB2580" w:rsidP="0043492A">
            <w:pPr>
              <w:pStyle w:val="Heading2"/>
              <w:spacing w:before="0"/>
              <w:ind w:left="0" w:firstLine="0"/>
              <w:rPr>
                <w:rFonts w:ascii="Times New Roman" w:hAnsi="Times New Roman" w:cs="Times New Roman"/>
                <w:sz w:val="22"/>
                <w:szCs w:val="22"/>
              </w:rPr>
            </w:pPr>
          </w:p>
        </w:tc>
        <w:tc>
          <w:tcPr>
            <w:tcW w:w="2636" w:type="dxa"/>
          </w:tcPr>
          <w:p w14:paraId="19EBBA14" w14:textId="77777777" w:rsidR="00DB2580" w:rsidRPr="002E1FBF" w:rsidRDefault="00DB2580" w:rsidP="0043492A">
            <w:pPr>
              <w:spacing w:after="120"/>
              <w:rPr>
                <w:rFonts w:ascii="Times New Roman" w:eastAsia="Times New Roman" w:hAnsi="Times New Roman" w:cs="Times New Roman"/>
                <w:b/>
              </w:rPr>
            </w:pPr>
            <w:r w:rsidRPr="002E1FBF">
              <w:rPr>
                <w:rFonts w:ascii="Times New Roman" w:eastAsia="Times New Roman" w:hAnsi="Times New Roman" w:cs="Times New Roman"/>
                <w:b/>
              </w:rPr>
              <w:t>Finansavimo forma</w:t>
            </w:r>
          </w:p>
        </w:tc>
        <w:tc>
          <w:tcPr>
            <w:tcW w:w="6635" w:type="dxa"/>
            <w:gridSpan w:val="4"/>
          </w:tcPr>
          <w:p w14:paraId="034E6198" w14:textId="77777777" w:rsidR="00DB2580" w:rsidRPr="006B59A9" w:rsidRDefault="004748B8" w:rsidP="0043492A">
            <w:pPr>
              <w:rPr>
                <w:rFonts w:ascii="Times New Roman" w:eastAsia="Times New Roman" w:hAnsi="Times New Roman" w:cs="Times New Roman"/>
              </w:rPr>
            </w:pPr>
            <w:sdt>
              <w:sdtPr>
                <w:rPr>
                  <w:rFonts w:ascii="Times New Roman" w:eastAsia="Times New Roman" w:hAnsi="Times New Roman" w:cs="Times New Roman"/>
                </w:rPr>
                <w:id w:val="-1815014277"/>
                <w14:checkbox>
                  <w14:checked w14:val="1"/>
                  <w14:checkedState w14:val="2612" w14:font="MS Gothic"/>
                  <w14:uncheckedState w14:val="2610" w14:font="MS Gothic"/>
                </w14:checkbox>
              </w:sdtPr>
              <w:sdtEndPr/>
              <w:sdtContent>
                <w:r w:rsidR="00DB2580">
                  <w:rPr>
                    <w:rFonts w:ascii="MS Gothic" w:eastAsia="MS Gothic" w:hAnsi="MS Gothic" w:cs="Times New Roman" w:hint="eastAsia"/>
                  </w:rPr>
                  <w:t>☒</w:t>
                </w:r>
              </w:sdtContent>
            </w:sdt>
            <w:r w:rsidR="00DB2580">
              <w:rPr>
                <w:rFonts w:ascii="Times New Roman" w:eastAsia="Times New Roman" w:hAnsi="Times New Roman" w:cs="Times New Roman"/>
              </w:rPr>
              <w:t xml:space="preserve"> 01 </w:t>
            </w:r>
            <w:r w:rsidR="00DB2580" w:rsidRPr="006B59A9">
              <w:rPr>
                <w:rFonts w:ascii="Times New Roman" w:eastAsia="Times New Roman" w:hAnsi="Times New Roman" w:cs="Times New Roman"/>
              </w:rPr>
              <w:t>Dotacija</w:t>
            </w:r>
          </w:p>
          <w:p w14:paraId="7102ACE7" w14:textId="77777777" w:rsidR="00DB2580" w:rsidRPr="006B59A9" w:rsidRDefault="004748B8" w:rsidP="0043492A">
            <w:pPr>
              <w:rPr>
                <w:rFonts w:ascii="Times New Roman" w:eastAsia="Times New Roman" w:hAnsi="Times New Roman" w:cs="Times New Roman"/>
              </w:rPr>
            </w:pPr>
            <w:sdt>
              <w:sdtPr>
                <w:rPr>
                  <w:rFonts w:ascii="Times New Roman" w:eastAsia="Times New Roman" w:hAnsi="Times New Roman" w:cs="Times New Roman"/>
                </w:rPr>
                <w:id w:val="-1636787136"/>
                <w14:checkbox>
                  <w14:checked w14:val="0"/>
                  <w14:checkedState w14:val="2612" w14:font="MS Gothic"/>
                  <w14:uncheckedState w14:val="2610" w14:font="MS Gothic"/>
                </w14:checkbox>
              </w:sdtPr>
              <w:sdtEndPr/>
              <w:sdtContent>
                <w:r w:rsidR="00DB2580">
                  <w:rPr>
                    <w:rFonts w:ascii="MS Gothic" w:eastAsia="MS Gothic" w:hAnsi="MS Gothic" w:cs="Times New Roman" w:hint="eastAsia"/>
                  </w:rPr>
                  <w:t>☐</w:t>
                </w:r>
              </w:sdtContent>
            </w:sdt>
            <w:r w:rsidR="00DB2580">
              <w:rPr>
                <w:rFonts w:ascii="Times New Roman" w:eastAsia="Times New Roman" w:hAnsi="Times New Roman" w:cs="Times New Roman"/>
              </w:rPr>
              <w:t xml:space="preserve"> 02 </w:t>
            </w:r>
            <w:r w:rsidR="00DB2580" w:rsidRPr="006B59A9">
              <w:rPr>
                <w:rFonts w:ascii="Times New Roman" w:eastAsia="Times New Roman" w:hAnsi="Times New Roman" w:cs="Times New Roman"/>
              </w:rPr>
              <w:t xml:space="preserve">Naudojantis finansinėmis priemonėmis teikiama parama: nuosavas arba </w:t>
            </w:r>
            <w:proofErr w:type="spellStart"/>
            <w:r w:rsidR="00DB2580" w:rsidRPr="006B59A9">
              <w:rPr>
                <w:rFonts w:ascii="Times New Roman" w:eastAsia="Times New Roman" w:hAnsi="Times New Roman" w:cs="Times New Roman"/>
              </w:rPr>
              <w:t>kvazinuosavas</w:t>
            </w:r>
            <w:proofErr w:type="spellEnd"/>
            <w:r w:rsidR="00DB2580" w:rsidRPr="006B59A9">
              <w:rPr>
                <w:rFonts w:ascii="Times New Roman" w:eastAsia="Times New Roman" w:hAnsi="Times New Roman" w:cs="Times New Roman"/>
              </w:rPr>
              <w:t xml:space="preserve"> kapitalas</w:t>
            </w:r>
          </w:p>
          <w:p w14:paraId="0EB00BF7" w14:textId="77777777" w:rsidR="00DB2580" w:rsidRPr="006B59A9" w:rsidRDefault="004748B8" w:rsidP="0043492A">
            <w:pPr>
              <w:rPr>
                <w:rFonts w:ascii="Times New Roman" w:eastAsia="Times New Roman" w:hAnsi="Times New Roman" w:cs="Times New Roman"/>
              </w:rPr>
            </w:pPr>
            <w:sdt>
              <w:sdtPr>
                <w:rPr>
                  <w:rFonts w:ascii="Times New Roman" w:eastAsia="Times New Roman" w:hAnsi="Times New Roman" w:cs="Times New Roman"/>
                </w:rPr>
                <w:id w:val="-113600602"/>
                <w14:checkbox>
                  <w14:checked w14:val="0"/>
                  <w14:checkedState w14:val="2612" w14:font="MS Gothic"/>
                  <w14:uncheckedState w14:val="2610" w14:font="MS Gothic"/>
                </w14:checkbox>
              </w:sdtPr>
              <w:sdtEndPr/>
              <w:sdtContent>
                <w:r w:rsidR="00DB2580">
                  <w:rPr>
                    <w:rFonts w:ascii="MS Gothic" w:eastAsia="MS Gothic" w:hAnsi="MS Gothic" w:cs="Times New Roman" w:hint="eastAsia"/>
                  </w:rPr>
                  <w:t>☐</w:t>
                </w:r>
              </w:sdtContent>
            </w:sdt>
            <w:r w:rsidR="00DB2580">
              <w:rPr>
                <w:rFonts w:ascii="Times New Roman" w:eastAsia="Times New Roman" w:hAnsi="Times New Roman" w:cs="Times New Roman"/>
              </w:rPr>
              <w:t xml:space="preserve"> 03 </w:t>
            </w:r>
            <w:r w:rsidR="00DB2580" w:rsidRPr="006B59A9">
              <w:rPr>
                <w:rFonts w:ascii="Times New Roman" w:eastAsia="Times New Roman" w:hAnsi="Times New Roman" w:cs="Times New Roman"/>
              </w:rPr>
              <w:t>Naudojantis finansinėmis priemonėmis teikiama parama: paskola</w:t>
            </w:r>
          </w:p>
          <w:p w14:paraId="12C7B875" w14:textId="77777777" w:rsidR="00DB2580" w:rsidRPr="006B59A9" w:rsidRDefault="004748B8" w:rsidP="0043492A">
            <w:pPr>
              <w:rPr>
                <w:rFonts w:ascii="Times New Roman" w:eastAsia="Times New Roman" w:hAnsi="Times New Roman" w:cs="Times New Roman"/>
              </w:rPr>
            </w:pPr>
            <w:sdt>
              <w:sdtPr>
                <w:rPr>
                  <w:rFonts w:ascii="Times New Roman" w:eastAsia="Times New Roman" w:hAnsi="Times New Roman" w:cs="Times New Roman"/>
                </w:rPr>
                <w:id w:val="1888371757"/>
                <w14:checkbox>
                  <w14:checked w14:val="0"/>
                  <w14:checkedState w14:val="2612" w14:font="MS Gothic"/>
                  <w14:uncheckedState w14:val="2610" w14:font="MS Gothic"/>
                </w14:checkbox>
              </w:sdtPr>
              <w:sdtEndPr/>
              <w:sdtContent>
                <w:r w:rsidR="00DB2580">
                  <w:rPr>
                    <w:rFonts w:ascii="MS Gothic" w:eastAsia="MS Gothic" w:hAnsi="MS Gothic" w:cs="Times New Roman" w:hint="eastAsia"/>
                  </w:rPr>
                  <w:t>☐</w:t>
                </w:r>
              </w:sdtContent>
            </w:sdt>
            <w:r w:rsidR="00DB2580">
              <w:rPr>
                <w:rFonts w:ascii="Times New Roman" w:eastAsia="Times New Roman" w:hAnsi="Times New Roman" w:cs="Times New Roman"/>
              </w:rPr>
              <w:t xml:space="preserve"> 04 </w:t>
            </w:r>
            <w:r w:rsidR="00DB2580" w:rsidRPr="006B59A9">
              <w:rPr>
                <w:rFonts w:ascii="Times New Roman" w:eastAsia="Times New Roman" w:hAnsi="Times New Roman" w:cs="Times New Roman"/>
              </w:rPr>
              <w:t>Naudojantis finansinėmis priemonėmis teikiama parama: garantija</w:t>
            </w:r>
          </w:p>
          <w:p w14:paraId="12FC1D0D" w14:textId="77777777" w:rsidR="00DB2580" w:rsidRPr="006B59A9" w:rsidRDefault="004748B8" w:rsidP="0043492A">
            <w:pPr>
              <w:rPr>
                <w:rFonts w:ascii="Times New Roman" w:eastAsia="Times New Roman" w:hAnsi="Times New Roman" w:cs="Times New Roman"/>
              </w:rPr>
            </w:pPr>
            <w:sdt>
              <w:sdtPr>
                <w:rPr>
                  <w:rFonts w:ascii="Times New Roman" w:eastAsia="Times New Roman" w:hAnsi="Times New Roman" w:cs="Times New Roman"/>
                </w:rPr>
                <w:id w:val="-720519930"/>
                <w14:checkbox>
                  <w14:checked w14:val="0"/>
                  <w14:checkedState w14:val="2612" w14:font="MS Gothic"/>
                  <w14:uncheckedState w14:val="2610" w14:font="MS Gothic"/>
                </w14:checkbox>
              </w:sdtPr>
              <w:sdtEndPr/>
              <w:sdtContent>
                <w:r w:rsidR="00DB2580">
                  <w:rPr>
                    <w:rFonts w:ascii="MS Gothic" w:eastAsia="MS Gothic" w:hAnsi="MS Gothic" w:cs="Times New Roman" w:hint="eastAsia"/>
                  </w:rPr>
                  <w:t>☐</w:t>
                </w:r>
              </w:sdtContent>
            </w:sdt>
            <w:r w:rsidR="00DB2580">
              <w:rPr>
                <w:rFonts w:ascii="Times New Roman" w:eastAsia="Times New Roman" w:hAnsi="Times New Roman" w:cs="Times New Roman"/>
              </w:rPr>
              <w:t xml:space="preserve"> 05 </w:t>
            </w:r>
            <w:r w:rsidR="00DB2580" w:rsidRPr="006B59A9">
              <w:rPr>
                <w:rFonts w:ascii="Times New Roman" w:eastAsia="Times New Roman" w:hAnsi="Times New Roman" w:cs="Times New Roman"/>
              </w:rPr>
              <w:t>Naudojantis finansinėmis priemonėmis teikiama parama: dotacijos, suteiktos vykdant finansinės priemonės veiksmą</w:t>
            </w:r>
          </w:p>
          <w:p w14:paraId="6CF32634" w14:textId="77777777" w:rsidR="00DB2580" w:rsidRPr="002E1FBF" w:rsidRDefault="004748B8" w:rsidP="0043492A">
            <w:pPr>
              <w:rPr>
                <w:rFonts w:ascii="Times New Roman" w:eastAsia="Times New Roman" w:hAnsi="Times New Roman" w:cs="Times New Roman"/>
                <w:i/>
                <w:iCs/>
              </w:rPr>
            </w:pPr>
            <w:sdt>
              <w:sdtPr>
                <w:rPr>
                  <w:rFonts w:ascii="Times New Roman" w:eastAsia="Times New Roman" w:hAnsi="Times New Roman" w:cs="Times New Roman"/>
                </w:rPr>
                <w:id w:val="-1132316107"/>
                <w14:checkbox>
                  <w14:checked w14:val="0"/>
                  <w14:checkedState w14:val="2612" w14:font="MS Gothic"/>
                  <w14:uncheckedState w14:val="2610" w14:font="MS Gothic"/>
                </w14:checkbox>
              </w:sdtPr>
              <w:sdtEndPr/>
              <w:sdtContent>
                <w:r w:rsidR="00DB2580">
                  <w:rPr>
                    <w:rFonts w:ascii="MS Gothic" w:eastAsia="MS Gothic" w:hAnsi="MS Gothic" w:cs="Times New Roman" w:hint="eastAsia"/>
                  </w:rPr>
                  <w:t>☐</w:t>
                </w:r>
              </w:sdtContent>
            </w:sdt>
            <w:r w:rsidR="00DB2580">
              <w:rPr>
                <w:rFonts w:ascii="Times New Roman" w:eastAsia="Times New Roman" w:hAnsi="Times New Roman" w:cs="Times New Roman"/>
              </w:rPr>
              <w:t xml:space="preserve"> 06 </w:t>
            </w:r>
            <w:r w:rsidR="00DB2580" w:rsidRPr="006B59A9">
              <w:rPr>
                <w:rFonts w:ascii="Times New Roman" w:eastAsia="Times New Roman" w:hAnsi="Times New Roman" w:cs="Times New Roman"/>
              </w:rPr>
              <w:t>Apdovanojimas</w:t>
            </w:r>
          </w:p>
        </w:tc>
      </w:tr>
      <w:tr w:rsidR="00DB2580" w:rsidRPr="00DC7931" w14:paraId="02198F42" w14:textId="77777777" w:rsidTr="0043492A">
        <w:tc>
          <w:tcPr>
            <w:tcW w:w="766" w:type="dxa"/>
          </w:tcPr>
          <w:p w14:paraId="6FA8A02F" w14:textId="77777777" w:rsidR="00DB2580" w:rsidRPr="00DC7931" w:rsidRDefault="00DB2580" w:rsidP="0043492A">
            <w:pPr>
              <w:pStyle w:val="Heading2"/>
              <w:spacing w:before="0"/>
              <w:ind w:left="0" w:firstLine="0"/>
              <w:rPr>
                <w:rFonts w:ascii="Times New Roman" w:hAnsi="Times New Roman" w:cs="Times New Roman"/>
                <w:sz w:val="22"/>
                <w:szCs w:val="22"/>
              </w:rPr>
            </w:pPr>
          </w:p>
        </w:tc>
        <w:tc>
          <w:tcPr>
            <w:tcW w:w="2636" w:type="dxa"/>
          </w:tcPr>
          <w:p w14:paraId="33162702" w14:textId="77777777" w:rsidR="00DB2580" w:rsidRPr="00DC7931" w:rsidRDefault="00DB2580" w:rsidP="0043492A">
            <w:pPr>
              <w:spacing w:after="120"/>
              <w:rPr>
                <w:rFonts w:ascii="Times New Roman" w:eastAsia="Times New Roman" w:hAnsi="Times New Roman" w:cs="Times New Roman"/>
                <w:b/>
              </w:rPr>
            </w:pPr>
            <w:r w:rsidRPr="00CD314D">
              <w:rPr>
                <w:rFonts w:ascii="Times New Roman" w:eastAsia="Times New Roman" w:hAnsi="Times New Roman" w:cs="Times New Roman"/>
                <w:b/>
              </w:rPr>
              <w:t>Konkretus uždavinys arba priemonė (reforma ar investicija)</w:t>
            </w:r>
            <w:r w:rsidRPr="00CD314D" w:rsidDel="00360414">
              <w:rPr>
                <w:rFonts w:ascii="Times New Roman" w:eastAsia="Times New Roman" w:hAnsi="Times New Roman" w:cs="Times New Roman"/>
                <w:b/>
              </w:rPr>
              <w:t xml:space="preserve"> </w:t>
            </w:r>
          </w:p>
        </w:tc>
        <w:tc>
          <w:tcPr>
            <w:tcW w:w="6635" w:type="dxa"/>
            <w:gridSpan w:val="4"/>
          </w:tcPr>
          <w:p w14:paraId="73E33BFC" w14:textId="77777777" w:rsidR="00DB2580" w:rsidRPr="00421A95" w:rsidRDefault="00DB2580" w:rsidP="00DB2580">
            <w:pPr>
              <w:pStyle w:val="ListParagraph"/>
              <w:numPr>
                <w:ilvl w:val="0"/>
                <w:numId w:val="3"/>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Paslaugų kokybės ir prieinamumo gerinimas bei inovacijų skatinimas </w:t>
            </w:r>
          </w:p>
          <w:p w14:paraId="6F811E97" w14:textId="77777777" w:rsidR="00DB2580" w:rsidRPr="00421A95" w:rsidRDefault="00DB2580" w:rsidP="00DB2580">
            <w:pPr>
              <w:pStyle w:val="ListParagraph"/>
              <w:numPr>
                <w:ilvl w:val="0"/>
                <w:numId w:val="3"/>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Ilgalaikės priežiūros paslaugų teikimo reforma </w:t>
            </w:r>
          </w:p>
          <w:p w14:paraId="477F845C" w14:textId="77777777" w:rsidR="00DB2580" w:rsidRPr="00421A95" w:rsidRDefault="00DB2580" w:rsidP="00DB2580">
            <w:pPr>
              <w:pStyle w:val="ListParagraph"/>
              <w:numPr>
                <w:ilvl w:val="0"/>
                <w:numId w:val="3"/>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Sveikatos sistemos atsparumo dirbti ekstremalioms situacijoms sisteminis stiprinimas</w:t>
            </w:r>
          </w:p>
          <w:p w14:paraId="0205A0DB" w14:textId="77777777" w:rsidR="00DB2580" w:rsidRPr="00421A95" w:rsidRDefault="00DB2580" w:rsidP="00DB2580">
            <w:pPr>
              <w:pStyle w:val="ListParagraph"/>
              <w:numPr>
                <w:ilvl w:val="0"/>
                <w:numId w:val="3"/>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Daugiau šalyje tvariai pagamintos elektros energijos </w:t>
            </w:r>
          </w:p>
          <w:p w14:paraId="2CF8A676" w14:textId="77777777" w:rsidR="00DB2580" w:rsidRPr="00421A95" w:rsidRDefault="00DB2580" w:rsidP="00DB2580">
            <w:pPr>
              <w:pStyle w:val="ListParagraph"/>
              <w:numPr>
                <w:ilvl w:val="0"/>
                <w:numId w:val="3"/>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Judame neteršdami aplinkos </w:t>
            </w:r>
          </w:p>
          <w:p w14:paraId="5A16B97C" w14:textId="77777777" w:rsidR="00DB2580" w:rsidRPr="00421A95" w:rsidRDefault="00DB2580" w:rsidP="00DB2580">
            <w:pPr>
              <w:pStyle w:val="ListParagraph"/>
              <w:numPr>
                <w:ilvl w:val="0"/>
                <w:numId w:val="3"/>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Spartesnė pastatų renovacija ir tvari urbanistinė aplinka </w:t>
            </w:r>
          </w:p>
          <w:p w14:paraId="34D6B8DE" w14:textId="77777777" w:rsidR="00DB2580" w:rsidRPr="00421A95" w:rsidRDefault="00DB2580" w:rsidP="00DB2580">
            <w:pPr>
              <w:pStyle w:val="ListParagraph"/>
              <w:numPr>
                <w:ilvl w:val="0"/>
                <w:numId w:val="3"/>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Žiedinės ekonomikos link </w:t>
            </w:r>
          </w:p>
          <w:p w14:paraId="2C7EE8ED" w14:textId="77777777" w:rsidR="00DB2580" w:rsidRPr="00421A95" w:rsidRDefault="00DB2580" w:rsidP="00DB2580">
            <w:pPr>
              <w:pStyle w:val="ListParagraph"/>
              <w:numPr>
                <w:ilvl w:val="0"/>
                <w:numId w:val="3"/>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ŠESD absorbcinių pajėgumų didinimas</w:t>
            </w:r>
          </w:p>
          <w:p w14:paraId="1BBAA27E" w14:textId="77777777" w:rsidR="00DB2580" w:rsidRPr="00421A95" w:rsidRDefault="00DB2580" w:rsidP="00DB2580">
            <w:pPr>
              <w:pStyle w:val="ListParagraph"/>
              <w:numPr>
                <w:ilvl w:val="0"/>
                <w:numId w:val="3"/>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Valstybės informacinių technologijų valdymo pertvarka </w:t>
            </w:r>
          </w:p>
          <w:p w14:paraId="61F87FCE" w14:textId="77777777" w:rsidR="00DB2580" w:rsidRPr="00421A95" w:rsidRDefault="00DB2580" w:rsidP="00DB2580">
            <w:pPr>
              <w:pStyle w:val="ListParagraph"/>
              <w:numPr>
                <w:ilvl w:val="0"/>
                <w:numId w:val="3"/>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Duomenų valdymo efektyvumo užtikrinimas ir atviri duomenys </w:t>
            </w:r>
          </w:p>
          <w:p w14:paraId="154BFF58" w14:textId="77777777" w:rsidR="00DB2580" w:rsidRPr="00421A95" w:rsidRDefault="00DB2580" w:rsidP="00DB2580">
            <w:pPr>
              <w:pStyle w:val="ListParagraph"/>
              <w:numPr>
                <w:ilvl w:val="0"/>
                <w:numId w:val="3"/>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Į klientą orientuotos paslaugos </w:t>
            </w:r>
          </w:p>
          <w:p w14:paraId="1F8F8FF6" w14:textId="77777777" w:rsidR="00DB2580" w:rsidRPr="00421A95" w:rsidRDefault="00DB2580" w:rsidP="00DB2580">
            <w:pPr>
              <w:pStyle w:val="ListParagraph"/>
              <w:numPr>
                <w:ilvl w:val="0"/>
                <w:numId w:val="3"/>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„Žingsnis 5G link“ </w:t>
            </w:r>
          </w:p>
          <w:p w14:paraId="6192A4A9" w14:textId="77777777" w:rsidR="00DB2580" w:rsidRPr="00421A95" w:rsidRDefault="00DB2580" w:rsidP="00DB2580">
            <w:pPr>
              <w:pStyle w:val="ListParagraph"/>
              <w:numPr>
                <w:ilvl w:val="0"/>
                <w:numId w:val="3"/>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Būtinosios sąlygos inovatyviems technologiniams sprendimams versle ir kasdieniame gyvenime</w:t>
            </w:r>
          </w:p>
          <w:p w14:paraId="51C3CE7F" w14:textId="77777777" w:rsidR="00DB2580" w:rsidRPr="00421A95" w:rsidRDefault="00DB2580" w:rsidP="00DB2580">
            <w:pPr>
              <w:pStyle w:val="ListParagraph"/>
              <w:numPr>
                <w:ilvl w:val="0"/>
                <w:numId w:val="3"/>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Šiuolaikiškas bendrasis ugdymas – pagrindas įgyti bazines kompetencijas </w:t>
            </w:r>
          </w:p>
          <w:p w14:paraId="5FD5B594" w14:textId="77777777" w:rsidR="00DB2580" w:rsidRPr="00421A95" w:rsidRDefault="00DB2580" w:rsidP="00DB2580">
            <w:pPr>
              <w:pStyle w:val="ListParagraph"/>
              <w:numPr>
                <w:ilvl w:val="0"/>
                <w:numId w:val="3"/>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Prieinamos kompetencijų plėtojimo ir kvalifikacijų pripažinimo galimybės suaugusiems </w:t>
            </w:r>
          </w:p>
          <w:p w14:paraId="24A3C7A2" w14:textId="77777777" w:rsidR="00DB2580" w:rsidRPr="00421A95" w:rsidRDefault="00DB2580" w:rsidP="00DB2580">
            <w:pPr>
              <w:pStyle w:val="ListParagraph"/>
              <w:numPr>
                <w:ilvl w:val="0"/>
                <w:numId w:val="3"/>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Profesinio orientavimo sistema darbo rinkos pasiūlai ir paklausai subalansuoti </w:t>
            </w:r>
          </w:p>
          <w:p w14:paraId="3A2E55AA" w14:textId="77777777" w:rsidR="00DB2580" w:rsidRPr="00421A95" w:rsidRDefault="00DB2580" w:rsidP="00DB2580">
            <w:pPr>
              <w:pStyle w:val="ListParagraph"/>
              <w:numPr>
                <w:ilvl w:val="0"/>
                <w:numId w:val="3"/>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Kompetencijos žaliajai ir skaitmeninei transformacijai įgyjamos profesinio mokymo sistemoje</w:t>
            </w:r>
          </w:p>
          <w:p w14:paraId="1E991CFF" w14:textId="77777777" w:rsidR="00DB2580" w:rsidRPr="00421A95" w:rsidRDefault="00DB2580" w:rsidP="00DB2580">
            <w:pPr>
              <w:pStyle w:val="ListParagraph"/>
              <w:numPr>
                <w:ilvl w:val="0"/>
                <w:numId w:val="3"/>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Kokybiškas aukštasis mokslas ir stiprios mokslo ir studijų institucijos </w:t>
            </w:r>
          </w:p>
          <w:p w14:paraId="72FA2BFD" w14:textId="77777777" w:rsidR="00DB2580" w:rsidRPr="00421A95" w:rsidRDefault="00DB2580" w:rsidP="00DB2580">
            <w:pPr>
              <w:pStyle w:val="ListParagraph"/>
              <w:numPr>
                <w:ilvl w:val="0"/>
                <w:numId w:val="3"/>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Efektyvus inovacijų politikos įgyvendinimas ir didesnė inovacijų paklausa, </w:t>
            </w:r>
            <w:proofErr w:type="spellStart"/>
            <w:r w:rsidRPr="00421A95">
              <w:rPr>
                <w:rFonts w:ascii="Times New Roman" w:hAnsi="Times New Roman" w:cs="Times New Roman"/>
              </w:rPr>
              <w:t>startuolių</w:t>
            </w:r>
            <w:proofErr w:type="spellEnd"/>
            <w:r w:rsidRPr="00421A95">
              <w:rPr>
                <w:rFonts w:ascii="Times New Roman" w:hAnsi="Times New Roman" w:cs="Times New Roman"/>
              </w:rPr>
              <w:t xml:space="preserve"> ekosistemos ir žaliųjų inovacijų plėtra </w:t>
            </w:r>
          </w:p>
          <w:p w14:paraId="02768273" w14:textId="77777777" w:rsidR="00DB2580" w:rsidRPr="00421A95" w:rsidRDefault="00DB2580" w:rsidP="00DB2580">
            <w:pPr>
              <w:pStyle w:val="ListParagraph"/>
              <w:numPr>
                <w:ilvl w:val="0"/>
                <w:numId w:val="3"/>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Bendros mokslo ir inovacijų misijos Sumaniosios specializacijos srityse</w:t>
            </w:r>
          </w:p>
          <w:p w14:paraId="17771ADF" w14:textId="77777777" w:rsidR="00DB2580" w:rsidRPr="00421A95" w:rsidRDefault="00DB2580" w:rsidP="00DB2580">
            <w:pPr>
              <w:pStyle w:val="ListParagraph"/>
              <w:numPr>
                <w:ilvl w:val="0"/>
                <w:numId w:val="3"/>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Veiksmingas viešasis sektorius </w:t>
            </w:r>
          </w:p>
          <w:p w14:paraId="4F4E8D1E" w14:textId="77777777" w:rsidR="00DB2580" w:rsidRPr="00421A95" w:rsidRDefault="00DB2580" w:rsidP="00DB2580">
            <w:pPr>
              <w:pStyle w:val="ListParagraph"/>
              <w:numPr>
                <w:ilvl w:val="0"/>
                <w:numId w:val="3"/>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Teisingesnė ir augti palanki mokesčių sistema </w:t>
            </w:r>
          </w:p>
          <w:p w14:paraId="727E2825" w14:textId="77777777" w:rsidR="00D261F2" w:rsidRDefault="00DB2580" w:rsidP="00DB2580">
            <w:pPr>
              <w:pStyle w:val="ListParagraph"/>
              <w:numPr>
                <w:ilvl w:val="0"/>
                <w:numId w:val="3"/>
              </w:numPr>
              <w:tabs>
                <w:tab w:val="left" w:pos="313"/>
                <w:tab w:val="left" w:pos="571"/>
              </w:tabs>
              <w:ind w:left="0" w:firstLine="0"/>
              <w:jc w:val="both"/>
              <w:rPr>
                <w:rFonts w:ascii="Times New Roman" w:hAnsi="Times New Roman" w:cs="Times New Roman"/>
              </w:rPr>
            </w:pPr>
            <w:r w:rsidRPr="00D261F2">
              <w:rPr>
                <w:rFonts w:ascii="Times New Roman" w:hAnsi="Times New Roman" w:cs="Times New Roman"/>
              </w:rPr>
              <w:t xml:space="preserve">Nacionalinio biudžeto ilgalaikis tvarumas ir skaidrumas </w:t>
            </w:r>
          </w:p>
          <w:p w14:paraId="7A85233B" w14:textId="4A74DD34" w:rsidR="00DB2580" w:rsidRPr="00D261F2" w:rsidRDefault="00D261F2" w:rsidP="00D261F2">
            <w:pPr>
              <w:pStyle w:val="ListParagraph"/>
              <w:tabs>
                <w:tab w:val="left" w:pos="313"/>
                <w:tab w:val="left" w:pos="571"/>
              </w:tabs>
              <w:ind w:left="0"/>
              <w:jc w:val="both"/>
              <w:rPr>
                <w:rFonts w:ascii="Times New Roman" w:hAnsi="Times New Roman" w:cs="Times New Roman"/>
              </w:rPr>
            </w:pPr>
            <w:r>
              <w:rPr>
                <w:rFonts w:ascii="Times New Roman" w:hAnsi="Times New Roman" w:cs="Times New Roman"/>
              </w:rPr>
              <w:t xml:space="preserve">X   </w:t>
            </w:r>
            <w:r w:rsidR="00DB2580" w:rsidRPr="00D261F2">
              <w:rPr>
                <w:rFonts w:ascii="Times New Roman" w:hAnsi="Times New Roman" w:cs="Times New Roman"/>
              </w:rPr>
              <w:t>Mokestinių prievolių</w:t>
            </w:r>
            <w:r w:rsidRPr="00D261F2">
              <w:rPr>
                <w:rFonts w:ascii="Times New Roman" w:hAnsi="Times New Roman" w:cs="Times New Roman"/>
              </w:rPr>
              <w:t xml:space="preserve"> v</w:t>
            </w:r>
            <w:r w:rsidR="00DB2580" w:rsidRPr="00D261F2">
              <w:rPr>
                <w:rFonts w:ascii="Times New Roman" w:hAnsi="Times New Roman" w:cs="Times New Roman"/>
              </w:rPr>
              <w:t xml:space="preserve">ykdymo gerinimas </w:t>
            </w:r>
          </w:p>
          <w:p w14:paraId="60A59959" w14:textId="77777777" w:rsidR="00DB2580" w:rsidRPr="00421A95" w:rsidRDefault="00DB2580" w:rsidP="00DB2580">
            <w:pPr>
              <w:pStyle w:val="ListParagraph"/>
              <w:numPr>
                <w:ilvl w:val="0"/>
                <w:numId w:val="3"/>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Verslui prieinami įrankiai valdyti nemokumo riziką </w:t>
            </w:r>
          </w:p>
          <w:p w14:paraId="4BF8E28B" w14:textId="77777777" w:rsidR="00DB2580" w:rsidRPr="00421A95" w:rsidRDefault="00DB2580" w:rsidP="00DB2580">
            <w:pPr>
              <w:pStyle w:val="ListParagraph"/>
              <w:numPr>
                <w:ilvl w:val="0"/>
                <w:numId w:val="3"/>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Išmanus mokesčių administravimas sparčiau mažinti PVM atotrūkį </w:t>
            </w:r>
          </w:p>
          <w:p w14:paraId="2617C7F6" w14:textId="4CE2A341" w:rsidR="00DB2580" w:rsidRDefault="00DB2580" w:rsidP="00DB2580">
            <w:pPr>
              <w:pStyle w:val="ListParagraph"/>
              <w:numPr>
                <w:ilvl w:val="0"/>
                <w:numId w:val="3"/>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Elektroninių dokumentų ekosistemos vystymas </w:t>
            </w:r>
          </w:p>
          <w:p w14:paraId="2D9DD3A0" w14:textId="2DADD469" w:rsidR="00D261F2" w:rsidRPr="00421A95" w:rsidRDefault="00D261F2" w:rsidP="00DB2580">
            <w:pPr>
              <w:pStyle w:val="ListParagraph"/>
              <w:numPr>
                <w:ilvl w:val="0"/>
                <w:numId w:val="3"/>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Vienas langelis prievolėms valstybei sumokėti</w:t>
            </w:r>
          </w:p>
          <w:p w14:paraId="795EFD8F" w14:textId="36D647BC" w:rsidR="00DB2580" w:rsidRDefault="00D261F2" w:rsidP="00DB2580">
            <w:pPr>
              <w:pStyle w:val="ListParagraph"/>
              <w:numPr>
                <w:ilvl w:val="0"/>
                <w:numId w:val="3"/>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Į klientą orientuotas užimtumo rėmimas</w:t>
            </w:r>
            <w:r w:rsidR="00DB2580" w:rsidRPr="00421A95">
              <w:rPr>
                <w:rFonts w:ascii="Times New Roman" w:hAnsi="Times New Roman" w:cs="Times New Roman"/>
              </w:rPr>
              <w:t xml:space="preserve"> </w:t>
            </w:r>
          </w:p>
          <w:p w14:paraId="3F8BC444" w14:textId="77777777" w:rsidR="00DB2580" w:rsidRDefault="00DB2580" w:rsidP="00DB2580">
            <w:pPr>
              <w:pStyle w:val="ListParagraph"/>
              <w:numPr>
                <w:ilvl w:val="0"/>
                <w:numId w:val="3"/>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Garantuota minimalių pajamų apsauga</w:t>
            </w:r>
          </w:p>
          <w:p w14:paraId="6FF54210" w14:textId="77777777" w:rsidR="00DB2580" w:rsidRPr="00CB39A5" w:rsidRDefault="00DB2580" w:rsidP="00DB2580">
            <w:pPr>
              <w:pStyle w:val="ListParagraph"/>
              <w:numPr>
                <w:ilvl w:val="0"/>
                <w:numId w:val="4"/>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Plėtoti ir stiprinti mokslinių tyrimų ir inovacinius pajėgumus ir diegti pažangiąsias technologijas</w:t>
            </w:r>
          </w:p>
          <w:p w14:paraId="2EF44617" w14:textId="77777777" w:rsidR="00DB2580" w:rsidRPr="00CB39A5" w:rsidRDefault="00DB2580" w:rsidP="00DB2580">
            <w:pPr>
              <w:pStyle w:val="ListParagraph"/>
              <w:numPr>
                <w:ilvl w:val="0"/>
                <w:numId w:val="4"/>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Pasinaudoti skaitmeninimo teikiama nauda piliečiams, įmonėms, mokslinių tyrimų organizacijoms ir valdžios institucijoms</w:t>
            </w:r>
          </w:p>
          <w:p w14:paraId="6C31B7F2" w14:textId="77777777" w:rsidR="00DB2580" w:rsidRPr="00CB39A5" w:rsidRDefault="00DB2580" w:rsidP="00DB2580">
            <w:pPr>
              <w:pStyle w:val="ListParagraph"/>
              <w:numPr>
                <w:ilvl w:val="0"/>
                <w:numId w:val="4"/>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Stiprinti tvarų MVĮ augimą bei konkurencingumą ir darbo vietų kūrimą MVĮ, be kita ko pasitelkiant gamybines investicijas</w:t>
            </w:r>
          </w:p>
          <w:p w14:paraId="4A6AA5B7" w14:textId="77777777" w:rsidR="00DB2580" w:rsidRPr="00CB39A5" w:rsidRDefault="00DB2580" w:rsidP="00DB2580">
            <w:pPr>
              <w:pStyle w:val="ListParagraph"/>
              <w:numPr>
                <w:ilvl w:val="0"/>
                <w:numId w:val="4"/>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Ugdyti pažangiajai specializacijai, pramonės pertvarkai ir verslumui reikalingus įgūdžius</w:t>
            </w:r>
          </w:p>
          <w:p w14:paraId="78643F69" w14:textId="77777777" w:rsidR="00DB2580" w:rsidRPr="00CB39A5" w:rsidRDefault="00DB2580" w:rsidP="00DB2580">
            <w:pPr>
              <w:pStyle w:val="ListParagraph"/>
              <w:numPr>
                <w:ilvl w:val="0"/>
                <w:numId w:val="4"/>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energijos vartojimo efektyvumą ir mažinti išmetamų šiltnamio efektą sukeliančių dujų kiekį</w:t>
            </w:r>
          </w:p>
          <w:p w14:paraId="38E1887F" w14:textId="77777777" w:rsidR="00DB2580" w:rsidRPr="00CB39A5" w:rsidRDefault="00DB2580" w:rsidP="00DB2580">
            <w:pPr>
              <w:pStyle w:val="ListParagraph"/>
              <w:numPr>
                <w:ilvl w:val="0"/>
                <w:numId w:val="4"/>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atsinaujinančiąją energiją pagal Direktyvą (ES) 2018/2001, įskaitant joje nustatytus tvarumo kriterijus</w:t>
            </w:r>
          </w:p>
          <w:p w14:paraId="3F3E3299" w14:textId="77777777" w:rsidR="00DB2580" w:rsidRPr="00CB39A5" w:rsidRDefault="00DB2580" w:rsidP="00DB2580">
            <w:pPr>
              <w:pStyle w:val="ListParagraph"/>
              <w:numPr>
                <w:ilvl w:val="0"/>
                <w:numId w:val="4"/>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 xml:space="preserve">Plėtoti pažangiąsias elektros energijos sistemas, tinklus ir energijos kaupimo ne </w:t>
            </w:r>
            <w:proofErr w:type="spellStart"/>
            <w:r w:rsidRPr="00CB39A5">
              <w:rPr>
                <w:rFonts w:ascii="Times New Roman" w:hAnsi="Times New Roman" w:cs="Times New Roman"/>
              </w:rPr>
              <w:t>transeuropiniame</w:t>
            </w:r>
            <w:proofErr w:type="spellEnd"/>
            <w:r w:rsidRPr="00CB39A5">
              <w:rPr>
                <w:rFonts w:ascii="Times New Roman" w:hAnsi="Times New Roman" w:cs="Times New Roman"/>
              </w:rPr>
              <w:t xml:space="preserve"> energetikos tinkle (TEN-E) sprendimus</w:t>
            </w:r>
          </w:p>
          <w:p w14:paraId="5027F5D7" w14:textId="77777777" w:rsidR="00DB2580" w:rsidRPr="00CB39A5" w:rsidRDefault="00DB2580" w:rsidP="00DB2580">
            <w:pPr>
              <w:pStyle w:val="ListParagraph"/>
              <w:numPr>
                <w:ilvl w:val="0"/>
                <w:numId w:val="4"/>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 xml:space="preserve">Skatinti prisitaikymą prie klimato kaitos ir nelaimių rizikos prevenciją, atsparumą, atsižvelgiant į </w:t>
            </w:r>
            <w:proofErr w:type="spellStart"/>
            <w:r w:rsidRPr="00CB39A5">
              <w:rPr>
                <w:rFonts w:ascii="Times New Roman" w:hAnsi="Times New Roman" w:cs="Times New Roman"/>
              </w:rPr>
              <w:t>ekosisteminius</w:t>
            </w:r>
            <w:proofErr w:type="spellEnd"/>
            <w:r w:rsidRPr="00CB39A5">
              <w:rPr>
                <w:rFonts w:ascii="Times New Roman" w:hAnsi="Times New Roman" w:cs="Times New Roman"/>
              </w:rPr>
              <w:t xml:space="preserve"> metodus</w:t>
            </w:r>
          </w:p>
          <w:p w14:paraId="280F2647" w14:textId="77777777" w:rsidR="00DB2580" w:rsidRPr="00CB39A5" w:rsidRDefault="00DB2580" w:rsidP="00DB2580">
            <w:pPr>
              <w:pStyle w:val="ListParagraph"/>
              <w:numPr>
                <w:ilvl w:val="0"/>
                <w:numId w:val="4"/>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prieigą prie vandens ir tvarią vandentvarką</w:t>
            </w:r>
          </w:p>
          <w:p w14:paraId="683C3E38" w14:textId="77777777" w:rsidR="00DB2580" w:rsidRPr="00CB39A5" w:rsidRDefault="00DB2580" w:rsidP="00DB2580">
            <w:pPr>
              <w:pStyle w:val="ListParagraph"/>
              <w:numPr>
                <w:ilvl w:val="0"/>
                <w:numId w:val="4"/>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lastRenderedPageBreak/>
              <w:t>Skatinti perėjimą prie žiedinės ir efektyvaus išteklių naudojimo ekonomikos</w:t>
            </w:r>
          </w:p>
          <w:p w14:paraId="6A2BCEAC" w14:textId="77777777" w:rsidR="00DB2580" w:rsidRPr="00CB39A5" w:rsidRDefault="00DB2580" w:rsidP="00DB2580">
            <w:pPr>
              <w:pStyle w:val="ListParagraph"/>
              <w:numPr>
                <w:ilvl w:val="0"/>
                <w:numId w:val="4"/>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Stiprinti gamtos, biologinės įvairovės ir žaliosios infrastruktūros apsaugą ir išsaugojimą, be kita ko, miestų teritorijose ir mažinti visų rūšių taršą</w:t>
            </w:r>
            <w:r w:rsidRPr="00CB39A5">
              <w:rPr>
                <w:rFonts w:ascii="Times New Roman" w:hAnsi="Times New Roman" w:cs="Times New Roman"/>
              </w:rPr>
              <w:tab/>
            </w:r>
          </w:p>
          <w:p w14:paraId="2DA47EA4" w14:textId="77777777" w:rsidR="00DB2580" w:rsidRPr="00CB39A5" w:rsidRDefault="00DB2580" w:rsidP="00DB2580">
            <w:pPr>
              <w:pStyle w:val="ListParagraph"/>
              <w:numPr>
                <w:ilvl w:val="0"/>
                <w:numId w:val="4"/>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Plėtoti klimato kaitai atsparų, pažangų, saugų, tvarų ir įvairiarūšį TEN-T</w:t>
            </w:r>
          </w:p>
          <w:p w14:paraId="1A9B3179" w14:textId="77777777" w:rsidR="00DB2580" w:rsidRPr="00CB39A5" w:rsidRDefault="00DB2580" w:rsidP="00DB2580">
            <w:pPr>
              <w:pStyle w:val="ListParagraph"/>
              <w:numPr>
                <w:ilvl w:val="0"/>
                <w:numId w:val="4"/>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Plėtoti ir stiprinti tvarų, klimato kaitai atsparų, pažangų ir įvairiarūšį nacionalinį, regioninį ir vietos judumą, įskaitant geresnes galimybes naudotis TEN-T ir tarpvalstybinį judumą</w:t>
            </w:r>
          </w:p>
          <w:p w14:paraId="4EC5A4E8" w14:textId="77777777" w:rsidR="00DB2580" w:rsidRPr="00CB39A5" w:rsidRDefault="00DB2580" w:rsidP="00DB2580">
            <w:pPr>
              <w:pStyle w:val="ListParagraph"/>
              <w:numPr>
                <w:ilvl w:val="0"/>
                <w:numId w:val="4"/>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0F5429BB" w14:textId="77777777" w:rsidR="00DB2580" w:rsidRPr="00CB39A5" w:rsidRDefault="00DB2580" w:rsidP="00DB2580">
            <w:pPr>
              <w:pStyle w:val="ListParagraph"/>
              <w:numPr>
                <w:ilvl w:val="0"/>
                <w:numId w:val="4"/>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 xml:space="preserve">Gerinti švietimo ir mokymo sistemų kokybę, </w:t>
            </w:r>
            <w:proofErr w:type="spellStart"/>
            <w:r w:rsidRPr="00CB39A5">
              <w:rPr>
                <w:rFonts w:ascii="Times New Roman" w:hAnsi="Times New Roman" w:cs="Times New Roman"/>
              </w:rPr>
              <w:t>įtraukumą</w:t>
            </w:r>
            <w:proofErr w:type="spellEnd"/>
            <w:r w:rsidRPr="00CB39A5">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Pr="00CB39A5">
              <w:rPr>
                <w:rFonts w:ascii="Times New Roman" w:hAnsi="Times New Roman" w:cs="Times New Roman"/>
              </w:rPr>
              <w:t>dualines</w:t>
            </w:r>
            <w:proofErr w:type="spellEnd"/>
            <w:r w:rsidRPr="00CB39A5">
              <w:rPr>
                <w:rFonts w:ascii="Times New Roman" w:hAnsi="Times New Roman" w:cs="Times New Roman"/>
              </w:rPr>
              <w:t xml:space="preserve"> švietimo ir profesinio mokymo sistemas</w:t>
            </w:r>
          </w:p>
          <w:p w14:paraId="2AD1AF6B" w14:textId="77777777" w:rsidR="00DB2580" w:rsidRPr="00CB39A5" w:rsidRDefault="00DB2580" w:rsidP="00DB2580">
            <w:pPr>
              <w:pStyle w:val="ListParagraph"/>
              <w:numPr>
                <w:ilvl w:val="0"/>
                <w:numId w:val="4"/>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 xml:space="preserve">Skatinti, kad visi, visų pirma palankių sąlygų neturinčios grupės, turėtų vienodas galimybes gauti kokybiškas ir </w:t>
            </w:r>
            <w:proofErr w:type="spellStart"/>
            <w:r w:rsidRPr="00CB39A5">
              <w:rPr>
                <w:rFonts w:ascii="Times New Roman" w:hAnsi="Times New Roman" w:cs="Times New Roman"/>
              </w:rPr>
              <w:t>įtraukias</w:t>
            </w:r>
            <w:proofErr w:type="spellEnd"/>
            <w:r w:rsidRPr="00CB39A5">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49437676" w14:textId="77777777" w:rsidR="00DB2580" w:rsidRPr="00CB39A5" w:rsidRDefault="00DB2580" w:rsidP="00DB2580">
            <w:pPr>
              <w:pStyle w:val="ListParagraph"/>
              <w:numPr>
                <w:ilvl w:val="0"/>
                <w:numId w:val="4"/>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p>
          <w:p w14:paraId="3C24577F" w14:textId="77777777" w:rsidR="00DB2580" w:rsidRPr="00CB39A5" w:rsidRDefault="00DB2580" w:rsidP="00DB2580">
            <w:pPr>
              <w:pStyle w:val="ListParagraph"/>
              <w:numPr>
                <w:ilvl w:val="0"/>
                <w:numId w:val="4"/>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 xml:space="preserve">Gerinti vienodas galimybes naudotis </w:t>
            </w:r>
            <w:proofErr w:type="spellStart"/>
            <w:r w:rsidRPr="00CB39A5">
              <w:rPr>
                <w:rFonts w:ascii="Times New Roman" w:hAnsi="Times New Roman" w:cs="Times New Roman"/>
              </w:rPr>
              <w:t>įtraukiomis</w:t>
            </w:r>
            <w:proofErr w:type="spellEnd"/>
            <w:r w:rsidRPr="00CB39A5">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593D79AD" w14:textId="77777777" w:rsidR="00DB2580" w:rsidRPr="00CB39A5" w:rsidRDefault="00DB2580" w:rsidP="00DB2580">
            <w:pPr>
              <w:pStyle w:val="ListParagraph"/>
              <w:numPr>
                <w:ilvl w:val="0"/>
                <w:numId w:val="4"/>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 xml:space="preserve">Stiprinti kultūros ir darnaus turizmo vaidmenį ekonominės plėtros, socialinės </w:t>
            </w:r>
            <w:proofErr w:type="spellStart"/>
            <w:r w:rsidRPr="00CB39A5">
              <w:rPr>
                <w:rFonts w:ascii="Times New Roman" w:hAnsi="Times New Roman" w:cs="Times New Roman"/>
              </w:rPr>
              <w:t>įtraukties</w:t>
            </w:r>
            <w:proofErr w:type="spellEnd"/>
            <w:r w:rsidRPr="00CB39A5">
              <w:rPr>
                <w:rFonts w:ascii="Times New Roman" w:hAnsi="Times New Roman" w:cs="Times New Roman"/>
              </w:rPr>
              <w:t xml:space="preserve"> ir socialinių inovacijų srityse (ERPF)</w:t>
            </w:r>
          </w:p>
          <w:p w14:paraId="2671DA2F" w14:textId="77777777" w:rsidR="00DB2580" w:rsidRPr="00CB39A5" w:rsidRDefault="00DB2580" w:rsidP="00DB2580">
            <w:pPr>
              <w:pStyle w:val="ListParagraph"/>
              <w:numPr>
                <w:ilvl w:val="0"/>
                <w:numId w:val="4"/>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 xml:space="preserve">Skatinti aktyvią </w:t>
            </w:r>
            <w:proofErr w:type="spellStart"/>
            <w:r w:rsidRPr="00CB39A5">
              <w:rPr>
                <w:rFonts w:ascii="Times New Roman" w:hAnsi="Times New Roman" w:cs="Times New Roman"/>
              </w:rPr>
              <w:t>įtrauktį</w:t>
            </w:r>
            <w:proofErr w:type="spellEnd"/>
            <w:r w:rsidRPr="00CB39A5">
              <w:rPr>
                <w:rFonts w:ascii="Times New Roman" w:hAnsi="Times New Roman" w:cs="Times New Roman"/>
              </w:rPr>
              <w:t xml:space="preserve">, siekiant propaguoti lygias galimybes, nediskriminavimą ir aktyvų dalyvavimą, ir gerinti </w:t>
            </w:r>
            <w:proofErr w:type="spellStart"/>
            <w:r w:rsidRPr="00CB39A5">
              <w:rPr>
                <w:rFonts w:ascii="Times New Roman" w:hAnsi="Times New Roman" w:cs="Times New Roman"/>
              </w:rPr>
              <w:t>įsidarbinamumą</w:t>
            </w:r>
            <w:proofErr w:type="spellEnd"/>
            <w:r w:rsidRPr="00CB39A5">
              <w:rPr>
                <w:rFonts w:ascii="Times New Roman" w:hAnsi="Times New Roman" w:cs="Times New Roman"/>
              </w:rPr>
              <w:t>, ypač palankių sąlygų neturinčių grupių</w:t>
            </w:r>
          </w:p>
          <w:p w14:paraId="78CC0BF8" w14:textId="77777777" w:rsidR="00DB2580" w:rsidRPr="00CB39A5" w:rsidRDefault="00DB2580" w:rsidP="00DB2580">
            <w:pPr>
              <w:pStyle w:val="ListParagraph"/>
              <w:numPr>
                <w:ilvl w:val="0"/>
                <w:numId w:val="4"/>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46F43390" w14:textId="77777777" w:rsidR="00DB2580" w:rsidRPr="00CB39A5" w:rsidRDefault="00DB2580" w:rsidP="00DB2580">
            <w:pPr>
              <w:pStyle w:val="ListParagraph"/>
              <w:numPr>
                <w:ilvl w:val="0"/>
                <w:numId w:val="4"/>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 xml:space="preserve">Skatinti </w:t>
            </w:r>
            <w:proofErr w:type="spellStart"/>
            <w:r w:rsidRPr="00CB39A5">
              <w:rPr>
                <w:rFonts w:ascii="Times New Roman" w:hAnsi="Times New Roman" w:cs="Times New Roman"/>
              </w:rPr>
              <w:t>marginalizuotų</w:t>
            </w:r>
            <w:proofErr w:type="spellEnd"/>
            <w:r w:rsidRPr="00CB39A5">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Pr="00CB39A5">
              <w:rPr>
                <w:rFonts w:ascii="Times New Roman" w:hAnsi="Times New Roman" w:cs="Times New Roman"/>
              </w:rPr>
              <w:t>įtrauktį</w:t>
            </w:r>
            <w:proofErr w:type="spellEnd"/>
            <w:r w:rsidRPr="00CB39A5">
              <w:rPr>
                <w:rFonts w:ascii="Times New Roman" w:hAnsi="Times New Roman" w:cs="Times New Roman"/>
              </w:rPr>
              <w:t xml:space="preserve"> vykdant integruotus veiksmus, be kita ko, teikti aprūpinimą būstu ir socialines paslaugas (ERPF)</w:t>
            </w:r>
          </w:p>
          <w:p w14:paraId="216AE891" w14:textId="77777777" w:rsidR="00DB2580" w:rsidRPr="00CB39A5" w:rsidRDefault="00DB2580" w:rsidP="00DB2580">
            <w:pPr>
              <w:pStyle w:val="ListParagraph"/>
              <w:numPr>
                <w:ilvl w:val="0"/>
                <w:numId w:val="4"/>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lastRenderedPageBreak/>
              <w:t>Užtikrinti vienodas galimybes naudotis sveikatos priežiūros paslaugomis, didinti sveikatos priežiūros sistemų, įskaitant pirminę sveikatos priežiūrą, atsparumą, ir skatinti perėjimą nuo institucinės globos prie globos šeimoje ir bendruomeninės globos (ERPF)</w:t>
            </w:r>
          </w:p>
          <w:p w14:paraId="1D68C092" w14:textId="77777777" w:rsidR="00DB2580" w:rsidRPr="00CB39A5" w:rsidRDefault="00DB2580" w:rsidP="00DB2580">
            <w:pPr>
              <w:pStyle w:val="ListParagraph"/>
              <w:numPr>
                <w:ilvl w:val="0"/>
                <w:numId w:val="4"/>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integruotą ir įtraukią socialinę, ekonominę ir aplinkosaugos plėtrą, puoselėti kultūrą, gamtos paveldą, darnų turizmą ir saugumą miestų teritorijose</w:t>
            </w:r>
          </w:p>
          <w:p w14:paraId="56B055DD" w14:textId="77777777" w:rsidR="00DB2580" w:rsidRPr="00CB39A5" w:rsidRDefault="00DB2580" w:rsidP="00DB2580">
            <w:pPr>
              <w:pStyle w:val="ListParagraph"/>
              <w:numPr>
                <w:ilvl w:val="0"/>
                <w:numId w:val="4"/>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integruotą ir įtraukią socialinę, ekonominę ir aplinkosaugos plėtrą vietos lygmeniu, puoselėti kultūrą, gamtos paveldą, darnų turizmą ir saugumą kitose nei miestų teritorijose</w:t>
            </w:r>
          </w:p>
          <w:p w14:paraId="45DADB4C" w14:textId="77777777" w:rsidR="00DB2580" w:rsidRPr="00CB39A5" w:rsidRDefault="00DB2580" w:rsidP="00DB2580">
            <w:pPr>
              <w:pStyle w:val="ListParagraph"/>
              <w:numPr>
                <w:ilvl w:val="0"/>
                <w:numId w:val="4"/>
              </w:numPr>
              <w:tabs>
                <w:tab w:val="left" w:pos="313"/>
                <w:tab w:val="left" w:pos="571"/>
              </w:tabs>
              <w:ind w:left="0" w:firstLine="0"/>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781BCE8B" w14:textId="77777777" w:rsidR="00DB2580" w:rsidRPr="00CB39A5" w:rsidRDefault="00DB2580" w:rsidP="00DB2580">
            <w:pPr>
              <w:pStyle w:val="ListParagraph"/>
              <w:numPr>
                <w:ilvl w:val="0"/>
                <w:numId w:val="4"/>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Skaitmeninis ryšys</w:t>
            </w:r>
          </w:p>
          <w:p w14:paraId="5DCFA5D4" w14:textId="77777777" w:rsidR="00DB2580" w:rsidRPr="00DC7931" w:rsidRDefault="00DB2580" w:rsidP="00DB2580">
            <w:pPr>
              <w:pStyle w:val="ListParagraph"/>
              <w:numPr>
                <w:ilvl w:val="0"/>
                <w:numId w:val="4"/>
              </w:numPr>
              <w:tabs>
                <w:tab w:val="left" w:pos="313"/>
                <w:tab w:val="left" w:pos="571"/>
              </w:tabs>
              <w:ind w:left="0" w:firstLine="0"/>
              <w:rPr>
                <w:i/>
              </w:rPr>
            </w:pPr>
            <w:r w:rsidRPr="00B735DF">
              <w:rPr>
                <w:rFonts w:ascii="Times New Roman" w:hAnsi="Times New Roman" w:cs="Times New Roman"/>
              </w:rPr>
              <w:t>Tvarus judumas mieste</w:t>
            </w:r>
          </w:p>
        </w:tc>
      </w:tr>
      <w:tr w:rsidR="00DB2580" w:rsidRPr="00DC7931" w14:paraId="5F5F9AD6" w14:textId="77777777" w:rsidTr="0043492A">
        <w:tc>
          <w:tcPr>
            <w:tcW w:w="766" w:type="dxa"/>
          </w:tcPr>
          <w:p w14:paraId="29999744" w14:textId="77777777" w:rsidR="00DB2580" w:rsidRPr="00DC7931" w:rsidRDefault="00DB2580" w:rsidP="0043492A">
            <w:pPr>
              <w:pStyle w:val="Heading2"/>
              <w:spacing w:before="0"/>
              <w:ind w:left="0" w:firstLine="0"/>
              <w:rPr>
                <w:rFonts w:ascii="Times New Roman" w:hAnsi="Times New Roman" w:cs="Times New Roman"/>
                <w:sz w:val="22"/>
                <w:szCs w:val="22"/>
              </w:rPr>
            </w:pPr>
          </w:p>
        </w:tc>
        <w:tc>
          <w:tcPr>
            <w:tcW w:w="2636" w:type="dxa"/>
          </w:tcPr>
          <w:p w14:paraId="044CDFB4" w14:textId="77777777" w:rsidR="00DB2580" w:rsidRPr="00DC7931" w:rsidRDefault="00DB2580" w:rsidP="0043492A">
            <w:pPr>
              <w:spacing w:after="120"/>
              <w:rPr>
                <w:rFonts w:ascii="Times New Roman" w:hAnsi="Times New Roman" w:cs="Times New Roman"/>
                <w:b/>
              </w:rPr>
            </w:pPr>
            <w:r w:rsidRPr="00DC7931">
              <w:rPr>
                <w:rFonts w:ascii="Times New Roman" w:eastAsia="Times New Roman" w:hAnsi="Times New Roman" w:cs="Times New Roman"/>
                <w:b/>
              </w:rPr>
              <w:t xml:space="preserve">Bendra kvietimui skirta finansavimo lėšų suma </w:t>
            </w:r>
          </w:p>
        </w:tc>
        <w:tc>
          <w:tcPr>
            <w:tcW w:w="6635" w:type="dxa"/>
            <w:gridSpan w:val="4"/>
          </w:tcPr>
          <w:p w14:paraId="142EB843" w14:textId="3B0504A4" w:rsidR="00DB2580" w:rsidRPr="006F0B78" w:rsidRDefault="00E547C2" w:rsidP="0043492A">
            <w:pPr>
              <w:rPr>
                <w:rFonts w:ascii="Times New Roman" w:hAnsi="Times New Roman" w:cs="Times New Roman"/>
                <w:i/>
                <w:iCs/>
              </w:rPr>
            </w:pPr>
            <w:r>
              <w:rPr>
                <w:rFonts w:ascii="Times New Roman" w:hAnsi="Times New Roman" w:cs="Times New Roman"/>
                <w:bCs/>
              </w:rPr>
              <w:t>70 000</w:t>
            </w:r>
            <w:r w:rsidR="00DB2580" w:rsidRPr="00B11218">
              <w:rPr>
                <w:rFonts w:ascii="Times New Roman" w:hAnsi="Times New Roman" w:cs="Times New Roman"/>
                <w:bCs/>
              </w:rPr>
              <w:t>,00 Eur.</w:t>
            </w:r>
          </w:p>
        </w:tc>
      </w:tr>
      <w:tr w:rsidR="00DB2580" w:rsidRPr="00DC7931" w14:paraId="695D130D" w14:textId="77777777" w:rsidTr="0043492A">
        <w:tc>
          <w:tcPr>
            <w:tcW w:w="766" w:type="dxa"/>
          </w:tcPr>
          <w:p w14:paraId="71C3DBEE" w14:textId="77777777" w:rsidR="00DB2580" w:rsidRPr="00DC7931" w:rsidRDefault="00DB2580" w:rsidP="0043492A">
            <w:pPr>
              <w:pStyle w:val="Heading2"/>
              <w:spacing w:before="0"/>
              <w:ind w:left="0" w:firstLine="0"/>
              <w:rPr>
                <w:rFonts w:ascii="Times New Roman" w:hAnsi="Times New Roman" w:cs="Times New Roman"/>
                <w:sz w:val="22"/>
                <w:szCs w:val="22"/>
              </w:rPr>
            </w:pPr>
          </w:p>
        </w:tc>
        <w:tc>
          <w:tcPr>
            <w:tcW w:w="2636" w:type="dxa"/>
          </w:tcPr>
          <w:p w14:paraId="01D931A6" w14:textId="77777777" w:rsidR="00DB2580" w:rsidRPr="001B02B8" w:rsidRDefault="00DB2580" w:rsidP="0043492A">
            <w:pPr>
              <w:spacing w:after="120"/>
              <w:rPr>
                <w:rFonts w:ascii="Times New Roman" w:eastAsia="Times New Roman" w:hAnsi="Times New Roman" w:cs="Times New Roman"/>
                <w:b/>
              </w:rPr>
            </w:pPr>
            <w:r w:rsidRPr="001B02B8">
              <w:rPr>
                <w:rFonts w:ascii="Times New Roman" w:eastAsia="Times New Roman" w:hAnsi="Times New Roman" w:cs="Times New Roman"/>
                <w:b/>
              </w:rPr>
              <w:t xml:space="preserve">Didžiausia galima skirti finansavimo lėšų suma projektui įgyvendinti </w:t>
            </w:r>
          </w:p>
        </w:tc>
        <w:tc>
          <w:tcPr>
            <w:tcW w:w="6635" w:type="dxa"/>
            <w:gridSpan w:val="4"/>
          </w:tcPr>
          <w:p w14:paraId="04526E46" w14:textId="4DAF701C" w:rsidR="00DB2580" w:rsidRPr="00056965" w:rsidRDefault="00E547C2" w:rsidP="0043492A">
            <w:pPr>
              <w:rPr>
                <w:rFonts w:ascii="Times New Roman" w:eastAsia="Times New Roman" w:hAnsi="Times New Roman" w:cs="Times New Roman"/>
                <w:i/>
                <w:iCs/>
                <w:color w:val="FF0000"/>
              </w:rPr>
            </w:pPr>
            <w:r>
              <w:rPr>
                <w:rFonts w:ascii="Times New Roman" w:hAnsi="Times New Roman" w:cs="Times New Roman"/>
                <w:bCs/>
              </w:rPr>
              <w:t>70 000</w:t>
            </w:r>
            <w:r w:rsidRPr="00B11218">
              <w:rPr>
                <w:rFonts w:ascii="Times New Roman" w:hAnsi="Times New Roman" w:cs="Times New Roman"/>
                <w:bCs/>
              </w:rPr>
              <w:t>,00 Eur</w:t>
            </w:r>
            <w:r w:rsidR="00DB2580" w:rsidRPr="00B11218">
              <w:rPr>
                <w:rFonts w:ascii="Times New Roman" w:hAnsi="Times New Roman" w:cs="Times New Roman"/>
                <w:bCs/>
              </w:rPr>
              <w:t>.</w:t>
            </w:r>
          </w:p>
        </w:tc>
      </w:tr>
      <w:tr w:rsidR="00DB2580" w:rsidRPr="00DC7931" w14:paraId="634453A4" w14:textId="77777777" w:rsidTr="0043492A">
        <w:tc>
          <w:tcPr>
            <w:tcW w:w="766" w:type="dxa"/>
          </w:tcPr>
          <w:p w14:paraId="32B0BD38" w14:textId="77777777" w:rsidR="00DB2580" w:rsidRPr="00DC7931" w:rsidRDefault="00DB2580" w:rsidP="0043492A">
            <w:pPr>
              <w:pStyle w:val="Heading2"/>
              <w:spacing w:before="0"/>
              <w:ind w:left="0" w:firstLine="0"/>
              <w:rPr>
                <w:rFonts w:ascii="Times New Roman" w:hAnsi="Times New Roman" w:cs="Times New Roman"/>
                <w:color w:val="000000" w:themeColor="text1"/>
                <w:sz w:val="22"/>
                <w:szCs w:val="22"/>
              </w:rPr>
            </w:pPr>
          </w:p>
        </w:tc>
        <w:tc>
          <w:tcPr>
            <w:tcW w:w="9271" w:type="dxa"/>
            <w:gridSpan w:val="5"/>
          </w:tcPr>
          <w:p w14:paraId="4157E04A" w14:textId="77777777" w:rsidR="00DB2580" w:rsidRPr="001B02B8" w:rsidRDefault="00DB2580" w:rsidP="0043492A">
            <w:pPr>
              <w:jc w:val="both"/>
              <w:rPr>
                <w:rFonts w:ascii="Times New Roman" w:hAnsi="Times New Roman" w:cs="Times New Roman"/>
                <w:b/>
                <w:bCs/>
              </w:rPr>
            </w:pPr>
            <w:r w:rsidRPr="001B02B8">
              <w:rPr>
                <w:rFonts w:ascii="Times New Roman" w:hAnsi="Times New Roman" w:cs="Times New Roman"/>
                <w:b/>
                <w:bCs/>
              </w:rPr>
              <w:t>Finansuojamos veiklos ir joms keliami reikalavimai</w:t>
            </w:r>
          </w:p>
        </w:tc>
      </w:tr>
      <w:tr w:rsidR="00DB2580" w:rsidRPr="00DC7931" w14:paraId="5AAE8F1F" w14:textId="77777777" w:rsidTr="0043492A">
        <w:tc>
          <w:tcPr>
            <w:tcW w:w="766" w:type="dxa"/>
          </w:tcPr>
          <w:p w14:paraId="4F49B5D6" w14:textId="77777777" w:rsidR="00DB2580" w:rsidRPr="00C37239" w:rsidRDefault="00DB2580" w:rsidP="0043492A">
            <w:pPr>
              <w:pStyle w:val="Heading3"/>
              <w:numPr>
                <w:ilvl w:val="0"/>
                <w:numId w:val="0"/>
              </w:numPr>
              <w:spacing w:before="0"/>
              <w:rPr>
                <w:rFonts w:ascii="Times New Roman" w:hAnsi="Times New Roman" w:cs="Times New Roman"/>
                <w:color w:val="auto"/>
                <w:sz w:val="22"/>
              </w:rPr>
            </w:pPr>
            <w:r w:rsidRPr="00C37239">
              <w:rPr>
                <w:rFonts w:ascii="Times New Roman" w:hAnsi="Times New Roman" w:cs="Times New Roman"/>
                <w:color w:val="auto"/>
                <w:sz w:val="22"/>
              </w:rPr>
              <w:t>2.12.1</w:t>
            </w:r>
          </w:p>
        </w:tc>
        <w:tc>
          <w:tcPr>
            <w:tcW w:w="9271" w:type="dxa"/>
            <w:gridSpan w:val="5"/>
          </w:tcPr>
          <w:p w14:paraId="59D1A4DD" w14:textId="77777777" w:rsidR="00DB2580" w:rsidRPr="001B02B8" w:rsidRDefault="00DB2580" w:rsidP="0043492A">
            <w:pPr>
              <w:jc w:val="both"/>
              <w:rPr>
                <w:rFonts w:ascii="Times New Roman" w:hAnsi="Times New Roman" w:cs="Times New Roman"/>
                <w:b/>
              </w:rPr>
            </w:pPr>
            <w:r w:rsidRPr="00421A95">
              <w:rPr>
                <w:rFonts w:ascii="Times New Roman" w:hAnsi="Times New Roman" w:cs="Times New Roman"/>
                <w:b/>
              </w:rPr>
              <w:t>Finansuojamos projektų veiklos</w:t>
            </w:r>
          </w:p>
        </w:tc>
      </w:tr>
      <w:tr w:rsidR="00DB2580" w:rsidRPr="00DC7931" w14:paraId="005A1B75" w14:textId="77777777" w:rsidTr="0043492A">
        <w:tc>
          <w:tcPr>
            <w:tcW w:w="766" w:type="dxa"/>
          </w:tcPr>
          <w:p w14:paraId="75B5741F" w14:textId="77777777" w:rsidR="00DB2580" w:rsidRPr="00C37239" w:rsidRDefault="00DB2580" w:rsidP="0043492A">
            <w:pPr>
              <w:pStyle w:val="Heading1"/>
              <w:numPr>
                <w:ilvl w:val="0"/>
                <w:numId w:val="0"/>
              </w:numPr>
              <w:spacing w:before="0"/>
              <w:rPr>
                <w:rFonts w:ascii="Times New Roman" w:hAnsi="Times New Roman" w:cs="Times New Roman"/>
                <w:color w:val="auto"/>
                <w:sz w:val="22"/>
              </w:rPr>
            </w:pPr>
          </w:p>
        </w:tc>
        <w:tc>
          <w:tcPr>
            <w:tcW w:w="2636" w:type="dxa"/>
          </w:tcPr>
          <w:p w14:paraId="4D34BDA0" w14:textId="11BBC263" w:rsidR="00DB2580" w:rsidRPr="00E547C2" w:rsidRDefault="00E547C2" w:rsidP="0043492A">
            <w:pPr>
              <w:jc w:val="both"/>
              <w:rPr>
                <w:rFonts w:ascii="Times New Roman" w:hAnsi="Times New Roman" w:cs="Times New Roman"/>
                <w:i/>
              </w:rPr>
            </w:pPr>
            <w:r w:rsidRPr="00E547C2">
              <w:rPr>
                <w:rFonts w:ascii="Times New Roman" w:hAnsi="Times New Roman" w:cs="Times New Roman"/>
                <w:lang w:eastAsia="lt-LT"/>
              </w:rPr>
              <w:t>09-001-02-03-05-02-01</w:t>
            </w:r>
          </w:p>
        </w:tc>
        <w:tc>
          <w:tcPr>
            <w:tcW w:w="6635" w:type="dxa"/>
            <w:gridSpan w:val="4"/>
          </w:tcPr>
          <w:p w14:paraId="7B5B8068" w14:textId="5FE2C2F1" w:rsidR="00DB2580" w:rsidRPr="00E547C2" w:rsidRDefault="00E547C2" w:rsidP="0043492A">
            <w:pPr>
              <w:jc w:val="both"/>
              <w:rPr>
                <w:rFonts w:ascii="Times New Roman" w:hAnsi="Times New Roman" w:cs="Times New Roman"/>
                <w:i/>
              </w:rPr>
            </w:pPr>
            <w:r w:rsidRPr="00E547C2">
              <w:rPr>
                <w:rFonts w:ascii="Times New Roman" w:hAnsi="Times New Roman" w:cs="Times New Roman"/>
                <w:iCs/>
              </w:rPr>
              <w:t xml:space="preserve">Valstybinio socialinio draudimo fondo valdybos prie Socialinės apsaugos ir darbo ministerijos informacinės sistemos posistemių (Elektroninės gyventojų aptarnavimo sistemos, Elektroninės draudėjų aptarnavimo sistemos ir </w:t>
            </w:r>
            <w:r w:rsidR="001B0AEE">
              <w:rPr>
                <w:rFonts w:ascii="Times New Roman" w:hAnsi="Times New Roman" w:cs="Times New Roman"/>
                <w:iCs/>
              </w:rPr>
              <w:t>Į</w:t>
            </w:r>
            <w:r w:rsidRPr="00E547C2">
              <w:rPr>
                <w:rFonts w:ascii="Times New Roman" w:hAnsi="Times New Roman" w:cs="Times New Roman"/>
                <w:iCs/>
              </w:rPr>
              <w:t>mokų sistemos) modernizavimas, skaidriai dirbančio asmens identifikavimo kodo ir jo identifikavimo priemonių kūrimas</w:t>
            </w:r>
          </w:p>
        </w:tc>
      </w:tr>
      <w:tr w:rsidR="00DB2580" w:rsidRPr="00DC7931" w14:paraId="6C3DF689" w14:textId="77777777" w:rsidTr="0043492A">
        <w:tc>
          <w:tcPr>
            <w:tcW w:w="766" w:type="dxa"/>
          </w:tcPr>
          <w:p w14:paraId="1BDC0CC8" w14:textId="77777777" w:rsidR="00DB2580" w:rsidRPr="00C37239" w:rsidRDefault="00DB2580" w:rsidP="0043492A">
            <w:pPr>
              <w:pStyle w:val="Heading3"/>
              <w:numPr>
                <w:ilvl w:val="0"/>
                <w:numId w:val="0"/>
              </w:numPr>
              <w:spacing w:before="0"/>
              <w:rPr>
                <w:rFonts w:ascii="Times New Roman" w:hAnsi="Times New Roman" w:cs="Times New Roman"/>
                <w:color w:val="auto"/>
                <w:sz w:val="22"/>
              </w:rPr>
            </w:pPr>
            <w:bookmarkStart w:id="0" w:name="_Hlk126171330"/>
            <w:r w:rsidRPr="00C37239">
              <w:rPr>
                <w:rFonts w:ascii="Times New Roman" w:hAnsi="Times New Roman" w:cs="Times New Roman"/>
                <w:color w:val="auto"/>
                <w:sz w:val="22"/>
              </w:rPr>
              <w:t>12.2.2</w:t>
            </w:r>
          </w:p>
        </w:tc>
        <w:tc>
          <w:tcPr>
            <w:tcW w:w="2636" w:type="dxa"/>
          </w:tcPr>
          <w:p w14:paraId="63E30DC0" w14:textId="77777777" w:rsidR="00DB2580" w:rsidRPr="00E547C2" w:rsidRDefault="00DB2580" w:rsidP="0043492A">
            <w:pPr>
              <w:jc w:val="both"/>
              <w:rPr>
                <w:rFonts w:ascii="Times New Roman" w:hAnsi="Times New Roman" w:cs="Times New Roman"/>
                <w:bCs/>
                <w:highlight w:val="yellow"/>
              </w:rPr>
            </w:pPr>
            <w:r w:rsidRPr="00D54988">
              <w:rPr>
                <w:rFonts w:ascii="Times New Roman" w:hAnsi="Times New Roman" w:cs="Times New Roman"/>
                <w:bCs/>
              </w:rPr>
              <w:t>Tikslinės grupės</w:t>
            </w:r>
          </w:p>
        </w:tc>
        <w:tc>
          <w:tcPr>
            <w:tcW w:w="6635" w:type="dxa"/>
            <w:gridSpan w:val="4"/>
          </w:tcPr>
          <w:p w14:paraId="189376B7" w14:textId="69C11FB0" w:rsidR="00960E87" w:rsidRPr="00E547C2" w:rsidRDefault="0068043B" w:rsidP="00D54988">
            <w:pPr>
              <w:tabs>
                <w:tab w:val="left" w:pos="860"/>
              </w:tabs>
              <w:jc w:val="both"/>
              <w:rPr>
                <w:rFonts w:ascii="Times New Roman" w:hAnsi="Times New Roman" w:cs="Times New Roman"/>
                <w:b/>
                <w:bCs/>
                <w:highlight w:val="yellow"/>
              </w:rPr>
            </w:pPr>
            <w:r>
              <w:rPr>
                <w:rFonts w:ascii="Times New Roman" w:hAnsi="Times New Roman" w:cs="Times New Roman"/>
              </w:rPr>
              <w:t>Valstybinės darbo inspekcijos, Valstybinės mokesčių inspekcijos, Finansinių nusikaltimų tyrimo tarnybos ir policijos tarnautojai, statytojai (užsakovai) ar jų įgalioti rangovai, kitos statybos sektoriaus įmonės, darbuotojai (dirbantys savarankiškai arba įmonėje).</w:t>
            </w:r>
          </w:p>
        </w:tc>
      </w:tr>
      <w:bookmarkEnd w:id="0"/>
      <w:tr w:rsidR="00DB2580" w:rsidRPr="00DC7931" w14:paraId="7F515713" w14:textId="77777777" w:rsidTr="0043492A">
        <w:tc>
          <w:tcPr>
            <w:tcW w:w="766" w:type="dxa"/>
          </w:tcPr>
          <w:p w14:paraId="2027DE7B" w14:textId="77777777" w:rsidR="00DB2580" w:rsidRPr="00C37239" w:rsidRDefault="00DB2580" w:rsidP="0043492A">
            <w:pPr>
              <w:pStyle w:val="Heading3"/>
              <w:numPr>
                <w:ilvl w:val="0"/>
                <w:numId w:val="0"/>
              </w:numPr>
              <w:spacing w:before="0"/>
              <w:rPr>
                <w:rFonts w:ascii="Times New Roman" w:hAnsi="Times New Roman" w:cs="Times New Roman"/>
                <w:color w:val="auto"/>
                <w:sz w:val="22"/>
              </w:rPr>
            </w:pPr>
            <w:r w:rsidRPr="00C37239">
              <w:rPr>
                <w:rFonts w:ascii="Times New Roman" w:hAnsi="Times New Roman" w:cs="Times New Roman"/>
                <w:color w:val="auto"/>
                <w:sz w:val="22"/>
              </w:rPr>
              <w:t>2.12.3</w:t>
            </w:r>
          </w:p>
        </w:tc>
        <w:tc>
          <w:tcPr>
            <w:tcW w:w="2636" w:type="dxa"/>
          </w:tcPr>
          <w:p w14:paraId="348EE023" w14:textId="77777777" w:rsidR="00DB2580" w:rsidRPr="00DC7931" w:rsidRDefault="00DB2580" w:rsidP="0043492A">
            <w:pPr>
              <w:jc w:val="both"/>
              <w:rPr>
                <w:rFonts w:ascii="Times New Roman" w:hAnsi="Times New Roman" w:cs="Times New Roman"/>
                <w:bCs/>
              </w:rPr>
            </w:pPr>
            <w:r w:rsidRPr="00DC7931">
              <w:rPr>
                <w:rFonts w:ascii="Times New Roman" w:hAnsi="Times New Roman" w:cs="Times New Roman"/>
                <w:bCs/>
              </w:rPr>
              <w:t>Galimi pareiškėjai</w:t>
            </w:r>
          </w:p>
        </w:tc>
        <w:tc>
          <w:tcPr>
            <w:tcW w:w="6635" w:type="dxa"/>
            <w:gridSpan w:val="4"/>
          </w:tcPr>
          <w:p w14:paraId="6839752E" w14:textId="62C44008" w:rsidR="00DB2580" w:rsidRPr="006F0B78" w:rsidRDefault="00E547C2" w:rsidP="0043492A">
            <w:pPr>
              <w:jc w:val="both"/>
              <w:rPr>
                <w:rFonts w:ascii="Times New Roman" w:hAnsi="Times New Roman" w:cs="Times New Roman"/>
                <w:b/>
                <w:bCs/>
              </w:rPr>
            </w:pPr>
            <w:r w:rsidRPr="00E547C2">
              <w:rPr>
                <w:rFonts w:ascii="Times New Roman" w:hAnsi="Times New Roman" w:cs="Times New Roman"/>
                <w:iCs/>
              </w:rPr>
              <w:t>Valstybinio socialinio draudimo fondo valdyba</w:t>
            </w:r>
            <w:r w:rsidR="00DB2580" w:rsidRPr="00B11218">
              <w:rPr>
                <w:rFonts w:ascii="Times New Roman" w:hAnsi="Times New Roman" w:cs="Times New Roman"/>
                <w:lang w:eastAsia="lt-LT"/>
              </w:rPr>
              <w:t xml:space="preserve"> prie Lietuvos Respublikos socialinės apsaugos ir darbo ministerijos (toliau -</w:t>
            </w:r>
            <w:r>
              <w:rPr>
                <w:rFonts w:ascii="Times New Roman" w:hAnsi="Times New Roman" w:cs="Times New Roman"/>
                <w:lang w:eastAsia="lt-LT"/>
              </w:rPr>
              <w:t xml:space="preserve"> Fondo valdyba</w:t>
            </w:r>
            <w:r w:rsidR="00DB2580" w:rsidRPr="00B11218">
              <w:rPr>
                <w:rFonts w:ascii="Times New Roman" w:hAnsi="Times New Roman" w:cs="Times New Roman"/>
                <w:lang w:eastAsia="lt-LT"/>
              </w:rPr>
              <w:t>)</w:t>
            </w:r>
          </w:p>
        </w:tc>
      </w:tr>
      <w:tr w:rsidR="00DB2580" w:rsidRPr="00DC7931" w14:paraId="53A5F58C" w14:textId="77777777" w:rsidTr="0043492A">
        <w:tc>
          <w:tcPr>
            <w:tcW w:w="766" w:type="dxa"/>
          </w:tcPr>
          <w:p w14:paraId="6E866D49" w14:textId="77777777" w:rsidR="00DB2580" w:rsidRPr="00C37239" w:rsidRDefault="00DB2580" w:rsidP="0043492A">
            <w:pPr>
              <w:pStyle w:val="Heading3"/>
              <w:numPr>
                <w:ilvl w:val="0"/>
                <w:numId w:val="0"/>
              </w:numPr>
              <w:spacing w:before="0"/>
              <w:rPr>
                <w:rFonts w:ascii="Times New Roman" w:hAnsi="Times New Roman" w:cs="Times New Roman"/>
                <w:color w:val="auto"/>
                <w:sz w:val="22"/>
              </w:rPr>
            </w:pPr>
            <w:r w:rsidRPr="00C37239">
              <w:rPr>
                <w:rFonts w:ascii="Times New Roman" w:hAnsi="Times New Roman" w:cs="Times New Roman"/>
                <w:color w:val="auto"/>
                <w:sz w:val="22"/>
              </w:rPr>
              <w:t>2.12.4</w:t>
            </w:r>
          </w:p>
        </w:tc>
        <w:tc>
          <w:tcPr>
            <w:tcW w:w="2636" w:type="dxa"/>
          </w:tcPr>
          <w:p w14:paraId="361B6D40" w14:textId="77777777" w:rsidR="00DB2580" w:rsidRPr="00DC7931" w:rsidRDefault="00DB2580" w:rsidP="0043492A">
            <w:pPr>
              <w:jc w:val="both"/>
              <w:rPr>
                <w:rFonts w:ascii="Times New Roman" w:hAnsi="Times New Roman" w:cs="Times New Roman"/>
                <w:bCs/>
              </w:rPr>
            </w:pPr>
            <w:r w:rsidRPr="00DC7931">
              <w:rPr>
                <w:rFonts w:ascii="Times New Roman" w:hAnsi="Times New Roman" w:cs="Times New Roman"/>
                <w:bCs/>
              </w:rPr>
              <w:t>Galimi partneriai</w:t>
            </w:r>
          </w:p>
        </w:tc>
        <w:tc>
          <w:tcPr>
            <w:tcW w:w="6635" w:type="dxa"/>
            <w:gridSpan w:val="4"/>
          </w:tcPr>
          <w:p w14:paraId="553B0119" w14:textId="38E8A3FA" w:rsidR="00DB2580" w:rsidRPr="0039618B" w:rsidRDefault="0039618B" w:rsidP="0043492A">
            <w:pPr>
              <w:jc w:val="both"/>
              <w:rPr>
                <w:rFonts w:ascii="Times New Roman" w:hAnsi="Times New Roman" w:cs="Times New Roman"/>
                <w:b/>
                <w:bCs/>
                <w:iCs/>
              </w:rPr>
            </w:pPr>
            <w:r w:rsidRPr="0039618B">
              <w:rPr>
                <w:rFonts w:ascii="Times New Roman" w:hAnsi="Times New Roman" w:cs="Times New Roman"/>
                <w:iCs/>
              </w:rPr>
              <w:t>Negalimi</w:t>
            </w:r>
          </w:p>
        </w:tc>
      </w:tr>
      <w:tr w:rsidR="00DB2580" w:rsidRPr="00DC7931" w14:paraId="631FD399" w14:textId="77777777" w:rsidTr="0043492A">
        <w:tc>
          <w:tcPr>
            <w:tcW w:w="766" w:type="dxa"/>
          </w:tcPr>
          <w:p w14:paraId="20C9D10E" w14:textId="77777777" w:rsidR="00DB2580" w:rsidRPr="00C37239" w:rsidRDefault="00DB2580" w:rsidP="0043492A">
            <w:pPr>
              <w:pStyle w:val="Heading3"/>
              <w:numPr>
                <w:ilvl w:val="0"/>
                <w:numId w:val="0"/>
              </w:numPr>
              <w:spacing w:before="0"/>
              <w:rPr>
                <w:rFonts w:ascii="Times New Roman" w:hAnsi="Times New Roman" w:cs="Times New Roman"/>
                <w:color w:val="auto"/>
                <w:sz w:val="22"/>
              </w:rPr>
            </w:pPr>
            <w:r w:rsidRPr="00C37239">
              <w:rPr>
                <w:rFonts w:ascii="Times New Roman" w:hAnsi="Times New Roman" w:cs="Times New Roman"/>
                <w:color w:val="auto"/>
                <w:sz w:val="22"/>
              </w:rPr>
              <w:t>2.12.5</w:t>
            </w:r>
          </w:p>
        </w:tc>
        <w:tc>
          <w:tcPr>
            <w:tcW w:w="2636" w:type="dxa"/>
          </w:tcPr>
          <w:p w14:paraId="7965CDB7" w14:textId="77777777" w:rsidR="00DB2580" w:rsidRPr="00F0057E" w:rsidRDefault="00DB2580" w:rsidP="0043492A">
            <w:pPr>
              <w:jc w:val="both"/>
              <w:rPr>
                <w:rFonts w:ascii="Times New Roman" w:hAnsi="Times New Roman" w:cs="Times New Roman"/>
                <w:bCs/>
              </w:rPr>
            </w:pPr>
            <w:r w:rsidRPr="00F0057E">
              <w:rPr>
                <w:rFonts w:ascii="Times New Roman" w:hAnsi="Times New Roman" w:cs="Times New Roman"/>
                <w:bCs/>
              </w:rPr>
              <w:t>Nuosavo įnašo dydis (jei taikoma)</w:t>
            </w:r>
          </w:p>
        </w:tc>
        <w:tc>
          <w:tcPr>
            <w:tcW w:w="6635" w:type="dxa"/>
            <w:gridSpan w:val="4"/>
          </w:tcPr>
          <w:p w14:paraId="5191D832" w14:textId="77777777" w:rsidR="00DB2580" w:rsidRPr="00F0057E" w:rsidRDefault="00DB2580" w:rsidP="0043492A">
            <w:pPr>
              <w:jc w:val="both"/>
              <w:rPr>
                <w:rFonts w:ascii="Times New Roman" w:hAnsi="Times New Roman" w:cs="Times New Roman"/>
                <w:i/>
              </w:rPr>
            </w:pPr>
            <w:r>
              <w:rPr>
                <w:rFonts w:ascii="Times New Roman" w:hAnsi="Times New Roman" w:cs="Times New Roman"/>
                <w:i/>
              </w:rPr>
              <w:t>-</w:t>
            </w:r>
          </w:p>
        </w:tc>
      </w:tr>
      <w:tr w:rsidR="00DB2580" w:rsidRPr="00DC7931" w14:paraId="3B6F1D5A" w14:textId="77777777" w:rsidTr="0043492A">
        <w:tc>
          <w:tcPr>
            <w:tcW w:w="766" w:type="dxa"/>
          </w:tcPr>
          <w:p w14:paraId="570581D4" w14:textId="77777777" w:rsidR="00DB2580" w:rsidRDefault="00DB2580" w:rsidP="0043492A">
            <w:pPr>
              <w:pStyle w:val="Heading2"/>
              <w:spacing w:before="0"/>
              <w:ind w:left="0" w:firstLine="0"/>
              <w:rPr>
                <w:rFonts w:ascii="Times New Roman" w:hAnsi="Times New Roman" w:cs="Times New Roman"/>
                <w:color w:val="auto"/>
                <w:sz w:val="22"/>
              </w:rPr>
            </w:pPr>
          </w:p>
        </w:tc>
        <w:tc>
          <w:tcPr>
            <w:tcW w:w="9271" w:type="dxa"/>
            <w:gridSpan w:val="5"/>
          </w:tcPr>
          <w:p w14:paraId="0952756A" w14:textId="77777777" w:rsidR="00DB2580" w:rsidRPr="00421A95" w:rsidRDefault="00DB2580" w:rsidP="0043492A">
            <w:pPr>
              <w:jc w:val="both"/>
              <w:rPr>
                <w:rFonts w:ascii="Times New Roman" w:hAnsi="Times New Roman" w:cs="Times New Roman"/>
                <w:b/>
                <w:i/>
              </w:rPr>
            </w:pPr>
            <w:r w:rsidRPr="00421A95">
              <w:rPr>
                <w:rFonts w:ascii="Times New Roman" w:hAnsi="Times New Roman" w:cs="Times New Roman"/>
                <w:b/>
              </w:rPr>
              <w:t>Išlaidų tinkamumo reikalavimai</w:t>
            </w:r>
          </w:p>
        </w:tc>
      </w:tr>
      <w:tr w:rsidR="00DB2580" w:rsidRPr="00DC7931" w14:paraId="22C125BA" w14:textId="77777777" w:rsidTr="0043492A">
        <w:tc>
          <w:tcPr>
            <w:tcW w:w="766" w:type="dxa"/>
          </w:tcPr>
          <w:p w14:paraId="30C5E83A" w14:textId="77777777" w:rsidR="00DB2580" w:rsidRDefault="00DB2580" w:rsidP="0043492A">
            <w:pPr>
              <w:pStyle w:val="Heading3"/>
              <w:ind w:left="0" w:firstLine="0"/>
            </w:pPr>
          </w:p>
        </w:tc>
        <w:tc>
          <w:tcPr>
            <w:tcW w:w="9271" w:type="dxa"/>
            <w:gridSpan w:val="5"/>
          </w:tcPr>
          <w:p w14:paraId="2BE467DD" w14:textId="77777777" w:rsidR="00842929" w:rsidRPr="00842929" w:rsidRDefault="00DB2580" w:rsidP="00842929">
            <w:pPr>
              <w:jc w:val="both"/>
              <w:rPr>
                <w:rFonts w:ascii="Times New Roman" w:hAnsi="Times New Roman" w:cs="Times New Roman"/>
                <w:szCs w:val="24"/>
              </w:rPr>
            </w:pPr>
            <w:r w:rsidRPr="00956B66">
              <w:rPr>
                <w:rFonts w:ascii="Times New Roman" w:hAnsi="Times New Roman" w:cs="Times New Roman"/>
              </w:rPr>
              <w:t xml:space="preserve">1. </w:t>
            </w:r>
            <w:r w:rsidR="00842929" w:rsidRPr="00842929">
              <w:rPr>
                <w:rFonts w:ascii="Times New Roman" w:hAnsi="Times New Roman" w:cs="Times New Roman"/>
                <w:szCs w:val="24"/>
              </w:rPr>
              <w:t>Projekto išlaidos turi atitikti Projektų administravimo taisyklių VII skyriuje išdėstytus projekto išlaidoms taikomus reikalavimus.</w:t>
            </w:r>
          </w:p>
          <w:p w14:paraId="63D1C4EC" w14:textId="77777777" w:rsidR="00842929" w:rsidRPr="00842929" w:rsidRDefault="00DB2580" w:rsidP="00842929">
            <w:pPr>
              <w:jc w:val="both"/>
              <w:rPr>
                <w:rFonts w:ascii="Times New Roman" w:hAnsi="Times New Roman" w:cs="Times New Roman"/>
                <w:szCs w:val="24"/>
              </w:rPr>
            </w:pPr>
            <w:r w:rsidRPr="00842929">
              <w:rPr>
                <w:rFonts w:ascii="Times New Roman" w:hAnsi="Times New Roman" w:cs="Times New Roman"/>
              </w:rPr>
              <w:t xml:space="preserve">2. Pridėtinės vertės mokestis (toliau – PVM) nėra tinkamas finansuoti EGADP lėšomis. </w:t>
            </w:r>
            <w:r w:rsidR="00842929" w:rsidRPr="00842929">
              <w:rPr>
                <w:rFonts w:ascii="Times New Roman" w:hAnsi="Times New Roman" w:cs="Times New Roman"/>
              </w:rPr>
              <w:t>PVM gali būti finansuojamas valstybės biudžeto lėšomis Projektų administravimo taisyklių VII skyriaus ketvirtajame skirsnyje nustatyta tvarka.</w:t>
            </w:r>
          </w:p>
          <w:p w14:paraId="7CB36E25" w14:textId="77777777" w:rsidR="00842929" w:rsidRPr="00842929" w:rsidRDefault="00DB2580" w:rsidP="00842929">
            <w:pPr>
              <w:jc w:val="both"/>
              <w:rPr>
                <w:rFonts w:ascii="Times New Roman" w:hAnsi="Times New Roman" w:cs="Times New Roman"/>
                <w:szCs w:val="24"/>
                <w:lang w:eastAsia="lt-LT"/>
              </w:rPr>
            </w:pPr>
            <w:r w:rsidRPr="00842929">
              <w:rPr>
                <w:rFonts w:ascii="Times New Roman" w:hAnsi="Times New Roman" w:cs="Times New Roman"/>
              </w:rPr>
              <w:t xml:space="preserve">3. </w:t>
            </w:r>
            <w:r w:rsidR="00842929" w:rsidRPr="00842929">
              <w:rPr>
                <w:rFonts w:ascii="Times New Roman" w:hAnsi="Times New Roman" w:cs="Times New Roman"/>
                <w:szCs w:val="24"/>
              </w:rPr>
              <w:t>Didžiausia galima projekto finansuojamoji dalis – 100 proc. visų tinkamų finansuoti projekto išlaidų.</w:t>
            </w:r>
            <w:r w:rsidR="00842929" w:rsidRPr="00842929">
              <w:rPr>
                <w:rFonts w:ascii="Times New Roman" w:hAnsi="Times New Roman" w:cs="Times New Roman"/>
              </w:rPr>
              <w:t> </w:t>
            </w:r>
            <w:r w:rsidR="00842929" w:rsidRPr="00842929">
              <w:rPr>
                <w:rFonts w:ascii="Times New Roman" w:hAnsi="Times New Roman" w:cs="Times New Roman"/>
                <w:szCs w:val="24"/>
                <w:lang w:eastAsia="lt-LT"/>
              </w:rPr>
              <w:t>Netinkamos finansuoti išlaidos ir tinkamų finansuoti projekto išlaidų dalis, kurios nepadengia projektui skiriamo finansavimo lėšos, turi būti finansuojamos iš projekto vykdytojo lėšų.</w:t>
            </w:r>
          </w:p>
          <w:p w14:paraId="0A956F5D" w14:textId="2FE69AA6" w:rsidR="00842929" w:rsidRPr="00842929" w:rsidRDefault="00842929" w:rsidP="00842929">
            <w:pPr>
              <w:jc w:val="both"/>
              <w:rPr>
                <w:rFonts w:ascii="Times New Roman" w:hAnsi="Times New Roman" w:cs="Times New Roman"/>
                <w:szCs w:val="24"/>
                <w:lang w:eastAsia="lt-LT"/>
              </w:rPr>
            </w:pPr>
            <w:r w:rsidRPr="00842929">
              <w:rPr>
                <w:rFonts w:ascii="Times New Roman" w:hAnsi="Times New Roman" w:cs="Times New Roman"/>
                <w:szCs w:val="24"/>
                <w:lang w:eastAsia="lt-LT"/>
              </w:rPr>
              <w:t>4. Pareiškėjas savo iniciatyva, savo ir (arba) kitų šaltinių lėšomis gali prisidėti prie projekto įgyvendinimo.</w:t>
            </w:r>
          </w:p>
          <w:p w14:paraId="21DE083F" w14:textId="532C78B9" w:rsidR="00842929" w:rsidRPr="00842929" w:rsidRDefault="00842929" w:rsidP="00842929">
            <w:pPr>
              <w:tabs>
                <w:tab w:val="left" w:pos="426"/>
              </w:tabs>
              <w:jc w:val="both"/>
              <w:rPr>
                <w:rFonts w:ascii="Times New Roman" w:hAnsi="Times New Roman" w:cs="Times New Roman"/>
              </w:rPr>
            </w:pPr>
            <w:r w:rsidRPr="00842929">
              <w:rPr>
                <w:rFonts w:ascii="Times New Roman" w:hAnsi="Times New Roman" w:cs="Times New Roman"/>
              </w:rPr>
              <w:t xml:space="preserve">5. Be Projektų administravimo taisyklių VII skyriuje nurodytų netinkamų finansuoti išlaidų, pagal Projektų finansavimo sąlygų aprašą netinkamos finansuoti išlaidos taip pat yra įgyvendinant projektą naudojamo ilgalaikio turto (amortizacijos) sąnaudos bei nepiniginis projekto vykdytojo įnašas. </w:t>
            </w:r>
          </w:p>
          <w:p w14:paraId="48593E8B" w14:textId="2CF470EF" w:rsidR="00DB2580" w:rsidRPr="00F0057E" w:rsidRDefault="00842929" w:rsidP="00842929">
            <w:pPr>
              <w:jc w:val="both"/>
              <w:rPr>
                <w:rFonts w:ascii="Times New Roman" w:hAnsi="Times New Roman" w:cs="Times New Roman"/>
                <w:i/>
              </w:rPr>
            </w:pPr>
            <w:r w:rsidRPr="00842929">
              <w:rPr>
                <w:rFonts w:ascii="Times New Roman" w:hAnsi="Times New Roman" w:cs="Times New Roman"/>
              </w:rPr>
              <w:t>6. Projekto išlaidos gali būti patirtos iki projekto sutarties pasirašymo, laikantis Projektų administravimo taisyklių 294.2.2 papunkčio nuostatų.</w:t>
            </w:r>
          </w:p>
        </w:tc>
      </w:tr>
      <w:tr w:rsidR="00DB2580" w:rsidRPr="00DC7931" w14:paraId="1C9759BE" w14:textId="77777777" w:rsidTr="0043492A">
        <w:tc>
          <w:tcPr>
            <w:tcW w:w="766" w:type="dxa"/>
          </w:tcPr>
          <w:p w14:paraId="66D11221" w14:textId="77777777" w:rsidR="00DB2580" w:rsidRDefault="00DB2580" w:rsidP="0043492A">
            <w:pPr>
              <w:pStyle w:val="Heading3"/>
              <w:ind w:left="0" w:firstLine="0"/>
              <w:rPr>
                <w:rFonts w:ascii="Times New Roman" w:hAnsi="Times New Roman" w:cs="Times New Roman"/>
                <w:color w:val="auto"/>
                <w:sz w:val="22"/>
              </w:rPr>
            </w:pPr>
          </w:p>
        </w:tc>
        <w:tc>
          <w:tcPr>
            <w:tcW w:w="9271" w:type="dxa"/>
            <w:gridSpan w:val="5"/>
          </w:tcPr>
          <w:p w14:paraId="7DB179B7" w14:textId="77777777" w:rsidR="00DB2580" w:rsidRPr="00421A95" w:rsidRDefault="00DB2580" w:rsidP="0043492A">
            <w:pPr>
              <w:jc w:val="both"/>
              <w:rPr>
                <w:rFonts w:ascii="Times New Roman" w:hAnsi="Times New Roman" w:cs="Times New Roman"/>
                <w:b/>
                <w:bCs/>
                <w:iCs/>
              </w:rPr>
            </w:pPr>
            <w:r>
              <w:rPr>
                <w:rFonts w:ascii="Times New Roman" w:hAnsi="Times New Roman" w:cs="Times New Roman"/>
                <w:b/>
                <w:bCs/>
                <w:iCs/>
              </w:rPr>
              <w:t>P</w:t>
            </w:r>
            <w:r w:rsidRPr="00421A95">
              <w:rPr>
                <w:rFonts w:ascii="Times New Roman" w:hAnsi="Times New Roman" w:cs="Times New Roman"/>
                <w:b/>
                <w:bCs/>
                <w:iCs/>
              </w:rPr>
              <w:t>rojektų veiklų įgyvendinimui taikomi supaprastintai apmokamų išlaidų dydžiai</w:t>
            </w:r>
          </w:p>
        </w:tc>
      </w:tr>
      <w:tr w:rsidR="00DB2580" w:rsidRPr="00DC7931" w14:paraId="168EBDD8" w14:textId="77777777" w:rsidTr="0043492A">
        <w:trPr>
          <w:trHeight w:val="1284"/>
        </w:trPr>
        <w:tc>
          <w:tcPr>
            <w:tcW w:w="766" w:type="dxa"/>
          </w:tcPr>
          <w:p w14:paraId="755A9607" w14:textId="77777777" w:rsidR="00DB2580" w:rsidRDefault="00DB2580" w:rsidP="0043492A">
            <w:pPr>
              <w:pStyle w:val="Heading3"/>
              <w:numPr>
                <w:ilvl w:val="0"/>
                <w:numId w:val="0"/>
              </w:numPr>
              <w:spacing w:before="0"/>
              <w:rPr>
                <w:rFonts w:ascii="Times New Roman" w:hAnsi="Times New Roman" w:cs="Times New Roman"/>
                <w:color w:val="auto"/>
                <w:sz w:val="22"/>
              </w:rPr>
            </w:pPr>
          </w:p>
        </w:tc>
        <w:tc>
          <w:tcPr>
            <w:tcW w:w="9271" w:type="dxa"/>
            <w:gridSpan w:val="5"/>
          </w:tcPr>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9"/>
              <w:gridCol w:w="1984"/>
              <w:gridCol w:w="2835"/>
              <w:gridCol w:w="2454"/>
            </w:tblGrid>
            <w:tr w:rsidR="00DB2580" w:rsidRPr="00650248" w14:paraId="1A4B9AA9" w14:textId="77777777" w:rsidTr="0043492A">
              <w:trPr>
                <w:trHeight w:val="893"/>
              </w:trPr>
              <w:tc>
                <w:tcPr>
                  <w:tcW w:w="9092" w:type="dxa"/>
                  <w:gridSpan w:val="4"/>
                </w:tcPr>
                <w:p w14:paraId="2F3A79BD" w14:textId="6147C4B5" w:rsidR="00DB2580" w:rsidRPr="00650248" w:rsidRDefault="00AD16DE" w:rsidP="0043492A">
                  <w:pPr>
                    <w:spacing w:line="240" w:lineRule="auto"/>
                    <w:rPr>
                      <w:rFonts w:ascii="Times New Roman" w:hAnsi="Times New Roman" w:cs="Times New Roman"/>
                      <w:b/>
                    </w:rPr>
                  </w:pPr>
                  <w:r w:rsidRPr="00650248">
                    <w:rPr>
                      <w:rFonts w:ascii="Segoe UI Symbol" w:eastAsia="Calibri" w:hAnsi="Segoe UI Symbol" w:cs="Segoe UI Symbol"/>
                    </w:rPr>
                    <w:t>☒</w:t>
                  </w:r>
                  <w:r w:rsidR="00DB2580" w:rsidRPr="00650248">
                    <w:rPr>
                      <w:rFonts w:ascii="Times New Roman" w:hAnsi="Times New Roman" w:cs="Times New Roman"/>
                      <w:b/>
                    </w:rPr>
                    <w:t>Indeksuojama</w:t>
                  </w:r>
                </w:p>
                <w:p w14:paraId="715D106A" w14:textId="0BD66471" w:rsidR="00DB2580" w:rsidRPr="00650248" w:rsidRDefault="00AD16DE" w:rsidP="0043492A">
                  <w:pPr>
                    <w:spacing w:line="240" w:lineRule="auto"/>
                    <w:rPr>
                      <w:rFonts w:ascii="Times New Roman" w:eastAsia="Times New Roman" w:hAnsi="Times New Roman" w:cs="Times New Roman"/>
                      <w:i/>
                      <w:iCs/>
                      <w:sz w:val="20"/>
                      <w:szCs w:val="20"/>
                    </w:rPr>
                  </w:pPr>
                  <w:r>
                    <w:rPr>
                      <w:rFonts w:ascii="Segoe UI Symbol" w:hAnsi="Segoe UI Symbol" w:cs="Segoe UI Symbol"/>
                    </w:rPr>
                    <w:t>☐</w:t>
                  </w:r>
                  <w:r w:rsidR="00DB2580" w:rsidRPr="00650248">
                    <w:rPr>
                      <w:b/>
                    </w:rPr>
                    <w:t xml:space="preserve"> </w:t>
                  </w:r>
                  <w:r w:rsidR="00DB2580" w:rsidRPr="00650248">
                    <w:rPr>
                      <w:rFonts w:ascii="Times New Roman" w:hAnsi="Times New Roman" w:cs="Times New Roman"/>
                      <w:b/>
                    </w:rPr>
                    <w:t>Neindeksuojama</w:t>
                  </w:r>
                </w:p>
              </w:tc>
            </w:tr>
            <w:tr w:rsidR="00DB2580" w:rsidRPr="00650248" w14:paraId="3F6CB923" w14:textId="77777777" w:rsidTr="0043492A">
              <w:trPr>
                <w:trHeight w:val="1051"/>
              </w:trPr>
              <w:tc>
                <w:tcPr>
                  <w:tcW w:w="1819" w:type="dxa"/>
                </w:tcPr>
                <w:p w14:paraId="61790B73" w14:textId="77777777" w:rsidR="00DB2580" w:rsidRPr="00650248" w:rsidRDefault="00DB2580" w:rsidP="0043492A">
                  <w:pPr>
                    <w:jc w:val="center"/>
                    <w:rPr>
                      <w:rFonts w:ascii="Times New Roman" w:hAnsi="Times New Roman" w:cs="Times New Roman"/>
                      <w:b/>
                    </w:rPr>
                  </w:pPr>
                  <w:r w:rsidRPr="00650248">
                    <w:rPr>
                      <w:rFonts w:ascii="Times New Roman" w:hAnsi="Times New Roman" w:cs="Times New Roman"/>
                      <w:b/>
                    </w:rPr>
                    <w:t>Supaprastintai apmokamų išlaidų dydžio kodas</w:t>
                  </w:r>
                </w:p>
              </w:tc>
              <w:tc>
                <w:tcPr>
                  <w:tcW w:w="1984" w:type="dxa"/>
                </w:tcPr>
                <w:p w14:paraId="7BB9349C" w14:textId="77777777" w:rsidR="00DB2580" w:rsidRPr="00650248" w:rsidRDefault="00DB2580" w:rsidP="0043492A">
                  <w:pPr>
                    <w:jc w:val="center"/>
                    <w:rPr>
                      <w:rFonts w:ascii="Times New Roman" w:hAnsi="Times New Roman" w:cs="Times New Roman"/>
                      <w:b/>
                    </w:rPr>
                  </w:pPr>
                  <w:r w:rsidRPr="00650248">
                    <w:rPr>
                      <w:rFonts w:ascii="Times New Roman" w:hAnsi="Times New Roman" w:cs="Times New Roman"/>
                      <w:b/>
                    </w:rPr>
                    <w:t>Supaprastintai apmokamų išlaidų dydžio versija</w:t>
                  </w:r>
                </w:p>
              </w:tc>
              <w:tc>
                <w:tcPr>
                  <w:tcW w:w="2835" w:type="dxa"/>
                </w:tcPr>
                <w:p w14:paraId="0B242BDA" w14:textId="77777777" w:rsidR="00DB2580" w:rsidRPr="00650248" w:rsidRDefault="00DB2580" w:rsidP="0043492A">
                  <w:pPr>
                    <w:jc w:val="center"/>
                    <w:rPr>
                      <w:rFonts w:ascii="Times New Roman" w:hAnsi="Times New Roman" w:cs="Times New Roman"/>
                      <w:b/>
                    </w:rPr>
                  </w:pPr>
                  <w:r w:rsidRPr="00650248">
                    <w:rPr>
                      <w:rFonts w:ascii="Times New Roman" w:hAnsi="Times New Roman" w:cs="Times New Roman"/>
                      <w:b/>
                    </w:rPr>
                    <w:t>Supaprastintai apmokamų išlaidų dydžio pavadinimas</w:t>
                  </w:r>
                </w:p>
              </w:tc>
              <w:tc>
                <w:tcPr>
                  <w:tcW w:w="2454" w:type="dxa"/>
                </w:tcPr>
                <w:p w14:paraId="05B30252" w14:textId="77777777" w:rsidR="00DB2580" w:rsidRPr="00650248" w:rsidRDefault="00DB2580" w:rsidP="0043492A">
                  <w:pPr>
                    <w:jc w:val="center"/>
                    <w:rPr>
                      <w:rFonts w:ascii="Times New Roman" w:hAnsi="Times New Roman" w:cs="Times New Roman"/>
                      <w:b/>
                    </w:rPr>
                  </w:pPr>
                  <w:r w:rsidRPr="00650248">
                    <w:rPr>
                      <w:rFonts w:ascii="Times New Roman" w:hAnsi="Times New Roman" w:cs="Times New Roman"/>
                      <w:b/>
                      <w:bCs/>
                    </w:rPr>
                    <w:t>Papildoma informacija</w:t>
                  </w:r>
                </w:p>
              </w:tc>
            </w:tr>
            <w:tr w:rsidR="00DB2580" w:rsidRPr="00650248" w14:paraId="51CC179E" w14:textId="77777777" w:rsidTr="0043492A">
              <w:trPr>
                <w:trHeight w:val="433"/>
              </w:trPr>
              <w:tc>
                <w:tcPr>
                  <w:tcW w:w="1819" w:type="dxa"/>
                </w:tcPr>
                <w:p w14:paraId="49075A24" w14:textId="77777777" w:rsidR="00DB2580" w:rsidRPr="00A9695F" w:rsidRDefault="00DB2580" w:rsidP="0043492A">
                  <w:pPr>
                    <w:rPr>
                      <w:rFonts w:ascii="Times New Roman" w:hAnsi="Times New Roman" w:cs="Times New Roman"/>
                    </w:rPr>
                  </w:pPr>
                  <w:r w:rsidRPr="00A9695F">
                    <w:rPr>
                      <w:rFonts w:ascii="Times New Roman" w:hAnsi="Times New Roman" w:cs="Times New Roman"/>
                    </w:rPr>
                    <w:t>FN-01</w:t>
                  </w:r>
                </w:p>
              </w:tc>
              <w:tc>
                <w:tcPr>
                  <w:tcW w:w="1984" w:type="dxa"/>
                </w:tcPr>
                <w:p w14:paraId="3A19FC88" w14:textId="77777777" w:rsidR="00DB2580" w:rsidRPr="00A9695F" w:rsidRDefault="00DB2580" w:rsidP="0043492A">
                  <w:pPr>
                    <w:jc w:val="center"/>
                    <w:rPr>
                      <w:rFonts w:ascii="Times New Roman" w:hAnsi="Times New Roman" w:cs="Times New Roman"/>
                    </w:rPr>
                  </w:pPr>
                  <w:r w:rsidRPr="00A9695F">
                    <w:rPr>
                      <w:rFonts w:ascii="Times New Roman" w:hAnsi="Times New Roman" w:cs="Times New Roman"/>
                    </w:rPr>
                    <w:t>01</w:t>
                  </w:r>
                </w:p>
              </w:tc>
              <w:tc>
                <w:tcPr>
                  <w:tcW w:w="2835" w:type="dxa"/>
                </w:tcPr>
                <w:p w14:paraId="11F9C500" w14:textId="77777777" w:rsidR="00DB2580" w:rsidRPr="00650248" w:rsidRDefault="00DB2580" w:rsidP="0043492A">
                  <w:pPr>
                    <w:jc w:val="both"/>
                    <w:rPr>
                      <w:rFonts w:ascii="Times New Roman" w:hAnsi="Times New Roman" w:cs="Times New Roman"/>
                    </w:rPr>
                  </w:pPr>
                  <w:r w:rsidRPr="00650248">
                    <w:rPr>
                      <w:rFonts w:ascii="Times New Roman" w:hAnsi="Times New Roman" w:cs="Times New Roman"/>
                    </w:rPr>
                    <w:t>7 proc. netiesioginių išlaidų fiksuotoji norma</w:t>
                  </w:r>
                </w:p>
              </w:tc>
              <w:tc>
                <w:tcPr>
                  <w:tcW w:w="2454" w:type="dxa"/>
                  <w:vMerge w:val="restart"/>
                </w:tcPr>
                <w:p w14:paraId="2118217C" w14:textId="4B16B9CF" w:rsidR="00DB2580" w:rsidRPr="00A9695F" w:rsidRDefault="00DB2580" w:rsidP="0043492A">
                  <w:pPr>
                    <w:jc w:val="both"/>
                    <w:rPr>
                      <w:rFonts w:ascii="Times New Roman" w:hAnsi="Times New Roman" w:cs="Times New Roman"/>
                      <w:i/>
                    </w:rPr>
                  </w:pPr>
                  <w:r w:rsidRPr="00650248">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7" w:history="1">
                    <w:r w:rsidR="00A9695F" w:rsidRPr="00A9695F">
                      <w:rPr>
                        <w:rStyle w:val="Hyperlink"/>
                        <w:rFonts w:ascii="Times New Roman" w:hAnsi="Times New Roman" w:cs="Times New Roman"/>
                      </w:rPr>
                      <w:t>https://www.esf.lt/veiklos-sritys/metodines-pagalbos-centras/fiksuotuju-dydziu-registras/1104</w:t>
                    </w:r>
                  </w:hyperlink>
                </w:p>
                <w:p w14:paraId="36075170" w14:textId="028AC79A" w:rsidR="00A9695F" w:rsidRPr="00650248" w:rsidRDefault="00A9695F" w:rsidP="0043492A">
                  <w:pPr>
                    <w:jc w:val="both"/>
                    <w:rPr>
                      <w:rFonts w:ascii="Times New Roman" w:hAnsi="Times New Roman" w:cs="Times New Roman"/>
                      <w:i/>
                    </w:rPr>
                  </w:pPr>
                </w:p>
              </w:tc>
            </w:tr>
            <w:tr w:rsidR="00A9695F" w:rsidRPr="00650248" w14:paraId="5293B2E1" w14:textId="77777777" w:rsidTr="0043492A">
              <w:trPr>
                <w:trHeight w:val="433"/>
              </w:trPr>
              <w:tc>
                <w:tcPr>
                  <w:tcW w:w="1819" w:type="dxa"/>
                </w:tcPr>
                <w:p w14:paraId="1DB2F1C0" w14:textId="64CEB1F1" w:rsidR="00A9695F" w:rsidRPr="00A9695F" w:rsidRDefault="00A9695F" w:rsidP="00A9695F">
                  <w:pPr>
                    <w:rPr>
                      <w:rFonts w:ascii="Times New Roman" w:hAnsi="Times New Roman" w:cs="Times New Roman"/>
                      <w:i/>
                    </w:rPr>
                  </w:pPr>
                  <w:r w:rsidRPr="00A9695F">
                    <w:rPr>
                      <w:rFonts w:ascii="Times New Roman" w:hAnsi="Times New Roman" w:cs="Times New Roman"/>
                      <w:szCs w:val="24"/>
                    </w:rPr>
                    <w:t>FS-01-01</w:t>
                  </w:r>
                </w:p>
              </w:tc>
              <w:tc>
                <w:tcPr>
                  <w:tcW w:w="1984" w:type="dxa"/>
                </w:tcPr>
                <w:p w14:paraId="74F1150F" w14:textId="341C9EFE" w:rsidR="00A9695F" w:rsidRPr="00A9695F" w:rsidRDefault="00A9695F" w:rsidP="00A9695F">
                  <w:pPr>
                    <w:jc w:val="center"/>
                    <w:rPr>
                      <w:rFonts w:ascii="Times New Roman" w:hAnsi="Times New Roman" w:cs="Times New Roman"/>
                      <w:i/>
                    </w:rPr>
                  </w:pPr>
                  <w:r w:rsidRPr="00A9695F">
                    <w:rPr>
                      <w:rFonts w:ascii="Times New Roman" w:hAnsi="Times New Roman" w:cs="Times New Roman"/>
                    </w:rPr>
                    <w:t>-</w:t>
                  </w:r>
                </w:p>
              </w:tc>
              <w:tc>
                <w:tcPr>
                  <w:tcW w:w="2835" w:type="dxa"/>
                </w:tcPr>
                <w:p w14:paraId="5FC1D722" w14:textId="114C582A" w:rsidR="00A9695F" w:rsidRPr="00650248" w:rsidRDefault="00A9695F" w:rsidP="00A9695F">
                  <w:pPr>
                    <w:jc w:val="both"/>
                    <w:rPr>
                      <w:rFonts w:ascii="Times New Roman" w:hAnsi="Times New Roman" w:cs="Times New Roman"/>
                      <w:i/>
                      <w:iCs/>
                    </w:rPr>
                  </w:pPr>
                  <w:r w:rsidRPr="00650248">
                    <w:rPr>
                      <w:rFonts w:ascii="Times New Roman" w:hAnsi="Times New Roman" w:cs="Times New Roman"/>
                    </w:rPr>
                    <w:t xml:space="preserve">Įgyvendintų privalomų matomumo ir informavimo apie Europos Sąjungos fondų investicijų veiklas priemonių fiksuotoji suma, </w:t>
                  </w:r>
                  <w:r>
                    <w:rPr>
                      <w:rFonts w:ascii="Times New Roman" w:hAnsi="Times New Roman" w:cs="Times New Roman"/>
                    </w:rPr>
                    <w:t>pirmojo</w:t>
                  </w:r>
                  <w:r w:rsidRPr="00650248">
                    <w:rPr>
                      <w:rFonts w:ascii="Times New Roman" w:hAnsi="Times New Roman" w:cs="Times New Roman"/>
                    </w:rPr>
                    <w:t xml:space="preserve"> rinkinio fiksuoji suma be PVM</w:t>
                  </w:r>
                </w:p>
              </w:tc>
              <w:tc>
                <w:tcPr>
                  <w:tcW w:w="2454" w:type="dxa"/>
                  <w:vMerge/>
                </w:tcPr>
                <w:p w14:paraId="2A6728C4" w14:textId="77777777" w:rsidR="00A9695F" w:rsidRPr="00650248" w:rsidRDefault="00A9695F" w:rsidP="00A9695F">
                  <w:pPr>
                    <w:rPr>
                      <w:rFonts w:ascii="Times New Roman" w:hAnsi="Times New Roman" w:cs="Times New Roman"/>
                      <w:i/>
                      <w:iCs/>
                      <w:sz w:val="20"/>
                      <w:szCs w:val="20"/>
                    </w:rPr>
                  </w:pPr>
                </w:p>
              </w:tc>
            </w:tr>
            <w:tr w:rsidR="00A9695F" w:rsidRPr="00650248" w14:paraId="5EE45ADF" w14:textId="77777777" w:rsidTr="0043492A">
              <w:trPr>
                <w:trHeight w:val="433"/>
              </w:trPr>
              <w:tc>
                <w:tcPr>
                  <w:tcW w:w="1819" w:type="dxa"/>
                </w:tcPr>
                <w:p w14:paraId="07424D1D" w14:textId="11EC7AD1" w:rsidR="00A9695F" w:rsidRPr="00A9695F" w:rsidRDefault="00A9695F" w:rsidP="00A9695F">
                  <w:pPr>
                    <w:rPr>
                      <w:rFonts w:ascii="Times New Roman" w:hAnsi="Times New Roman" w:cs="Times New Roman"/>
                      <w:i/>
                    </w:rPr>
                  </w:pPr>
                  <w:r w:rsidRPr="00A9695F">
                    <w:rPr>
                      <w:rFonts w:ascii="Times New Roman" w:hAnsi="Times New Roman" w:cs="Times New Roman"/>
                      <w:szCs w:val="24"/>
                      <w:lang w:eastAsia="lt-LT"/>
                    </w:rPr>
                    <w:t>FS-01-02</w:t>
                  </w:r>
                </w:p>
              </w:tc>
              <w:tc>
                <w:tcPr>
                  <w:tcW w:w="1984" w:type="dxa"/>
                </w:tcPr>
                <w:p w14:paraId="1595102E" w14:textId="0EB364D1" w:rsidR="00A9695F" w:rsidRPr="00A9695F" w:rsidRDefault="00A9695F" w:rsidP="00A9695F">
                  <w:pPr>
                    <w:jc w:val="center"/>
                    <w:rPr>
                      <w:rFonts w:ascii="Times New Roman" w:hAnsi="Times New Roman" w:cs="Times New Roman"/>
                      <w:i/>
                    </w:rPr>
                  </w:pPr>
                  <w:r w:rsidRPr="00A9695F">
                    <w:rPr>
                      <w:rFonts w:ascii="Times New Roman" w:hAnsi="Times New Roman" w:cs="Times New Roman"/>
                    </w:rPr>
                    <w:t>-</w:t>
                  </w:r>
                </w:p>
              </w:tc>
              <w:tc>
                <w:tcPr>
                  <w:tcW w:w="2835" w:type="dxa"/>
                </w:tcPr>
                <w:p w14:paraId="129A627F" w14:textId="3E2A1D99" w:rsidR="00A9695F" w:rsidRPr="00650248" w:rsidRDefault="00A9695F" w:rsidP="00A9695F">
                  <w:pPr>
                    <w:jc w:val="both"/>
                    <w:rPr>
                      <w:rFonts w:ascii="Times New Roman" w:hAnsi="Times New Roman" w:cs="Times New Roman"/>
                      <w:i/>
                      <w:iCs/>
                    </w:rPr>
                  </w:pPr>
                  <w:r w:rsidRPr="00650248">
                    <w:rPr>
                      <w:rFonts w:ascii="Times New Roman" w:hAnsi="Times New Roman" w:cs="Times New Roman"/>
                    </w:rPr>
                    <w:t xml:space="preserve">Įgyvendintų privalomų matomumo ir informavimo apie Europos Sąjungos fondų investicijų veiklas priemonių fiksuotoji suma, </w:t>
                  </w:r>
                  <w:r>
                    <w:rPr>
                      <w:rFonts w:ascii="Times New Roman" w:hAnsi="Times New Roman" w:cs="Times New Roman"/>
                    </w:rPr>
                    <w:t>pirmojo</w:t>
                  </w:r>
                  <w:r w:rsidRPr="00650248">
                    <w:rPr>
                      <w:rFonts w:ascii="Times New Roman" w:hAnsi="Times New Roman" w:cs="Times New Roman"/>
                    </w:rPr>
                    <w:t xml:space="preserve"> rinkinio fiksuotoji suma su PVM</w:t>
                  </w:r>
                </w:p>
              </w:tc>
              <w:tc>
                <w:tcPr>
                  <w:tcW w:w="2454" w:type="dxa"/>
                  <w:vMerge/>
                </w:tcPr>
                <w:p w14:paraId="47C154F0" w14:textId="77777777" w:rsidR="00A9695F" w:rsidRPr="00650248" w:rsidRDefault="00A9695F" w:rsidP="00A9695F">
                  <w:pPr>
                    <w:rPr>
                      <w:rFonts w:ascii="Times New Roman" w:hAnsi="Times New Roman" w:cs="Times New Roman"/>
                      <w:i/>
                      <w:iCs/>
                      <w:sz w:val="20"/>
                      <w:szCs w:val="20"/>
                    </w:rPr>
                  </w:pPr>
                </w:p>
              </w:tc>
            </w:tr>
          </w:tbl>
          <w:p w14:paraId="797EF520" w14:textId="77777777" w:rsidR="00DB2580" w:rsidRPr="00650248" w:rsidRDefault="00DB2580" w:rsidP="0043492A">
            <w:pPr>
              <w:jc w:val="both"/>
              <w:rPr>
                <w:rFonts w:ascii="Times New Roman" w:hAnsi="Times New Roman" w:cs="Times New Roman"/>
                <w:i/>
                <w:sz w:val="20"/>
                <w:szCs w:val="20"/>
              </w:rPr>
            </w:pPr>
          </w:p>
        </w:tc>
      </w:tr>
      <w:tr w:rsidR="00DB2580" w:rsidRPr="00DC7931" w14:paraId="74609D3A" w14:textId="77777777" w:rsidTr="0043492A">
        <w:tc>
          <w:tcPr>
            <w:tcW w:w="766" w:type="dxa"/>
          </w:tcPr>
          <w:p w14:paraId="7D15CCA0" w14:textId="77777777" w:rsidR="00DB2580" w:rsidRPr="00DC7931" w:rsidRDefault="00DB2580" w:rsidP="0043492A">
            <w:pPr>
              <w:pStyle w:val="Heading2"/>
              <w:spacing w:before="0"/>
              <w:ind w:left="0" w:firstLine="0"/>
              <w:rPr>
                <w:rFonts w:ascii="Times New Roman" w:hAnsi="Times New Roman" w:cs="Times New Roman"/>
                <w:color w:val="000000" w:themeColor="text1"/>
                <w:sz w:val="22"/>
                <w:szCs w:val="22"/>
              </w:rPr>
            </w:pPr>
          </w:p>
        </w:tc>
        <w:tc>
          <w:tcPr>
            <w:tcW w:w="9271" w:type="dxa"/>
            <w:gridSpan w:val="5"/>
          </w:tcPr>
          <w:p w14:paraId="48580911" w14:textId="77777777" w:rsidR="00DB2580" w:rsidRPr="00DC7931" w:rsidRDefault="00DB2580" w:rsidP="0043492A">
            <w:pPr>
              <w:pStyle w:val="Heading2"/>
              <w:numPr>
                <w:ilvl w:val="0"/>
                <w:numId w:val="0"/>
              </w:numPr>
              <w:rPr>
                <w:rFonts w:ascii="Times New Roman" w:hAnsi="Times New Roman" w:cs="Times New Roman"/>
                <w:b/>
                <w:color w:val="000000" w:themeColor="text1"/>
                <w:sz w:val="22"/>
                <w:szCs w:val="22"/>
              </w:rPr>
            </w:pPr>
            <w:r w:rsidRPr="00421A95">
              <w:rPr>
                <w:rFonts w:ascii="Times New Roman" w:hAnsi="Times New Roman" w:cs="Times New Roman"/>
                <w:b/>
                <w:color w:val="000000" w:themeColor="text1"/>
                <w:sz w:val="22"/>
                <w:szCs w:val="22"/>
              </w:rPr>
              <w:t>Siekiami stebėsenos rodikliai</w:t>
            </w:r>
          </w:p>
        </w:tc>
      </w:tr>
      <w:tr w:rsidR="00DB2580" w:rsidRPr="00DC7931" w14:paraId="56478112" w14:textId="77777777" w:rsidTr="0043492A">
        <w:tc>
          <w:tcPr>
            <w:tcW w:w="3402" w:type="dxa"/>
            <w:gridSpan w:val="2"/>
          </w:tcPr>
          <w:p w14:paraId="397CA1EC" w14:textId="77777777" w:rsidR="00DB2580" w:rsidRPr="00421A95" w:rsidRDefault="00DB2580" w:rsidP="0043492A">
            <w:pPr>
              <w:rPr>
                <w:rFonts w:ascii="Times New Roman" w:hAnsi="Times New Roman" w:cs="Times New Roman"/>
                <w:b/>
                <w:highlight w:val="yellow"/>
              </w:rPr>
            </w:pPr>
            <w:r w:rsidRPr="00421A95">
              <w:rPr>
                <w:rFonts w:ascii="Times New Roman" w:hAnsi="Times New Roman" w:cs="Times New Roman"/>
                <w:b/>
              </w:rPr>
              <w:t xml:space="preserve">Rodiklio pavadinimas </w:t>
            </w:r>
          </w:p>
        </w:tc>
        <w:tc>
          <w:tcPr>
            <w:tcW w:w="2268" w:type="dxa"/>
          </w:tcPr>
          <w:p w14:paraId="7D5CAB47" w14:textId="77777777" w:rsidR="00DB2580" w:rsidRPr="00DC7931" w:rsidRDefault="00DB2580" w:rsidP="0043492A">
            <w:pPr>
              <w:jc w:val="center"/>
              <w:rPr>
                <w:rFonts w:ascii="Times New Roman" w:hAnsi="Times New Roman" w:cs="Times New Roman"/>
                <w:b/>
                <w:bCs/>
                <w:highlight w:val="yellow"/>
              </w:rPr>
            </w:pPr>
            <w:r w:rsidRPr="00DC7931">
              <w:rPr>
                <w:rFonts w:ascii="Times New Roman" w:hAnsi="Times New Roman" w:cs="Times New Roman"/>
                <w:b/>
                <w:bCs/>
              </w:rPr>
              <w:t>Rodiklio kodas</w:t>
            </w:r>
          </w:p>
        </w:tc>
        <w:tc>
          <w:tcPr>
            <w:tcW w:w="1985" w:type="dxa"/>
            <w:gridSpan w:val="2"/>
          </w:tcPr>
          <w:p w14:paraId="6723CD1C" w14:textId="77777777" w:rsidR="00DB2580" w:rsidRPr="00DC7931" w:rsidRDefault="00DB2580" w:rsidP="0043492A">
            <w:pPr>
              <w:jc w:val="center"/>
              <w:rPr>
                <w:rFonts w:ascii="Times New Roman" w:hAnsi="Times New Roman" w:cs="Times New Roman"/>
                <w:i/>
                <w:iCs/>
              </w:rPr>
            </w:pPr>
            <w:r w:rsidRPr="00DC7931">
              <w:rPr>
                <w:rFonts w:ascii="Times New Roman" w:hAnsi="Times New Roman" w:cs="Times New Roman"/>
                <w:b/>
                <w:bCs/>
              </w:rPr>
              <w:t>Matavimo vienetai</w:t>
            </w:r>
          </w:p>
        </w:tc>
        <w:tc>
          <w:tcPr>
            <w:tcW w:w="2382" w:type="dxa"/>
          </w:tcPr>
          <w:p w14:paraId="638090FF" w14:textId="77777777" w:rsidR="00DB2580" w:rsidRPr="00DC7931" w:rsidRDefault="00DB2580" w:rsidP="0043492A">
            <w:pPr>
              <w:jc w:val="center"/>
              <w:rPr>
                <w:rFonts w:ascii="Times New Roman" w:hAnsi="Times New Roman" w:cs="Times New Roman"/>
                <w:b/>
                <w:bCs/>
              </w:rPr>
            </w:pPr>
            <w:r w:rsidRPr="00DC7931">
              <w:rPr>
                <w:rFonts w:ascii="Times New Roman" w:hAnsi="Times New Roman" w:cs="Times New Roman"/>
                <w:b/>
                <w:bCs/>
              </w:rPr>
              <w:t>Siektina reikšmė</w:t>
            </w:r>
          </w:p>
        </w:tc>
      </w:tr>
      <w:tr w:rsidR="003B5F1E" w:rsidRPr="003B5F1E" w14:paraId="3AF98E41" w14:textId="77777777" w:rsidTr="0043492A">
        <w:tc>
          <w:tcPr>
            <w:tcW w:w="3402" w:type="dxa"/>
            <w:gridSpan w:val="2"/>
          </w:tcPr>
          <w:p w14:paraId="102F61BD" w14:textId="5E5BD678" w:rsidR="003B5F1E" w:rsidRPr="003B5F1E" w:rsidRDefault="003B5F1E" w:rsidP="003B5F1E">
            <w:pPr>
              <w:jc w:val="both"/>
              <w:rPr>
                <w:rFonts w:ascii="Times New Roman" w:hAnsi="Times New Roman" w:cs="Times New Roman"/>
                <w:i/>
                <w:iCs/>
              </w:rPr>
            </w:pPr>
            <w:r w:rsidRPr="003B5F1E">
              <w:rPr>
                <w:rFonts w:ascii="Times New Roman" w:hAnsi="Times New Roman" w:cs="Times New Roman"/>
                <w:lang w:eastAsia="lt-LT"/>
              </w:rPr>
              <w:t>Skaitmeninės priemonės, leidžiančios realiuoju laiku patikrinti darbo statusą, įdiegimas</w:t>
            </w:r>
          </w:p>
        </w:tc>
        <w:tc>
          <w:tcPr>
            <w:tcW w:w="2268" w:type="dxa"/>
          </w:tcPr>
          <w:p w14:paraId="204EEDA6" w14:textId="77777777" w:rsidR="003B5F1E" w:rsidRPr="003B5F1E" w:rsidRDefault="003B5F1E" w:rsidP="003B5F1E">
            <w:pPr>
              <w:rPr>
                <w:rFonts w:ascii="Times New Roman" w:hAnsi="Times New Roman" w:cs="Times New Roman"/>
              </w:rPr>
            </w:pPr>
            <w:r w:rsidRPr="003B5F1E">
              <w:rPr>
                <w:rFonts w:ascii="Times New Roman" w:hAnsi="Times New Roman" w:cs="Times New Roman"/>
              </w:rPr>
              <w:t xml:space="preserve">P-09-001-02-03-05-06 </w:t>
            </w:r>
          </w:p>
          <w:p w14:paraId="04C54D1B" w14:textId="0EFFBC85" w:rsidR="003B5F1E" w:rsidRPr="003B5F1E" w:rsidRDefault="003B5F1E" w:rsidP="003B5F1E">
            <w:pPr>
              <w:jc w:val="center"/>
              <w:rPr>
                <w:rFonts w:ascii="Times New Roman" w:hAnsi="Times New Roman" w:cs="Times New Roman"/>
                <w:i/>
                <w:iCs/>
              </w:rPr>
            </w:pPr>
            <w:r w:rsidRPr="003B5F1E">
              <w:rPr>
                <w:rFonts w:ascii="Times New Roman" w:hAnsi="Times New Roman" w:cs="Times New Roman"/>
              </w:rPr>
              <w:t>(</w:t>
            </w:r>
            <w:r w:rsidRPr="003B5F1E">
              <w:rPr>
                <w:rFonts w:ascii="Times New Roman" w:hAnsi="Times New Roman" w:cs="Times New Roman"/>
                <w:lang w:eastAsia="lt-LT"/>
              </w:rPr>
              <w:t>P.S.1.1162.1)</w:t>
            </w:r>
          </w:p>
        </w:tc>
        <w:tc>
          <w:tcPr>
            <w:tcW w:w="1985" w:type="dxa"/>
            <w:gridSpan w:val="2"/>
          </w:tcPr>
          <w:p w14:paraId="202BB630" w14:textId="261DBAF2" w:rsidR="003B5F1E" w:rsidRPr="003B5F1E" w:rsidRDefault="003B5F1E" w:rsidP="003B5F1E">
            <w:pPr>
              <w:jc w:val="center"/>
              <w:rPr>
                <w:rFonts w:ascii="Times New Roman" w:hAnsi="Times New Roman" w:cs="Times New Roman"/>
                <w:i/>
                <w:iCs/>
              </w:rPr>
            </w:pPr>
            <w:r w:rsidRPr="003B5F1E">
              <w:rPr>
                <w:rFonts w:ascii="Times New Roman" w:hAnsi="Times New Roman" w:cs="Times New Roman"/>
                <w:bCs/>
              </w:rPr>
              <w:t>Vienetai</w:t>
            </w:r>
          </w:p>
        </w:tc>
        <w:tc>
          <w:tcPr>
            <w:tcW w:w="2382" w:type="dxa"/>
          </w:tcPr>
          <w:p w14:paraId="47F91DD0" w14:textId="45DFBDEA" w:rsidR="003B5F1E" w:rsidRPr="003B5F1E" w:rsidRDefault="003B5F1E" w:rsidP="003B5F1E">
            <w:pPr>
              <w:jc w:val="center"/>
              <w:rPr>
                <w:rFonts w:ascii="Times New Roman" w:hAnsi="Times New Roman" w:cs="Times New Roman"/>
                <w:i/>
                <w:iCs/>
              </w:rPr>
            </w:pPr>
            <w:r w:rsidRPr="003B5F1E">
              <w:rPr>
                <w:rFonts w:ascii="Times New Roman" w:hAnsi="Times New Roman" w:cs="Times New Roman"/>
              </w:rPr>
              <w:t xml:space="preserve">1 (2022 m. IV </w:t>
            </w:r>
            <w:proofErr w:type="spellStart"/>
            <w:r w:rsidRPr="003B5F1E">
              <w:rPr>
                <w:rFonts w:ascii="Times New Roman" w:hAnsi="Times New Roman" w:cs="Times New Roman"/>
              </w:rPr>
              <w:t>ketv</w:t>
            </w:r>
            <w:proofErr w:type="spellEnd"/>
            <w:r w:rsidRPr="003B5F1E">
              <w:rPr>
                <w:rFonts w:ascii="Times New Roman" w:hAnsi="Times New Roman" w:cs="Times New Roman"/>
              </w:rPr>
              <w:t>.)</w:t>
            </w:r>
          </w:p>
        </w:tc>
      </w:tr>
      <w:tr w:rsidR="003B5F1E" w:rsidRPr="003B5F1E" w14:paraId="2BB1D09D" w14:textId="77777777" w:rsidTr="0043492A">
        <w:tc>
          <w:tcPr>
            <w:tcW w:w="3402" w:type="dxa"/>
            <w:gridSpan w:val="2"/>
          </w:tcPr>
          <w:p w14:paraId="461A7A9A" w14:textId="77777777" w:rsidR="003B5F1E" w:rsidRPr="003B5F1E" w:rsidRDefault="003B5F1E" w:rsidP="003B5F1E">
            <w:pPr>
              <w:jc w:val="both"/>
              <w:rPr>
                <w:rFonts w:ascii="Times New Roman" w:hAnsi="Times New Roman" w:cs="Times New Roman"/>
                <w:i/>
                <w:iCs/>
              </w:rPr>
            </w:pPr>
            <w:r w:rsidRPr="003B5F1E">
              <w:rPr>
                <w:rFonts w:ascii="Times New Roman" w:hAnsi="Times New Roman" w:cs="Times New Roman"/>
              </w:rPr>
              <w:t>Naujų ir patobulintų viešųjų skaitmeninių paslaugų, produktų ir procesų naudotojai</w:t>
            </w:r>
          </w:p>
        </w:tc>
        <w:tc>
          <w:tcPr>
            <w:tcW w:w="2268" w:type="dxa"/>
          </w:tcPr>
          <w:p w14:paraId="6A858177" w14:textId="77777777" w:rsidR="003B5F1E" w:rsidRPr="003B5F1E" w:rsidRDefault="003B5F1E" w:rsidP="003B5F1E">
            <w:pPr>
              <w:rPr>
                <w:rFonts w:ascii="Times New Roman" w:hAnsi="Times New Roman" w:cs="Times New Roman"/>
                <w:bdr w:val="none" w:sz="0" w:space="0" w:color="auto" w:frame="1"/>
              </w:rPr>
            </w:pPr>
            <w:r w:rsidRPr="003B5F1E">
              <w:rPr>
                <w:rFonts w:ascii="Times New Roman" w:hAnsi="Times New Roman" w:cs="Times New Roman"/>
                <w:bdr w:val="none" w:sz="0" w:space="0" w:color="auto" w:frame="1"/>
              </w:rPr>
              <w:t>R-09-001-02-03-05-03</w:t>
            </w:r>
          </w:p>
          <w:p w14:paraId="00DE4C87" w14:textId="1EC4AC84" w:rsidR="003B5F1E" w:rsidRPr="003B5F1E" w:rsidRDefault="003B5F1E" w:rsidP="003B5F1E">
            <w:pPr>
              <w:jc w:val="center"/>
              <w:rPr>
                <w:rFonts w:ascii="Times New Roman" w:hAnsi="Times New Roman" w:cs="Times New Roman"/>
                <w:i/>
                <w:iCs/>
              </w:rPr>
            </w:pPr>
            <w:r w:rsidRPr="003B5F1E">
              <w:rPr>
                <w:rFonts w:ascii="Times New Roman" w:hAnsi="Times New Roman" w:cs="Times New Roman"/>
              </w:rPr>
              <w:t>(R.B.1.2007)</w:t>
            </w:r>
          </w:p>
        </w:tc>
        <w:tc>
          <w:tcPr>
            <w:tcW w:w="1985" w:type="dxa"/>
            <w:gridSpan w:val="2"/>
          </w:tcPr>
          <w:p w14:paraId="6B2A7DB4" w14:textId="7A16EBA9" w:rsidR="003B5F1E" w:rsidRPr="003B5F1E" w:rsidRDefault="003B5F1E" w:rsidP="003B5F1E">
            <w:pPr>
              <w:jc w:val="center"/>
              <w:rPr>
                <w:rFonts w:ascii="Times New Roman" w:hAnsi="Times New Roman" w:cs="Times New Roman"/>
                <w:i/>
                <w:iCs/>
              </w:rPr>
            </w:pPr>
            <w:r w:rsidRPr="003B5F1E">
              <w:rPr>
                <w:rFonts w:ascii="Times New Roman" w:hAnsi="Times New Roman" w:cs="Times New Roman"/>
                <w:bCs/>
              </w:rPr>
              <w:t>Naudotojai per metus</w:t>
            </w:r>
          </w:p>
        </w:tc>
        <w:tc>
          <w:tcPr>
            <w:tcW w:w="2382" w:type="dxa"/>
          </w:tcPr>
          <w:p w14:paraId="293D5E35" w14:textId="77777777" w:rsidR="003B5F1E" w:rsidRPr="003B5F1E" w:rsidRDefault="003B5F1E" w:rsidP="003B5F1E">
            <w:pPr>
              <w:tabs>
                <w:tab w:val="left" w:pos="600"/>
              </w:tabs>
              <w:ind w:left="29"/>
              <w:jc w:val="both"/>
              <w:rPr>
                <w:rFonts w:ascii="Times New Roman" w:hAnsi="Times New Roman" w:cs="Times New Roman"/>
                <w:shd w:val="clear" w:color="auto" w:fill="FFFFFF"/>
              </w:rPr>
            </w:pPr>
            <w:r w:rsidRPr="003B5F1E">
              <w:rPr>
                <w:rFonts w:ascii="Times New Roman" w:hAnsi="Times New Roman" w:cs="Times New Roman"/>
                <w:color w:val="000000"/>
              </w:rPr>
              <w:t xml:space="preserve">n / a (2026 m. IV </w:t>
            </w:r>
            <w:proofErr w:type="spellStart"/>
            <w:r w:rsidRPr="003B5F1E">
              <w:rPr>
                <w:rFonts w:ascii="Times New Roman" w:hAnsi="Times New Roman" w:cs="Times New Roman"/>
                <w:color w:val="000000"/>
              </w:rPr>
              <w:t>ketv</w:t>
            </w:r>
            <w:proofErr w:type="spellEnd"/>
            <w:r w:rsidRPr="003B5F1E">
              <w:rPr>
                <w:rFonts w:ascii="Times New Roman" w:hAnsi="Times New Roman" w:cs="Times New Roman"/>
                <w:color w:val="000000"/>
              </w:rPr>
              <w:t>.)</w:t>
            </w:r>
          </w:p>
          <w:p w14:paraId="5825581A" w14:textId="3385A5FB" w:rsidR="003B5F1E" w:rsidRPr="003B5F1E" w:rsidRDefault="003B5F1E" w:rsidP="003B5F1E">
            <w:pPr>
              <w:jc w:val="center"/>
              <w:rPr>
                <w:rFonts w:ascii="Times New Roman" w:hAnsi="Times New Roman" w:cs="Times New Roman"/>
                <w:i/>
                <w:iCs/>
              </w:rPr>
            </w:pPr>
          </w:p>
        </w:tc>
      </w:tr>
      <w:tr w:rsidR="00DB2580" w:rsidRPr="00DC7931" w14:paraId="5FC3BC8F" w14:textId="77777777" w:rsidTr="0043492A">
        <w:tc>
          <w:tcPr>
            <w:tcW w:w="766" w:type="dxa"/>
          </w:tcPr>
          <w:p w14:paraId="5F9CD17A" w14:textId="77777777" w:rsidR="00DB2580" w:rsidRPr="00421A95" w:rsidRDefault="00DB2580" w:rsidP="0043492A">
            <w:pPr>
              <w:pStyle w:val="Heading2"/>
              <w:spacing w:before="0"/>
              <w:ind w:left="0" w:firstLine="0"/>
              <w:rPr>
                <w:rFonts w:ascii="Times New Roman" w:hAnsi="Times New Roman" w:cs="Times New Roman"/>
                <w:color w:val="auto"/>
                <w:sz w:val="22"/>
                <w:szCs w:val="22"/>
              </w:rPr>
            </w:pPr>
          </w:p>
        </w:tc>
        <w:tc>
          <w:tcPr>
            <w:tcW w:w="9271" w:type="dxa"/>
            <w:gridSpan w:val="5"/>
          </w:tcPr>
          <w:p w14:paraId="1E1D293D" w14:textId="77777777" w:rsidR="00DB2580" w:rsidRPr="00F0057E" w:rsidRDefault="00DB2580" w:rsidP="0043492A">
            <w:pPr>
              <w:jc w:val="both"/>
              <w:rPr>
                <w:rFonts w:ascii="Times New Roman" w:hAnsi="Times New Roman" w:cs="Times New Roman"/>
                <w:b/>
                <w:bCs/>
              </w:rPr>
            </w:pPr>
            <w:r w:rsidRPr="00F0057E">
              <w:rPr>
                <w:rFonts w:ascii="Times New Roman" w:hAnsi="Times New Roman" w:cs="Times New Roman"/>
                <w:b/>
                <w:bCs/>
              </w:rPr>
              <w:t>Bendrieji reikalavimai</w:t>
            </w:r>
          </w:p>
        </w:tc>
      </w:tr>
      <w:tr w:rsidR="00DB2580" w:rsidRPr="00DC7931" w14:paraId="3B6BF295" w14:textId="77777777" w:rsidTr="0043492A">
        <w:tc>
          <w:tcPr>
            <w:tcW w:w="766" w:type="dxa"/>
            <w:vMerge w:val="restart"/>
          </w:tcPr>
          <w:p w14:paraId="7325AB03" w14:textId="77777777" w:rsidR="00DB2580" w:rsidRPr="00421A95" w:rsidRDefault="00DB2580" w:rsidP="0043492A">
            <w:pPr>
              <w:pStyle w:val="Heading3"/>
              <w:spacing w:before="0"/>
              <w:ind w:left="0" w:firstLine="0"/>
              <w:rPr>
                <w:rFonts w:ascii="Times New Roman" w:hAnsi="Times New Roman" w:cs="Times New Roman"/>
                <w:color w:val="auto"/>
                <w:sz w:val="22"/>
                <w:szCs w:val="22"/>
              </w:rPr>
            </w:pPr>
          </w:p>
        </w:tc>
        <w:tc>
          <w:tcPr>
            <w:tcW w:w="9271" w:type="dxa"/>
            <w:gridSpan w:val="5"/>
          </w:tcPr>
          <w:p w14:paraId="071E95F8" w14:textId="77777777" w:rsidR="00DB2580" w:rsidRPr="00421A95" w:rsidRDefault="00DB2580" w:rsidP="0043492A">
            <w:pPr>
              <w:jc w:val="both"/>
              <w:rPr>
                <w:rFonts w:ascii="Times New Roman" w:hAnsi="Times New Roman" w:cs="Times New Roman"/>
                <w:i/>
              </w:rPr>
            </w:pPr>
            <w:r w:rsidRPr="00F0057E">
              <w:rPr>
                <w:rFonts w:ascii="Times New Roman" w:hAnsi="Times New Roman" w:cs="Times New Roman"/>
                <w:b/>
                <w:bCs/>
              </w:rPr>
              <w:t xml:space="preserve">Reikalavimai projektams </w:t>
            </w:r>
          </w:p>
        </w:tc>
      </w:tr>
      <w:tr w:rsidR="00DB2580" w:rsidRPr="00DC7931" w14:paraId="3CD57394" w14:textId="77777777" w:rsidTr="0043492A">
        <w:tc>
          <w:tcPr>
            <w:tcW w:w="766" w:type="dxa"/>
            <w:vMerge/>
          </w:tcPr>
          <w:p w14:paraId="37460D67" w14:textId="77777777" w:rsidR="00DB2580" w:rsidRPr="00421A95" w:rsidRDefault="00DB2580" w:rsidP="00DB2580">
            <w:pPr>
              <w:pStyle w:val="ListParagraph"/>
              <w:numPr>
                <w:ilvl w:val="0"/>
                <w:numId w:val="1"/>
              </w:numPr>
              <w:spacing w:after="120"/>
              <w:ind w:left="0" w:firstLine="0"/>
              <w:contextualSpacing w:val="0"/>
              <w:rPr>
                <w:rFonts w:ascii="Times New Roman" w:hAnsi="Times New Roman" w:cs="Times New Roman"/>
              </w:rPr>
            </w:pPr>
          </w:p>
        </w:tc>
        <w:tc>
          <w:tcPr>
            <w:tcW w:w="9271" w:type="dxa"/>
            <w:gridSpan w:val="5"/>
          </w:tcPr>
          <w:p w14:paraId="157D0901" w14:textId="77777777" w:rsidR="00DB2580" w:rsidRPr="000A0A6A" w:rsidRDefault="00DB2580" w:rsidP="0043492A">
            <w:pPr>
              <w:tabs>
                <w:tab w:val="left" w:pos="426"/>
                <w:tab w:val="left" w:pos="709"/>
              </w:tabs>
              <w:jc w:val="both"/>
              <w:rPr>
                <w:rFonts w:ascii="Times New Roman" w:hAnsi="Times New Roman" w:cs="Times New Roman"/>
              </w:rPr>
            </w:pPr>
            <w:r w:rsidRPr="000A0A6A">
              <w:rPr>
                <w:rFonts w:ascii="Times New Roman" w:hAnsi="Times New Roman" w:cs="Times New Roman"/>
              </w:rPr>
              <w:t xml:space="preserve">Reikalavimai, taikomi projekto įgyvendinimo metu: </w:t>
            </w:r>
          </w:p>
          <w:p w14:paraId="25CD421A" w14:textId="168C02F3" w:rsidR="00C64A8A" w:rsidRDefault="00DB2580" w:rsidP="00575C60">
            <w:pPr>
              <w:tabs>
                <w:tab w:val="left" w:pos="426"/>
                <w:tab w:val="left" w:pos="709"/>
              </w:tabs>
              <w:jc w:val="both"/>
              <w:rPr>
                <w:rFonts w:ascii="Times New Roman" w:hAnsi="Times New Roman" w:cs="Times New Roman"/>
              </w:rPr>
            </w:pPr>
            <w:r w:rsidRPr="000A0A6A">
              <w:rPr>
                <w:rFonts w:ascii="Times New Roman" w:hAnsi="Times New Roman" w:cs="Times New Roman"/>
              </w:rPr>
              <w:t>1</w:t>
            </w:r>
            <w:r w:rsidRPr="00575C60">
              <w:rPr>
                <w:rFonts w:ascii="Times New Roman" w:hAnsi="Times New Roman" w:cs="Times New Roman"/>
              </w:rPr>
              <w:t xml:space="preserve">. </w:t>
            </w:r>
            <w:r w:rsidR="00C64A8A" w:rsidRPr="00C64A8A">
              <w:rPr>
                <w:rFonts w:ascii="Times New Roman" w:hAnsi="Times New Roman" w:cs="Times New Roman"/>
                <w:szCs w:val="24"/>
              </w:rPr>
              <w:t>Projekto matomumo ir informavimo apie projektą veiksmai atliekami vadovaujantis Projektų administravimo taisyklių VIII skyriaus pirmojo skirsnio nuostatomis</w:t>
            </w:r>
            <w:r w:rsidR="00C64A8A">
              <w:rPr>
                <w:rFonts w:ascii="Times New Roman" w:hAnsi="Times New Roman" w:cs="Times New Roman"/>
                <w:szCs w:val="24"/>
              </w:rPr>
              <w:t>.</w:t>
            </w:r>
          </w:p>
          <w:p w14:paraId="012DA2C4" w14:textId="0433B891" w:rsidR="00575C60" w:rsidRPr="00575C60" w:rsidRDefault="00C64A8A" w:rsidP="00575C60">
            <w:pPr>
              <w:tabs>
                <w:tab w:val="left" w:pos="426"/>
                <w:tab w:val="left" w:pos="709"/>
              </w:tabs>
              <w:jc w:val="both"/>
              <w:rPr>
                <w:rFonts w:ascii="Times New Roman" w:hAnsi="Times New Roman" w:cs="Times New Roman"/>
                <w:szCs w:val="24"/>
                <w:lang w:eastAsia="lt-LT"/>
              </w:rPr>
            </w:pPr>
            <w:r>
              <w:rPr>
                <w:rFonts w:ascii="Times New Roman" w:hAnsi="Times New Roman" w:cs="Times New Roman"/>
                <w:szCs w:val="24"/>
              </w:rPr>
              <w:t xml:space="preserve">2. </w:t>
            </w:r>
            <w:r w:rsidR="00575C60" w:rsidRPr="00575C60">
              <w:rPr>
                <w:rFonts w:ascii="Times New Roman" w:hAnsi="Times New Roman" w:cs="Times New Roman"/>
                <w:szCs w:val="24"/>
              </w:rPr>
              <w:t>Pagal Lietuvos Respublikos valstybės informacinių išteklių valdymo įstatymo 30 straipsnio 2 dalies reikalavimus s</w:t>
            </w:r>
            <w:r w:rsidR="00575C60" w:rsidRPr="00575C60">
              <w:rPr>
                <w:rFonts w:ascii="Times New Roman" w:hAnsi="Times New Roman" w:cs="Times New Roman"/>
                <w:szCs w:val="24"/>
                <w:lang w:eastAsia="lt-LT"/>
              </w:rPr>
              <w:t xml:space="preserve">teigdama valstybės informacinę sistemą, institucija turi parengti valstybės informacinės sistemos nuostatų ir valstybės informacinės sistemos saugos nuostatų projektus. </w:t>
            </w:r>
            <w:r w:rsidR="00575C60" w:rsidRPr="00575C60">
              <w:rPr>
                <w:rFonts w:ascii="Times New Roman" w:hAnsi="Times New Roman" w:cs="Times New Roman"/>
                <w:color w:val="000000"/>
              </w:rPr>
              <w:t>Valstybės informacinė sistema laikoma įsteigta nuo valstybės informacinės sistemos nuostatų patvirtinimo dienos.</w:t>
            </w:r>
          </w:p>
          <w:p w14:paraId="4EC9D91F" w14:textId="583C223E" w:rsidR="00575C60" w:rsidRPr="00575C60" w:rsidRDefault="00C64A8A" w:rsidP="00575C60">
            <w:pPr>
              <w:tabs>
                <w:tab w:val="left" w:pos="426"/>
                <w:tab w:val="left" w:pos="709"/>
              </w:tabs>
              <w:jc w:val="both"/>
              <w:rPr>
                <w:rFonts w:ascii="Times New Roman" w:hAnsi="Times New Roman" w:cs="Times New Roman"/>
                <w:szCs w:val="24"/>
              </w:rPr>
            </w:pPr>
            <w:r>
              <w:rPr>
                <w:rFonts w:ascii="Times New Roman" w:hAnsi="Times New Roman" w:cs="Times New Roman"/>
                <w:szCs w:val="24"/>
              </w:rPr>
              <w:t>3</w:t>
            </w:r>
            <w:r w:rsidR="00575C60" w:rsidRPr="00575C60">
              <w:rPr>
                <w:rFonts w:ascii="Times New Roman" w:hAnsi="Times New Roman" w:cs="Times New Roman"/>
                <w:szCs w:val="24"/>
              </w:rPr>
              <w:t>. Sukūrus ar modernizavus elektronines paslaugas, turi būti atliktas atsparumo įsilaužimams testas, kaip numatyta Elektroninių paslaugų kūrimo metodikoje. Nustačius kritinių klaidų, jos turi būti ištaisytos iki projekto veiklų vykdymo pabaigos.</w:t>
            </w:r>
          </w:p>
          <w:p w14:paraId="15E68079" w14:textId="46166439" w:rsidR="00575C60" w:rsidRPr="00575C60" w:rsidRDefault="00C64A8A" w:rsidP="00575C60">
            <w:pPr>
              <w:jc w:val="both"/>
              <w:rPr>
                <w:rFonts w:ascii="Times New Roman" w:hAnsi="Times New Roman" w:cs="Times New Roman"/>
                <w:szCs w:val="24"/>
              </w:rPr>
            </w:pPr>
            <w:r>
              <w:rPr>
                <w:rFonts w:ascii="Times New Roman" w:hAnsi="Times New Roman" w:cs="Times New Roman"/>
                <w:szCs w:val="24"/>
              </w:rPr>
              <w:t>4</w:t>
            </w:r>
            <w:r w:rsidR="00575C60" w:rsidRPr="00575C60">
              <w:rPr>
                <w:rFonts w:ascii="Times New Roman" w:hAnsi="Times New Roman" w:cs="Times New Roman"/>
                <w:szCs w:val="24"/>
              </w:rPr>
              <w:t xml:space="preserve">. </w:t>
            </w:r>
            <w:r w:rsidR="00575C60">
              <w:rPr>
                <w:rFonts w:ascii="Times New Roman" w:hAnsi="Times New Roman" w:cs="Times New Roman"/>
                <w:szCs w:val="24"/>
              </w:rPr>
              <w:t>S</w:t>
            </w:r>
            <w:r w:rsidR="00575C60" w:rsidRPr="00575C60">
              <w:rPr>
                <w:rFonts w:ascii="Times New Roman" w:hAnsi="Times New Roman" w:cs="Times New Roman"/>
                <w:szCs w:val="24"/>
              </w:rPr>
              <w:t>ukūrus ar modernizavus elektronines paslaugas, turi būti patvirtintas sukurtos ar modernizuotos informacinės sistemos priėmimo ir tinkamumo naudoti aktas, kaip nustatyta Valstybės informacinių sistemų gyvavimo ciklo valdymo metodikoje.</w:t>
            </w:r>
          </w:p>
          <w:p w14:paraId="651A4BA9" w14:textId="4BE5307C" w:rsidR="00DB2580" w:rsidRPr="00421A95" w:rsidRDefault="00C64A8A" w:rsidP="00575C60">
            <w:pPr>
              <w:tabs>
                <w:tab w:val="left" w:pos="426"/>
                <w:tab w:val="left" w:pos="709"/>
              </w:tabs>
              <w:jc w:val="both"/>
              <w:rPr>
                <w:rFonts w:ascii="Times New Roman" w:hAnsi="Times New Roman" w:cs="Times New Roman"/>
                <w:i/>
                <w:iCs/>
              </w:rPr>
            </w:pPr>
            <w:r>
              <w:rPr>
                <w:rFonts w:ascii="Times New Roman" w:hAnsi="Times New Roman" w:cs="Times New Roman"/>
                <w:color w:val="000000"/>
                <w:szCs w:val="24"/>
              </w:rPr>
              <w:t>5</w:t>
            </w:r>
            <w:r w:rsidR="00575C60" w:rsidRPr="00575C60">
              <w:rPr>
                <w:rFonts w:ascii="Times New Roman" w:hAnsi="Times New Roman" w:cs="Times New Roman"/>
                <w:color w:val="000000"/>
                <w:szCs w:val="24"/>
              </w:rPr>
              <w:t xml:space="preserve">. </w:t>
            </w:r>
            <w:r w:rsidR="00575C60">
              <w:rPr>
                <w:rFonts w:ascii="Times New Roman" w:hAnsi="Times New Roman" w:cs="Times New Roman"/>
                <w:color w:val="000000"/>
                <w:szCs w:val="24"/>
              </w:rPr>
              <w:t>Į</w:t>
            </w:r>
            <w:r w:rsidR="00575C60" w:rsidRPr="00575C60">
              <w:rPr>
                <w:rFonts w:ascii="Times New Roman" w:hAnsi="Times New Roman" w:cs="Times New Roman"/>
                <w:color w:val="000000"/>
                <w:szCs w:val="24"/>
              </w:rPr>
              <w:t xml:space="preserve">gyvendinant </w:t>
            </w:r>
            <w:r w:rsidR="00575C60" w:rsidRPr="00575C60">
              <w:rPr>
                <w:rFonts w:ascii="Times New Roman" w:hAnsi="Times New Roman" w:cs="Times New Roman"/>
                <w:color w:val="000000"/>
              </w:rPr>
              <w:t>projektą elektroninės paslaugos turi būti kuriamos ar modernizuojamos taip, kad veiktų informacinių technologijų</w:t>
            </w:r>
            <w:r w:rsidR="00575C60" w:rsidRPr="00575C60">
              <w:rPr>
                <w:rFonts w:ascii="Times New Roman" w:hAnsi="Times New Roman" w:cs="Times New Roman"/>
                <w:color w:val="000000"/>
                <w:szCs w:val="24"/>
                <w:shd w:val="clear" w:color="auto" w:fill="FFFFFF"/>
              </w:rPr>
              <w:t xml:space="preserve"> </w:t>
            </w:r>
            <w:r w:rsidR="00575C60" w:rsidRPr="00575C60">
              <w:rPr>
                <w:rFonts w:ascii="Times New Roman" w:hAnsi="Times New Roman" w:cs="Times New Roman"/>
                <w:color w:val="000000"/>
              </w:rPr>
              <w:t xml:space="preserve">paslaugų teikėjo infrastruktūroje (vadovaujantis Nutarimu </w:t>
            </w:r>
            <w:r w:rsidR="00575C60" w:rsidRPr="00575C60">
              <w:rPr>
                <w:rFonts w:ascii="Times New Roman" w:hAnsi="Times New Roman" w:cs="Times New Roman"/>
                <w:bCs/>
                <w:szCs w:val="24"/>
                <w:lang w:eastAsia="lt-LT"/>
              </w:rPr>
              <w:t>dėl valstybės informacinių technologijų infrastruktūros konsolidavimo ir jos valdymo optimizavimo</w:t>
            </w:r>
            <w:r w:rsidR="00575C60">
              <w:rPr>
                <w:bCs/>
                <w:szCs w:val="24"/>
                <w:lang w:eastAsia="lt-LT"/>
              </w:rPr>
              <w:t>)</w:t>
            </w:r>
            <w:r w:rsidR="00575C60">
              <w:rPr>
                <w:color w:val="000000"/>
              </w:rPr>
              <w:t>.</w:t>
            </w:r>
          </w:p>
        </w:tc>
      </w:tr>
      <w:tr w:rsidR="00DB2580" w:rsidRPr="00DC7931" w14:paraId="0B91ECA6" w14:textId="77777777" w:rsidTr="0043492A">
        <w:tc>
          <w:tcPr>
            <w:tcW w:w="766" w:type="dxa"/>
            <w:vMerge w:val="restart"/>
          </w:tcPr>
          <w:p w14:paraId="63BFBECB" w14:textId="77777777" w:rsidR="00DB2580" w:rsidRPr="00421A95" w:rsidRDefault="00DB2580" w:rsidP="0043492A">
            <w:pPr>
              <w:pStyle w:val="Heading3"/>
              <w:spacing w:before="0"/>
              <w:ind w:left="0" w:firstLine="0"/>
              <w:rPr>
                <w:rFonts w:ascii="Times New Roman" w:hAnsi="Times New Roman" w:cs="Times New Roman"/>
                <w:color w:val="auto"/>
                <w:sz w:val="22"/>
                <w:szCs w:val="22"/>
              </w:rPr>
            </w:pPr>
          </w:p>
        </w:tc>
        <w:tc>
          <w:tcPr>
            <w:tcW w:w="9271" w:type="dxa"/>
            <w:gridSpan w:val="5"/>
          </w:tcPr>
          <w:p w14:paraId="4E075D45" w14:textId="77777777" w:rsidR="00DB2580" w:rsidRPr="00421A95" w:rsidRDefault="00DB2580" w:rsidP="0043492A">
            <w:pPr>
              <w:jc w:val="both"/>
              <w:rPr>
                <w:rFonts w:ascii="Times New Roman" w:hAnsi="Times New Roman" w:cs="Times New Roman"/>
                <w:i/>
                <w:iCs/>
              </w:rPr>
            </w:pPr>
            <w:r w:rsidRPr="00F0057E">
              <w:rPr>
                <w:rFonts w:ascii="Times New Roman" w:hAnsi="Times New Roman" w:cs="Times New Roman"/>
                <w:b/>
              </w:rPr>
              <w:t xml:space="preserve">Horizontaliųjų principų ir atitinkamų Europos Sąjungos pagrindinių teisių chartijos nuostatų laikymosi reikalavimai </w:t>
            </w:r>
          </w:p>
        </w:tc>
      </w:tr>
      <w:tr w:rsidR="00DB2580" w:rsidRPr="00DC7931" w14:paraId="127E0654" w14:textId="77777777" w:rsidTr="0043492A">
        <w:trPr>
          <w:trHeight w:val="464"/>
        </w:trPr>
        <w:tc>
          <w:tcPr>
            <w:tcW w:w="766" w:type="dxa"/>
            <w:vMerge/>
          </w:tcPr>
          <w:p w14:paraId="783041D7" w14:textId="77777777" w:rsidR="00DB2580" w:rsidRPr="00421A95" w:rsidRDefault="00DB2580" w:rsidP="0043492A">
            <w:pPr>
              <w:pStyle w:val="Heading2"/>
              <w:spacing w:before="0"/>
              <w:ind w:left="0" w:firstLine="0"/>
              <w:rPr>
                <w:rFonts w:ascii="Times New Roman" w:hAnsi="Times New Roman" w:cs="Times New Roman"/>
                <w:color w:val="auto"/>
                <w:sz w:val="22"/>
                <w:szCs w:val="22"/>
              </w:rPr>
            </w:pPr>
          </w:p>
        </w:tc>
        <w:tc>
          <w:tcPr>
            <w:tcW w:w="9271" w:type="dxa"/>
            <w:gridSpan w:val="5"/>
          </w:tcPr>
          <w:p w14:paraId="77C21B74" w14:textId="1AE7C120" w:rsidR="00F06759" w:rsidRPr="00F06759" w:rsidRDefault="00F06759" w:rsidP="00F06759">
            <w:pPr>
              <w:jc w:val="both"/>
              <w:rPr>
                <w:rFonts w:ascii="Times New Roman" w:hAnsi="Times New Roman" w:cs="Times New Roman"/>
                <w:szCs w:val="24"/>
              </w:rPr>
            </w:pPr>
            <w:r w:rsidRPr="00F06759">
              <w:rPr>
                <w:rFonts w:ascii="Times New Roman" w:hAnsi="Times New Roman" w:cs="Times New Roman"/>
              </w:rPr>
              <w:t>1. Įgyvendinant projektą neturi būti pažeidžiami HP: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(paslaugų, infrastruktūros, fizinės ar skaitmeninės aplinkos sprendimai, informacijos prieinamumas ir pan.); inovatyvumo (kūrybingumo) (vykdomi inovatyvūs viešieji pirkimai, taikomos naujos technologijos, kuriami ar diegiami inovatyvūs sprendimai ir pan.). Projekte neturi būti numatyta veiksmų, neigiamai paveiksiančių HP įgyvendinimą.</w:t>
            </w:r>
          </w:p>
          <w:p w14:paraId="6CA43131" w14:textId="41016B65" w:rsidR="00F06759" w:rsidRPr="00F06759" w:rsidRDefault="00F06759" w:rsidP="00F06759">
            <w:pPr>
              <w:jc w:val="both"/>
              <w:rPr>
                <w:rFonts w:ascii="Times New Roman" w:hAnsi="Times New Roman" w:cs="Times New Roman"/>
              </w:rPr>
            </w:pPr>
            <w:r w:rsidRPr="00F06759">
              <w:rPr>
                <w:rFonts w:ascii="Times New Roman" w:hAnsi="Times New Roman" w:cs="Times New Roman"/>
              </w:rPr>
              <w:t>2. Projektas turėtų tiesiogiai prisidėti prie 2021–2030 metų Nacionaliniame pažangos plane numatytų HP įgyvendinimo:</w:t>
            </w:r>
          </w:p>
          <w:p w14:paraId="72000EF9" w14:textId="1FD49EFB" w:rsidR="00F06759" w:rsidRPr="00F06759" w:rsidRDefault="00F06759" w:rsidP="00F06759">
            <w:pPr>
              <w:jc w:val="both"/>
              <w:rPr>
                <w:rFonts w:ascii="Times New Roman" w:hAnsi="Times New Roman" w:cs="Times New Roman"/>
              </w:rPr>
            </w:pPr>
            <w:r w:rsidRPr="00F06759">
              <w:rPr>
                <w:rFonts w:ascii="Times New Roman" w:hAnsi="Times New Roman" w:cs="Times New Roman"/>
              </w:rPr>
              <w:t>2.1. lygių galimybių principo įgyvendinimo, t. y. projekto veiklos ir rezultatai turi būti prieinami visiems asmenims, taip pat ir asmenims, turintiems individualių poreikių (judėjimo, klausos ar kitą negalią turintiems asmenims ir pan.);</w:t>
            </w:r>
          </w:p>
          <w:p w14:paraId="074B4F23" w14:textId="3AE3C6B2" w:rsidR="00F06759" w:rsidRPr="00F06759" w:rsidRDefault="00F06759" w:rsidP="00F06759">
            <w:pPr>
              <w:jc w:val="both"/>
              <w:rPr>
                <w:rFonts w:ascii="Times New Roman" w:hAnsi="Times New Roman" w:cs="Times New Roman"/>
                <w:color w:val="000000"/>
              </w:rPr>
            </w:pPr>
            <w:r w:rsidRPr="00F06759">
              <w:rPr>
                <w:rFonts w:ascii="Times New Roman" w:hAnsi="Times New Roman" w:cs="Times New Roman"/>
              </w:rPr>
              <w:t xml:space="preserve">2.2. </w:t>
            </w:r>
            <w:r w:rsidRPr="00F06759">
              <w:rPr>
                <w:rFonts w:ascii="Times New Roman" w:hAnsi="Times New Roman" w:cs="Times New Roman"/>
                <w:color w:val="000000"/>
                <w:lang w:eastAsia="lt-LT"/>
              </w:rPr>
              <w:t>darnaus vystymosi principo įgyvendinimo, mažinant nelegalų darbą ir sprendžiant su juo susijusias problemas, pvz.: išnaudojimo darbe, socialinės ir sveikatos apsaugos sistemų neprieinamumo, nesąžiningos konkurencijos, mokesčių vengimo ir neprisidėjimo prie visuomenės gyvenimo sričių, kurioms lėšos skiriamos iš valstybės biudžeto, gerinimo;</w:t>
            </w:r>
          </w:p>
          <w:p w14:paraId="6F279BBF" w14:textId="5CDADCBA" w:rsidR="00F06759" w:rsidRPr="00F06759" w:rsidRDefault="00F06759" w:rsidP="00F06759">
            <w:pPr>
              <w:jc w:val="both"/>
              <w:rPr>
                <w:rFonts w:ascii="Times New Roman" w:hAnsi="Times New Roman" w:cs="Times New Roman"/>
              </w:rPr>
            </w:pPr>
            <w:r w:rsidRPr="00F06759">
              <w:rPr>
                <w:rFonts w:ascii="Times New Roman" w:hAnsi="Times New Roman" w:cs="Times New Roman"/>
                <w:color w:val="000000"/>
              </w:rPr>
              <w:t>2.3.</w:t>
            </w:r>
            <w:r w:rsidRPr="00F06759">
              <w:rPr>
                <w:rFonts w:ascii="Times New Roman" w:hAnsi="Times New Roman" w:cs="Times New Roman"/>
              </w:rPr>
              <w:t xml:space="preserve"> inovatyvumo (kūrybingumo) principo įgyvendinimo, užtikrinant efektyvų tarpinstitucinį bendradarbiavimą, informacinių sistemų modernizavimą, paslaugų skaitmenizavimą ir teikimą nuotoliniu būdu.</w:t>
            </w:r>
          </w:p>
          <w:p w14:paraId="5D8EEAC4" w14:textId="248F3F98" w:rsidR="00F06759" w:rsidRPr="00F06759" w:rsidRDefault="00F06759" w:rsidP="00F06759">
            <w:pPr>
              <w:jc w:val="both"/>
              <w:rPr>
                <w:rFonts w:ascii="Times New Roman" w:eastAsia="Calibri" w:hAnsi="Times New Roman" w:cs="Times New Roman"/>
                <w:szCs w:val="24"/>
              </w:rPr>
            </w:pPr>
            <w:r w:rsidRPr="00F06759">
              <w:rPr>
                <w:rFonts w:ascii="Times New Roman" w:hAnsi="Times New Roman" w:cs="Times New Roman"/>
                <w:lang w:eastAsia="lt-LT"/>
              </w:rPr>
              <w:t xml:space="preserve">3. </w:t>
            </w:r>
            <w:r w:rsidRPr="00F06759">
              <w:rPr>
                <w:rFonts w:ascii="Times New Roman" w:hAnsi="Times New Roman" w:cs="Times New Roman"/>
              </w:rPr>
              <w:t>Įvertinus EGADP</w:t>
            </w:r>
            <w:r w:rsidRPr="00F06759">
              <w:rPr>
                <w:rFonts w:ascii="Times New Roman" w:hAnsi="Times New Roman" w:cs="Times New Roman"/>
                <w:color w:val="000000"/>
              </w:rPr>
              <w:t xml:space="preserve"> 6</w:t>
            </w:r>
            <w:r w:rsidRPr="00F06759">
              <w:rPr>
                <w:rFonts w:ascii="Times New Roman" w:hAnsi="Times New Roman" w:cs="Times New Roman"/>
              </w:rPr>
              <w:t xml:space="preserve"> komponento planuojamos reformos „Mokestinių prievolių vykdymo gerinimas“ poveikį šešiems aplinkos veiksniams, nurodytiems 2020 m. birželio 18 d. Europos Parlamento ir Tarybos reglamento (ES) Nr. 2020/852 dėl sistemos tvariam investavimui palengvinti sukūrimo, kuriuo iš dalies keičiamas Reglamentas (ES) 2019/208 17 straipsnyje, nustatyta, kad reforma pagal planuojamų įgyvendinti veiklų pobūdį nedaro jokio numatomo poveikio visiems šešiems aplinkos tikslams arba numatomas jos poveikis yra nereikšmingas, t. y. nedaro tiesioginio ir pirminio netiesioginio poveikio per visą gyvavimo ciklą, todėl laikoma, kad ji atitinka principą „Nedarome reikšmingos žalos“.</w:t>
            </w:r>
            <w:r w:rsidRPr="00F06759">
              <w:rPr>
                <w:rFonts w:ascii="Times New Roman" w:eastAsia="Calibri" w:hAnsi="Times New Roman" w:cs="Times New Roman"/>
                <w:szCs w:val="24"/>
              </w:rPr>
              <w:t xml:space="preserve"> </w:t>
            </w:r>
          </w:p>
          <w:p w14:paraId="0F94F826" w14:textId="02CE7EDF" w:rsidR="00F06759" w:rsidRPr="00F06759" w:rsidRDefault="00F06759" w:rsidP="00F06759">
            <w:pPr>
              <w:jc w:val="both"/>
              <w:rPr>
                <w:rFonts w:ascii="Times New Roman" w:hAnsi="Times New Roman" w:cs="Times New Roman"/>
                <w:szCs w:val="24"/>
              </w:rPr>
            </w:pPr>
            <w:r w:rsidRPr="00F06759">
              <w:rPr>
                <w:rFonts w:ascii="Times New Roman" w:hAnsi="Times New Roman" w:cs="Times New Roman"/>
                <w:szCs w:val="24"/>
              </w:rPr>
              <w:t xml:space="preserve">4. Projektas turi užtikrinti Chartijos reikalavimų laikymąsi, ypač tokių, pagal kuriuos draudžiama versti dirbti priverčiamąjį ar privalomąjį darbą ir siekiama užtikrinti vienodas teises trečiųjų šalių piliečiams, teisėtai dirbantiems valstybių narių teritorijose, į tokias pačias darbo sąlygas, kaip ir ES piliečiams; šios sąlygos turi būti saugios, nekenkti sveikatai, nežeisti orumo, neskatinti viršyti maksimalų darbo laiką, kad būtų užtikrinta teisė į dienos ir savaitės poilsį, kasmetines mokamas atostogas ir apsaugą nepagrįsto atleidimo iš darbo atveju. Projektas turi padėti užtikrinti laikymąsi ir tų reikalavimų, pagal kuriuos ES teisėtai gyvenantys asmenys turi </w:t>
            </w:r>
            <w:r w:rsidRPr="00F06759">
              <w:rPr>
                <w:rFonts w:ascii="Times New Roman" w:hAnsi="Times New Roman" w:cs="Times New Roman"/>
                <w:color w:val="19161A"/>
                <w:szCs w:val="24"/>
              </w:rPr>
              <w:t>teisę gauti socialinio draudimo pašalpas ir naudotis socialinėmis paslaugomis, suteikiančiomis apsaugą pagal ES teisės ir nacionalinės teisės aktų nustatytas taisykles ir praktiką išėjus motinystės atostogų, susirgus, patyrus nelaimingą atsitikimą darbe, tapus išlaikytiniu ar sulaukus senatvės, netekus darbo, taip pat turi teisę į gerą administravimą.</w:t>
            </w:r>
          </w:p>
          <w:p w14:paraId="58C66D61" w14:textId="28D519BD" w:rsidR="00DB2580" w:rsidRPr="00F06759" w:rsidRDefault="00F06759" w:rsidP="00F06759">
            <w:pPr>
              <w:jc w:val="both"/>
              <w:rPr>
                <w:rFonts w:ascii="Times New Roman" w:hAnsi="Times New Roman" w:cs="Times New Roman"/>
              </w:rPr>
            </w:pPr>
            <w:r w:rsidRPr="00F06759">
              <w:rPr>
                <w:rFonts w:ascii="Times New Roman" w:hAnsi="Times New Roman" w:cs="Times New Roman"/>
              </w:rPr>
              <w:t xml:space="preserve">5. </w:t>
            </w:r>
            <w:r w:rsidRPr="00F06759">
              <w:rPr>
                <w:rFonts w:ascii="Times New Roman" w:hAnsi="Times New Roman" w:cs="Times New Roman"/>
                <w:szCs w:val="24"/>
              </w:rPr>
              <w:t>Įgyvendinant projektą, d</w:t>
            </w:r>
            <w:r w:rsidRPr="00F06759">
              <w:rPr>
                <w:rFonts w:ascii="Times New Roman" w:hAnsi="Times New Roman" w:cs="Times New Roman"/>
                <w:color w:val="000000"/>
                <w:szCs w:val="24"/>
                <w:shd w:val="clear" w:color="auto" w:fill="FFFFFF"/>
              </w:rPr>
              <w:t>raudžiama bet kokia diskriminacija, ypač dėl asmens lyties, rasės, odos spalvos, tautinės ar socialinės kilmės, genetinių bruožų, kalbos, religijos ar tikėjimo, politinių ar kitokių pažiūrų, priklausymo tautinei mažumai, turtinės padėties, gimimo, negalios, amžiaus, seksualinės orientacijos.</w:t>
            </w:r>
          </w:p>
          <w:p w14:paraId="0D7362D1" w14:textId="14DCAA1A" w:rsidR="00F06759" w:rsidRPr="00F06759" w:rsidRDefault="00F06759" w:rsidP="00F06759">
            <w:pPr>
              <w:jc w:val="both"/>
              <w:rPr>
                <w:rFonts w:ascii="Times New Roman" w:hAnsi="Times New Roman" w:cs="Times New Roman"/>
              </w:rPr>
            </w:pPr>
            <w:r w:rsidRPr="00F06759">
              <w:rPr>
                <w:rFonts w:ascii="Times New Roman" w:hAnsi="Times New Roman" w:cs="Times New Roman"/>
              </w:rPr>
              <w:t xml:space="preserve">6. </w:t>
            </w:r>
            <w:r w:rsidRPr="00F06759">
              <w:rPr>
                <w:rFonts w:ascii="Times New Roman" w:hAnsi="Times New Roman" w:cs="Times New Roman"/>
                <w:szCs w:val="24"/>
              </w:rPr>
              <w:t>Projektas turi užtikrinti lyčių lygybę, vienodą požiūrį ir lygias galimybes, teisę į asmens orumą, nediskriminavimą, taip pat asmenų su negalia teises pagal Jungtinių Tautų neįgaliųjų teisių konvenciją.</w:t>
            </w:r>
          </w:p>
          <w:p w14:paraId="5E6873FF" w14:textId="0638ED94" w:rsidR="00F06759" w:rsidRPr="00F06759" w:rsidRDefault="00F06759" w:rsidP="00F06759">
            <w:pPr>
              <w:jc w:val="both"/>
              <w:rPr>
                <w:rFonts w:ascii="Times New Roman" w:hAnsi="Times New Roman" w:cs="Times New Roman"/>
              </w:rPr>
            </w:pPr>
            <w:r w:rsidRPr="00F06759">
              <w:rPr>
                <w:rFonts w:ascii="Times New Roman" w:hAnsi="Times New Roman" w:cs="Times New Roman"/>
              </w:rPr>
              <w:t xml:space="preserve">7. </w:t>
            </w:r>
            <w:r w:rsidRPr="00F06759">
              <w:rPr>
                <w:rFonts w:ascii="Times New Roman" w:hAnsi="Times New Roman" w:cs="Times New Roman"/>
                <w:szCs w:val="24"/>
              </w:rPr>
              <w:t>Įgyvendinant projektą, turi būti užtikrinta asmens duomenų apsauga. Asmens duomenys turi būti tvarkomi vadovaujantis Reglamentu (ES) 2016/679, Lietuvos Respublikos asmens duomenų teisinės apsaugos įstatymu ir kitais teisės aktais, nustatančiais asmens duomenų tvarkymą ir apsaugą, naudojami tik konkretiems tikslams ir tik atitinkamam asmeniui sutikus ar kitais įstatymų nustatytais pagrindais. Įgyvendinant projektą, turi būti užtikrinta asmens teisė susipažinti su surinktais jo asmens duomenimis, teisė reikalauti, kad duomenų valdytojas nepagrįstai nedelsdamas ištaisytų netikslius su juo susijusius asmens duomenis, ir kitas Reglamente (ES) 2016/679 numatytas teises.</w:t>
            </w:r>
          </w:p>
          <w:p w14:paraId="72967E73" w14:textId="64B66D26" w:rsidR="00F06759" w:rsidRPr="00F06759" w:rsidRDefault="00F06759" w:rsidP="00F06759">
            <w:pPr>
              <w:jc w:val="both"/>
              <w:rPr>
                <w:rFonts w:ascii="Times New Roman" w:hAnsi="Times New Roman" w:cs="Times New Roman"/>
              </w:rPr>
            </w:pPr>
            <w:r w:rsidRPr="00F06759">
              <w:rPr>
                <w:rFonts w:ascii="Times New Roman" w:hAnsi="Times New Roman" w:cs="Times New Roman"/>
              </w:rPr>
              <w:t xml:space="preserve">8. </w:t>
            </w:r>
            <w:r w:rsidRPr="00F06759">
              <w:rPr>
                <w:rFonts w:ascii="Times New Roman" w:hAnsi="Times New Roman" w:cs="Times New Roman"/>
                <w:szCs w:val="24"/>
              </w:rPr>
              <w:t>Projekto vykdytojas turi užtikrinti, kad ES fondais būtų naudojamasi laikantis Chartijos nuostatų tais atvejais, kai jos taikytinos, įskaitant atvejus, kai nutraukiami mokėjimų terminai, sustabdomi mokėjimai ir atliekamos finansinės pataisos, taip pat kai pagal Sutarties dėl Europos Sąjungos veikimo 258 straipsnį vykdoma pažeidimo tyrimo procedūra.</w:t>
            </w:r>
          </w:p>
        </w:tc>
      </w:tr>
      <w:tr w:rsidR="00DB2580" w:rsidRPr="00DC7931" w14:paraId="37A0F328" w14:textId="77777777" w:rsidTr="0043492A">
        <w:tc>
          <w:tcPr>
            <w:tcW w:w="766" w:type="dxa"/>
            <w:vMerge w:val="restart"/>
          </w:tcPr>
          <w:p w14:paraId="07C5846F" w14:textId="77777777" w:rsidR="00DB2580" w:rsidRPr="00421A95" w:rsidRDefault="00DB2580" w:rsidP="0043492A">
            <w:pPr>
              <w:pStyle w:val="Heading3"/>
              <w:spacing w:before="0"/>
              <w:ind w:left="0" w:firstLine="0"/>
              <w:rPr>
                <w:rFonts w:ascii="Times New Roman" w:hAnsi="Times New Roman" w:cs="Times New Roman"/>
                <w:color w:val="auto"/>
                <w:sz w:val="22"/>
                <w:szCs w:val="22"/>
              </w:rPr>
            </w:pPr>
          </w:p>
        </w:tc>
        <w:tc>
          <w:tcPr>
            <w:tcW w:w="9271" w:type="dxa"/>
            <w:gridSpan w:val="5"/>
          </w:tcPr>
          <w:p w14:paraId="3F76477A" w14:textId="77777777" w:rsidR="00DB2580" w:rsidRPr="00F0057E" w:rsidRDefault="00DB2580" w:rsidP="0043492A">
            <w:pPr>
              <w:jc w:val="both"/>
              <w:rPr>
                <w:rFonts w:ascii="Times New Roman" w:hAnsi="Times New Roman" w:cs="Times New Roman"/>
                <w:i/>
              </w:rPr>
            </w:pPr>
            <w:r w:rsidRPr="00F0057E">
              <w:rPr>
                <w:rFonts w:ascii="Times New Roman" w:hAnsi="Times New Roman" w:cs="Times New Roman"/>
                <w:b/>
                <w:bCs/>
              </w:rPr>
              <w:t>Reikalavimai įgyvendinus projektų veiklas</w:t>
            </w:r>
          </w:p>
        </w:tc>
      </w:tr>
      <w:tr w:rsidR="00DB2580" w:rsidRPr="00DC7931" w14:paraId="123DF5A0" w14:textId="77777777" w:rsidTr="0043492A">
        <w:trPr>
          <w:trHeight w:val="431"/>
        </w:trPr>
        <w:tc>
          <w:tcPr>
            <w:tcW w:w="766" w:type="dxa"/>
            <w:vMerge/>
          </w:tcPr>
          <w:p w14:paraId="349D0539" w14:textId="77777777" w:rsidR="00DB2580" w:rsidRPr="00421A95" w:rsidRDefault="00DB2580" w:rsidP="0043492A">
            <w:pPr>
              <w:pStyle w:val="Heading2"/>
              <w:spacing w:before="0"/>
              <w:ind w:left="0" w:firstLine="0"/>
              <w:rPr>
                <w:rFonts w:ascii="Times New Roman" w:hAnsi="Times New Roman" w:cs="Times New Roman"/>
                <w:color w:val="auto"/>
                <w:sz w:val="22"/>
                <w:szCs w:val="22"/>
              </w:rPr>
            </w:pPr>
          </w:p>
        </w:tc>
        <w:tc>
          <w:tcPr>
            <w:tcW w:w="9271" w:type="dxa"/>
            <w:gridSpan w:val="5"/>
          </w:tcPr>
          <w:p w14:paraId="06DE1E52" w14:textId="77777777" w:rsidR="00DB2580" w:rsidRPr="00421A95" w:rsidRDefault="00DB2580" w:rsidP="0043492A">
            <w:pPr>
              <w:jc w:val="both"/>
              <w:rPr>
                <w:rFonts w:ascii="Times New Roman" w:hAnsi="Times New Roman" w:cs="Times New Roman"/>
                <w:i/>
                <w:iCs/>
              </w:rPr>
            </w:pPr>
            <w:r w:rsidRPr="00B27863">
              <w:rPr>
                <w:rFonts w:ascii="Times New Roman" w:hAnsi="Times New Roman" w:cs="Times New Roman"/>
                <w:szCs w:val="24"/>
              </w:rPr>
              <w:t>Papildomi reikalavimai, nenurodyti Taisyklėse ir Projektų administravimo taisyklėse, įgyvendinus projekto veiklas, netaikomi.</w:t>
            </w:r>
          </w:p>
        </w:tc>
      </w:tr>
      <w:tr w:rsidR="00DB2580" w:rsidRPr="00DC7931" w14:paraId="34048DC2" w14:textId="77777777" w:rsidTr="0043492A">
        <w:tc>
          <w:tcPr>
            <w:tcW w:w="766" w:type="dxa"/>
            <w:vMerge w:val="restart"/>
          </w:tcPr>
          <w:p w14:paraId="6E04B9B0" w14:textId="77777777" w:rsidR="00DB2580" w:rsidRPr="00421A95" w:rsidRDefault="00DB2580" w:rsidP="0043492A">
            <w:pPr>
              <w:pStyle w:val="Heading3"/>
              <w:spacing w:before="0"/>
              <w:ind w:left="0" w:firstLine="0"/>
              <w:rPr>
                <w:rFonts w:ascii="Times New Roman" w:hAnsi="Times New Roman" w:cs="Times New Roman"/>
                <w:color w:val="auto"/>
                <w:sz w:val="22"/>
                <w:szCs w:val="22"/>
              </w:rPr>
            </w:pPr>
          </w:p>
        </w:tc>
        <w:tc>
          <w:tcPr>
            <w:tcW w:w="9271" w:type="dxa"/>
            <w:gridSpan w:val="5"/>
          </w:tcPr>
          <w:p w14:paraId="4654887A" w14:textId="77777777" w:rsidR="00DB2580" w:rsidRPr="00421A95" w:rsidRDefault="00DB2580" w:rsidP="0043492A">
            <w:pPr>
              <w:jc w:val="both"/>
              <w:rPr>
                <w:rFonts w:ascii="Times New Roman" w:hAnsi="Times New Roman" w:cs="Times New Roman"/>
                <w:i/>
                <w:iCs/>
              </w:rPr>
            </w:pPr>
            <w:r w:rsidRPr="00F0057E">
              <w:rPr>
                <w:rFonts w:ascii="Times New Roman" w:hAnsi="Times New Roman" w:cs="Times New Roman"/>
                <w:b/>
              </w:rPr>
              <w:t xml:space="preserve">Projektų įgyvendinimo trukmė </w:t>
            </w:r>
          </w:p>
        </w:tc>
      </w:tr>
      <w:tr w:rsidR="00DB2580" w:rsidRPr="00DC7931" w14:paraId="504E0022" w14:textId="77777777" w:rsidTr="0043492A">
        <w:trPr>
          <w:trHeight w:val="401"/>
        </w:trPr>
        <w:tc>
          <w:tcPr>
            <w:tcW w:w="766" w:type="dxa"/>
            <w:vMerge/>
          </w:tcPr>
          <w:p w14:paraId="2DBF125C" w14:textId="77777777" w:rsidR="00DB2580" w:rsidRPr="00421A95" w:rsidRDefault="00DB2580" w:rsidP="0043492A">
            <w:pPr>
              <w:pStyle w:val="Heading3"/>
              <w:spacing w:before="0"/>
              <w:ind w:left="0" w:firstLine="0"/>
              <w:rPr>
                <w:rFonts w:ascii="Times New Roman" w:hAnsi="Times New Roman" w:cs="Times New Roman"/>
                <w:color w:val="auto"/>
                <w:sz w:val="22"/>
                <w:szCs w:val="22"/>
              </w:rPr>
            </w:pPr>
          </w:p>
        </w:tc>
        <w:tc>
          <w:tcPr>
            <w:tcW w:w="9271" w:type="dxa"/>
            <w:gridSpan w:val="5"/>
          </w:tcPr>
          <w:p w14:paraId="163026D2" w14:textId="673FC1C0" w:rsidR="00DB2580" w:rsidRPr="00421A95" w:rsidRDefault="00DB2580" w:rsidP="0043492A">
            <w:pPr>
              <w:jc w:val="both"/>
              <w:rPr>
                <w:rFonts w:ascii="Times New Roman" w:hAnsi="Times New Roman" w:cs="Times New Roman"/>
                <w:i/>
                <w:iCs/>
              </w:rPr>
            </w:pPr>
            <w:r w:rsidRPr="000A0A6A">
              <w:rPr>
                <w:rFonts w:ascii="Times New Roman" w:hAnsi="Times New Roman" w:cs="Times New Roman"/>
              </w:rPr>
              <w:t xml:space="preserve">Projekto veiklos turi būti įgyvendintos iki 2024 m. </w:t>
            </w:r>
            <w:r w:rsidR="00445FBA">
              <w:rPr>
                <w:rFonts w:ascii="Times New Roman" w:hAnsi="Times New Roman" w:cs="Times New Roman"/>
              </w:rPr>
              <w:t>gruodžio</w:t>
            </w:r>
            <w:r w:rsidRPr="000A0A6A">
              <w:rPr>
                <w:rFonts w:ascii="Times New Roman" w:hAnsi="Times New Roman" w:cs="Times New Roman"/>
              </w:rPr>
              <w:t xml:space="preserve"> 3</w:t>
            </w:r>
            <w:r w:rsidR="00445FBA">
              <w:rPr>
                <w:rFonts w:ascii="Times New Roman" w:hAnsi="Times New Roman" w:cs="Times New Roman"/>
              </w:rPr>
              <w:t>1</w:t>
            </w:r>
            <w:r w:rsidRPr="000A0A6A">
              <w:rPr>
                <w:rFonts w:ascii="Times New Roman" w:hAnsi="Times New Roman" w:cs="Times New Roman"/>
              </w:rPr>
              <w:t xml:space="preserve"> d.</w:t>
            </w:r>
          </w:p>
        </w:tc>
      </w:tr>
      <w:tr w:rsidR="00DB2580" w:rsidRPr="00DC7931" w14:paraId="77B6DDA9" w14:textId="77777777" w:rsidTr="00AE01DF">
        <w:trPr>
          <w:trHeight w:val="169"/>
        </w:trPr>
        <w:tc>
          <w:tcPr>
            <w:tcW w:w="766" w:type="dxa"/>
            <w:vMerge w:val="restart"/>
          </w:tcPr>
          <w:p w14:paraId="5B67FAE2" w14:textId="77777777" w:rsidR="00DB2580" w:rsidRPr="00421A95" w:rsidRDefault="00DB2580" w:rsidP="0043492A">
            <w:pPr>
              <w:pStyle w:val="Heading3"/>
              <w:spacing w:before="0"/>
              <w:ind w:left="0" w:firstLine="0"/>
              <w:rPr>
                <w:rFonts w:ascii="Times New Roman" w:hAnsi="Times New Roman" w:cs="Times New Roman"/>
                <w:color w:val="auto"/>
                <w:sz w:val="22"/>
                <w:szCs w:val="22"/>
              </w:rPr>
            </w:pPr>
          </w:p>
        </w:tc>
        <w:tc>
          <w:tcPr>
            <w:tcW w:w="9271" w:type="dxa"/>
            <w:gridSpan w:val="5"/>
          </w:tcPr>
          <w:p w14:paraId="3F108479" w14:textId="77777777" w:rsidR="00DB2580" w:rsidRPr="00421A95" w:rsidRDefault="00DB2580" w:rsidP="0043492A">
            <w:pPr>
              <w:spacing w:after="160" w:line="259" w:lineRule="auto"/>
              <w:jc w:val="both"/>
              <w:rPr>
                <w:rFonts w:ascii="Times New Roman" w:hAnsi="Times New Roman" w:cs="Times New Roman"/>
                <w:i/>
                <w:iCs/>
              </w:rPr>
            </w:pPr>
            <w:r w:rsidRPr="00F0057E">
              <w:rPr>
                <w:rFonts w:ascii="Times New Roman" w:hAnsi="Times New Roman" w:cs="Times New Roman"/>
                <w:b/>
              </w:rPr>
              <w:t xml:space="preserve">Reikalavimai valstybės pagalbai </w:t>
            </w:r>
          </w:p>
        </w:tc>
      </w:tr>
      <w:tr w:rsidR="00DB2580" w:rsidRPr="00DC7931" w14:paraId="2F177984" w14:textId="77777777" w:rsidTr="0043492A">
        <w:trPr>
          <w:trHeight w:val="529"/>
        </w:trPr>
        <w:tc>
          <w:tcPr>
            <w:tcW w:w="766" w:type="dxa"/>
            <w:vMerge/>
          </w:tcPr>
          <w:p w14:paraId="3D629614" w14:textId="77777777" w:rsidR="00DB2580" w:rsidRPr="00421A95" w:rsidRDefault="00DB2580" w:rsidP="0043492A">
            <w:pPr>
              <w:pStyle w:val="Heading3"/>
              <w:spacing w:before="0"/>
              <w:ind w:left="0" w:firstLine="0"/>
              <w:rPr>
                <w:rFonts w:ascii="Times New Roman" w:hAnsi="Times New Roman" w:cs="Times New Roman"/>
                <w:color w:val="auto"/>
                <w:sz w:val="22"/>
                <w:szCs w:val="22"/>
              </w:rPr>
            </w:pPr>
          </w:p>
        </w:tc>
        <w:tc>
          <w:tcPr>
            <w:tcW w:w="9271" w:type="dxa"/>
            <w:gridSpan w:val="5"/>
          </w:tcPr>
          <w:p w14:paraId="0A245682" w14:textId="314EAC4D" w:rsidR="00DB2580" w:rsidRPr="00AE01DF" w:rsidRDefault="00AE01DF" w:rsidP="0043492A">
            <w:pPr>
              <w:jc w:val="both"/>
              <w:rPr>
                <w:rFonts w:ascii="Times New Roman" w:hAnsi="Times New Roman" w:cs="Times New Roman"/>
                <w:i/>
                <w:iCs/>
              </w:rPr>
            </w:pPr>
            <w:r w:rsidRPr="00AE01DF">
              <w:rPr>
                <w:rFonts w:ascii="Times New Roman" w:hAnsi="Times New Roman" w:cs="Times New Roman"/>
              </w:rPr>
              <w:t>Pagal P</w:t>
            </w:r>
            <w:r>
              <w:rPr>
                <w:rFonts w:ascii="Times New Roman" w:hAnsi="Times New Roman" w:cs="Times New Roman"/>
              </w:rPr>
              <w:t>FSA</w:t>
            </w:r>
            <w:r w:rsidRPr="00AE01DF">
              <w:rPr>
                <w:rFonts w:ascii="Times New Roman" w:hAnsi="Times New Roman" w:cs="Times New Roman"/>
              </w:rPr>
              <w:t xml:space="preserve"> valstybės pagalba, kaip ji apibrėžta Sutarties dėl Europos Sąjungos veikimo 107 straipsnyje, ir </w:t>
            </w:r>
            <w:r w:rsidRPr="00AE01DF">
              <w:rPr>
                <w:rFonts w:ascii="Times New Roman" w:hAnsi="Times New Roman" w:cs="Times New Roman"/>
                <w:i/>
                <w:iCs/>
              </w:rPr>
              <w:t xml:space="preserve">de </w:t>
            </w:r>
            <w:proofErr w:type="spellStart"/>
            <w:r w:rsidRPr="00AE01DF">
              <w:rPr>
                <w:rFonts w:ascii="Times New Roman" w:hAnsi="Times New Roman" w:cs="Times New Roman"/>
                <w:i/>
                <w:iCs/>
              </w:rPr>
              <w:t>minimis</w:t>
            </w:r>
            <w:proofErr w:type="spellEnd"/>
            <w:r w:rsidRPr="00AE01DF">
              <w:rPr>
                <w:rFonts w:ascii="Times New Roman" w:hAnsi="Times New Roman" w:cs="Times New Roman"/>
              </w:rPr>
              <w:t xml:space="preserve"> pagalba, kuri atitinka 2013 m. gruodžio 18 d. Komisijos reglamento (ES) Nr. 1407/2013 dėl Sutarties dėl Europos Sąjungos veikimo 107 ir 108 straipsnių taikymo </w:t>
            </w:r>
            <w:r w:rsidRPr="00AE01DF">
              <w:rPr>
                <w:rFonts w:ascii="Times New Roman" w:hAnsi="Times New Roman" w:cs="Times New Roman"/>
                <w:i/>
                <w:iCs/>
              </w:rPr>
              <w:t>de</w:t>
            </w:r>
            <w:r w:rsidRPr="00AE01DF">
              <w:rPr>
                <w:rFonts w:ascii="Times New Roman" w:hAnsi="Times New Roman" w:cs="Times New Roman"/>
              </w:rPr>
              <w:t> </w:t>
            </w:r>
            <w:proofErr w:type="spellStart"/>
            <w:r w:rsidRPr="00AE01DF">
              <w:rPr>
                <w:rFonts w:ascii="Times New Roman" w:hAnsi="Times New Roman" w:cs="Times New Roman"/>
                <w:i/>
                <w:iCs/>
              </w:rPr>
              <w:t>minimis</w:t>
            </w:r>
            <w:proofErr w:type="spellEnd"/>
            <w:r w:rsidRPr="00AE01DF">
              <w:rPr>
                <w:rFonts w:ascii="Times New Roman" w:hAnsi="Times New Roman" w:cs="Times New Roman"/>
              </w:rPr>
              <w:t xml:space="preserve"> pagalbai nuostatas, neteikiama.</w:t>
            </w:r>
          </w:p>
        </w:tc>
      </w:tr>
      <w:tr w:rsidR="00DB2580" w:rsidRPr="00DC7931" w14:paraId="4AE48DCA" w14:textId="77777777" w:rsidTr="008C74DF">
        <w:trPr>
          <w:trHeight w:val="259"/>
        </w:trPr>
        <w:tc>
          <w:tcPr>
            <w:tcW w:w="766" w:type="dxa"/>
            <w:vMerge w:val="restart"/>
          </w:tcPr>
          <w:p w14:paraId="329D90F3" w14:textId="77777777" w:rsidR="00DB2580" w:rsidRPr="00421A95" w:rsidRDefault="00DB2580" w:rsidP="0043492A">
            <w:pPr>
              <w:pStyle w:val="Heading2"/>
              <w:spacing w:before="0"/>
              <w:ind w:left="0" w:firstLine="0"/>
              <w:rPr>
                <w:rFonts w:ascii="Times New Roman" w:hAnsi="Times New Roman" w:cs="Times New Roman"/>
                <w:color w:val="auto"/>
                <w:sz w:val="22"/>
                <w:szCs w:val="22"/>
              </w:rPr>
            </w:pPr>
          </w:p>
        </w:tc>
        <w:tc>
          <w:tcPr>
            <w:tcW w:w="9271" w:type="dxa"/>
            <w:gridSpan w:val="5"/>
          </w:tcPr>
          <w:p w14:paraId="61CE8581" w14:textId="77777777" w:rsidR="00DB2580" w:rsidRPr="00F0057E" w:rsidRDefault="00DB2580" w:rsidP="0043492A">
            <w:pPr>
              <w:jc w:val="both"/>
              <w:rPr>
                <w:rFonts w:ascii="Times New Roman" w:hAnsi="Times New Roman" w:cs="Times New Roman"/>
                <w:b/>
              </w:rPr>
            </w:pPr>
            <w:r w:rsidRPr="00F0057E">
              <w:rPr>
                <w:rFonts w:ascii="Times New Roman" w:hAnsi="Times New Roman" w:cs="Times New Roman"/>
                <w:b/>
              </w:rPr>
              <w:t>Projektų atrankos kriterijai</w:t>
            </w:r>
          </w:p>
        </w:tc>
      </w:tr>
      <w:tr w:rsidR="00DB2580" w:rsidRPr="00DC7931" w14:paraId="6DCF403C" w14:textId="77777777" w:rsidTr="0043492A">
        <w:trPr>
          <w:trHeight w:val="423"/>
        </w:trPr>
        <w:tc>
          <w:tcPr>
            <w:tcW w:w="766" w:type="dxa"/>
            <w:vMerge/>
          </w:tcPr>
          <w:p w14:paraId="3D2055C0" w14:textId="77777777" w:rsidR="00DB2580" w:rsidRPr="00421A95" w:rsidRDefault="00DB2580" w:rsidP="0043492A">
            <w:pPr>
              <w:pStyle w:val="Heading2"/>
              <w:spacing w:before="0"/>
              <w:ind w:left="0" w:firstLine="0"/>
              <w:rPr>
                <w:rFonts w:ascii="Times New Roman" w:hAnsi="Times New Roman" w:cs="Times New Roman"/>
                <w:color w:val="auto"/>
                <w:sz w:val="22"/>
                <w:szCs w:val="22"/>
              </w:rPr>
            </w:pPr>
          </w:p>
        </w:tc>
        <w:tc>
          <w:tcPr>
            <w:tcW w:w="9271" w:type="dxa"/>
            <w:gridSpan w:val="5"/>
          </w:tcPr>
          <w:p w14:paraId="1C8678A6" w14:textId="77777777" w:rsidR="00DB2580" w:rsidRPr="00F0057E" w:rsidRDefault="00DB2580" w:rsidP="0043492A">
            <w:pPr>
              <w:jc w:val="both"/>
              <w:rPr>
                <w:rFonts w:ascii="Times New Roman" w:hAnsi="Times New Roman" w:cs="Times New Roman"/>
                <w:bCs/>
              </w:rPr>
            </w:pPr>
            <w:r w:rsidRPr="00B27863">
              <w:rPr>
                <w:rFonts w:ascii="Times New Roman" w:hAnsi="Times New Roman" w:cs="Times New Roman"/>
                <w:szCs w:val="24"/>
              </w:rPr>
              <w:t xml:space="preserve">Projektas turi atitikti bendruosius atrankos kriterijus, nustatytus Projektų administravimo taisyklių 2 priede. </w:t>
            </w:r>
            <w:r w:rsidRPr="00B27863">
              <w:rPr>
                <w:rFonts w:ascii="Times New Roman" w:hAnsi="Times New Roman" w:cs="Times New Roman"/>
                <w:iCs/>
              </w:rPr>
              <w:t xml:space="preserve">Specialieji </w:t>
            </w:r>
            <w:r w:rsidRPr="00CF5E1C">
              <w:rPr>
                <w:rFonts w:ascii="Times New Roman" w:hAnsi="Times New Roman" w:cs="Times New Roman"/>
                <w:iCs/>
              </w:rPr>
              <w:t>ir prioritetiniai projektų atrankos kriterijai nėra nustatomi.</w:t>
            </w:r>
          </w:p>
        </w:tc>
      </w:tr>
      <w:tr w:rsidR="00DB2580" w:rsidRPr="00DC7931" w14:paraId="4FA9BDBB" w14:textId="77777777" w:rsidTr="0043492A">
        <w:trPr>
          <w:trHeight w:val="423"/>
        </w:trPr>
        <w:tc>
          <w:tcPr>
            <w:tcW w:w="766" w:type="dxa"/>
          </w:tcPr>
          <w:p w14:paraId="42E02606" w14:textId="77777777" w:rsidR="00DB2580" w:rsidRPr="00421A95" w:rsidRDefault="00DB2580" w:rsidP="0043492A">
            <w:pPr>
              <w:pStyle w:val="Heading2"/>
              <w:spacing w:before="0"/>
              <w:ind w:left="0" w:firstLine="0"/>
              <w:rPr>
                <w:rFonts w:ascii="Times New Roman" w:hAnsi="Times New Roman" w:cs="Times New Roman"/>
                <w:color w:val="auto"/>
                <w:sz w:val="22"/>
                <w:szCs w:val="22"/>
              </w:rPr>
            </w:pPr>
          </w:p>
        </w:tc>
        <w:tc>
          <w:tcPr>
            <w:tcW w:w="9271" w:type="dxa"/>
            <w:gridSpan w:val="5"/>
          </w:tcPr>
          <w:p w14:paraId="2C1F8122" w14:textId="77777777" w:rsidR="00DB2580" w:rsidRPr="00421A95" w:rsidRDefault="00DB2580" w:rsidP="0043492A">
            <w:pPr>
              <w:jc w:val="both"/>
              <w:rPr>
                <w:rFonts w:ascii="Times New Roman" w:eastAsia="Times New Roman" w:hAnsi="Times New Roman" w:cs="Times New Roman"/>
                <w:i/>
                <w:iCs/>
              </w:rPr>
            </w:pPr>
            <w:r w:rsidRPr="00F0057E">
              <w:rPr>
                <w:rFonts w:ascii="Times New Roman" w:hAnsi="Times New Roman" w:cs="Times New Roman"/>
                <w:b/>
              </w:rPr>
              <w:t>Projektų įgyvendinimo planų rengimo ir teikimo tvarka</w:t>
            </w:r>
          </w:p>
        </w:tc>
      </w:tr>
      <w:tr w:rsidR="00DB2580" w:rsidRPr="00DC7931" w14:paraId="0A8F27CE" w14:textId="77777777" w:rsidTr="0043492A">
        <w:tc>
          <w:tcPr>
            <w:tcW w:w="766" w:type="dxa"/>
          </w:tcPr>
          <w:p w14:paraId="3DE09A9B" w14:textId="77777777" w:rsidR="00DB2580" w:rsidRPr="00421A95" w:rsidRDefault="00DB2580" w:rsidP="0043492A">
            <w:pPr>
              <w:pStyle w:val="Heading3"/>
              <w:spacing w:before="0"/>
              <w:ind w:left="0" w:firstLine="0"/>
              <w:rPr>
                <w:rFonts w:ascii="Times New Roman" w:hAnsi="Times New Roman" w:cs="Times New Roman"/>
                <w:color w:val="auto"/>
                <w:sz w:val="22"/>
                <w:szCs w:val="22"/>
              </w:rPr>
            </w:pPr>
          </w:p>
        </w:tc>
        <w:tc>
          <w:tcPr>
            <w:tcW w:w="2636" w:type="dxa"/>
          </w:tcPr>
          <w:p w14:paraId="6C9806D2" w14:textId="77777777" w:rsidR="00DB2580" w:rsidRPr="00F0057E" w:rsidRDefault="00DB2580" w:rsidP="0043492A">
            <w:pPr>
              <w:spacing w:after="120"/>
              <w:jc w:val="both"/>
              <w:rPr>
                <w:rFonts w:ascii="Times New Roman" w:hAnsi="Times New Roman" w:cs="Times New Roman"/>
                <w:b/>
              </w:rPr>
            </w:pPr>
            <w:r w:rsidRPr="00F0057E">
              <w:rPr>
                <w:rFonts w:ascii="Times New Roman" w:hAnsi="Times New Roman" w:cs="Times New Roman"/>
                <w:b/>
              </w:rPr>
              <w:t>Teikimo tvarka:</w:t>
            </w:r>
          </w:p>
        </w:tc>
        <w:tc>
          <w:tcPr>
            <w:tcW w:w="6635" w:type="dxa"/>
            <w:gridSpan w:val="4"/>
          </w:tcPr>
          <w:p w14:paraId="1F4A9051" w14:textId="77777777" w:rsidR="00DB2580" w:rsidRPr="006F0B78" w:rsidRDefault="00DB2580" w:rsidP="0043492A">
            <w:pPr>
              <w:jc w:val="both"/>
              <w:rPr>
                <w:rFonts w:ascii="Times New Roman" w:hAnsi="Times New Roman" w:cs="Times New Roman"/>
                <w:i/>
              </w:rPr>
            </w:pPr>
            <w:r w:rsidRPr="00F37741">
              <w:rPr>
                <w:rFonts w:ascii="Times New Roman" w:hAnsi="Times New Roman" w:cs="Times New Roman"/>
                <w:iCs/>
              </w:rPr>
              <w:t xml:space="preserve">Projektų įgyvendinimo planas turi būti parengtas pagal </w:t>
            </w:r>
            <w:r>
              <w:rPr>
                <w:rFonts w:ascii="Times New Roman" w:hAnsi="Times New Roman" w:cs="Times New Roman"/>
                <w:szCs w:val="24"/>
              </w:rPr>
              <w:t>P</w:t>
            </w:r>
            <w:r w:rsidRPr="00F37741">
              <w:rPr>
                <w:rFonts w:ascii="Times New Roman" w:hAnsi="Times New Roman" w:cs="Times New Roman"/>
                <w:szCs w:val="24"/>
              </w:rPr>
              <w:t>rojektų administravimo ir finansavimo taisyklių,</w:t>
            </w:r>
            <w:r w:rsidRPr="00F37741">
              <w:rPr>
                <w:rFonts w:ascii="Times New Roman" w:eastAsia="Calibri" w:hAnsi="Times New Roman" w:cs="Times New Roman"/>
                <w:szCs w:val="24"/>
              </w:rPr>
              <w:t xml:space="preserve"> patvirtintų Lietuvos Respublikos finansų ministro 2022 m. birželio 22 d. įsakymu Nr. 1K-237 „Dėl 2021–2027 metų Europos Sąjungos fondų investicijų programos ir Ekonomikos gaivinimo ir atsparumo didinimo plano „Naujos kartos Lietuva“ įgyvendinimo“</w:t>
            </w:r>
            <w:r>
              <w:rPr>
                <w:rFonts w:ascii="Times New Roman" w:eastAsia="Calibri" w:hAnsi="Times New Roman" w:cs="Times New Roman"/>
                <w:szCs w:val="24"/>
              </w:rPr>
              <w:t>,</w:t>
            </w:r>
            <w:r w:rsidRPr="00F37741">
              <w:rPr>
                <w:rFonts w:ascii="Times New Roman" w:hAnsi="Times New Roman" w:cs="Times New Roman"/>
                <w:szCs w:val="24"/>
              </w:rPr>
              <w:t xml:space="preserve"> 1 priedą.</w:t>
            </w:r>
            <w:r>
              <w:rPr>
                <w:rFonts w:ascii="Times New Roman" w:hAnsi="Times New Roman" w:cs="Times New Roman"/>
                <w:szCs w:val="24"/>
              </w:rPr>
              <w:t xml:space="preserve"> </w:t>
            </w:r>
            <w:bookmarkStart w:id="1" w:name="_Hlk97040275"/>
            <w:bookmarkStart w:id="2" w:name="_Hlk97040444"/>
            <w:r w:rsidRPr="006E0119">
              <w:rPr>
                <w:rFonts w:ascii="Times New Roman" w:hAnsi="Times New Roman" w:cs="Times New Roman"/>
                <w:iCs/>
              </w:rPr>
              <w:t xml:space="preserve">Parengtas projektų įgyvendinimo planas (su visais privalomais priedais) pasirašomas kvalifikuotu elektroniniu parašu ir teikiamas </w:t>
            </w:r>
            <w:bookmarkEnd w:id="1"/>
            <w:r w:rsidRPr="006E0119">
              <w:rPr>
                <w:rFonts w:ascii="Times New Roman" w:hAnsi="Times New Roman" w:cs="Times New Roman"/>
                <w:iCs/>
              </w:rPr>
              <w:t>e</w:t>
            </w:r>
            <w:r w:rsidRPr="006E0119">
              <w:rPr>
                <w:rFonts w:ascii="Times New Roman" w:hAnsi="Times New Roman" w:cs="Times New Roman"/>
                <w:color w:val="000000"/>
              </w:rPr>
              <w:t xml:space="preserve">l. paštu </w:t>
            </w:r>
            <w:hyperlink r:id="rId8" w:history="1">
              <w:r w:rsidRPr="006E0119">
                <w:rPr>
                  <w:rStyle w:val="Hyperlink"/>
                  <w:rFonts w:ascii="Times New Roman" w:hAnsi="Times New Roman" w:cs="Times New Roman"/>
                </w:rPr>
                <w:t>info@cpva.lt</w:t>
              </w:r>
            </w:hyperlink>
            <w:r w:rsidRPr="006E0119">
              <w:rPr>
                <w:rFonts w:ascii="Times New Roman" w:hAnsi="Times New Roman" w:cs="Times New Roman"/>
                <w:color w:val="000000"/>
              </w:rPr>
              <w:t>.</w:t>
            </w:r>
            <w:bookmarkEnd w:id="2"/>
          </w:p>
        </w:tc>
      </w:tr>
      <w:tr w:rsidR="00DB2580" w:rsidRPr="00DC7931" w14:paraId="4141BFD0" w14:textId="77777777" w:rsidTr="0043492A">
        <w:tc>
          <w:tcPr>
            <w:tcW w:w="766" w:type="dxa"/>
          </w:tcPr>
          <w:p w14:paraId="30F6BC0A" w14:textId="77777777" w:rsidR="00DB2580" w:rsidRPr="00DC7931" w:rsidRDefault="00DB2580" w:rsidP="0043492A">
            <w:pPr>
              <w:pStyle w:val="Heading3"/>
              <w:spacing w:before="0"/>
              <w:ind w:left="0" w:firstLine="0"/>
              <w:rPr>
                <w:rFonts w:ascii="Times New Roman" w:hAnsi="Times New Roman" w:cs="Times New Roman"/>
                <w:sz w:val="22"/>
                <w:szCs w:val="22"/>
              </w:rPr>
            </w:pPr>
          </w:p>
        </w:tc>
        <w:tc>
          <w:tcPr>
            <w:tcW w:w="2636" w:type="dxa"/>
          </w:tcPr>
          <w:p w14:paraId="049899F0" w14:textId="77777777" w:rsidR="00DB2580" w:rsidRPr="00DC7931" w:rsidRDefault="00DB2580" w:rsidP="0043492A">
            <w:pPr>
              <w:spacing w:after="120"/>
              <w:jc w:val="both"/>
              <w:rPr>
                <w:rFonts w:ascii="Times New Roman" w:hAnsi="Times New Roman" w:cs="Times New Roman"/>
                <w:b/>
              </w:rPr>
            </w:pPr>
            <w:r w:rsidRPr="00DC7931">
              <w:rPr>
                <w:rFonts w:ascii="Times New Roman" w:hAnsi="Times New Roman" w:cs="Times New Roman"/>
                <w:b/>
              </w:rPr>
              <w:t>Kartu su PĮP turi būti pateikta:</w:t>
            </w:r>
          </w:p>
        </w:tc>
        <w:tc>
          <w:tcPr>
            <w:tcW w:w="6635" w:type="dxa"/>
            <w:gridSpan w:val="4"/>
          </w:tcPr>
          <w:p w14:paraId="1FC41AB8" w14:textId="4557045B" w:rsidR="00DB2580" w:rsidRPr="00990DAB" w:rsidRDefault="00990DAB" w:rsidP="00990DAB">
            <w:pPr>
              <w:pStyle w:val="Heading1"/>
              <w:numPr>
                <w:ilvl w:val="0"/>
                <w:numId w:val="0"/>
              </w:numPr>
              <w:rPr>
                <w:rFonts w:ascii="Times New Roman" w:hAnsi="Times New Roman" w:cs="Times New Roman"/>
                <w:i/>
                <w:sz w:val="22"/>
                <w:szCs w:val="22"/>
              </w:rPr>
            </w:pPr>
            <w:r w:rsidRPr="00990DAB">
              <w:rPr>
                <w:rFonts w:ascii="Times New Roman" w:hAnsi="Times New Roman" w:cs="Times New Roman"/>
                <w:color w:val="auto"/>
                <w:sz w:val="22"/>
                <w:szCs w:val="22"/>
              </w:rPr>
              <w:t xml:space="preserve">Įvykdytų pirkimų sutarčių kopijos. </w:t>
            </w:r>
          </w:p>
        </w:tc>
      </w:tr>
      <w:tr w:rsidR="00DB2580" w:rsidRPr="00DC7931" w14:paraId="5238E88B" w14:textId="77777777" w:rsidTr="0043492A">
        <w:tc>
          <w:tcPr>
            <w:tcW w:w="766" w:type="dxa"/>
          </w:tcPr>
          <w:p w14:paraId="12686688" w14:textId="77777777" w:rsidR="00DB2580" w:rsidRPr="00DC7931" w:rsidRDefault="00DB2580" w:rsidP="0043492A">
            <w:pPr>
              <w:pStyle w:val="Heading3"/>
              <w:spacing w:before="0"/>
              <w:ind w:left="0" w:firstLine="0"/>
              <w:rPr>
                <w:rFonts w:ascii="Times New Roman" w:hAnsi="Times New Roman" w:cs="Times New Roman"/>
                <w:sz w:val="22"/>
                <w:szCs w:val="22"/>
              </w:rPr>
            </w:pPr>
          </w:p>
        </w:tc>
        <w:tc>
          <w:tcPr>
            <w:tcW w:w="2636" w:type="dxa"/>
          </w:tcPr>
          <w:p w14:paraId="4A322C53" w14:textId="77777777" w:rsidR="00DB2580" w:rsidRPr="00DC7931" w:rsidRDefault="00DB2580" w:rsidP="0043492A">
            <w:pPr>
              <w:spacing w:after="120"/>
              <w:jc w:val="both"/>
              <w:rPr>
                <w:rFonts w:ascii="Times New Roman" w:hAnsi="Times New Roman" w:cs="Times New Roman"/>
                <w:b/>
                <w:bCs/>
              </w:rPr>
            </w:pPr>
            <w:r w:rsidRPr="00DC7931">
              <w:rPr>
                <w:rFonts w:ascii="Times New Roman" w:hAnsi="Times New Roman" w:cs="Times New Roman"/>
                <w:b/>
                <w:bCs/>
              </w:rPr>
              <w:t>Projektų įgyvendinimo planų suderinimas su atsakinga institucija</w:t>
            </w:r>
          </w:p>
        </w:tc>
        <w:tc>
          <w:tcPr>
            <w:tcW w:w="6635" w:type="dxa"/>
            <w:gridSpan w:val="4"/>
          </w:tcPr>
          <w:p w14:paraId="01DB397C" w14:textId="2A755020" w:rsidR="00DB2580" w:rsidRPr="006F0B78" w:rsidRDefault="00990DAB" w:rsidP="0043492A">
            <w:pPr>
              <w:jc w:val="both"/>
              <w:rPr>
                <w:rFonts w:ascii="Times New Roman" w:hAnsi="Times New Roman" w:cs="Times New Roman"/>
                <w:i/>
              </w:rPr>
            </w:pPr>
            <w:r>
              <w:rPr>
                <w:rFonts w:ascii="Times New Roman" w:hAnsi="Times New Roman" w:cs="Times New Roman"/>
              </w:rPr>
              <w:t>-</w:t>
            </w:r>
          </w:p>
        </w:tc>
      </w:tr>
      <w:tr w:rsidR="00DB2580" w:rsidRPr="00DC7931" w14:paraId="3121A036" w14:textId="77777777" w:rsidTr="0043492A">
        <w:tc>
          <w:tcPr>
            <w:tcW w:w="766" w:type="dxa"/>
          </w:tcPr>
          <w:p w14:paraId="6C3DF390" w14:textId="77777777" w:rsidR="00DB2580" w:rsidRPr="00DC7931" w:rsidRDefault="00DB2580" w:rsidP="0043492A">
            <w:pPr>
              <w:pStyle w:val="Heading3"/>
              <w:spacing w:before="0"/>
              <w:ind w:left="0" w:firstLine="0"/>
              <w:rPr>
                <w:rFonts w:ascii="Times New Roman" w:hAnsi="Times New Roman" w:cs="Times New Roman"/>
                <w:sz w:val="22"/>
                <w:szCs w:val="22"/>
              </w:rPr>
            </w:pPr>
          </w:p>
        </w:tc>
        <w:tc>
          <w:tcPr>
            <w:tcW w:w="2636" w:type="dxa"/>
          </w:tcPr>
          <w:p w14:paraId="1FB5CEB4" w14:textId="77777777" w:rsidR="00DB2580" w:rsidRPr="00DC7931" w:rsidRDefault="00DB2580" w:rsidP="0043492A">
            <w:pPr>
              <w:spacing w:after="120"/>
              <w:jc w:val="both"/>
              <w:rPr>
                <w:rFonts w:ascii="Times New Roman" w:hAnsi="Times New Roman" w:cs="Times New Roman"/>
                <w:b/>
              </w:rPr>
            </w:pPr>
            <w:r w:rsidRPr="00DC7931">
              <w:rPr>
                <w:rFonts w:ascii="Times New Roman" w:hAnsi="Times New Roman" w:cs="Times New Roman"/>
                <w:b/>
              </w:rPr>
              <w:t>Kontaktiniai duomenys konsultacijoms</w:t>
            </w:r>
          </w:p>
        </w:tc>
        <w:tc>
          <w:tcPr>
            <w:tcW w:w="6635" w:type="dxa"/>
            <w:gridSpan w:val="4"/>
          </w:tcPr>
          <w:p w14:paraId="1CC79EBE" w14:textId="77777777" w:rsidR="00DB2580" w:rsidRPr="006F0B78" w:rsidRDefault="00DB2580" w:rsidP="0043492A">
            <w:pPr>
              <w:jc w:val="both"/>
              <w:rPr>
                <w:rFonts w:ascii="Times New Roman" w:hAnsi="Times New Roman" w:cs="Times New Roman"/>
                <w:i/>
              </w:rPr>
            </w:pPr>
            <w:r w:rsidRPr="002A3C0E">
              <w:rPr>
                <w:rFonts w:ascii="Times New Roman" w:hAnsi="Times New Roman" w:cs="Times New Roman"/>
              </w:rPr>
              <w:t>CPVA Struktūrinių ir investicijų fondų programos Informacinės visuomenės plėtros projektų skyriaus vyresnioji projektų vadovė Sonata Matakaitė-Čečotė, tel. 8 6</w:t>
            </w:r>
            <w:r w:rsidRPr="002A3C0E">
              <w:rPr>
                <w:rFonts w:ascii="Times New Roman" w:hAnsi="Times New Roman" w:cs="Times New Roman"/>
                <w:lang w:val="en-US"/>
              </w:rPr>
              <w:t>85 72246</w:t>
            </w:r>
            <w:r w:rsidRPr="002A3C0E">
              <w:rPr>
                <w:rFonts w:ascii="Times New Roman" w:hAnsi="Times New Roman" w:cs="Times New Roman"/>
              </w:rPr>
              <w:t xml:space="preserve">, el. p. </w:t>
            </w:r>
            <w:hyperlink r:id="rId9" w:history="1">
              <w:r w:rsidRPr="00E56C06">
                <w:rPr>
                  <w:rStyle w:val="Hyperlink"/>
                  <w:rFonts w:ascii="Times New Roman" w:hAnsi="Times New Roman" w:cs="Times New Roman"/>
                </w:rPr>
                <w:t>s.matakaite-cecote@cpva.lt</w:t>
              </w:r>
            </w:hyperlink>
          </w:p>
        </w:tc>
      </w:tr>
      <w:tr w:rsidR="00DB2580" w:rsidRPr="00DC7931" w14:paraId="0BA85DBA" w14:textId="77777777" w:rsidTr="0043492A">
        <w:tc>
          <w:tcPr>
            <w:tcW w:w="766" w:type="dxa"/>
          </w:tcPr>
          <w:p w14:paraId="720C1281" w14:textId="77777777" w:rsidR="00DB2580" w:rsidRPr="00DC7931" w:rsidRDefault="00DB2580" w:rsidP="0043492A">
            <w:pPr>
              <w:pStyle w:val="Heading2"/>
              <w:spacing w:before="0"/>
              <w:ind w:left="0" w:firstLine="0"/>
              <w:rPr>
                <w:rFonts w:ascii="Times New Roman" w:hAnsi="Times New Roman" w:cs="Times New Roman"/>
                <w:sz w:val="22"/>
                <w:szCs w:val="22"/>
              </w:rPr>
            </w:pPr>
          </w:p>
        </w:tc>
        <w:tc>
          <w:tcPr>
            <w:tcW w:w="2636" w:type="dxa"/>
          </w:tcPr>
          <w:p w14:paraId="542EC55D" w14:textId="77777777" w:rsidR="00DB2580" w:rsidRPr="00DC7931" w:rsidRDefault="00DB2580" w:rsidP="0043492A">
            <w:pPr>
              <w:spacing w:after="120"/>
              <w:rPr>
                <w:rFonts w:ascii="Times New Roman" w:hAnsi="Times New Roman" w:cs="Times New Roman"/>
                <w:b/>
              </w:rPr>
            </w:pPr>
            <w:r w:rsidRPr="00DC7931">
              <w:rPr>
                <w:rFonts w:ascii="Times New Roman" w:hAnsi="Times New Roman" w:cs="Times New Roman"/>
                <w:b/>
              </w:rPr>
              <w:t>Kita informacija</w:t>
            </w:r>
          </w:p>
        </w:tc>
        <w:tc>
          <w:tcPr>
            <w:tcW w:w="6635" w:type="dxa"/>
            <w:gridSpan w:val="4"/>
          </w:tcPr>
          <w:p w14:paraId="21566D35" w14:textId="77777777" w:rsidR="00DB2580" w:rsidRPr="006F0B78" w:rsidRDefault="00DB2580" w:rsidP="0043492A">
            <w:pPr>
              <w:jc w:val="both"/>
              <w:rPr>
                <w:rFonts w:ascii="Times New Roman" w:hAnsi="Times New Roman" w:cs="Times New Roman"/>
                <w:i/>
              </w:rPr>
            </w:pPr>
            <w:r w:rsidRPr="002A3C0E">
              <w:rPr>
                <w:rFonts w:ascii="Times New Roman" w:hAnsi="Times New Roman" w:cs="Times New Roman"/>
              </w:rPr>
              <w:t xml:space="preserve">Daugiau informacijos apie aktualius dokumentus pateikiama </w:t>
            </w:r>
            <w:hyperlink r:id="rId10" w:history="1">
              <w:r w:rsidRPr="002A3C0E">
                <w:rPr>
                  <w:rStyle w:val="Hyperlink"/>
                  <w:rFonts w:ascii="Times New Roman" w:hAnsi="Times New Roman" w:cs="Times New Roman"/>
                </w:rPr>
                <w:t>www.cpva.lt</w:t>
              </w:r>
            </w:hyperlink>
            <w:r w:rsidRPr="002A3C0E">
              <w:rPr>
                <w:rFonts w:ascii="Times New Roman" w:hAnsi="Times New Roman" w:cs="Times New Roman"/>
              </w:rPr>
              <w:t xml:space="preserve"> kvietimų skiltyje.</w:t>
            </w:r>
          </w:p>
        </w:tc>
      </w:tr>
      <w:tr w:rsidR="00DB2580" w:rsidRPr="00DC7931" w14:paraId="769D76EA" w14:textId="77777777" w:rsidTr="0043492A">
        <w:tc>
          <w:tcPr>
            <w:tcW w:w="766" w:type="dxa"/>
          </w:tcPr>
          <w:p w14:paraId="55206962" w14:textId="77777777" w:rsidR="00DB2580" w:rsidRPr="00DC7931" w:rsidRDefault="00DB2580" w:rsidP="0043492A">
            <w:pPr>
              <w:pStyle w:val="Heading2"/>
              <w:spacing w:before="0"/>
              <w:ind w:left="0" w:firstLine="0"/>
              <w:rPr>
                <w:rFonts w:ascii="Times New Roman" w:hAnsi="Times New Roman" w:cs="Times New Roman"/>
                <w:sz w:val="22"/>
                <w:szCs w:val="22"/>
              </w:rPr>
            </w:pPr>
          </w:p>
        </w:tc>
        <w:tc>
          <w:tcPr>
            <w:tcW w:w="2636" w:type="dxa"/>
          </w:tcPr>
          <w:p w14:paraId="5777B303" w14:textId="77777777" w:rsidR="00DB2580" w:rsidRPr="00DC7931" w:rsidRDefault="00DB2580" w:rsidP="0043492A">
            <w:pPr>
              <w:spacing w:after="120"/>
              <w:rPr>
                <w:rFonts w:ascii="Times New Roman" w:hAnsi="Times New Roman" w:cs="Times New Roman"/>
                <w:b/>
              </w:rPr>
            </w:pPr>
            <w:r>
              <w:rPr>
                <w:rFonts w:ascii="Times New Roman" w:hAnsi="Times New Roman" w:cs="Times New Roman"/>
                <w:b/>
              </w:rPr>
              <w:t>Priedai</w:t>
            </w:r>
          </w:p>
        </w:tc>
        <w:tc>
          <w:tcPr>
            <w:tcW w:w="6635" w:type="dxa"/>
            <w:gridSpan w:val="4"/>
          </w:tcPr>
          <w:p w14:paraId="261B4ED6" w14:textId="66DD6B8F" w:rsidR="00DB2580" w:rsidRDefault="00DB2580" w:rsidP="0043492A">
            <w:pPr>
              <w:jc w:val="both"/>
              <w:rPr>
                <w:rFonts w:ascii="Times New Roman" w:hAnsi="Times New Roman" w:cs="Times New Roman"/>
                <w:iCs/>
              </w:rPr>
            </w:pPr>
            <w:r w:rsidRPr="003A00FD">
              <w:rPr>
                <w:rFonts w:ascii="Times New Roman" w:hAnsi="Times New Roman" w:cs="Times New Roman"/>
                <w:bCs/>
                <w:szCs w:val="24"/>
              </w:rPr>
              <w:t xml:space="preserve">2021–2030 metų plėtros programos valdytojos Lietuvos Respublikos socialinės apsaugos ir darbo ministerijos įtraukios darbo rinkos plėtros programos pažangos priemonės </w:t>
            </w:r>
            <w:r w:rsidR="00990DAB" w:rsidRPr="008B056E">
              <w:rPr>
                <w:rFonts w:ascii="Times New Roman" w:hAnsi="Times New Roman" w:cs="Times New Roman"/>
              </w:rPr>
              <w:t xml:space="preserve">Nr. </w:t>
            </w:r>
            <w:r w:rsidR="00990DAB" w:rsidRPr="008B056E">
              <w:rPr>
                <w:rFonts w:ascii="Times New Roman" w:hAnsi="Times New Roman" w:cs="Times New Roman"/>
                <w:color w:val="000000"/>
                <w:bdr w:val="none" w:sz="0" w:space="0" w:color="auto" w:frame="1"/>
              </w:rPr>
              <w:t>09-001-02-03-</w:t>
            </w:r>
            <w:r w:rsidR="00990DAB" w:rsidRPr="008B056E">
              <w:rPr>
                <w:rFonts w:ascii="Times New Roman" w:hAnsi="Times New Roman" w:cs="Times New Roman"/>
                <w:bdr w:val="none" w:sz="0" w:space="0" w:color="auto" w:frame="1"/>
              </w:rPr>
              <w:t>05</w:t>
            </w:r>
            <w:r w:rsidR="00990DAB" w:rsidRPr="008B056E">
              <w:rPr>
                <w:rFonts w:ascii="Times New Roman" w:hAnsi="Times New Roman" w:cs="Times New Roman"/>
                <w:caps/>
              </w:rPr>
              <w:t xml:space="preserve"> </w:t>
            </w:r>
            <w:r w:rsidR="00990DAB" w:rsidRPr="008B056E">
              <w:rPr>
                <w:rFonts w:ascii="Times New Roman" w:hAnsi="Times New Roman" w:cs="Times New Roman"/>
              </w:rPr>
              <w:t>„Tobulinti kovos su nelegaliu ir nedeklaruotu darbu priemones“</w:t>
            </w:r>
            <w:r w:rsidRPr="003A00FD">
              <w:rPr>
                <w:rFonts w:ascii="Times New Roman" w:hAnsi="Times New Roman" w:cs="Times New Roman"/>
                <w:bCs/>
                <w:szCs w:val="24"/>
              </w:rPr>
              <w:t xml:space="preserve"> projektų finansavimo sąlygų aprašas</w:t>
            </w:r>
            <w:r>
              <w:rPr>
                <w:rFonts w:ascii="Times New Roman" w:hAnsi="Times New Roman" w:cs="Times New Roman"/>
                <w:bCs/>
                <w:szCs w:val="24"/>
              </w:rPr>
              <w:t xml:space="preserve"> (su visais pakeitimais)</w:t>
            </w:r>
            <w:r>
              <w:rPr>
                <w:b/>
                <w:szCs w:val="24"/>
              </w:rPr>
              <w:t xml:space="preserve"> </w:t>
            </w:r>
            <w:hyperlink r:id="rId11" w:history="1">
              <w:r w:rsidR="00990DAB" w:rsidRPr="002B753F">
                <w:rPr>
                  <w:rStyle w:val="Hyperlink"/>
                  <w:rFonts w:ascii="Times New Roman" w:hAnsi="Times New Roman" w:cs="Times New Roman"/>
                  <w:bCs/>
                  <w:iCs/>
                </w:rPr>
                <w:t>https://e-seimas.lrs.lt/portal/legalAct/lt/TAD/5b0f5b01e8f411ec896de0b71e988500/AOInQJwdjg?jfwid=rivwzvpvg</w:t>
              </w:r>
            </w:hyperlink>
          </w:p>
          <w:p w14:paraId="00AC2BEE" w14:textId="77777777" w:rsidR="00DB2580" w:rsidRPr="0088124B" w:rsidRDefault="00DB2580" w:rsidP="0043492A">
            <w:pPr>
              <w:jc w:val="both"/>
              <w:rPr>
                <w:rFonts w:ascii="Times New Roman" w:hAnsi="Times New Roman" w:cs="Times New Roman"/>
                <w:i/>
              </w:rPr>
            </w:pPr>
            <w:r w:rsidRPr="0088124B">
              <w:rPr>
                <w:rFonts w:ascii="Times New Roman" w:hAnsi="Times New Roman" w:cs="Times New Roman"/>
                <w:iCs/>
              </w:rPr>
              <w:t>Kiti priedai:</w:t>
            </w:r>
          </w:p>
          <w:p w14:paraId="681E082C" w14:textId="77777777" w:rsidR="00DB2580" w:rsidRPr="0088124B" w:rsidRDefault="00DB2580" w:rsidP="0043492A">
            <w:pPr>
              <w:rPr>
                <w:rFonts w:ascii="Times New Roman" w:hAnsi="Times New Roman" w:cs="Times New Roman"/>
              </w:rPr>
            </w:pPr>
            <w:r w:rsidRPr="0088124B">
              <w:rPr>
                <w:rFonts w:ascii="Times New Roman" w:hAnsi="Times New Roman" w:cs="Times New Roman"/>
              </w:rPr>
              <w:t>Projekto įgyvendinimo plano forma, 3</w:t>
            </w:r>
            <w:r w:rsidRPr="0088124B">
              <w:rPr>
                <w:rFonts w:ascii="Times New Roman" w:hAnsi="Times New Roman" w:cs="Times New Roman"/>
                <w:lang w:val="en-US"/>
              </w:rPr>
              <w:t>2</w:t>
            </w:r>
            <w:r w:rsidRPr="0088124B">
              <w:rPr>
                <w:rFonts w:ascii="Times New Roman" w:hAnsi="Times New Roman" w:cs="Times New Roman"/>
              </w:rPr>
              <w:t xml:space="preserve"> lapai. </w:t>
            </w:r>
          </w:p>
          <w:p w14:paraId="632C8176" w14:textId="165734D7" w:rsidR="00DB2580" w:rsidRPr="0088124B" w:rsidRDefault="00DB2580" w:rsidP="0043492A">
            <w:pPr>
              <w:rPr>
                <w:rFonts w:ascii="Times New Roman" w:hAnsi="Times New Roman" w:cs="Times New Roman"/>
              </w:rPr>
            </w:pPr>
            <w:r w:rsidRPr="0088124B">
              <w:rPr>
                <w:rFonts w:ascii="Times New Roman" w:hAnsi="Times New Roman" w:cs="Times New Roman"/>
              </w:rPr>
              <w:t xml:space="preserve">Projekto tinkamumo finansuoti vertinimo patikros lapas, </w:t>
            </w:r>
            <w:r w:rsidR="004748B8">
              <w:rPr>
                <w:rFonts w:ascii="Times New Roman" w:hAnsi="Times New Roman" w:cs="Times New Roman"/>
              </w:rPr>
              <w:t>10</w:t>
            </w:r>
            <w:r w:rsidRPr="0088124B">
              <w:rPr>
                <w:rFonts w:ascii="Times New Roman" w:hAnsi="Times New Roman" w:cs="Times New Roman"/>
              </w:rPr>
              <w:t xml:space="preserve"> lapai. </w:t>
            </w:r>
          </w:p>
          <w:p w14:paraId="3D6F6C60" w14:textId="77777777" w:rsidR="00DB2580" w:rsidRPr="006F0B78" w:rsidRDefault="00DB2580" w:rsidP="0043492A">
            <w:pPr>
              <w:jc w:val="both"/>
              <w:rPr>
                <w:rFonts w:ascii="Times New Roman" w:hAnsi="Times New Roman" w:cs="Times New Roman"/>
                <w:i/>
              </w:rPr>
            </w:pPr>
            <w:r w:rsidRPr="0088124B">
              <w:rPr>
                <w:rFonts w:ascii="Times New Roman" w:hAnsi="Times New Roman" w:cs="Times New Roman"/>
              </w:rPr>
              <w:t>Projekto sutarties forma, 37 lapai.</w:t>
            </w:r>
          </w:p>
        </w:tc>
      </w:tr>
    </w:tbl>
    <w:p w14:paraId="11E7D942" w14:textId="77777777" w:rsidR="00DB2580" w:rsidRDefault="00DB2580" w:rsidP="00DB2580">
      <w:pPr>
        <w:rPr>
          <w:rFonts w:ascii="Times New Roman" w:hAnsi="Times New Roman" w:cs="Times New Roman"/>
        </w:rPr>
      </w:pPr>
    </w:p>
    <w:p w14:paraId="06868256" w14:textId="77777777" w:rsidR="00DB2580" w:rsidRPr="00804AE2" w:rsidRDefault="00DB2580" w:rsidP="00DB2580">
      <w:pPr>
        <w:jc w:val="center"/>
        <w:rPr>
          <w:rFonts w:ascii="Times New Roman" w:hAnsi="Times New Roman" w:cs="Times New Roman"/>
        </w:rPr>
      </w:pPr>
      <w:r>
        <w:rPr>
          <w:rFonts w:ascii="Times New Roman" w:hAnsi="Times New Roman" w:cs="Times New Roman"/>
        </w:rPr>
        <w:t>____________________</w:t>
      </w:r>
    </w:p>
    <w:p w14:paraId="5504680F" w14:textId="77777777" w:rsidR="00184736" w:rsidRDefault="00184736"/>
    <w:sectPr w:rsidR="00184736" w:rsidSect="002E1FBF">
      <w:pgSz w:w="11906" w:h="16838"/>
      <w:pgMar w:top="1134" w:right="567" w:bottom="851" w:left="1418" w:header="567" w:footer="454"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8E32044"/>
    <w:multiLevelType w:val="hybridMultilevel"/>
    <w:tmpl w:val="8430CA7A"/>
    <w:lvl w:ilvl="0" w:tplc="5E0EC40E">
      <w:start w:val="1"/>
      <w:numFmt w:val="decimal"/>
      <w:lvlText w:val="%1."/>
      <w:lvlJc w:val="left"/>
      <w:pPr>
        <w:ind w:left="720" w:hanging="360"/>
      </w:pPr>
      <w:rPr>
        <w:rFonts w:hint="default"/>
        <w:b w:val="0"/>
        <w:bCs/>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3F01863"/>
    <w:multiLevelType w:val="hybridMultilevel"/>
    <w:tmpl w:val="C5001E8C"/>
    <w:lvl w:ilvl="0" w:tplc="65329812">
      <w:start w:val="1"/>
      <w:numFmt w:val="decimal"/>
      <w:lvlText w:val="%1."/>
      <w:lvlJc w:val="left"/>
      <w:pPr>
        <w:ind w:left="720" w:hanging="360"/>
      </w:pPr>
      <w:rPr>
        <w:rFonts w:ascii="Times New Roman" w:eastAsia="Times New Roman" w:hAnsi="Times New Roman" w:cs="Times New Roman"/>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95F3594"/>
    <w:multiLevelType w:val="multilevel"/>
    <w:tmpl w:val="67B4EE6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900096077">
    <w:abstractNumId w:val="1"/>
  </w:num>
  <w:num w:numId="2" w16cid:durableId="305086893">
    <w:abstractNumId w:val="6"/>
  </w:num>
  <w:num w:numId="3" w16cid:durableId="1295332940">
    <w:abstractNumId w:val="4"/>
  </w:num>
  <w:num w:numId="4" w16cid:durableId="1357924038">
    <w:abstractNumId w:val="0"/>
  </w:num>
  <w:num w:numId="5" w16cid:durableId="1676375352">
    <w:abstractNumId w:val="5"/>
  </w:num>
  <w:num w:numId="6" w16cid:durableId="703361368">
    <w:abstractNumId w:val="3"/>
  </w:num>
  <w:num w:numId="7" w16cid:durableId="1393650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36"/>
    <w:rsid w:val="00107EFF"/>
    <w:rsid w:val="00147CEF"/>
    <w:rsid w:val="00184736"/>
    <w:rsid w:val="001B0AEE"/>
    <w:rsid w:val="001F6568"/>
    <w:rsid w:val="002B753F"/>
    <w:rsid w:val="0039618B"/>
    <w:rsid w:val="003B5F1E"/>
    <w:rsid w:val="00445FBA"/>
    <w:rsid w:val="004748B8"/>
    <w:rsid w:val="004C5C82"/>
    <w:rsid w:val="00542772"/>
    <w:rsid w:val="00575C60"/>
    <w:rsid w:val="00614AFF"/>
    <w:rsid w:val="0068043B"/>
    <w:rsid w:val="007A1AF4"/>
    <w:rsid w:val="00842929"/>
    <w:rsid w:val="00871967"/>
    <w:rsid w:val="00891373"/>
    <w:rsid w:val="008B056E"/>
    <w:rsid w:val="008C74DF"/>
    <w:rsid w:val="00945BC5"/>
    <w:rsid w:val="00960E87"/>
    <w:rsid w:val="00990DAB"/>
    <w:rsid w:val="00A31842"/>
    <w:rsid w:val="00A92E1C"/>
    <w:rsid w:val="00A9695F"/>
    <w:rsid w:val="00AD16DE"/>
    <w:rsid w:val="00AE01DF"/>
    <w:rsid w:val="00C64A8A"/>
    <w:rsid w:val="00C8528E"/>
    <w:rsid w:val="00CA6B41"/>
    <w:rsid w:val="00CE466B"/>
    <w:rsid w:val="00D261F2"/>
    <w:rsid w:val="00D54988"/>
    <w:rsid w:val="00DB2580"/>
    <w:rsid w:val="00E547C2"/>
    <w:rsid w:val="00E62032"/>
    <w:rsid w:val="00E62979"/>
    <w:rsid w:val="00F067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E44EE"/>
  <w15:chartTrackingRefBased/>
  <w15:docId w15:val="{5F3FA23C-2D95-4DBF-9A41-D9A5169F3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580"/>
  </w:style>
  <w:style w:type="paragraph" w:styleId="Heading1">
    <w:name w:val="heading 1"/>
    <w:basedOn w:val="Normal"/>
    <w:next w:val="Normal"/>
    <w:link w:val="Heading1Char"/>
    <w:uiPriority w:val="9"/>
    <w:qFormat/>
    <w:rsid w:val="00DB2580"/>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B2580"/>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B2580"/>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B2580"/>
    <w:pPr>
      <w:keepNext/>
      <w:keepLines/>
      <w:numPr>
        <w:ilvl w:val="3"/>
        <w:numId w:val="2"/>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DB2580"/>
    <w:pPr>
      <w:keepNext/>
      <w:keepLines/>
      <w:numPr>
        <w:ilvl w:val="4"/>
        <w:numId w:val="2"/>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DB2580"/>
    <w:pPr>
      <w:keepNext/>
      <w:keepLines/>
      <w:numPr>
        <w:ilvl w:val="5"/>
        <w:numId w:val="2"/>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DB2580"/>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2580"/>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B2580"/>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58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B258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B258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B2580"/>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DB2580"/>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DB2580"/>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DB258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B258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B2580"/>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DB2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DB2580"/>
    <w:pPr>
      <w:ind w:left="720"/>
      <w:contextualSpacing/>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DB2580"/>
  </w:style>
  <w:style w:type="character" w:styleId="Hyperlink">
    <w:name w:val="Hyperlink"/>
    <w:basedOn w:val="DefaultParagraphFont"/>
    <w:unhideWhenUsed/>
    <w:rsid w:val="00DB2580"/>
    <w:rPr>
      <w:color w:val="0563C1" w:themeColor="hyperlink"/>
      <w:u w:val="single"/>
    </w:rPr>
  </w:style>
  <w:style w:type="character" w:styleId="UnresolvedMention">
    <w:name w:val="Unresolved Mention"/>
    <w:basedOn w:val="DefaultParagraphFont"/>
    <w:uiPriority w:val="99"/>
    <w:semiHidden/>
    <w:unhideWhenUsed/>
    <w:rsid w:val="00A969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pv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esf.lt/veiklos-sritys/metodines-pagalbos-centras/fiksuotuju-dydziu-registras/1104" TargetMode="Externa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hyperlink" Target="https://e-seimas.lrs.lt/portal/legalAct/lt/TAD/5b0f5b01e8f411ec896de0b71e988500/AOInQJwdjg?jfwid=rivwzvpvg" TargetMode="External"/><Relationship Id="rId11" Type="http://schemas.openxmlformats.org/officeDocument/2006/relationships/hyperlink" Target="https://e-seimas.lrs.lt/portal/legalAct/lt/TAD/5b0f5b01e8f411ec896de0b71e988500/AOInQJwdjg?jfwid=rivwzvpvg"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www.cpva.lt" TargetMode="External"/><Relationship Id="rId4" Type="http://schemas.openxmlformats.org/officeDocument/2006/relationships/settings" Target="settings.xml"/><Relationship Id="rId9" Type="http://schemas.openxmlformats.org/officeDocument/2006/relationships/hyperlink" Target="mailto:s.matakaite-cecote@cpva.lt"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041d3c8a96b7f0d891654db5b618230a">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23017a024dea9a253ed67449554b75f4"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Confid xmlns="f5ebda27-b626-448f-a7d1-d1cf5ad133fa">true</DmsPermissionsConfid>
    <DmsPermissionsUsers xmlns="f5ebda27-b626-448f-a7d1-d1cf5ad133fa">
      <UserInfo>
        <DisplayName>Sonata Matakaitė-Čečotė</DisplayName>
        <AccountId>1160</AccountId>
        <AccountType/>
      </UserInfo>
      <UserInfo>
        <DisplayName>Laura Neliupšytė</DisplayName>
        <AccountId>90</AccountId>
        <AccountType/>
      </UserInfo>
      <UserInfo>
        <DisplayName>Ineta Valantinavičiūtė</DisplayName>
        <AccountId>24</AccountId>
        <AccountType/>
      </UserInfo>
    </DmsPermissionsUsers>
    <DmsCommChanPerm xmlns="028236e2-f653-4d19-ab67-4d06a9145e0c" xsi:nil="true"/>
    <DmsDocPrepDocSendRegReal xmlns="028236e2-f653-4d19-ab67-4d06a9145e0c">false</DmsDocPrepDocSendRegReal>
  </documentManagement>
</p:properties>
</file>

<file path=customXml/itemProps1.xml><?xml version="1.0" encoding="utf-8"?>
<ds:datastoreItem xmlns:ds="http://schemas.openxmlformats.org/officeDocument/2006/customXml" ds:itemID="{0CF29C6D-9C98-469A-85A7-EDD6BA2A0534}">
  <ds:schemaRefs>
    <ds:schemaRef ds:uri="http://schemas.openxmlformats.org/officeDocument/2006/bibliography"/>
  </ds:schemaRefs>
</ds:datastoreItem>
</file>

<file path=customXml/itemProps2.xml><?xml version="1.0" encoding="utf-8"?>
<ds:datastoreItem xmlns:ds="http://schemas.openxmlformats.org/officeDocument/2006/customXml" ds:itemID="{FB5DC2BE-64E9-4614-B613-795F1004801E}"/>
</file>

<file path=customXml/itemProps3.xml><?xml version="1.0" encoding="utf-8"?>
<ds:datastoreItem xmlns:ds="http://schemas.openxmlformats.org/officeDocument/2006/customXml" ds:itemID="{4F0324A9-B937-4BEA-8F08-50628A2F3C0B}"/>
</file>

<file path=customXml/itemProps4.xml><?xml version="1.0" encoding="utf-8"?>
<ds:datastoreItem xmlns:ds="http://schemas.openxmlformats.org/officeDocument/2006/customXml" ds:itemID="{DFE2A554-5DDD-4699-8C33-75754EF23C75}"/>
</file>

<file path=docProps/app.xml><?xml version="1.0" encoding="utf-8"?>
<Properties xmlns="http://schemas.openxmlformats.org/officeDocument/2006/extended-properties" xmlns:vt="http://schemas.openxmlformats.org/officeDocument/2006/docPropsVTypes">
  <Template>Normal</Template>
  <TotalTime>211</TotalTime>
  <Pages>12</Pages>
  <Words>17787</Words>
  <Characters>10140</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PĮP-07-005-P</dc:title>
  <dc:subject/>
  <dc:creator>Sonata Matakaitė-Čečotė</dc:creator>
  <cp:keywords/>
  <dc:description/>
  <cp:lastModifiedBy>Sonata Matakaitė-Čečotė</cp:lastModifiedBy>
  <cp:revision>35</cp:revision>
  <dcterms:created xsi:type="dcterms:W3CDTF">2023-02-01T07:14:00Z</dcterms:created>
  <dcterms:modified xsi:type="dcterms:W3CDTF">2023-02-02T15:50:00Z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DmsPermissionsFlags">
    <vt:lpwstr>,SECTRUE,</vt:lpwstr>
  </property>
  <property fmtid="{D5CDD505-2E9C-101B-9397-08002B2CF9AE}" pid="5" name="DmsPermissionsUsers">
    <vt:lpwstr>1160;#Sonata Matakaitė-Čečotė;#90;#Laura Neliupšytė;#24;#Ineta Valantinavičiūtė</vt:lpwstr>
  </property>
  <property fmtid="{D5CDD505-2E9C-101B-9397-08002B2CF9AE}" pid="7" name="DmsPermissionsConfid">
    <vt:bool>true</vt:bool>
  </property>
  <property fmtid="{D5CDD505-2E9C-101B-9397-08002B2CF9AE}" pid="8" name="DmsPermissionsDivisions">
    <vt:lpwstr/>
  </property>
  <property fmtid="{D5CDD505-2E9C-101B-9397-08002B2CF9AE}" pid="9" name="TaxCatchAll">
    <vt:lpwstr/>
  </property>
  <property fmtid="{D5CDD505-2E9C-101B-9397-08002B2CF9AE}" pid="10" name="DmsWaitingForSign">
    <vt:bool>true</vt:bool>
  </property>
</Properties>
</file>