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EF473" w14:textId="77777777" w:rsidR="005E4929" w:rsidRPr="005E4929" w:rsidRDefault="005E4929" w:rsidP="00474B01">
      <w:pPr>
        <w:pStyle w:val="paragraph"/>
        <w:ind w:left="5387"/>
        <w:textAlignment w:val="baseline"/>
      </w:pPr>
      <w:r w:rsidRPr="005E4929">
        <w:rPr>
          <w:rStyle w:val="normaltextrun"/>
          <w:color w:val="000000"/>
          <w:sz w:val="22"/>
          <w:szCs w:val="22"/>
        </w:rPr>
        <w:t>FORMAI PRITARTA </w:t>
      </w:r>
      <w:r w:rsidRPr="005E4929">
        <w:rPr>
          <w:rStyle w:val="eop"/>
          <w:color w:val="000000"/>
          <w:sz w:val="22"/>
          <w:szCs w:val="22"/>
        </w:rPr>
        <w:t> </w:t>
      </w:r>
    </w:p>
    <w:p w14:paraId="12449A4D" w14:textId="24B443E5" w:rsidR="005E4929" w:rsidRPr="00C53DAD" w:rsidRDefault="005E4929" w:rsidP="00474B01">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w:t>
      </w:r>
      <w:r w:rsidR="00474B01" w:rsidRPr="4634024A">
        <w:rPr>
          <w:rStyle w:val="spellingerror"/>
          <w:color w:val="000000" w:themeColor="text1"/>
          <w:sz w:val="22"/>
          <w:szCs w:val="22"/>
        </w:rPr>
        <w:t xml:space="preserve"> </w:t>
      </w:r>
      <w:r w:rsidRPr="4634024A">
        <w:rPr>
          <w:rStyle w:val="spellingerror"/>
          <w:color w:val="000000" w:themeColor="text1"/>
          <w:sz w:val="22"/>
          <w:szCs w:val="22"/>
        </w:rPr>
        <w:t>finansų</w:t>
      </w:r>
      <w:r w:rsidR="00474B01" w:rsidRPr="4634024A">
        <w:rPr>
          <w:rStyle w:val="spellingerror"/>
          <w:color w:val="000000" w:themeColor="text1"/>
          <w:sz w:val="22"/>
          <w:szCs w:val="22"/>
        </w:rPr>
        <w:t xml:space="preserve"> </w:t>
      </w:r>
      <w:r w:rsidRPr="4634024A">
        <w:rPr>
          <w:rStyle w:val="spellingerror"/>
          <w:color w:val="000000" w:themeColor="text1"/>
          <w:sz w:val="22"/>
          <w:szCs w:val="22"/>
        </w:rPr>
        <w:t>ministro</w:t>
      </w:r>
      <w:r w:rsidR="00474B01" w:rsidRPr="4634024A">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11</w:t>
      </w:r>
      <w:r w:rsidR="00474B01" w:rsidRPr="4634024A">
        <w:rPr>
          <w:rStyle w:val="normaltextrun"/>
          <w:color w:val="000000" w:themeColor="text1"/>
          <w:sz w:val="22"/>
          <w:szCs w:val="22"/>
        </w:rPr>
        <w:t xml:space="preserve">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w:t>
      </w:r>
      <w:r w:rsidR="00474B01" w:rsidRPr="00C53DAD">
        <w:rPr>
          <w:rStyle w:val="spellingerror"/>
          <w:color w:val="000000" w:themeColor="text1"/>
          <w:sz w:val="22"/>
          <w:szCs w:val="22"/>
        </w:rPr>
        <w:t xml:space="preserve"> </w:t>
      </w:r>
      <w:r w:rsidRPr="00C53DAD">
        <w:rPr>
          <w:rStyle w:val="spellingerror"/>
          <w:color w:val="000000" w:themeColor="text1"/>
          <w:sz w:val="22"/>
          <w:szCs w:val="22"/>
        </w:rPr>
        <w:t>„</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ės</w:t>
      </w:r>
      <w:r w:rsidR="00474B01" w:rsidRPr="00C53DAD">
        <w:rPr>
          <w:rStyle w:val="spellingerror"/>
          <w:color w:val="000000" w:themeColor="text1"/>
          <w:sz w:val="22"/>
          <w:szCs w:val="22"/>
        </w:rPr>
        <w:t xml:space="preserve"> </w:t>
      </w:r>
      <w:r w:rsidRPr="4634024A">
        <w:rPr>
          <w:rStyle w:val="spellingerror"/>
          <w:color w:val="000000" w:themeColor="text1"/>
          <w:sz w:val="22"/>
          <w:szCs w:val="22"/>
        </w:rPr>
        <w:t>darbo</w:t>
      </w:r>
      <w:r w:rsidR="00474B01" w:rsidRPr="00C53DAD">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w:t>
      </w:r>
      <w:r w:rsidR="79E19F7B" w:rsidRPr="00C53DAD">
        <w:rPr>
          <w:rStyle w:val="spellingerror"/>
          <w:color w:val="000000" w:themeColor="text1"/>
          <w:sz w:val="22"/>
          <w:szCs w:val="22"/>
        </w:rPr>
        <w:t>3</w:t>
      </w:r>
      <w:r w:rsidRPr="00C53DAD">
        <w:rPr>
          <w:rStyle w:val="spellingerror"/>
          <w:color w:val="000000" w:themeColor="text1"/>
          <w:sz w:val="22"/>
          <w:szCs w:val="22"/>
        </w:rPr>
        <w:t xml:space="preserve"> m. </w:t>
      </w:r>
      <w:r w:rsidR="3DA214E4" w:rsidRPr="00C53DAD">
        <w:rPr>
          <w:rStyle w:val="spellingerror"/>
          <w:color w:val="000000" w:themeColor="text1"/>
          <w:sz w:val="22"/>
          <w:szCs w:val="22"/>
        </w:rPr>
        <w:t>vasario</w:t>
      </w:r>
      <w:r w:rsidR="0021201A" w:rsidRPr="00C53DAD">
        <w:rPr>
          <w:rStyle w:val="spellingerror"/>
          <w:color w:val="000000" w:themeColor="text1"/>
          <w:sz w:val="22"/>
          <w:szCs w:val="22"/>
        </w:rPr>
        <w:t xml:space="preserve">  </w:t>
      </w:r>
      <w:r w:rsidR="00C53DAD" w:rsidRPr="00C53DAD">
        <w:rPr>
          <w:rStyle w:val="spellingerror"/>
          <w:color w:val="000000" w:themeColor="text1"/>
          <w:sz w:val="22"/>
          <w:szCs w:val="22"/>
        </w:rPr>
        <w:t>10</w:t>
      </w:r>
      <w:r w:rsidR="00025451" w:rsidRPr="00C53DAD">
        <w:rPr>
          <w:rStyle w:val="spellingerror"/>
          <w:color w:val="000000" w:themeColor="text1"/>
          <w:sz w:val="22"/>
          <w:szCs w:val="22"/>
        </w:rPr>
        <w:t xml:space="preserve"> </w:t>
      </w:r>
      <w:r w:rsidR="00474B01" w:rsidRPr="00C53DAD">
        <w:rPr>
          <w:rStyle w:val="spellingerror"/>
          <w:color w:val="000000" w:themeColor="text1"/>
          <w:sz w:val="22"/>
          <w:szCs w:val="22"/>
        </w:rPr>
        <w:t xml:space="preserve">d. </w:t>
      </w:r>
      <w:r w:rsidRPr="00C53DAD">
        <w:rPr>
          <w:rStyle w:val="spellingerror"/>
          <w:color w:val="000000" w:themeColor="text1"/>
          <w:sz w:val="22"/>
          <w:szCs w:val="22"/>
        </w:rPr>
        <w:t>posėdžio</w:t>
      </w:r>
      <w:r w:rsidR="00474B01" w:rsidRPr="00C53DAD">
        <w:rPr>
          <w:rStyle w:val="spellingerror"/>
          <w:color w:val="000000" w:themeColor="text1"/>
          <w:sz w:val="22"/>
          <w:szCs w:val="22"/>
        </w:rPr>
        <w:t xml:space="preserve"> </w:t>
      </w:r>
      <w:r w:rsidRPr="00C53DAD">
        <w:rPr>
          <w:rStyle w:val="spellingerror"/>
          <w:color w:val="000000" w:themeColor="text1"/>
          <w:sz w:val="22"/>
          <w:szCs w:val="22"/>
        </w:rPr>
        <w:t>protokolu Nr.</w:t>
      </w:r>
      <w:r w:rsidR="00830448" w:rsidRPr="00C53DAD">
        <w:rPr>
          <w:rStyle w:val="spellingerror"/>
          <w:color w:val="000000" w:themeColor="text1"/>
          <w:sz w:val="22"/>
          <w:szCs w:val="22"/>
        </w:rPr>
        <w:t xml:space="preserve"> </w:t>
      </w:r>
      <w:r w:rsidR="00C53DAD" w:rsidRPr="00C53DAD">
        <w:rPr>
          <w:rStyle w:val="spellingerror"/>
          <w:color w:val="000000" w:themeColor="text1"/>
          <w:sz w:val="22"/>
          <w:szCs w:val="22"/>
        </w:rPr>
        <w:t>13</w:t>
      </w:r>
    </w:p>
    <w:p w14:paraId="6426A757" w14:textId="7BF035F1" w:rsidR="00156DD3" w:rsidRPr="00AB31A6" w:rsidRDefault="7313090B" w:rsidP="00AB31A6">
      <w:pPr>
        <w:pStyle w:val="paragraph"/>
        <w:ind w:left="5387"/>
        <w:textAlignment w:val="baseline"/>
        <w:rPr>
          <w:color w:val="000000" w:themeColor="text1"/>
          <w:sz w:val="22"/>
          <w:szCs w:val="22"/>
        </w:rPr>
      </w:pPr>
      <w:r w:rsidRPr="00C53DAD">
        <w:rPr>
          <w:rStyle w:val="spellingerror"/>
          <w:sz w:val="22"/>
          <w:szCs w:val="22"/>
        </w:rPr>
        <w:t>Jungtinių projektų valdymo proceso 2 priedas  </w:t>
      </w:r>
    </w:p>
    <w:p w14:paraId="7939E1CF" w14:textId="328E9620" w:rsidR="00AC25C6" w:rsidRPr="00AC25C6" w:rsidRDefault="00AC25C6" w:rsidP="00AC25C6">
      <w:pPr>
        <w:pStyle w:val="paragraph"/>
        <w:spacing w:before="0" w:beforeAutospacing="0" w:after="0" w:afterAutospacing="0"/>
        <w:jc w:val="center"/>
        <w:textAlignment w:val="baseline"/>
        <w:rPr>
          <w:rFonts w:ascii="&amp;quot" w:hAnsi="&amp;quot"/>
          <w:sz w:val="18"/>
          <w:szCs w:val="18"/>
        </w:rPr>
      </w:pPr>
      <w:r>
        <w:rPr>
          <w:rStyle w:val="eop"/>
          <w:sz w:val="22"/>
          <w:szCs w:val="22"/>
        </w:rPr>
        <w:t> </w:t>
      </w:r>
    </w:p>
    <w:p w14:paraId="142E2B4C" w14:textId="5CEE5A01" w:rsidR="00156DD3" w:rsidRPr="00971257" w:rsidRDefault="00156DD3" w:rsidP="34C2DF8D">
      <w:pPr>
        <w:pStyle w:val="Heading1"/>
        <w:jc w:val="center"/>
        <w:rPr>
          <w:rFonts w:ascii="Times New Roman" w:hAnsi="Times New Roman" w:cs="Times New Roman"/>
          <w:b/>
          <w:bCs/>
          <w:color w:val="auto"/>
          <w:sz w:val="24"/>
          <w:szCs w:val="24"/>
        </w:rPr>
      </w:pPr>
      <w:r w:rsidRPr="34C2DF8D">
        <w:rPr>
          <w:rFonts w:ascii="Times New Roman" w:hAnsi="Times New Roman" w:cs="Times New Roman"/>
          <w:b/>
          <w:bCs/>
          <w:color w:val="auto"/>
          <w:sz w:val="24"/>
          <w:szCs w:val="24"/>
        </w:rPr>
        <w:t>KVIETIMAS TEIKTI PARAIŠKAS FINANSUOTI JUNGTINIO PROJEKTO PROJEKT</w:t>
      </w:r>
      <w:r w:rsidR="6D41B99E" w:rsidRPr="34C2DF8D">
        <w:rPr>
          <w:rFonts w:ascii="Times New Roman" w:hAnsi="Times New Roman" w:cs="Times New Roman"/>
          <w:b/>
          <w:bCs/>
          <w:color w:val="auto"/>
          <w:sz w:val="24"/>
          <w:szCs w:val="24"/>
        </w:rPr>
        <w:t>US</w:t>
      </w:r>
      <w:r w:rsidRPr="34C2DF8D">
        <w:rPr>
          <w:rFonts w:ascii="Times New Roman" w:hAnsi="Times New Roman" w:cs="Times New Roman"/>
          <w:b/>
          <w:bCs/>
          <w:color w:val="auto"/>
          <w:sz w:val="24"/>
          <w:szCs w:val="24"/>
        </w:rPr>
        <w:t xml:space="preserve"> </w:t>
      </w:r>
    </w:p>
    <w:p w14:paraId="7BE543A1" w14:textId="77777777" w:rsidR="00AB31A6" w:rsidRDefault="00AB31A6" w:rsidP="00AB31A6">
      <w:pPr>
        <w:jc w:val="center"/>
        <w:rPr>
          <w:rFonts w:ascii="Times New Roman" w:eastAsiaTheme="majorEastAsia" w:hAnsi="Times New Roman" w:cs="Times New Roman"/>
          <w:sz w:val="24"/>
          <w:szCs w:val="24"/>
        </w:rPr>
      </w:pPr>
    </w:p>
    <w:p w14:paraId="62136D4B" w14:textId="60B81242" w:rsidR="005E4929" w:rsidRPr="005E4929" w:rsidRDefault="00AB31A6" w:rsidP="00AB31A6">
      <w:pPr>
        <w:jc w:val="center"/>
      </w:pPr>
      <w:r w:rsidRPr="00AB31A6">
        <w:rPr>
          <w:rFonts w:ascii="Times New Roman" w:eastAsiaTheme="majorEastAsia" w:hAnsi="Times New Roman" w:cs="Times New Roman"/>
          <w:sz w:val="24"/>
          <w:szCs w:val="24"/>
        </w:rPr>
        <w:t xml:space="preserve">Jungtinio projekto „Pameistrystė – nauja galimybė man!” profesinio mokymo pameistrystės forma įgyvendinimas </w:t>
      </w:r>
      <w:r w:rsidR="00667940" w:rsidRPr="00667940">
        <w:rPr>
          <w:rFonts w:ascii="Times New Roman" w:eastAsiaTheme="majorEastAsia" w:hAnsi="Times New Roman" w:cs="Times New Roman"/>
          <w:sz w:val="24"/>
          <w:szCs w:val="24"/>
        </w:rPr>
        <w:t>smulkaus ir vidutinio verslo įmonėse</w:t>
      </w:r>
    </w:p>
    <w:p w14:paraId="79941D6F" w14:textId="1DC8120D" w:rsidR="00D15273" w:rsidRPr="00D15273" w:rsidRDefault="00D41DE2" w:rsidP="4634024A">
      <w:pPr>
        <w:jc w:val="center"/>
        <w:rPr>
          <w:rFonts w:ascii="Times New Roman" w:hAnsi="Times New Roman" w:cs="Times New Roman"/>
          <w:i/>
          <w:iCs/>
          <w:color w:val="808080" w:themeColor="background1" w:themeShade="80"/>
        </w:rPr>
      </w:pPr>
      <w:r w:rsidRPr="00CD28B0">
        <w:rPr>
          <w:rFonts w:ascii="Times New Roman" w:hAnsi="Times New Roman" w:cs="Times New Roman"/>
        </w:rPr>
        <w:t xml:space="preserve">Nr. </w:t>
      </w:r>
      <w:r w:rsidR="00DB64D8" w:rsidRPr="00CD28B0">
        <w:rPr>
          <w:rFonts w:ascii="Times New Roman" w:hAnsi="Times New Roman" w:cs="Times New Roman"/>
        </w:rPr>
        <w:t>10-010-J-0001-</w:t>
      </w:r>
      <w:r w:rsidR="00C77FE0">
        <w:rPr>
          <w:rFonts w:ascii="Times New Roman" w:hAnsi="Times New Roman" w:cs="Times New Roman"/>
        </w:rPr>
        <w:t>J</w:t>
      </w:r>
      <w:r w:rsidR="00DB64D8" w:rsidRPr="00CD28B0">
        <w:rPr>
          <w:rFonts w:ascii="Times New Roman" w:hAnsi="Times New Roman" w:cs="Times New Roman"/>
        </w:rPr>
        <w:t>0</w:t>
      </w:r>
      <w:r w:rsidR="00667940">
        <w:rPr>
          <w:rFonts w:ascii="Times New Roman" w:hAnsi="Times New Roman" w:cs="Times New Roman"/>
        </w:rPr>
        <w:t>1</w:t>
      </w:r>
    </w:p>
    <w:tbl>
      <w:tblPr>
        <w:tblStyle w:val="TableGrid"/>
        <w:tblW w:w="9889" w:type="dxa"/>
        <w:tblLayout w:type="fixed"/>
        <w:tblLook w:val="04A0" w:firstRow="1" w:lastRow="0" w:firstColumn="1" w:lastColumn="0" w:noHBand="0" w:noVBand="1"/>
      </w:tblPr>
      <w:tblGrid>
        <w:gridCol w:w="685"/>
        <w:gridCol w:w="131"/>
        <w:gridCol w:w="1164"/>
        <w:gridCol w:w="680"/>
        <w:gridCol w:w="2123"/>
        <w:gridCol w:w="1090"/>
        <w:gridCol w:w="189"/>
        <w:gridCol w:w="1418"/>
        <w:gridCol w:w="2382"/>
        <w:gridCol w:w="27"/>
      </w:tblGrid>
      <w:tr w:rsidR="00435D4B" w:rsidRPr="00804AE2" w14:paraId="2E468F8A" w14:textId="4AF5D037" w:rsidTr="5C243B9C">
        <w:trPr>
          <w:gridAfter w:val="1"/>
          <w:wAfter w:w="27" w:type="dxa"/>
          <w:trHeight w:val="300"/>
        </w:trPr>
        <w:tc>
          <w:tcPr>
            <w:tcW w:w="816" w:type="dxa"/>
            <w:gridSpan w:val="2"/>
            <w:shd w:val="clear" w:color="auto" w:fill="D0CECE" w:themeFill="background2" w:themeFillShade="E6"/>
          </w:tcPr>
          <w:p w14:paraId="5FB49860" w14:textId="4FBD2277" w:rsidR="00435D4B" w:rsidRPr="00AB7A77" w:rsidRDefault="00F223CD" w:rsidP="00474B01">
            <w:pPr>
              <w:rPr>
                <w:rFonts w:ascii="Times New Roman" w:hAnsi="Times New Roman" w:cs="Times New Roman"/>
                <w:b/>
              </w:rPr>
            </w:pPr>
            <w:r>
              <w:rPr>
                <w:rFonts w:ascii="Times New Roman" w:hAnsi="Times New Roman" w:cs="Times New Roman"/>
                <w:b/>
              </w:rPr>
              <w:t>1.</w:t>
            </w:r>
          </w:p>
        </w:tc>
        <w:tc>
          <w:tcPr>
            <w:tcW w:w="9046" w:type="dxa"/>
            <w:gridSpan w:val="7"/>
            <w:shd w:val="clear" w:color="auto" w:fill="D0CECE" w:themeFill="background2" w:themeFillShade="E6"/>
          </w:tcPr>
          <w:p w14:paraId="53419DDA" w14:textId="42F11611" w:rsidR="00435D4B" w:rsidRPr="00AB7A77" w:rsidRDefault="02C70119" w:rsidP="4634024A">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F5388F" w:rsidRPr="00804AE2" w14:paraId="0D52606B" w14:textId="0526BB24" w:rsidTr="5C243B9C">
        <w:trPr>
          <w:gridAfter w:val="1"/>
          <w:wAfter w:w="27" w:type="dxa"/>
          <w:trHeight w:val="300"/>
        </w:trPr>
        <w:tc>
          <w:tcPr>
            <w:tcW w:w="816" w:type="dxa"/>
            <w:gridSpan w:val="2"/>
            <w:vMerge w:val="restart"/>
          </w:tcPr>
          <w:p w14:paraId="63FD73DA" w14:textId="2F8F3936" w:rsidR="00F5388F" w:rsidRPr="00F5388F" w:rsidRDefault="00F5388F" w:rsidP="00474B01">
            <w:pPr>
              <w:rPr>
                <w:rFonts w:ascii="Times New Roman" w:hAnsi="Times New Roman" w:cs="Times New Roman"/>
                <w:b/>
              </w:rPr>
            </w:pPr>
            <w:r w:rsidRPr="00F5388F">
              <w:rPr>
                <w:rFonts w:ascii="Times New Roman" w:hAnsi="Times New Roman" w:cs="Times New Roman"/>
                <w:b/>
              </w:rPr>
              <w:t>1.1.</w:t>
            </w:r>
          </w:p>
        </w:tc>
        <w:tc>
          <w:tcPr>
            <w:tcW w:w="9046" w:type="dxa"/>
            <w:gridSpan w:val="7"/>
          </w:tcPr>
          <w:p w14:paraId="39E5F7E5" w14:textId="08055637" w:rsidR="00F5388F" w:rsidRPr="00F5388F" w:rsidRDefault="00F5388F" w:rsidP="00474B01">
            <w:pPr>
              <w:rPr>
                <w:rFonts w:ascii="Times New Roman" w:hAnsi="Times New Roman" w:cs="Times New Roman"/>
                <w:b/>
              </w:rPr>
            </w:pPr>
            <w:r w:rsidRPr="00025451">
              <w:rPr>
                <w:rFonts w:ascii="Times New Roman" w:hAnsi="Times New Roman" w:cs="Times New Roman"/>
                <w:b/>
              </w:rPr>
              <w:t>Atsakinga  institucija</w:t>
            </w:r>
          </w:p>
        </w:tc>
      </w:tr>
      <w:tr w:rsidR="00F5388F" w:rsidRPr="00804AE2" w14:paraId="201C6734" w14:textId="3B6CBA79" w:rsidTr="5C243B9C">
        <w:trPr>
          <w:gridAfter w:val="1"/>
          <w:wAfter w:w="27" w:type="dxa"/>
          <w:trHeight w:val="300"/>
        </w:trPr>
        <w:tc>
          <w:tcPr>
            <w:tcW w:w="816" w:type="dxa"/>
            <w:gridSpan w:val="2"/>
            <w:vMerge/>
          </w:tcPr>
          <w:p w14:paraId="2C49A3C4" w14:textId="77777777" w:rsidR="00F5388F" w:rsidRPr="00AB7A77" w:rsidRDefault="00F5388F" w:rsidP="00474B01">
            <w:pPr>
              <w:rPr>
                <w:rFonts w:ascii="Times New Roman" w:hAnsi="Times New Roman" w:cs="Times New Roman"/>
                <w:b/>
              </w:rPr>
            </w:pPr>
          </w:p>
        </w:tc>
        <w:tc>
          <w:tcPr>
            <w:tcW w:w="9046" w:type="dxa"/>
            <w:gridSpan w:val="7"/>
          </w:tcPr>
          <w:p w14:paraId="553A87E0" w14:textId="34D81408" w:rsidR="00F5388F" w:rsidRPr="00E1580E" w:rsidRDefault="00DB64D8" w:rsidP="4634024A">
            <w:pPr>
              <w:rPr>
                <w:rFonts w:ascii="Times New Roman" w:hAnsi="Times New Roman" w:cs="Times New Roman"/>
                <w:b/>
                <w:bCs/>
              </w:rPr>
            </w:pPr>
            <w:r w:rsidRPr="00E1580E">
              <w:rPr>
                <w:rFonts w:ascii="Times New Roman" w:hAnsi="Times New Roman" w:cs="Times New Roman"/>
              </w:rPr>
              <w:t>Europos socialinio fondo agentūra</w:t>
            </w:r>
          </w:p>
        </w:tc>
      </w:tr>
      <w:tr w:rsidR="00AA3EF5" w:rsidRPr="00804AE2" w14:paraId="05A0D56B" w14:textId="51AC4616" w:rsidTr="5C243B9C">
        <w:trPr>
          <w:gridAfter w:val="1"/>
          <w:wAfter w:w="27" w:type="dxa"/>
          <w:trHeight w:val="300"/>
        </w:trPr>
        <w:tc>
          <w:tcPr>
            <w:tcW w:w="816" w:type="dxa"/>
            <w:gridSpan w:val="2"/>
            <w:vMerge w:val="restart"/>
          </w:tcPr>
          <w:p w14:paraId="7CAFF6ED" w14:textId="2F1F96FA" w:rsidR="00AA3EF5" w:rsidRPr="00AB7A77" w:rsidRDefault="00AA3EF5" w:rsidP="00474B01">
            <w:pPr>
              <w:rPr>
                <w:rFonts w:ascii="Times New Roman" w:hAnsi="Times New Roman" w:cs="Times New Roman"/>
                <w:b/>
              </w:rPr>
            </w:pPr>
            <w:r>
              <w:rPr>
                <w:rFonts w:ascii="Times New Roman" w:hAnsi="Times New Roman" w:cs="Times New Roman"/>
                <w:b/>
              </w:rPr>
              <w:t>1.2.</w:t>
            </w:r>
          </w:p>
        </w:tc>
        <w:tc>
          <w:tcPr>
            <w:tcW w:w="9046" w:type="dxa"/>
            <w:gridSpan w:val="7"/>
          </w:tcPr>
          <w:p w14:paraId="59099195" w14:textId="3F59F46A" w:rsidR="00AA3EF5" w:rsidRPr="00AB7A77" w:rsidRDefault="00AA3EF5" w:rsidP="00474B01">
            <w:pPr>
              <w:rPr>
                <w:rFonts w:ascii="Times New Roman" w:hAnsi="Times New Roman" w:cs="Times New Roman"/>
                <w:b/>
              </w:rPr>
            </w:pPr>
            <w:r w:rsidRPr="00AA3EF5">
              <w:rPr>
                <w:rFonts w:ascii="Times New Roman" w:hAnsi="Times New Roman" w:cs="Times New Roman"/>
                <w:b/>
              </w:rPr>
              <w:t>Administruojančioji institucija</w:t>
            </w:r>
          </w:p>
        </w:tc>
      </w:tr>
      <w:tr w:rsidR="00AA3EF5" w:rsidRPr="00804AE2" w14:paraId="495FCF02" w14:textId="59B99166" w:rsidTr="5C243B9C">
        <w:trPr>
          <w:gridAfter w:val="1"/>
          <w:wAfter w:w="27" w:type="dxa"/>
          <w:trHeight w:val="300"/>
        </w:trPr>
        <w:tc>
          <w:tcPr>
            <w:tcW w:w="816" w:type="dxa"/>
            <w:gridSpan w:val="2"/>
            <w:vMerge/>
          </w:tcPr>
          <w:p w14:paraId="06280BF8" w14:textId="77777777" w:rsidR="00AA3EF5" w:rsidRPr="00AB7A77" w:rsidRDefault="00AA3EF5" w:rsidP="00474B01">
            <w:pPr>
              <w:rPr>
                <w:rFonts w:ascii="Times New Roman" w:hAnsi="Times New Roman" w:cs="Times New Roman"/>
                <w:b/>
              </w:rPr>
            </w:pPr>
          </w:p>
        </w:tc>
        <w:tc>
          <w:tcPr>
            <w:tcW w:w="9046" w:type="dxa"/>
            <w:gridSpan w:val="7"/>
          </w:tcPr>
          <w:p w14:paraId="3F0BD0B8" w14:textId="430AC120" w:rsidR="00AA3EF5" w:rsidRPr="00E1580E" w:rsidRDefault="00AA3EF5" w:rsidP="00025451">
            <w:pPr>
              <w:pStyle w:val="paragraph"/>
              <w:spacing w:before="0" w:beforeAutospacing="0" w:after="0" w:afterAutospacing="0"/>
              <w:textAlignment w:val="baseline"/>
              <w:rPr>
                <w:rFonts w:ascii="Segoe UI" w:hAnsi="Segoe UI" w:cs="Segoe UI"/>
                <w:sz w:val="18"/>
                <w:szCs w:val="18"/>
              </w:rPr>
            </w:pPr>
            <w:r w:rsidRPr="00E1580E">
              <w:rPr>
                <w:rStyle w:val="normaltextrun"/>
                <w:sz w:val="22"/>
                <w:szCs w:val="22"/>
              </w:rPr>
              <w:t>viešoji įstaiga Centrinė projektų valdymo agentūra</w:t>
            </w:r>
            <w:r w:rsidRPr="00E1580E">
              <w:rPr>
                <w:rStyle w:val="eop"/>
                <w:sz w:val="22"/>
                <w:szCs w:val="22"/>
              </w:rPr>
              <w:t> </w:t>
            </w:r>
            <w:r w:rsidR="00885EE8">
              <w:rPr>
                <w:rStyle w:val="eop"/>
                <w:sz w:val="22"/>
                <w:szCs w:val="22"/>
              </w:rPr>
              <w:t>(toliau – CPVA)</w:t>
            </w:r>
          </w:p>
        </w:tc>
      </w:tr>
      <w:tr w:rsidR="00502768" w:rsidRPr="00804AE2" w14:paraId="2B15A74C" w14:textId="043C5459" w:rsidTr="5C243B9C">
        <w:trPr>
          <w:gridAfter w:val="1"/>
          <w:wAfter w:w="27" w:type="dxa"/>
          <w:trHeight w:val="300"/>
        </w:trPr>
        <w:tc>
          <w:tcPr>
            <w:tcW w:w="816" w:type="dxa"/>
            <w:gridSpan w:val="2"/>
            <w:vMerge w:val="restart"/>
          </w:tcPr>
          <w:p w14:paraId="7B95561E" w14:textId="7484A9CC" w:rsidR="00502768" w:rsidRPr="00AB7A77" w:rsidRDefault="00502768" w:rsidP="00474B01">
            <w:pPr>
              <w:rPr>
                <w:rFonts w:ascii="Times New Roman" w:hAnsi="Times New Roman" w:cs="Times New Roman"/>
                <w:b/>
              </w:rPr>
            </w:pPr>
            <w:r>
              <w:rPr>
                <w:rFonts w:ascii="Times New Roman" w:hAnsi="Times New Roman" w:cs="Times New Roman"/>
                <w:b/>
              </w:rPr>
              <w:t>1.3.</w:t>
            </w:r>
          </w:p>
        </w:tc>
        <w:tc>
          <w:tcPr>
            <w:tcW w:w="9046" w:type="dxa"/>
            <w:gridSpan w:val="7"/>
          </w:tcPr>
          <w:p w14:paraId="197C9B39" w14:textId="434B5D44" w:rsidR="00502768" w:rsidRPr="00AB7A77" w:rsidRDefault="00502768" w:rsidP="00474B01">
            <w:pPr>
              <w:rPr>
                <w:rFonts w:ascii="Times New Roman" w:hAnsi="Times New Roman" w:cs="Times New Roman"/>
                <w:b/>
              </w:rPr>
            </w:pPr>
            <w:r w:rsidRPr="00910299">
              <w:rPr>
                <w:rFonts w:ascii="Times New Roman" w:hAnsi="Times New Roman" w:cs="Times New Roman"/>
                <w:b/>
              </w:rPr>
              <w:t>Programa</w:t>
            </w:r>
          </w:p>
        </w:tc>
      </w:tr>
      <w:tr w:rsidR="00502768" w:rsidRPr="00804AE2" w14:paraId="74DDDA1A" w14:textId="6B60999F" w:rsidTr="5C243B9C">
        <w:trPr>
          <w:gridAfter w:val="1"/>
          <w:wAfter w:w="27" w:type="dxa"/>
          <w:trHeight w:val="300"/>
        </w:trPr>
        <w:tc>
          <w:tcPr>
            <w:tcW w:w="816" w:type="dxa"/>
            <w:gridSpan w:val="2"/>
            <w:vMerge/>
          </w:tcPr>
          <w:p w14:paraId="78BFE5BF" w14:textId="77777777" w:rsidR="00502768" w:rsidRPr="00AB7A77" w:rsidRDefault="00502768" w:rsidP="00474B01">
            <w:pPr>
              <w:rPr>
                <w:rFonts w:ascii="Times New Roman" w:hAnsi="Times New Roman" w:cs="Times New Roman"/>
                <w:b/>
              </w:rPr>
            </w:pPr>
          </w:p>
        </w:tc>
        <w:tc>
          <w:tcPr>
            <w:tcW w:w="9046" w:type="dxa"/>
            <w:gridSpan w:val="7"/>
          </w:tcPr>
          <w:p w14:paraId="0E628E30" w14:textId="543BE1F5" w:rsidR="00502768" w:rsidRPr="00AB1BD9" w:rsidRDefault="14671AA1" w:rsidP="511F09C8">
            <w:pPr>
              <w:pStyle w:val="paragraph"/>
              <w:spacing w:before="0" w:beforeAutospacing="0" w:after="0" w:afterAutospacing="0"/>
              <w:textAlignment w:val="baseline"/>
              <w:rPr>
                <w:rFonts w:ascii="Segoe UI" w:hAnsi="Segoe UI" w:cs="Segoe UI"/>
                <w:sz w:val="18"/>
                <w:szCs w:val="18"/>
              </w:rPr>
            </w:pPr>
            <w:r w:rsidRPr="00AB1BD9">
              <w:rPr>
                <w:rStyle w:val="normaltextrun"/>
                <w:rFonts w:ascii="Segoe UI Symbol" w:hAnsi="Segoe UI Symbol" w:cs="Segoe UI"/>
                <w:sz w:val="22"/>
                <w:szCs w:val="22"/>
              </w:rPr>
              <w:t>☐</w:t>
            </w:r>
            <w:r w:rsidRPr="00AB1BD9">
              <w:rPr>
                <w:rStyle w:val="normaltextrun"/>
                <w:sz w:val="22"/>
                <w:szCs w:val="22"/>
              </w:rPr>
              <w:t xml:space="preserve"> </w:t>
            </w:r>
            <w:r w:rsidR="00CE57BB" w:rsidRPr="00AB1BD9">
              <w:rPr>
                <w:rStyle w:val="normaltextrun"/>
                <w:sz w:val="22"/>
                <w:szCs w:val="22"/>
              </w:rPr>
              <w:t>2021–2027 m. E</w:t>
            </w:r>
            <w:r w:rsidRPr="00AB1BD9">
              <w:rPr>
                <w:rStyle w:val="normaltextrun"/>
                <w:sz w:val="22"/>
                <w:szCs w:val="22"/>
              </w:rPr>
              <w:t>S fondų investicijų programa</w:t>
            </w:r>
            <w:r w:rsidRPr="00AB1BD9">
              <w:rPr>
                <w:rStyle w:val="eop"/>
                <w:sz w:val="22"/>
                <w:szCs w:val="22"/>
              </w:rPr>
              <w:t> </w:t>
            </w:r>
          </w:p>
          <w:p w14:paraId="73F2496B" w14:textId="2C634CD7" w:rsidR="00502768" w:rsidRPr="00CE57BB" w:rsidRDefault="00000000" w:rsidP="00CE57BB">
            <w:pPr>
              <w:pStyle w:val="paragraph"/>
              <w:spacing w:before="0" w:beforeAutospacing="0" w:after="0" w:afterAutospacing="0"/>
              <w:textAlignment w:val="baseline"/>
              <w:rPr>
                <w:rFonts w:ascii="Segoe UI" w:hAnsi="Segoe UI" w:cs="Segoe UI"/>
                <w:sz w:val="18"/>
                <w:szCs w:val="18"/>
              </w:rPr>
            </w:pPr>
            <w:sdt>
              <w:sdtPr>
                <w:rPr>
                  <w:rStyle w:val="normaltextrun"/>
                  <w:rFonts w:ascii="Segoe UI Symbol" w:hAnsi="Segoe UI Symbol" w:cs="Segoe UI"/>
                  <w:sz w:val="22"/>
                  <w:szCs w:val="22"/>
                </w:rPr>
                <w:id w:val="-948083988"/>
                <w14:checkbox>
                  <w14:checked w14:val="1"/>
                  <w14:checkedState w14:val="2612" w14:font="MS Gothic"/>
                  <w14:uncheckedState w14:val="2610" w14:font="MS Gothic"/>
                </w14:checkbox>
              </w:sdtPr>
              <w:sdtContent>
                <w:r w:rsidR="00910299" w:rsidRPr="00AB1BD9">
                  <w:rPr>
                    <w:rStyle w:val="normaltextrun"/>
                    <w:rFonts w:ascii="MS Gothic" w:eastAsia="MS Gothic" w:hAnsi="MS Gothic" w:cs="Segoe UI" w:hint="eastAsia"/>
                    <w:sz w:val="22"/>
                    <w:szCs w:val="22"/>
                  </w:rPr>
                  <w:t>☒</w:t>
                </w:r>
              </w:sdtContent>
            </w:sdt>
            <w:r w:rsidR="00502768" w:rsidRPr="00AB1BD9">
              <w:rPr>
                <w:rStyle w:val="normaltextrun"/>
                <w:sz w:val="22"/>
                <w:szCs w:val="22"/>
              </w:rPr>
              <w:t xml:space="preserve"> Planas „Naujos kartos Lietuva“</w:t>
            </w:r>
          </w:p>
        </w:tc>
      </w:tr>
      <w:tr w:rsidR="00EC686D" w:rsidRPr="00804AE2" w14:paraId="239A165D" w14:textId="037F6543" w:rsidTr="5C243B9C">
        <w:trPr>
          <w:gridAfter w:val="1"/>
          <w:wAfter w:w="27" w:type="dxa"/>
          <w:trHeight w:val="300"/>
        </w:trPr>
        <w:tc>
          <w:tcPr>
            <w:tcW w:w="816" w:type="dxa"/>
            <w:gridSpan w:val="2"/>
            <w:vMerge w:val="restart"/>
          </w:tcPr>
          <w:p w14:paraId="7E051240" w14:textId="689BFD05" w:rsidR="00EC686D" w:rsidRPr="00AB7A77" w:rsidRDefault="00EC686D" w:rsidP="00474B01">
            <w:pPr>
              <w:rPr>
                <w:rFonts w:ascii="Times New Roman" w:hAnsi="Times New Roman" w:cs="Times New Roman"/>
                <w:b/>
              </w:rPr>
            </w:pPr>
            <w:r>
              <w:rPr>
                <w:rFonts w:ascii="Times New Roman" w:hAnsi="Times New Roman" w:cs="Times New Roman"/>
                <w:b/>
              </w:rPr>
              <w:t>1.4.</w:t>
            </w:r>
          </w:p>
        </w:tc>
        <w:tc>
          <w:tcPr>
            <w:tcW w:w="9046" w:type="dxa"/>
            <w:gridSpan w:val="7"/>
          </w:tcPr>
          <w:p w14:paraId="495C6107" w14:textId="67EA059A" w:rsidR="00EC686D" w:rsidRPr="00CE57BB" w:rsidRDefault="00400986" w:rsidP="00025451">
            <w:pPr>
              <w:spacing w:line="257" w:lineRule="auto"/>
              <w:jc w:val="both"/>
              <w:rPr>
                <w:rFonts w:ascii="Times New Roman" w:hAnsi="Times New Roman" w:cs="Times New Roman"/>
                <w:b/>
              </w:rPr>
            </w:pPr>
            <w:r w:rsidRPr="00910299">
              <w:rPr>
                <w:rFonts w:ascii="Times New Roman" w:eastAsia="Times New Roman" w:hAnsi="Times New Roman" w:cs="Times New Roman"/>
                <w:b/>
                <w:bCs/>
              </w:rPr>
              <w:t xml:space="preserve">ES fondas </w:t>
            </w:r>
            <w:r w:rsidRPr="00910299">
              <w:rPr>
                <w:rFonts w:ascii="Times New Roman" w:eastAsia="Times New Roman" w:hAnsi="Times New Roman" w:cs="Times New Roman"/>
                <w:i/>
                <w:iCs/>
                <w:color w:val="808080" w:themeColor="background1" w:themeShade="80"/>
              </w:rPr>
              <w:t>(jei taikoma)</w:t>
            </w:r>
          </w:p>
        </w:tc>
      </w:tr>
      <w:tr w:rsidR="00EC686D" w:rsidRPr="00804AE2" w14:paraId="6E7EC2D9" w14:textId="77777777" w:rsidTr="5C243B9C">
        <w:trPr>
          <w:gridAfter w:val="1"/>
          <w:wAfter w:w="27" w:type="dxa"/>
          <w:trHeight w:val="300"/>
        </w:trPr>
        <w:tc>
          <w:tcPr>
            <w:tcW w:w="816" w:type="dxa"/>
            <w:gridSpan w:val="2"/>
            <w:vMerge/>
          </w:tcPr>
          <w:p w14:paraId="4C60A898" w14:textId="77777777" w:rsidR="00EC686D" w:rsidRPr="00AB7A77" w:rsidRDefault="00EC686D" w:rsidP="00474B01">
            <w:pPr>
              <w:rPr>
                <w:rFonts w:ascii="Times New Roman" w:hAnsi="Times New Roman" w:cs="Times New Roman"/>
                <w:b/>
              </w:rPr>
            </w:pPr>
          </w:p>
        </w:tc>
        <w:tc>
          <w:tcPr>
            <w:tcW w:w="9046" w:type="dxa"/>
            <w:gridSpan w:val="7"/>
          </w:tcPr>
          <w:p w14:paraId="3330B439" w14:textId="5AA3C31D" w:rsidR="00EC686D" w:rsidRPr="00AB1BD9" w:rsidRDefault="00AB1BD9" w:rsidP="6B1B04CC">
            <w:pPr>
              <w:rPr>
                <w:rFonts w:ascii="Times New Roman" w:hAnsi="Times New Roman" w:cs="Times New Roman"/>
                <w:i/>
                <w:iCs/>
              </w:rPr>
            </w:pPr>
            <w:r w:rsidRPr="00AB1BD9">
              <w:rPr>
                <w:rFonts w:ascii="Times New Roman" w:hAnsi="Times New Roman" w:cs="Times New Roman"/>
                <w:i/>
                <w:iCs/>
              </w:rPr>
              <w:t>Netaikoma</w:t>
            </w:r>
          </w:p>
        </w:tc>
      </w:tr>
      <w:tr w:rsidR="00B214BE" w:rsidRPr="00804AE2" w14:paraId="3988CB88" w14:textId="77777777" w:rsidTr="5C243B9C">
        <w:trPr>
          <w:gridAfter w:val="1"/>
          <w:wAfter w:w="27" w:type="dxa"/>
          <w:trHeight w:val="300"/>
        </w:trPr>
        <w:tc>
          <w:tcPr>
            <w:tcW w:w="816" w:type="dxa"/>
            <w:gridSpan w:val="2"/>
            <w:vMerge w:val="restart"/>
          </w:tcPr>
          <w:p w14:paraId="2676553F" w14:textId="6CD7EA4C" w:rsidR="00B214BE" w:rsidRPr="00AB7A77" w:rsidRDefault="00B214BE" w:rsidP="00474B01">
            <w:pPr>
              <w:rPr>
                <w:rFonts w:ascii="Times New Roman" w:hAnsi="Times New Roman" w:cs="Times New Roman"/>
                <w:b/>
              </w:rPr>
            </w:pPr>
            <w:r>
              <w:rPr>
                <w:rFonts w:ascii="Times New Roman" w:hAnsi="Times New Roman" w:cs="Times New Roman"/>
                <w:b/>
              </w:rPr>
              <w:t>1.5</w:t>
            </w:r>
            <w:r w:rsidR="00845EE5">
              <w:rPr>
                <w:rFonts w:ascii="Times New Roman" w:hAnsi="Times New Roman" w:cs="Times New Roman"/>
                <w:b/>
              </w:rPr>
              <w:t>.</w:t>
            </w:r>
          </w:p>
        </w:tc>
        <w:tc>
          <w:tcPr>
            <w:tcW w:w="9046" w:type="dxa"/>
            <w:gridSpan w:val="7"/>
          </w:tcPr>
          <w:p w14:paraId="24B11BEB" w14:textId="5833C055" w:rsidR="00B214BE" w:rsidRPr="00025451" w:rsidRDefault="00B214BE" w:rsidP="00025451">
            <w:pPr>
              <w:spacing w:line="257" w:lineRule="auto"/>
              <w:jc w:val="both"/>
              <w:rPr>
                <w:rFonts w:ascii="Times New Roman" w:eastAsia="Times New Roman" w:hAnsi="Times New Roman" w:cs="Times New Roman"/>
              </w:rPr>
            </w:pPr>
            <w:r w:rsidRPr="00CE57BB">
              <w:rPr>
                <w:rFonts w:ascii="Times New Roman" w:eastAsia="Times New Roman" w:hAnsi="Times New Roman" w:cs="Times New Roman"/>
                <w:b/>
                <w:bCs/>
              </w:rPr>
              <w:t>Finansavimo forma</w:t>
            </w:r>
            <w:r w:rsidRPr="00CE57BB">
              <w:rPr>
                <w:rFonts w:ascii="Times New Roman" w:eastAsia="Times New Roman" w:hAnsi="Times New Roman" w:cs="Times New Roman"/>
              </w:rPr>
              <w:t xml:space="preserve"> </w:t>
            </w:r>
          </w:p>
        </w:tc>
      </w:tr>
      <w:tr w:rsidR="00B214BE" w:rsidRPr="00804AE2" w14:paraId="6C1676AA" w14:textId="77777777" w:rsidTr="5C243B9C">
        <w:trPr>
          <w:gridAfter w:val="1"/>
          <w:wAfter w:w="27" w:type="dxa"/>
          <w:trHeight w:val="300"/>
        </w:trPr>
        <w:tc>
          <w:tcPr>
            <w:tcW w:w="816" w:type="dxa"/>
            <w:gridSpan w:val="2"/>
            <w:vMerge/>
          </w:tcPr>
          <w:p w14:paraId="1005FE5D" w14:textId="77777777" w:rsidR="00B214BE" w:rsidRPr="00AB7A77" w:rsidRDefault="00B214BE" w:rsidP="00474B01">
            <w:pPr>
              <w:rPr>
                <w:rFonts w:ascii="Times New Roman" w:hAnsi="Times New Roman" w:cs="Times New Roman"/>
                <w:b/>
              </w:rPr>
            </w:pPr>
          </w:p>
        </w:tc>
        <w:tc>
          <w:tcPr>
            <w:tcW w:w="9046" w:type="dxa"/>
            <w:gridSpan w:val="7"/>
          </w:tcPr>
          <w:p w14:paraId="50FBEF41" w14:textId="4AB16D26" w:rsidR="00B214BE" w:rsidRPr="00CE57BB" w:rsidRDefault="00B214BE" w:rsidP="00CE57BB">
            <w:pPr>
              <w:spacing w:line="257" w:lineRule="auto"/>
              <w:rPr>
                <w:rFonts w:ascii="Times New Roman" w:eastAsia="Times New Roman" w:hAnsi="Times New Roman" w:cs="Times New Roman"/>
              </w:rPr>
            </w:pPr>
            <w:r w:rsidRPr="00E1580E">
              <w:rPr>
                <w:rFonts w:ascii="Times New Roman" w:eastAsia="Times New Roman" w:hAnsi="Times New Roman" w:cs="Times New Roman"/>
              </w:rPr>
              <w:t>01 Dotacij</w:t>
            </w:r>
            <w:r w:rsidR="00CE57BB" w:rsidRPr="00E1580E">
              <w:rPr>
                <w:rFonts w:ascii="Times New Roman" w:eastAsia="Times New Roman" w:hAnsi="Times New Roman" w:cs="Times New Roman"/>
              </w:rPr>
              <w:t>a</w:t>
            </w:r>
          </w:p>
        </w:tc>
      </w:tr>
      <w:tr w:rsidR="00B214BE" w:rsidRPr="008D0637" w14:paraId="7D6F9450" w14:textId="77777777" w:rsidTr="5C243B9C">
        <w:trPr>
          <w:gridAfter w:val="1"/>
          <w:wAfter w:w="27" w:type="dxa"/>
          <w:trHeight w:val="300"/>
        </w:trPr>
        <w:tc>
          <w:tcPr>
            <w:tcW w:w="816" w:type="dxa"/>
            <w:gridSpan w:val="2"/>
            <w:vMerge w:val="restart"/>
          </w:tcPr>
          <w:p w14:paraId="54800DF8" w14:textId="6EBA86D7" w:rsidR="00B214BE" w:rsidRPr="008D0637" w:rsidRDefault="00B214BE" w:rsidP="00400986">
            <w:pPr>
              <w:rPr>
                <w:rFonts w:ascii="Times New Roman" w:hAnsi="Times New Roman" w:cs="Times New Roman"/>
                <w:b/>
              </w:rPr>
            </w:pPr>
            <w:r w:rsidRPr="008D0637">
              <w:rPr>
                <w:rFonts w:ascii="Times New Roman" w:hAnsi="Times New Roman" w:cs="Times New Roman"/>
                <w:b/>
              </w:rPr>
              <w:t>1.6</w:t>
            </w:r>
            <w:r w:rsidR="00845EE5" w:rsidRPr="008D0637">
              <w:rPr>
                <w:rFonts w:ascii="Times New Roman" w:hAnsi="Times New Roman" w:cs="Times New Roman"/>
                <w:b/>
              </w:rPr>
              <w:t>.</w:t>
            </w:r>
          </w:p>
        </w:tc>
        <w:tc>
          <w:tcPr>
            <w:tcW w:w="9046" w:type="dxa"/>
            <w:gridSpan w:val="7"/>
          </w:tcPr>
          <w:p w14:paraId="4FA4B98F" w14:textId="0711970B" w:rsidR="00B214BE" w:rsidRPr="008D0637" w:rsidRDefault="00B214BE" w:rsidP="00400986">
            <w:pPr>
              <w:rPr>
                <w:rFonts w:ascii="Times New Roman" w:hAnsi="Times New Roman" w:cs="Times New Roman"/>
                <w:b/>
              </w:rPr>
            </w:pPr>
            <w:r w:rsidRPr="008D0637">
              <w:rPr>
                <w:rFonts w:ascii="Times New Roman" w:hAnsi="Times New Roman" w:cs="Times New Roman"/>
                <w:b/>
              </w:rPr>
              <w:t>Regionas</w:t>
            </w:r>
          </w:p>
        </w:tc>
      </w:tr>
      <w:tr w:rsidR="00B214BE" w:rsidRPr="008D0637" w14:paraId="0D651D02" w14:textId="59945138" w:rsidTr="5C243B9C">
        <w:trPr>
          <w:gridAfter w:val="1"/>
          <w:wAfter w:w="27" w:type="dxa"/>
          <w:trHeight w:val="300"/>
        </w:trPr>
        <w:tc>
          <w:tcPr>
            <w:tcW w:w="816" w:type="dxa"/>
            <w:gridSpan w:val="2"/>
            <w:vMerge/>
          </w:tcPr>
          <w:p w14:paraId="6958C407" w14:textId="77777777" w:rsidR="00B214BE" w:rsidRPr="008D0637" w:rsidRDefault="00B214BE" w:rsidP="00400986">
            <w:pPr>
              <w:rPr>
                <w:rFonts w:ascii="Times New Roman" w:hAnsi="Times New Roman" w:cs="Times New Roman"/>
                <w:b/>
              </w:rPr>
            </w:pPr>
          </w:p>
        </w:tc>
        <w:tc>
          <w:tcPr>
            <w:tcW w:w="9046" w:type="dxa"/>
            <w:gridSpan w:val="7"/>
          </w:tcPr>
          <w:p w14:paraId="29FCA5B7" w14:textId="17331E5E" w:rsidR="00B214BE" w:rsidRPr="00E1580E" w:rsidRDefault="00E1580E" w:rsidP="00E1580E">
            <w:pPr>
              <w:pStyle w:val="paragraph"/>
              <w:spacing w:before="0" w:beforeAutospacing="0" w:after="0" w:afterAutospacing="0"/>
              <w:textAlignment w:val="baseline"/>
              <w:rPr>
                <w:color w:val="808080" w:themeColor="background1" w:themeShade="80"/>
                <w:sz w:val="22"/>
                <w:szCs w:val="22"/>
              </w:rPr>
            </w:pPr>
            <w:r w:rsidRPr="00E1580E">
              <w:rPr>
                <w:rStyle w:val="normaltextrun"/>
                <w:sz w:val="22"/>
                <w:szCs w:val="22"/>
              </w:rPr>
              <w:t>N</w:t>
            </w:r>
            <w:r w:rsidR="00B214BE" w:rsidRPr="00E1580E">
              <w:rPr>
                <w:rStyle w:val="normaltextrun"/>
                <w:sz w:val="22"/>
                <w:szCs w:val="22"/>
              </w:rPr>
              <w:t>etaikoma</w:t>
            </w:r>
            <w:r w:rsidR="00B214BE" w:rsidRPr="00E1580E">
              <w:rPr>
                <w:rStyle w:val="eop"/>
                <w:sz w:val="22"/>
                <w:szCs w:val="22"/>
              </w:rPr>
              <w:t> </w:t>
            </w:r>
          </w:p>
        </w:tc>
      </w:tr>
      <w:tr w:rsidR="00025451" w14:paraId="058FD471" w14:textId="77777777" w:rsidTr="5C243B9C">
        <w:trPr>
          <w:gridAfter w:val="1"/>
          <w:wAfter w:w="27" w:type="dxa"/>
          <w:trHeight w:val="300"/>
        </w:trPr>
        <w:tc>
          <w:tcPr>
            <w:tcW w:w="816" w:type="dxa"/>
            <w:gridSpan w:val="2"/>
            <w:vMerge w:val="restart"/>
          </w:tcPr>
          <w:p w14:paraId="1311F514" w14:textId="5D3E95BA" w:rsidR="00025451" w:rsidRPr="00CE57BB" w:rsidRDefault="00025451" w:rsidP="511F09C8">
            <w:pPr>
              <w:rPr>
                <w:rFonts w:ascii="Times New Roman" w:hAnsi="Times New Roman" w:cs="Times New Roman"/>
                <w:b/>
                <w:bCs/>
              </w:rPr>
            </w:pPr>
            <w:r w:rsidRPr="00CE57BB">
              <w:rPr>
                <w:rFonts w:ascii="Times New Roman" w:hAnsi="Times New Roman" w:cs="Times New Roman"/>
                <w:b/>
                <w:bCs/>
              </w:rPr>
              <w:t>1.7.</w:t>
            </w:r>
          </w:p>
        </w:tc>
        <w:tc>
          <w:tcPr>
            <w:tcW w:w="9046" w:type="dxa"/>
            <w:gridSpan w:val="7"/>
          </w:tcPr>
          <w:p w14:paraId="7C3D7494" w14:textId="214ACB95" w:rsidR="00025451" w:rsidRPr="00CE57BB" w:rsidRDefault="00025451" w:rsidP="00CE57BB">
            <w:pPr>
              <w:pStyle w:val="paragraph"/>
              <w:rPr>
                <w:b/>
                <w:bCs/>
              </w:rPr>
            </w:pPr>
            <w:r w:rsidRPr="00CE57BB">
              <w:rPr>
                <w:b/>
                <w:bCs/>
                <w:sz w:val="22"/>
                <w:szCs w:val="22"/>
              </w:rPr>
              <w:t>Apskritis</w:t>
            </w:r>
          </w:p>
        </w:tc>
      </w:tr>
      <w:tr w:rsidR="00025451" w14:paraId="1F59A3F1" w14:textId="77777777" w:rsidTr="5C243B9C">
        <w:trPr>
          <w:gridAfter w:val="1"/>
          <w:wAfter w:w="27" w:type="dxa"/>
          <w:trHeight w:val="300"/>
        </w:trPr>
        <w:tc>
          <w:tcPr>
            <w:tcW w:w="816" w:type="dxa"/>
            <w:gridSpan w:val="2"/>
            <w:vMerge/>
          </w:tcPr>
          <w:p w14:paraId="6B3BF1F9" w14:textId="547574C9" w:rsidR="00025451" w:rsidRPr="00CE57BB" w:rsidRDefault="00025451" w:rsidP="511F09C8">
            <w:pPr>
              <w:rPr>
                <w:rFonts w:ascii="Times New Roman" w:hAnsi="Times New Roman" w:cs="Times New Roman"/>
                <w:b/>
                <w:bCs/>
              </w:rPr>
            </w:pPr>
          </w:p>
        </w:tc>
        <w:tc>
          <w:tcPr>
            <w:tcW w:w="9046" w:type="dxa"/>
            <w:gridSpan w:val="7"/>
          </w:tcPr>
          <w:p w14:paraId="10C25764" w14:textId="1E6219DA" w:rsidR="00025451" w:rsidRPr="00E1580E" w:rsidRDefault="00E1580E" w:rsidP="00CE57BB">
            <w:pPr>
              <w:pStyle w:val="paragraph"/>
              <w:spacing w:before="0" w:beforeAutospacing="0" w:after="0" w:afterAutospacing="0"/>
              <w:rPr>
                <w:rStyle w:val="eop"/>
              </w:rPr>
            </w:pPr>
            <w:r w:rsidRPr="00E1580E">
              <w:rPr>
                <w:sz w:val="22"/>
                <w:szCs w:val="22"/>
              </w:rPr>
              <w:t>Netaikoma</w:t>
            </w:r>
          </w:p>
        </w:tc>
      </w:tr>
      <w:tr w:rsidR="00D733E7" w:rsidRPr="008D0637" w14:paraId="380B063F" w14:textId="77777777" w:rsidTr="5C243B9C">
        <w:trPr>
          <w:gridAfter w:val="1"/>
          <w:wAfter w:w="27" w:type="dxa"/>
          <w:trHeight w:val="300"/>
        </w:trPr>
        <w:tc>
          <w:tcPr>
            <w:tcW w:w="816" w:type="dxa"/>
            <w:gridSpan w:val="2"/>
            <w:vMerge w:val="restart"/>
          </w:tcPr>
          <w:p w14:paraId="74CA390F" w14:textId="5EE5B5BB" w:rsidR="00D733E7" w:rsidRPr="008D0637" w:rsidRDefault="25FCED2E" w:rsidP="511F09C8">
            <w:pPr>
              <w:rPr>
                <w:rFonts w:ascii="Times New Roman" w:hAnsi="Times New Roman" w:cs="Times New Roman"/>
                <w:b/>
                <w:bCs/>
              </w:rPr>
            </w:pPr>
            <w:r w:rsidRPr="511F09C8">
              <w:rPr>
                <w:rFonts w:ascii="Times New Roman" w:hAnsi="Times New Roman" w:cs="Times New Roman"/>
                <w:b/>
                <w:bCs/>
              </w:rPr>
              <w:t>1.</w:t>
            </w:r>
            <w:r w:rsidR="3EDA401A" w:rsidRPr="511F09C8">
              <w:rPr>
                <w:rFonts w:ascii="Times New Roman" w:hAnsi="Times New Roman" w:cs="Times New Roman"/>
                <w:b/>
                <w:bCs/>
              </w:rPr>
              <w:t>8</w:t>
            </w:r>
            <w:r w:rsidR="00845EE5" w:rsidRPr="511F09C8">
              <w:rPr>
                <w:rFonts w:ascii="Times New Roman" w:hAnsi="Times New Roman" w:cs="Times New Roman"/>
                <w:b/>
                <w:bCs/>
              </w:rPr>
              <w:t>.</w:t>
            </w:r>
          </w:p>
        </w:tc>
        <w:tc>
          <w:tcPr>
            <w:tcW w:w="9046" w:type="dxa"/>
            <w:gridSpan w:val="7"/>
          </w:tcPr>
          <w:p w14:paraId="0CFBEEF6" w14:textId="3EB0A72E" w:rsidR="00D733E7" w:rsidRPr="008D0637" w:rsidRDefault="00D733E7" w:rsidP="00D733E7">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00D733E7" w:rsidRPr="008D0637" w14:paraId="35629C33" w14:textId="77777777" w:rsidTr="5C243B9C">
        <w:trPr>
          <w:gridAfter w:val="1"/>
          <w:wAfter w:w="27" w:type="dxa"/>
          <w:trHeight w:val="300"/>
        </w:trPr>
        <w:tc>
          <w:tcPr>
            <w:tcW w:w="816" w:type="dxa"/>
            <w:gridSpan w:val="2"/>
            <w:vMerge/>
          </w:tcPr>
          <w:p w14:paraId="19FB5F2E" w14:textId="77777777" w:rsidR="00D733E7" w:rsidRPr="008D0637" w:rsidRDefault="00D733E7" w:rsidP="00D733E7">
            <w:pPr>
              <w:rPr>
                <w:rFonts w:ascii="Times New Roman" w:hAnsi="Times New Roman" w:cs="Times New Roman"/>
                <w:b/>
              </w:rPr>
            </w:pPr>
          </w:p>
        </w:tc>
        <w:tc>
          <w:tcPr>
            <w:tcW w:w="9046" w:type="dxa"/>
            <w:gridSpan w:val="7"/>
          </w:tcPr>
          <w:p w14:paraId="5B7F1557" w14:textId="05B6989C" w:rsidR="00D733E7" w:rsidRPr="00E1580E" w:rsidRDefault="00DB64D8" w:rsidP="00D733E7">
            <w:pPr>
              <w:pStyle w:val="paragraph"/>
              <w:spacing w:before="0" w:beforeAutospacing="0" w:after="0" w:afterAutospacing="0"/>
              <w:textAlignment w:val="baseline"/>
              <w:rPr>
                <w:rStyle w:val="normaltextrun"/>
                <w:color w:val="000000"/>
                <w:sz w:val="22"/>
                <w:szCs w:val="22"/>
                <w:shd w:val="clear" w:color="auto" w:fill="FFFFFF"/>
              </w:rPr>
            </w:pPr>
            <w:r w:rsidRPr="00E1580E">
              <w:rPr>
                <w:rStyle w:val="normaltextrun"/>
                <w:color w:val="000000"/>
                <w:shd w:val="clear" w:color="auto" w:fill="FFFFFF"/>
              </w:rPr>
              <w:t>Tęstinė atranka</w:t>
            </w:r>
          </w:p>
        </w:tc>
      </w:tr>
      <w:tr w:rsidR="00A527EB" w:rsidRPr="008D0637" w14:paraId="4FFAA173" w14:textId="77777777" w:rsidTr="5C243B9C">
        <w:trPr>
          <w:gridAfter w:val="1"/>
          <w:wAfter w:w="27" w:type="dxa"/>
          <w:trHeight w:val="300"/>
        </w:trPr>
        <w:tc>
          <w:tcPr>
            <w:tcW w:w="816" w:type="dxa"/>
            <w:gridSpan w:val="2"/>
            <w:vMerge w:val="restart"/>
          </w:tcPr>
          <w:p w14:paraId="7E106691" w14:textId="2D79B681" w:rsidR="00A527EB" w:rsidRPr="008D0637" w:rsidRDefault="1C9E56A1" w:rsidP="511F09C8">
            <w:pPr>
              <w:rPr>
                <w:rFonts w:ascii="Times New Roman" w:hAnsi="Times New Roman" w:cs="Times New Roman"/>
                <w:b/>
                <w:bCs/>
              </w:rPr>
            </w:pPr>
            <w:r w:rsidRPr="511F09C8">
              <w:rPr>
                <w:rFonts w:ascii="Times New Roman" w:hAnsi="Times New Roman" w:cs="Times New Roman"/>
                <w:b/>
                <w:bCs/>
              </w:rPr>
              <w:t>1.</w:t>
            </w:r>
            <w:r w:rsidR="45053FCE" w:rsidRPr="511F09C8">
              <w:rPr>
                <w:rFonts w:ascii="Times New Roman" w:hAnsi="Times New Roman" w:cs="Times New Roman"/>
                <w:b/>
                <w:bCs/>
              </w:rPr>
              <w:t>9</w:t>
            </w:r>
            <w:r w:rsidR="00845EE5" w:rsidRPr="511F09C8">
              <w:rPr>
                <w:rFonts w:ascii="Times New Roman" w:hAnsi="Times New Roman" w:cs="Times New Roman"/>
                <w:b/>
                <w:bCs/>
              </w:rPr>
              <w:t>.</w:t>
            </w:r>
          </w:p>
        </w:tc>
        <w:tc>
          <w:tcPr>
            <w:tcW w:w="9046" w:type="dxa"/>
            <w:gridSpan w:val="7"/>
          </w:tcPr>
          <w:p w14:paraId="563BD22B" w14:textId="1383EAA1" w:rsidR="00A527EB" w:rsidRPr="00CE57BB" w:rsidRDefault="4ECB2B66" w:rsidP="26D2E081">
            <w:pPr>
              <w:pStyle w:val="paragraph"/>
              <w:spacing w:before="0" w:beforeAutospacing="0" w:after="0" w:afterAutospacing="0"/>
              <w:textAlignment w:val="baseline"/>
              <w:rPr>
                <w:i/>
                <w:iCs/>
                <w:color w:val="808080" w:themeColor="background1" w:themeShade="80"/>
                <w:sz w:val="22"/>
                <w:szCs w:val="22"/>
              </w:rPr>
            </w:pPr>
            <w:r w:rsidRPr="26D2E081">
              <w:rPr>
                <w:b/>
                <w:bCs/>
                <w:sz w:val="22"/>
                <w:szCs w:val="22"/>
              </w:rPr>
              <w:t>Bendra k</w:t>
            </w:r>
            <w:r w:rsidR="16662315" w:rsidRPr="00CE57BB">
              <w:rPr>
                <w:b/>
                <w:bCs/>
                <w:sz w:val="22"/>
                <w:szCs w:val="22"/>
              </w:rPr>
              <w:t>vietimui teikti paraiškas skirta finansavimo lėšų suma (eurais)</w:t>
            </w:r>
          </w:p>
        </w:tc>
      </w:tr>
      <w:tr w:rsidR="00A527EB" w:rsidRPr="008D0637" w14:paraId="72CA7758" w14:textId="77777777" w:rsidTr="5C243B9C">
        <w:trPr>
          <w:gridAfter w:val="1"/>
          <w:wAfter w:w="27" w:type="dxa"/>
          <w:trHeight w:val="300"/>
        </w:trPr>
        <w:tc>
          <w:tcPr>
            <w:tcW w:w="816" w:type="dxa"/>
            <w:gridSpan w:val="2"/>
            <w:vMerge/>
          </w:tcPr>
          <w:p w14:paraId="5D108CD8" w14:textId="77777777" w:rsidR="00A527EB" w:rsidRPr="008D0637" w:rsidRDefault="00A527EB" w:rsidP="00A527EB">
            <w:pPr>
              <w:rPr>
                <w:rFonts w:ascii="Times New Roman" w:hAnsi="Times New Roman" w:cs="Times New Roman"/>
                <w:b/>
              </w:rPr>
            </w:pPr>
          </w:p>
        </w:tc>
        <w:tc>
          <w:tcPr>
            <w:tcW w:w="9046" w:type="dxa"/>
            <w:gridSpan w:val="7"/>
          </w:tcPr>
          <w:p w14:paraId="5EF83307" w14:textId="39E8AF26" w:rsidR="00A527EB" w:rsidRPr="00CE57BB" w:rsidRDefault="00667940" w:rsidP="20A539BE">
            <w:pPr>
              <w:pStyle w:val="paragraph"/>
              <w:spacing w:before="0" w:beforeAutospacing="0" w:after="0" w:afterAutospacing="0"/>
              <w:textAlignment w:val="baseline"/>
              <w:rPr>
                <w:i/>
                <w:iCs/>
                <w:color w:val="808080" w:themeColor="background1" w:themeShade="80"/>
                <w:sz w:val="22"/>
                <w:szCs w:val="22"/>
              </w:rPr>
            </w:pPr>
            <w:r>
              <w:rPr>
                <w:rStyle w:val="normaltextrun"/>
                <w:color w:val="000000"/>
                <w:sz w:val="22"/>
                <w:szCs w:val="22"/>
                <w:shd w:val="clear" w:color="auto" w:fill="FFFFFF"/>
              </w:rPr>
              <w:t>2306870,43 EUR</w:t>
            </w:r>
            <w:r>
              <w:rPr>
                <w:rStyle w:val="eop"/>
                <w:color w:val="000000"/>
                <w:sz w:val="22"/>
                <w:szCs w:val="22"/>
                <w:shd w:val="clear" w:color="auto" w:fill="FFFFFF"/>
              </w:rPr>
              <w:t> </w:t>
            </w:r>
          </w:p>
        </w:tc>
      </w:tr>
      <w:tr w:rsidR="00845EE5" w:rsidRPr="008D0637" w14:paraId="7C64973F" w14:textId="77777777" w:rsidTr="5C243B9C">
        <w:trPr>
          <w:gridAfter w:val="1"/>
          <w:wAfter w:w="27" w:type="dxa"/>
          <w:trHeight w:val="300"/>
        </w:trPr>
        <w:tc>
          <w:tcPr>
            <w:tcW w:w="816" w:type="dxa"/>
            <w:gridSpan w:val="2"/>
            <w:vMerge w:val="restart"/>
          </w:tcPr>
          <w:p w14:paraId="0E8F6B86" w14:textId="1BD662F7" w:rsidR="00845EE5" w:rsidRPr="008D0637" w:rsidRDefault="00845EE5" w:rsidP="511F09C8">
            <w:pPr>
              <w:rPr>
                <w:rFonts w:ascii="Times New Roman" w:hAnsi="Times New Roman" w:cs="Times New Roman"/>
                <w:b/>
                <w:bCs/>
              </w:rPr>
            </w:pPr>
            <w:r w:rsidRPr="511F09C8">
              <w:rPr>
                <w:rFonts w:ascii="Times New Roman" w:hAnsi="Times New Roman" w:cs="Times New Roman"/>
                <w:b/>
                <w:bCs/>
              </w:rPr>
              <w:t>1.</w:t>
            </w:r>
            <w:r w:rsidR="0174EBD2" w:rsidRPr="511F09C8">
              <w:rPr>
                <w:rFonts w:ascii="Times New Roman" w:hAnsi="Times New Roman" w:cs="Times New Roman"/>
                <w:b/>
                <w:bCs/>
              </w:rPr>
              <w:t>10</w:t>
            </w:r>
            <w:r w:rsidRPr="511F09C8">
              <w:rPr>
                <w:rFonts w:ascii="Times New Roman" w:hAnsi="Times New Roman" w:cs="Times New Roman"/>
                <w:b/>
                <w:bCs/>
              </w:rPr>
              <w:t>.</w:t>
            </w:r>
          </w:p>
        </w:tc>
        <w:tc>
          <w:tcPr>
            <w:tcW w:w="9046" w:type="dxa"/>
            <w:gridSpan w:val="7"/>
          </w:tcPr>
          <w:p w14:paraId="2F1CBBFD" w14:textId="0F82E807" w:rsidR="00845EE5" w:rsidRPr="00CE57BB" w:rsidRDefault="00845EE5" w:rsidP="6B1B04CC">
            <w:pPr>
              <w:pStyle w:val="paragraph"/>
              <w:spacing w:before="0" w:beforeAutospacing="0" w:after="0" w:afterAutospacing="0"/>
              <w:textAlignment w:val="baseline"/>
              <w:rPr>
                <w:i/>
                <w:iCs/>
                <w:color w:val="808080" w:themeColor="background1" w:themeShade="80"/>
                <w:sz w:val="22"/>
                <w:szCs w:val="22"/>
              </w:rPr>
            </w:pPr>
            <w:r w:rsidRPr="00CE57BB">
              <w:rPr>
                <w:b/>
                <w:bCs/>
                <w:sz w:val="22"/>
                <w:szCs w:val="22"/>
              </w:rPr>
              <w:t xml:space="preserve">Didžiausia galima skirti finansavimo lėšų suma </w:t>
            </w:r>
            <w:r w:rsidR="115D3E68" w:rsidRPr="6B1B04CC">
              <w:rPr>
                <w:b/>
                <w:bCs/>
                <w:sz w:val="22"/>
                <w:szCs w:val="22"/>
              </w:rPr>
              <w:t xml:space="preserve">JP </w:t>
            </w:r>
            <w:r w:rsidRPr="00CE57BB">
              <w:rPr>
                <w:b/>
                <w:bCs/>
                <w:sz w:val="22"/>
                <w:szCs w:val="22"/>
              </w:rPr>
              <w:t>projektui įgyvendinti (eurais)</w:t>
            </w:r>
            <w:r w:rsidRPr="00CE57BB">
              <w:rPr>
                <w:sz w:val="22"/>
                <w:szCs w:val="22"/>
              </w:rPr>
              <w:t xml:space="preserve"> </w:t>
            </w:r>
            <w:r w:rsidRPr="0096637F">
              <w:rPr>
                <w:i/>
                <w:iCs/>
                <w:color w:val="808080" w:themeColor="background1" w:themeShade="80"/>
                <w:sz w:val="22"/>
                <w:szCs w:val="22"/>
              </w:rPr>
              <w:t>(jei taikoma)</w:t>
            </w:r>
          </w:p>
        </w:tc>
      </w:tr>
      <w:tr w:rsidR="00845EE5" w:rsidRPr="008D0637" w14:paraId="7EB09419" w14:textId="77777777" w:rsidTr="5C243B9C">
        <w:trPr>
          <w:gridAfter w:val="1"/>
          <w:wAfter w:w="27" w:type="dxa"/>
          <w:trHeight w:val="300"/>
        </w:trPr>
        <w:tc>
          <w:tcPr>
            <w:tcW w:w="816" w:type="dxa"/>
            <w:gridSpan w:val="2"/>
            <w:vMerge/>
          </w:tcPr>
          <w:p w14:paraId="62FD9AD5" w14:textId="77777777" w:rsidR="00845EE5" w:rsidRPr="008D0637" w:rsidRDefault="00845EE5" w:rsidP="00A527EB">
            <w:pPr>
              <w:rPr>
                <w:rFonts w:ascii="Times New Roman" w:hAnsi="Times New Roman" w:cs="Times New Roman"/>
                <w:b/>
              </w:rPr>
            </w:pPr>
          </w:p>
        </w:tc>
        <w:tc>
          <w:tcPr>
            <w:tcW w:w="9046" w:type="dxa"/>
            <w:gridSpan w:val="7"/>
          </w:tcPr>
          <w:p w14:paraId="3629DA83" w14:textId="1042A1E9" w:rsidR="00845EE5" w:rsidRPr="00CE57BB" w:rsidRDefault="00E1580E" w:rsidP="00845EE5">
            <w:pPr>
              <w:pStyle w:val="paragraph"/>
              <w:spacing w:before="0" w:beforeAutospacing="0" w:after="0" w:afterAutospacing="0"/>
              <w:textAlignment w:val="baseline"/>
              <w:rPr>
                <w:i/>
                <w:iCs/>
                <w:color w:val="808080" w:themeColor="background1" w:themeShade="80"/>
                <w:sz w:val="22"/>
                <w:szCs w:val="22"/>
              </w:rPr>
            </w:pPr>
            <w:r>
              <w:rPr>
                <w:rStyle w:val="normaltextrun"/>
                <w:color w:val="000000"/>
                <w:sz w:val="22"/>
                <w:szCs w:val="22"/>
                <w:shd w:val="clear" w:color="auto" w:fill="FFFFFF"/>
              </w:rPr>
              <w:t>Netaikoma</w:t>
            </w:r>
            <w:r>
              <w:rPr>
                <w:rStyle w:val="eop"/>
                <w:color w:val="000000"/>
                <w:sz w:val="22"/>
                <w:szCs w:val="22"/>
                <w:shd w:val="clear" w:color="auto" w:fill="FFFFFF"/>
              </w:rPr>
              <w:t> </w:t>
            </w:r>
          </w:p>
        </w:tc>
      </w:tr>
      <w:tr w:rsidR="00845EE5" w:rsidRPr="008D0637" w14:paraId="1FDAAD74" w14:textId="77777777" w:rsidTr="5C243B9C">
        <w:trPr>
          <w:gridAfter w:val="1"/>
          <w:wAfter w:w="27" w:type="dxa"/>
          <w:trHeight w:val="300"/>
        </w:trPr>
        <w:tc>
          <w:tcPr>
            <w:tcW w:w="816" w:type="dxa"/>
            <w:gridSpan w:val="2"/>
            <w:vMerge w:val="restart"/>
          </w:tcPr>
          <w:p w14:paraId="012FCCC3" w14:textId="409BEE07" w:rsidR="00845EE5" w:rsidRPr="008D0637" w:rsidRDefault="00845EE5" w:rsidP="511F09C8">
            <w:pPr>
              <w:rPr>
                <w:rFonts w:ascii="Times New Roman" w:hAnsi="Times New Roman" w:cs="Times New Roman"/>
                <w:b/>
                <w:bCs/>
              </w:rPr>
            </w:pPr>
            <w:r w:rsidRPr="511F09C8">
              <w:rPr>
                <w:rFonts w:ascii="Times New Roman" w:hAnsi="Times New Roman" w:cs="Times New Roman"/>
                <w:b/>
                <w:bCs/>
              </w:rPr>
              <w:t>1.1</w:t>
            </w:r>
            <w:r w:rsidR="266AEF96" w:rsidRPr="511F09C8">
              <w:rPr>
                <w:rFonts w:ascii="Times New Roman" w:hAnsi="Times New Roman" w:cs="Times New Roman"/>
                <w:b/>
                <w:bCs/>
              </w:rPr>
              <w:t>1</w:t>
            </w:r>
            <w:r w:rsidRPr="511F09C8">
              <w:rPr>
                <w:rFonts w:ascii="Times New Roman" w:hAnsi="Times New Roman" w:cs="Times New Roman"/>
                <w:b/>
                <w:bCs/>
              </w:rPr>
              <w:t>.</w:t>
            </w:r>
          </w:p>
        </w:tc>
        <w:tc>
          <w:tcPr>
            <w:tcW w:w="9046" w:type="dxa"/>
            <w:gridSpan w:val="7"/>
            <w:vAlign w:val="center"/>
          </w:tcPr>
          <w:p w14:paraId="21CF1162" w14:textId="4D81088F" w:rsidR="00845EE5" w:rsidRPr="00CE57BB" w:rsidRDefault="00845EE5" w:rsidP="00845EE5">
            <w:pPr>
              <w:pStyle w:val="paragraph"/>
              <w:spacing w:before="0" w:beforeAutospacing="0" w:after="0" w:afterAutospacing="0"/>
              <w:textAlignment w:val="baseline"/>
              <w:rPr>
                <w:i/>
                <w:iCs/>
                <w:sz w:val="22"/>
                <w:szCs w:val="22"/>
              </w:rPr>
            </w:pPr>
            <w:r w:rsidRPr="00FE4872">
              <w:rPr>
                <w:b/>
                <w:bCs/>
                <w:sz w:val="22"/>
                <w:szCs w:val="22"/>
              </w:rPr>
              <w:t>Finansuojamoji dalis</w:t>
            </w:r>
          </w:p>
        </w:tc>
      </w:tr>
      <w:tr w:rsidR="00845EE5" w:rsidRPr="008D0637" w14:paraId="1290F9B2" w14:textId="77777777" w:rsidTr="5C243B9C">
        <w:trPr>
          <w:gridAfter w:val="1"/>
          <w:wAfter w:w="27" w:type="dxa"/>
          <w:trHeight w:val="300"/>
        </w:trPr>
        <w:tc>
          <w:tcPr>
            <w:tcW w:w="816" w:type="dxa"/>
            <w:gridSpan w:val="2"/>
            <w:vMerge/>
          </w:tcPr>
          <w:p w14:paraId="233CF9BF" w14:textId="77777777" w:rsidR="00845EE5" w:rsidRPr="008D0637" w:rsidRDefault="00845EE5" w:rsidP="00845EE5">
            <w:pPr>
              <w:rPr>
                <w:rFonts w:ascii="Times New Roman" w:hAnsi="Times New Roman" w:cs="Times New Roman"/>
                <w:b/>
              </w:rPr>
            </w:pPr>
          </w:p>
        </w:tc>
        <w:tc>
          <w:tcPr>
            <w:tcW w:w="9046" w:type="dxa"/>
            <w:gridSpan w:val="7"/>
            <w:vAlign w:val="center"/>
          </w:tcPr>
          <w:p w14:paraId="7545D1DD" w14:textId="4350B812" w:rsidR="00845EE5" w:rsidRPr="00E1580E" w:rsidRDefault="00E1580E" w:rsidP="00CE57BB">
            <w:pPr>
              <w:jc w:val="both"/>
            </w:pPr>
            <w:r w:rsidRPr="00E1580E">
              <w:rPr>
                <w:rFonts w:ascii="Times New Roman" w:hAnsi="Times New Roman" w:cs="Times New Roman"/>
              </w:rPr>
              <w:t>100 proc.</w:t>
            </w:r>
          </w:p>
        </w:tc>
      </w:tr>
      <w:tr w:rsidR="00845EE5" w:rsidRPr="008D0637" w14:paraId="026123BE" w14:textId="77777777" w:rsidTr="5C243B9C">
        <w:trPr>
          <w:gridAfter w:val="1"/>
          <w:wAfter w:w="27" w:type="dxa"/>
          <w:trHeight w:val="300"/>
        </w:trPr>
        <w:tc>
          <w:tcPr>
            <w:tcW w:w="816" w:type="dxa"/>
            <w:gridSpan w:val="2"/>
            <w:vMerge w:val="restart"/>
          </w:tcPr>
          <w:p w14:paraId="04B1A443" w14:textId="6C24D99D" w:rsidR="00845EE5" w:rsidRPr="008D0637" w:rsidRDefault="00845EE5" w:rsidP="511F09C8">
            <w:pPr>
              <w:rPr>
                <w:rFonts w:ascii="Times New Roman" w:hAnsi="Times New Roman" w:cs="Times New Roman"/>
                <w:b/>
                <w:bCs/>
              </w:rPr>
            </w:pPr>
            <w:r w:rsidRPr="511F09C8">
              <w:rPr>
                <w:rFonts w:ascii="Times New Roman" w:hAnsi="Times New Roman" w:cs="Times New Roman"/>
                <w:b/>
                <w:bCs/>
              </w:rPr>
              <w:t>1.1</w:t>
            </w:r>
            <w:r w:rsidR="69B2CB47" w:rsidRPr="511F09C8">
              <w:rPr>
                <w:rFonts w:ascii="Times New Roman" w:hAnsi="Times New Roman" w:cs="Times New Roman"/>
                <w:b/>
                <w:bCs/>
              </w:rPr>
              <w:t>2</w:t>
            </w:r>
            <w:r w:rsidRPr="511F09C8">
              <w:rPr>
                <w:rFonts w:ascii="Times New Roman" w:hAnsi="Times New Roman" w:cs="Times New Roman"/>
                <w:b/>
                <w:bCs/>
              </w:rPr>
              <w:t>.</w:t>
            </w:r>
          </w:p>
        </w:tc>
        <w:tc>
          <w:tcPr>
            <w:tcW w:w="9046" w:type="dxa"/>
            <w:gridSpan w:val="7"/>
          </w:tcPr>
          <w:p w14:paraId="2DF746BA" w14:textId="2D031A34" w:rsidR="00845EE5" w:rsidRPr="00CE57BB" w:rsidRDefault="00845EE5" w:rsidP="6B1B04CC">
            <w:pPr>
              <w:pStyle w:val="paragraph"/>
              <w:spacing w:before="0" w:beforeAutospacing="0" w:after="0" w:afterAutospacing="0"/>
              <w:textAlignment w:val="baseline"/>
              <w:rPr>
                <w:i/>
                <w:iCs/>
                <w:sz w:val="22"/>
                <w:szCs w:val="22"/>
              </w:rPr>
            </w:pPr>
            <w:r w:rsidRPr="00CE57BB">
              <w:rPr>
                <w:b/>
                <w:bCs/>
                <w:sz w:val="22"/>
                <w:szCs w:val="22"/>
              </w:rPr>
              <w:t xml:space="preserve">Nuosavo įnašo dalis  </w:t>
            </w:r>
            <w:r w:rsidR="7BB418DE" w:rsidRPr="0096637F">
              <w:rPr>
                <w:i/>
                <w:iCs/>
                <w:color w:val="808080" w:themeColor="background1" w:themeShade="80"/>
                <w:sz w:val="22"/>
                <w:szCs w:val="22"/>
              </w:rPr>
              <w:t>(jei taikoma)</w:t>
            </w:r>
          </w:p>
        </w:tc>
      </w:tr>
      <w:tr w:rsidR="00845EE5" w:rsidRPr="008D0637" w14:paraId="0ECCC5B9" w14:textId="77777777" w:rsidTr="5C243B9C">
        <w:trPr>
          <w:gridAfter w:val="1"/>
          <w:wAfter w:w="27" w:type="dxa"/>
          <w:trHeight w:val="300"/>
        </w:trPr>
        <w:tc>
          <w:tcPr>
            <w:tcW w:w="816" w:type="dxa"/>
            <w:gridSpan w:val="2"/>
            <w:vMerge/>
          </w:tcPr>
          <w:p w14:paraId="63A4DF27" w14:textId="77777777" w:rsidR="00845EE5" w:rsidRPr="008D0637" w:rsidRDefault="00845EE5" w:rsidP="00845EE5">
            <w:pPr>
              <w:rPr>
                <w:rFonts w:ascii="Times New Roman" w:hAnsi="Times New Roman" w:cs="Times New Roman"/>
                <w:b/>
              </w:rPr>
            </w:pPr>
          </w:p>
        </w:tc>
        <w:tc>
          <w:tcPr>
            <w:tcW w:w="9046" w:type="dxa"/>
            <w:gridSpan w:val="7"/>
          </w:tcPr>
          <w:p w14:paraId="4711BEAD" w14:textId="136A5152" w:rsidR="00845EE5" w:rsidRPr="00E1580E" w:rsidRDefault="00E1580E" w:rsidP="00CE57BB">
            <w:pPr>
              <w:jc w:val="both"/>
              <w:rPr>
                <w:rFonts w:ascii="Times New Roman" w:hAnsi="Times New Roman" w:cs="Times New Roman"/>
                <w:i/>
                <w:iCs/>
              </w:rPr>
            </w:pPr>
            <w:r w:rsidRPr="00E1580E">
              <w:rPr>
                <w:rStyle w:val="normaltextrun"/>
                <w:rFonts w:ascii="Times New Roman" w:hAnsi="Times New Roman" w:cs="Times New Roman"/>
                <w:color w:val="000000"/>
                <w:shd w:val="clear" w:color="auto" w:fill="FFFFFF"/>
              </w:rPr>
              <w:t>Netaikoma</w:t>
            </w:r>
            <w:r w:rsidRPr="00E1580E">
              <w:rPr>
                <w:rStyle w:val="eop"/>
                <w:rFonts w:ascii="Times New Roman" w:hAnsi="Times New Roman" w:cs="Times New Roman"/>
                <w:color w:val="000000"/>
                <w:shd w:val="clear" w:color="auto" w:fill="FFFFFF"/>
              </w:rPr>
              <w:t> </w:t>
            </w:r>
          </w:p>
        </w:tc>
      </w:tr>
      <w:tr w:rsidR="00845EE5" w:rsidRPr="008D0637" w14:paraId="3166D02B" w14:textId="77777777" w:rsidTr="5C243B9C">
        <w:trPr>
          <w:trHeight w:val="300"/>
        </w:trPr>
        <w:tc>
          <w:tcPr>
            <w:tcW w:w="9889" w:type="dxa"/>
            <w:gridSpan w:val="10"/>
            <w:shd w:val="clear" w:color="auto" w:fill="D0CECE" w:themeFill="background2" w:themeFillShade="E6"/>
          </w:tcPr>
          <w:p w14:paraId="5E212DE3" w14:textId="78D16343" w:rsidR="009748BB" w:rsidRPr="00CE57BB" w:rsidRDefault="00845EE5" w:rsidP="71DA11BA">
            <w:pPr>
              <w:rPr>
                <w:rFonts w:ascii="Times New Roman" w:hAnsi="Times New Roman" w:cs="Times New Roman"/>
              </w:rPr>
            </w:pPr>
            <w:r w:rsidRPr="6B1B04CC">
              <w:rPr>
                <w:rFonts w:ascii="Times New Roman" w:hAnsi="Times New Roman" w:cs="Times New Roman"/>
                <w:b/>
                <w:bCs/>
              </w:rPr>
              <w:t>2. BENDRI REIKALAVIMAI</w:t>
            </w:r>
            <w:r w:rsidRPr="6B1B04CC">
              <w:rPr>
                <w:rFonts w:ascii="Times New Roman" w:hAnsi="Times New Roman" w:cs="Times New Roman"/>
              </w:rPr>
              <w:t xml:space="preserve"> </w:t>
            </w:r>
            <w:r w:rsidRPr="009315ED">
              <w:rPr>
                <w:rFonts w:ascii="Times New Roman" w:hAnsi="Times New Roman" w:cs="Times New Roman"/>
                <w:color w:val="808080" w:themeColor="background1" w:themeShade="80"/>
              </w:rPr>
              <w:t>(</w:t>
            </w:r>
            <w:r w:rsidRPr="009315ED">
              <w:rPr>
                <w:rFonts w:ascii="Times New Roman" w:hAnsi="Times New Roman" w:cs="Times New Roman"/>
                <w:i/>
                <w:iCs/>
                <w:color w:val="808080" w:themeColor="background1" w:themeShade="80"/>
              </w:rPr>
              <w:t>rengiama remiantis PFSA, kvietimų teikti paraiškas plan</w:t>
            </w:r>
            <w:r w:rsidR="412D211E" w:rsidRPr="009315ED">
              <w:rPr>
                <w:rFonts w:ascii="Times New Roman" w:hAnsi="Times New Roman" w:cs="Times New Roman"/>
                <w:i/>
                <w:iCs/>
                <w:color w:val="808080" w:themeColor="background1" w:themeShade="80"/>
              </w:rPr>
              <w:t>o</w:t>
            </w:r>
            <w:r w:rsidRPr="009315ED">
              <w:rPr>
                <w:rFonts w:ascii="Times New Roman" w:hAnsi="Times New Roman" w:cs="Times New Roman"/>
                <w:i/>
                <w:iCs/>
                <w:color w:val="808080" w:themeColor="background1" w:themeShade="80"/>
              </w:rPr>
              <w:t xml:space="preserve"> informacija</w:t>
            </w:r>
            <w:r w:rsidRPr="009315ED">
              <w:rPr>
                <w:rFonts w:ascii="Times New Roman" w:hAnsi="Times New Roman" w:cs="Times New Roman"/>
                <w:color w:val="808080" w:themeColor="background1" w:themeShade="80"/>
              </w:rPr>
              <w:t>)</w:t>
            </w:r>
          </w:p>
        </w:tc>
      </w:tr>
      <w:tr w:rsidR="009437C4" w:rsidRPr="009437C4" w14:paraId="4590A99E" w14:textId="77777777" w:rsidTr="5C243B9C">
        <w:trPr>
          <w:trHeight w:val="326"/>
        </w:trPr>
        <w:tc>
          <w:tcPr>
            <w:tcW w:w="685" w:type="dxa"/>
            <w:vMerge w:val="restart"/>
          </w:tcPr>
          <w:p w14:paraId="0EB4B01F" w14:textId="025E347D" w:rsidR="00845EE5" w:rsidRPr="00CE57BB" w:rsidRDefault="00845EE5" w:rsidP="00CE57BB">
            <w:pPr>
              <w:rPr>
                <w:rFonts w:ascii="Times New Roman" w:hAnsi="Times New Roman" w:cs="Times New Roman"/>
                <w:b/>
              </w:rPr>
            </w:pPr>
            <w:r w:rsidRPr="00CE57BB">
              <w:rPr>
                <w:rFonts w:ascii="Times New Roman" w:hAnsi="Times New Roman" w:cs="Times New Roman"/>
                <w:b/>
              </w:rPr>
              <w:t>2.1.</w:t>
            </w:r>
          </w:p>
        </w:tc>
        <w:tc>
          <w:tcPr>
            <w:tcW w:w="9204" w:type="dxa"/>
            <w:gridSpan w:val="9"/>
          </w:tcPr>
          <w:p w14:paraId="73AD0CE8" w14:textId="6237C41F" w:rsidR="009748BB" w:rsidRPr="00CE57BB" w:rsidRDefault="105F8730" w:rsidP="00CE57BB">
            <w:pPr>
              <w:tabs>
                <w:tab w:val="left" w:pos="1443"/>
                <w:tab w:val="left" w:pos="1584"/>
              </w:tabs>
              <w:rPr>
                <w:rFonts w:ascii="Times New Roman" w:eastAsia="Times New Roman" w:hAnsi="Times New Roman" w:cs="Times New Roman"/>
                <w:b/>
                <w:bCs/>
              </w:rPr>
            </w:pPr>
            <w:r w:rsidRPr="00CE57BB">
              <w:rPr>
                <w:rFonts w:ascii="Times New Roman" w:eastAsia="Times New Roman" w:hAnsi="Times New Roman" w:cs="Times New Roman"/>
                <w:b/>
                <w:bCs/>
              </w:rPr>
              <w:t>Finansuojama JP projektų veikla</w:t>
            </w:r>
          </w:p>
        </w:tc>
      </w:tr>
      <w:tr w:rsidR="009437C4" w:rsidRPr="009437C4" w14:paraId="5C0A66BF" w14:textId="77777777" w:rsidTr="5C243B9C">
        <w:trPr>
          <w:trHeight w:val="428"/>
        </w:trPr>
        <w:tc>
          <w:tcPr>
            <w:tcW w:w="685" w:type="dxa"/>
            <w:vMerge/>
          </w:tcPr>
          <w:p w14:paraId="59C7E1F9" w14:textId="77777777" w:rsidR="00845EE5" w:rsidRPr="00CE57BB" w:rsidRDefault="00845EE5" w:rsidP="00CE57BB">
            <w:pPr>
              <w:rPr>
                <w:rFonts w:ascii="Times New Roman" w:hAnsi="Times New Roman" w:cs="Times New Roman"/>
                <w:b/>
              </w:rPr>
            </w:pPr>
          </w:p>
        </w:tc>
        <w:tc>
          <w:tcPr>
            <w:tcW w:w="9204" w:type="dxa"/>
            <w:gridSpan w:val="9"/>
          </w:tcPr>
          <w:p w14:paraId="6383FC03" w14:textId="00740449" w:rsidR="009748BB" w:rsidRPr="00E1580E" w:rsidRDefault="00E1580E" w:rsidP="6B1B04CC">
            <w:pPr>
              <w:rPr>
                <w:rFonts w:ascii="Times New Roman" w:eastAsia="Times New Roman" w:hAnsi="Times New Roman" w:cs="Times New Roman"/>
                <w:i/>
                <w:iCs/>
              </w:rPr>
            </w:pPr>
            <w:r w:rsidRPr="00E1580E">
              <w:rPr>
                <w:rStyle w:val="normaltextrun"/>
                <w:rFonts w:ascii="Times New Roman" w:hAnsi="Times New Roman" w:cs="Times New Roman"/>
                <w:color w:val="000000"/>
                <w:shd w:val="clear" w:color="auto" w:fill="FFFFFF"/>
              </w:rPr>
              <w:t xml:space="preserve">Profesinio mokymo pameistrystės forma </w:t>
            </w:r>
            <w:r w:rsidRPr="00FE4872">
              <w:rPr>
                <w:rStyle w:val="normaltextrun"/>
                <w:rFonts w:ascii="Times New Roman" w:hAnsi="Times New Roman" w:cs="Times New Roman"/>
                <w:shd w:val="clear" w:color="auto" w:fill="FFFFFF"/>
              </w:rPr>
              <w:t xml:space="preserve">įgyvendinimas </w:t>
            </w:r>
            <w:r w:rsidR="00667940" w:rsidRPr="00FE4872">
              <w:rPr>
                <w:rStyle w:val="normaltextrun"/>
                <w:rFonts w:ascii="Times New Roman" w:hAnsi="Times New Roman" w:cs="Times New Roman"/>
                <w:shd w:val="clear" w:color="auto" w:fill="FFFFFF"/>
              </w:rPr>
              <w:t>smulkaus ir vidutinio verslo įmonėse</w:t>
            </w:r>
          </w:p>
        </w:tc>
      </w:tr>
      <w:tr w:rsidR="009437C4" w:rsidRPr="009437C4" w14:paraId="21503FEB" w14:textId="77777777" w:rsidTr="5C243B9C">
        <w:trPr>
          <w:trHeight w:val="300"/>
        </w:trPr>
        <w:tc>
          <w:tcPr>
            <w:tcW w:w="685" w:type="dxa"/>
            <w:vMerge w:val="restart"/>
          </w:tcPr>
          <w:p w14:paraId="63B304EE" w14:textId="73BE010E" w:rsidR="00845EE5" w:rsidRPr="00CE57BB" w:rsidRDefault="00845EE5" w:rsidP="00CE57BB">
            <w:pPr>
              <w:rPr>
                <w:rFonts w:ascii="Times New Roman" w:hAnsi="Times New Roman" w:cs="Times New Roman"/>
                <w:b/>
              </w:rPr>
            </w:pPr>
            <w:r w:rsidRPr="008D0637">
              <w:rPr>
                <w:rFonts w:ascii="Times New Roman" w:hAnsi="Times New Roman" w:cs="Times New Roman"/>
                <w:b/>
              </w:rPr>
              <w:t>2.2.</w:t>
            </w:r>
          </w:p>
        </w:tc>
        <w:tc>
          <w:tcPr>
            <w:tcW w:w="9204" w:type="dxa"/>
            <w:gridSpan w:val="9"/>
          </w:tcPr>
          <w:p w14:paraId="15846779" w14:textId="47F10345" w:rsidR="009748BB" w:rsidRDefault="504E8D0B">
            <w:r w:rsidRPr="6B1B04CC">
              <w:rPr>
                <w:rFonts w:ascii="Times New Roman" w:eastAsia="Times New Roman" w:hAnsi="Times New Roman" w:cs="Times New Roman"/>
                <w:b/>
                <w:bCs/>
              </w:rPr>
              <w:t>Galimi JP projektų pareiškėjai</w:t>
            </w:r>
          </w:p>
        </w:tc>
      </w:tr>
      <w:tr w:rsidR="009437C4" w:rsidRPr="009437C4" w14:paraId="0748EAF2" w14:textId="77777777" w:rsidTr="5C243B9C">
        <w:trPr>
          <w:trHeight w:val="339"/>
        </w:trPr>
        <w:tc>
          <w:tcPr>
            <w:tcW w:w="685" w:type="dxa"/>
            <w:vMerge/>
          </w:tcPr>
          <w:p w14:paraId="1EB0CE99" w14:textId="77777777" w:rsidR="00845EE5" w:rsidRPr="00CE57BB" w:rsidRDefault="00845EE5" w:rsidP="00CE57BB">
            <w:pPr>
              <w:rPr>
                <w:rFonts w:ascii="Times New Roman" w:hAnsi="Times New Roman" w:cs="Times New Roman"/>
                <w:b/>
              </w:rPr>
            </w:pPr>
          </w:p>
        </w:tc>
        <w:tc>
          <w:tcPr>
            <w:tcW w:w="9204" w:type="dxa"/>
            <w:gridSpan w:val="9"/>
          </w:tcPr>
          <w:p w14:paraId="4661BA7E" w14:textId="3274AD7A" w:rsidR="009748BB" w:rsidRPr="00E1580E" w:rsidRDefault="00877528" w:rsidP="6B1B04CC">
            <w:pPr>
              <w:rPr>
                <w:rFonts w:ascii="Times New Roman" w:eastAsia="Times New Roman" w:hAnsi="Times New Roman" w:cs="Times New Roman"/>
                <w:i/>
                <w:iCs/>
              </w:rPr>
            </w:pPr>
            <w:r w:rsidRPr="00E1580E">
              <w:rPr>
                <w:rStyle w:val="normaltextrun"/>
                <w:rFonts w:ascii="Times New Roman" w:hAnsi="Times New Roman" w:cs="Times New Roman"/>
                <w:color w:val="000000"/>
                <w:shd w:val="clear" w:color="auto" w:fill="FFFFFF"/>
              </w:rPr>
              <w:t>Profesinio mokymo įstaigos, kuriose Lietuvos Respublikos švietimo, mokslo ir sporto ministerija įgyvendina savininko (dalininko) teises ir pareigas</w:t>
            </w:r>
            <w:r w:rsidRPr="00E1580E">
              <w:rPr>
                <w:rStyle w:val="eop"/>
                <w:rFonts w:ascii="Times New Roman" w:hAnsi="Times New Roman" w:cs="Times New Roman"/>
                <w:color w:val="000000"/>
                <w:shd w:val="clear" w:color="auto" w:fill="FFFFFF"/>
              </w:rPr>
              <w:t> </w:t>
            </w:r>
          </w:p>
        </w:tc>
      </w:tr>
      <w:tr w:rsidR="005A6025" w:rsidRPr="008D0637" w14:paraId="7586E493" w14:textId="3ABA23E7" w:rsidTr="5C243B9C">
        <w:trPr>
          <w:trHeight w:val="356"/>
        </w:trPr>
        <w:tc>
          <w:tcPr>
            <w:tcW w:w="685" w:type="dxa"/>
            <w:vMerge w:val="restart"/>
          </w:tcPr>
          <w:p w14:paraId="6AB3EF4A" w14:textId="1378C3E0" w:rsidR="005A6025" w:rsidRPr="00CE57BB" w:rsidRDefault="005A6025" w:rsidP="00CE57BB">
            <w:pPr>
              <w:rPr>
                <w:rFonts w:ascii="Times New Roman" w:hAnsi="Times New Roman" w:cs="Times New Roman"/>
                <w:b/>
              </w:rPr>
            </w:pPr>
            <w:bookmarkStart w:id="0" w:name="_Hlk126676132"/>
            <w:r w:rsidRPr="00CE57BB">
              <w:rPr>
                <w:rFonts w:ascii="Times New Roman" w:hAnsi="Times New Roman" w:cs="Times New Roman"/>
                <w:b/>
              </w:rPr>
              <w:t>2.3.</w:t>
            </w:r>
          </w:p>
        </w:tc>
        <w:tc>
          <w:tcPr>
            <w:tcW w:w="9204" w:type="dxa"/>
            <w:gridSpan w:val="9"/>
          </w:tcPr>
          <w:p w14:paraId="7837E55F" w14:textId="1AFF31B2" w:rsidR="005A6025" w:rsidRDefault="005A6025" w:rsidP="00CE57BB">
            <w:pPr>
              <w:jc w:val="both"/>
              <w:rPr>
                <w:rFonts w:ascii="Times New Roman" w:eastAsia="Times New Roman" w:hAnsi="Times New Roman" w:cs="Times New Roman"/>
                <w:i/>
                <w:iCs/>
              </w:rPr>
            </w:pPr>
            <w:r w:rsidRPr="20A539BE">
              <w:rPr>
                <w:rFonts w:ascii="Times New Roman" w:hAnsi="Times New Roman" w:cs="Times New Roman"/>
                <w:b/>
                <w:bCs/>
              </w:rPr>
              <w:t xml:space="preserve">Siekiami rezultatai ir jų matavimo vienetai </w:t>
            </w:r>
          </w:p>
        </w:tc>
      </w:tr>
      <w:tr w:rsidR="005A6025" w:rsidRPr="008D0637" w14:paraId="64F90658" w14:textId="77777777" w:rsidTr="5C243B9C">
        <w:trPr>
          <w:trHeight w:val="504"/>
        </w:trPr>
        <w:tc>
          <w:tcPr>
            <w:tcW w:w="685" w:type="dxa"/>
            <w:vMerge/>
          </w:tcPr>
          <w:p w14:paraId="4B9F8AF2" w14:textId="77777777" w:rsidR="005A6025" w:rsidRPr="005A6025" w:rsidRDefault="005A6025">
            <w:pPr>
              <w:rPr>
                <w:rFonts w:ascii="Times New Roman" w:hAnsi="Times New Roman" w:cs="Times New Roman"/>
                <w:b/>
              </w:rPr>
            </w:pPr>
          </w:p>
        </w:tc>
        <w:tc>
          <w:tcPr>
            <w:tcW w:w="9204" w:type="dxa"/>
            <w:gridSpan w:val="9"/>
          </w:tcPr>
          <w:p w14:paraId="78248F13" w14:textId="4E8F37A8" w:rsidR="00877528" w:rsidRPr="00D073F5" w:rsidRDefault="00D073F5" w:rsidP="00D073F5">
            <w:pPr>
              <w:ind w:left="360"/>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2.3.1. </w:t>
            </w:r>
            <w:r w:rsidR="00877528" w:rsidRPr="00D073F5">
              <w:rPr>
                <w:rFonts w:ascii="Times New Roman" w:eastAsia="Times New Roman" w:hAnsi="Times New Roman" w:cs="Times New Roman"/>
                <w:lang w:eastAsia="lt-LT"/>
              </w:rPr>
              <w:t>Pareiškėjai privalo prisidėti prie šioje Kvietimo lentelėje nurodytų produkto ir rezultato rodiklių reikšmių, t. y. paraiškoje privalo nurodyti individualias JP projekto įgyvendinimo metu siekiamas reikšmes: </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0"/>
              <w:gridCol w:w="1245"/>
              <w:gridCol w:w="3678"/>
            </w:tblGrid>
            <w:tr w:rsidR="00877528" w:rsidRPr="00877528" w14:paraId="557C6753" w14:textId="77777777" w:rsidTr="49814DC3">
              <w:trPr>
                <w:trHeight w:val="405"/>
              </w:trPr>
              <w:tc>
                <w:tcPr>
                  <w:tcW w:w="3750" w:type="dxa"/>
                  <w:shd w:val="clear" w:color="auto" w:fill="auto"/>
                  <w:vAlign w:val="center"/>
                  <w:hideMark/>
                </w:tcPr>
                <w:p w14:paraId="2D91B960" w14:textId="77777777" w:rsidR="00877528" w:rsidRPr="00877528" w:rsidRDefault="00877528" w:rsidP="00D073F5">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Rodiklio pavadinimas</w:t>
                  </w:r>
                  <w:r w:rsidRPr="00877528">
                    <w:rPr>
                      <w:rFonts w:ascii="Times New Roman" w:eastAsia="Times New Roman" w:hAnsi="Times New Roman" w:cs="Times New Roman"/>
                      <w:lang w:eastAsia="lt-LT"/>
                    </w:rPr>
                    <w:t> </w:t>
                  </w:r>
                </w:p>
              </w:tc>
              <w:tc>
                <w:tcPr>
                  <w:tcW w:w="1245" w:type="dxa"/>
                  <w:shd w:val="clear" w:color="auto" w:fill="auto"/>
                  <w:vAlign w:val="center"/>
                  <w:hideMark/>
                </w:tcPr>
                <w:p w14:paraId="4A8159E3" w14:textId="77777777" w:rsidR="00877528" w:rsidRPr="00877528" w:rsidRDefault="00877528" w:rsidP="00D073F5">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Matavimo vienetai</w:t>
                  </w:r>
                  <w:r w:rsidRPr="00877528">
                    <w:rPr>
                      <w:rFonts w:ascii="Times New Roman" w:eastAsia="Times New Roman" w:hAnsi="Times New Roman" w:cs="Times New Roman"/>
                      <w:lang w:eastAsia="lt-LT"/>
                    </w:rPr>
                    <w:t> </w:t>
                  </w:r>
                </w:p>
              </w:tc>
              <w:tc>
                <w:tcPr>
                  <w:tcW w:w="3678" w:type="dxa"/>
                  <w:shd w:val="clear" w:color="auto" w:fill="auto"/>
                  <w:vAlign w:val="center"/>
                  <w:hideMark/>
                </w:tcPr>
                <w:p w14:paraId="5F623447" w14:textId="77777777" w:rsidR="00877528" w:rsidRPr="00877528" w:rsidRDefault="00877528" w:rsidP="00D073F5">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Siektina reikšmė</w:t>
                  </w:r>
                  <w:r w:rsidRPr="00877528">
                    <w:rPr>
                      <w:rFonts w:ascii="Times New Roman" w:eastAsia="Times New Roman" w:hAnsi="Times New Roman" w:cs="Times New Roman"/>
                      <w:lang w:eastAsia="lt-LT"/>
                    </w:rPr>
                    <w:t> </w:t>
                  </w:r>
                </w:p>
              </w:tc>
            </w:tr>
            <w:tr w:rsidR="00877528" w:rsidRPr="00877528" w14:paraId="6F9F3CCD" w14:textId="77777777" w:rsidTr="49814DC3">
              <w:trPr>
                <w:trHeight w:val="300"/>
              </w:trPr>
              <w:tc>
                <w:tcPr>
                  <w:tcW w:w="3750" w:type="dxa"/>
                  <w:shd w:val="clear" w:color="auto" w:fill="auto"/>
                  <w:hideMark/>
                </w:tcPr>
                <w:p w14:paraId="2094CBB2" w14:textId="48B80C6E" w:rsidR="00877528" w:rsidRPr="00877528" w:rsidRDefault="00877528" w:rsidP="00D073F5">
                  <w:pPr>
                    <w:spacing w:after="0" w:line="240" w:lineRule="auto"/>
                    <w:ind w:left="135" w:right="170"/>
                    <w:jc w:val="both"/>
                    <w:textAlignment w:val="baseline"/>
                    <w:rPr>
                      <w:rFonts w:ascii="Times New Roman" w:eastAsia="Times New Roman" w:hAnsi="Times New Roman" w:cs="Times New Roman"/>
                      <w:sz w:val="24"/>
                      <w:szCs w:val="24"/>
                      <w:lang w:eastAsia="lt-LT"/>
                    </w:rPr>
                  </w:pPr>
                  <w:r w:rsidRPr="49814DC3">
                    <w:rPr>
                      <w:rFonts w:ascii="Times New Roman" w:eastAsia="Times New Roman" w:hAnsi="Times New Roman" w:cs="Times New Roman"/>
                      <w:color w:val="000000" w:themeColor="text1"/>
                      <w:lang w:eastAsia="lt-LT"/>
                    </w:rPr>
                    <w:t>Produkto rodiklis: Įgyvendintos pameistrystės</w:t>
                  </w:r>
                </w:p>
                <w:p w14:paraId="07573EC3" w14:textId="77777777" w:rsidR="00877528" w:rsidRPr="00877528" w:rsidRDefault="00877528" w:rsidP="00D073F5">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(Įgyvendintos profesinio mokymo programos pameistrystės forma) </w:t>
                  </w:r>
                </w:p>
              </w:tc>
              <w:tc>
                <w:tcPr>
                  <w:tcW w:w="1245" w:type="dxa"/>
                  <w:shd w:val="clear" w:color="auto" w:fill="auto"/>
                  <w:hideMark/>
                </w:tcPr>
                <w:p w14:paraId="390F832D" w14:textId="77777777" w:rsidR="00877528" w:rsidRPr="00877528" w:rsidRDefault="00877528" w:rsidP="00D073F5">
                  <w:pPr>
                    <w:spacing w:after="0" w:line="240" w:lineRule="auto"/>
                    <w:ind w:right="170" w:firstLine="135"/>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23282200" w14:textId="0EAB3B08" w:rsidR="00877528" w:rsidRPr="00877528" w:rsidRDefault="00070231" w:rsidP="00D073F5">
                  <w:pPr>
                    <w:spacing w:after="0" w:line="240" w:lineRule="auto"/>
                    <w:ind w:left="135" w:right="17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488</w:t>
                  </w:r>
                  <w:r w:rsidR="00877528" w:rsidRPr="00877528">
                    <w:rPr>
                      <w:rFonts w:ascii="Times New Roman" w:eastAsia="Times New Roman" w:hAnsi="Times New Roman" w:cs="Times New Roman"/>
                      <w:lang w:eastAsia="lt-LT"/>
                    </w:rPr>
                    <w:t>  - bendra visų Kvietime dalyvaujančių  JP projektų siektina reikšmė; </w:t>
                  </w:r>
                </w:p>
                <w:p w14:paraId="55AD2CDF" w14:textId="77777777" w:rsidR="00877528" w:rsidRPr="00877528" w:rsidRDefault="00877528" w:rsidP="00D073F5">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Kiekvienas JP projekto pareiškėjas paraiškoje privalo suplanuoti savo individualias siekiamas reikšmes per JP projekto įgyvendinimo laikotarpį.  </w:t>
                  </w:r>
                </w:p>
              </w:tc>
            </w:tr>
            <w:tr w:rsidR="00877528" w:rsidRPr="00877528" w14:paraId="500AB99E" w14:textId="77777777" w:rsidTr="49814DC3">
              <w:trPr>
                <w:trHeight w:val="300"/>
              </w:trPr>
              <w:tc>
                <w:tcPr>
                  <w:tcW w:w="3750" w:type="dxa"/>
                  <w:shd w:val="clear" w:color="auto" w:fill="auto"/>
                  <w:hideMark/>
                </w:tcPr>
                <w:p w14:paraId="6E8B13F1" w14:textId="15369177" w:rsidR="00877528" w:rsidRPr="00877528" w:rsidRDefault="00877528" w:rsidP="00D073F5">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xml:space="preserve">Rezultato rodiklis: </w:t>
                  </w:r>
                  <w:r w:rsidRPr="00877528">
                    <w:rPr>
                      <w:rFonts w:ascii="Times New Roman" w:eastAsia="Times New Roman" w:hAnsi="Times New Roman" w:cs="Times New Roman"/>
                      <w:color w:val="000000"/>
                      <w:shd w:val="clear" w:color="auto" w:fill="FFFFFF"/>
                      <w:lang w:eastAsia="lt-LT"/>
                    </w:rPr>
                    <w:t>Skaitmeninių įgūdžių ugdymo veiklos dalyvių skaičius</w:t>
                  </w:r>
                  <w:r w:rsidR="2F7F6C84" w:rsidRPr="00877528">
                    <w:rPr>
                      <w:rFonts w:ascii="Times New Roman" w:eastAsia="Times New Roman" w:hAnsi="Times New Roman" w:cs="Times New Roman"/>
                      <w:color w:val="000000"/>
                      <w:shd w:val="clear" w:color="auto" w:fill="FFFFFF"/>
                      <w:lang w:eastAsia="lt-LT"/>
                    </w:rPr>
                    <w:t xml:space="preserve"> </w:t>
                  </w:r>
                  <w:r w:rsidRPr="00877528">
                    <w:rPr>
                      <w:rFonts w:ascii="Times New Roman" w:eastAsia="Times New Roman" w:hAnsi="Times New Roman" w:cs="Times New Roman"/>
                      <w:color w:val="000000"/>
                      <w:shd w:val="clear" w:color="auto" w:fill="FFFFFF"/>
                      <w:lang w:eastAsia="lt-LT"/>
                    </w:rPr>
                    <w:t>(Švietimo ar mokymo veiklos dalyvių skaičius, iš jų skaitmeninių įgūdžių ugdymo veiklos dalyvių skaičius)</w:t>
                  </w:r>
                  <w:r w:rsidRPr="00877528">
                    <w:rPr>
                      <w:rFonts w:ascii="Times New Roman" w:eastAsia="Times New Roman" w:hAnsi="Times New Roman" w:cs="Times New Roman"/>
                      <w:color w:val="000000"/>
                      <w:lang w:eastAsia="lt-LT"/>
                    </w:rPr>
                    <w:t>  </w:t>
                  </w:r>
                </w:p>
              </w:tc>
              <w:tc>
                <w:tcPr>
                  <w:tcW w:w="1245" w:type="dxa"/>
                  <w:shd w:val="clear" w:color="auto" w:fill="auto"/>
                  <w:hideMark/>
                </w:tcPr>
                <w:p w14:paraId="6888E4E8" w14:textId="77777777" w:rsidR="00877528" w:rsidRPr="00877528" w:rsidRDefault="00877528" w:rsidP="00D073F5">
                  <w:pPr>
                    <w:spacing w:after="0" w:line="240" w:lineRule="auto"/>
                    <w:ind w:right="170" w:firstLine="135"/>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Procentai </w:t>
                  </w:r>
                </w:p>
              </w:tc>
              <w:tc>
                <w:tcPr>
                  <w:tcW w:w="3678" w:type="dxa"/>
                  <w:shd w:val="clear" w:color="auto" w:fill="auto"/>
                  <w:hideMark/>
                </w:tcPr>
                <w:p w14:paraId="66C288E5" w14:textId="77777777" w:rsidR="00877528" w:rsidRPr="00877528" w:rsidRDefault="00877528" w:rsidP="00D073F5">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40 proc. nuo pasiektos produkto rodiklio  „Įgyvendintos pameistrystės“ reikšmės </w:t>
                  </w:r>
                </w:p>
              </w:tc>
            </w:tr>
          </w:tbl>
          <w:p w14:paraId="467FC8FA" w14:textId="22207717" w:rsidR="00877528" w:rsidRPr="00573EE0" w:rsidRDefault="00D073F5" w:rsidP="00335E99">
            <w:pPr>
              <w:pStyle w:val="ListParagraph"/>
              <w:ind w:left="51"/>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2.3.2. </w:t>
            </w:r>
            <w:r w:rsidR="00877528" w:rsidRPr="00573EE0">
              <w:rPr>
                <w:rFonts w:ascii="Times New Roman" w:eastAsia="Times New Roman" w:hAnsi="Times New Roman" w:cs="Times New Roman"/>
                <w:lang w:eastAsia="lt-LT"/>
              </w:rPr>
              <w:t>Pareiškėjai privalo prisidėti prie šių rodiklių siekimo, t. y. JP projekto įgyvendinimo metu skaičiuoti ir rinkti šioje lentelėje nurodytą informaciją dėl šių rezultatų rodiklių, tačiau paraiškoje neprivalo nurodyti konkrečių siekiamų reikšmių: </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0"/>
              <w:gridCol w:w="1245"/>
              <w:gridCol w:w="3678"/>
            </w:tblGrid>
            <w:tr w:rsidR="00877528" w:rsidRPr="00877528" w14:paraId="58488C3A" w14:textId="77777777" w:rsidTr="00D073F5">
              <w:trPr>
                <w:trHeight w:val="405"/>
              </w:trPr>
              <w:tc>
                <w:tcPr>
                  <w:tcW w:w="3750" w:type="dxa"/>
                  <w:shd w:val="clear" w:color="auto" w:fill="auto"/>
                  <w:vAlign w:val="center"/>
                  <w:hideMark/>
                </w:tcPr>
                <w:p w14:paraId="2F4DEBD9" w14:textId="77777777" w:rsidR="00877528" w:rsidRPr="00877528" w:rsidRDefault="00877528" w:rsidP="00877528">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Rodiklio pavadinimas</w:t>
                  </w:r>
                  <w:r w:rsidRPr="00877528">
                    <w:rPr>
                      <w:rFonts w:ascii="Times New Roman" w:eastAsia="Times New Roman" w:hAnsi="Times New Roman" w:cs="Times New Roman"/>
                      <w:lang w:eastAsia="lt-LT"/>
                    </w:rPr>
                    <w:t> </w:t>
                  </w:r>
                </w:p>
              </w:tc>
              <w:tc>
                <w:tcPr>
                  <w:tcW w:w="1245" w:type="dxa"/>
                  <w:shd w:val="clear" w:color="auto" w:fill="auto"/>
                  <w:vAlign w:val="center"/>
                  <w:hideMark/>
                </w:tcPr>
                <w:p w14:paraId="5B5DB32E" w14:textId="77777777" w:rsidR="00877528" w:rsidRPr="00877528" w:rsidRDefault="00877528" w:rsidP="00877528">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Matavimo vienetai</w:t>
                  </w:r>
                  <w:r w:rsidRPr="00877528">
                    <w:rPr>
                      <w:rFonts w:ascii="Times New Roman" w:eastAsia="Times New Roman" w:hAnsi="Times New Roman" w:cs="Times New Roman"/>
                      <w:lang w:eastAsia="lt-LT"/>
                    </w:rPr>
                    <w:t> </w:t>
                  </w:r>
                </w:p>
              </w:tc>
              <w:tc>
                <w:tcPr>
                  <w:tcW w:w="3678" w:type="dxa"/>
                  <w:shd w:val="clear" w:color="auto" w:fill="auto"/>
                  <w:vAlign w:val="center"/>
                  <w:hideMark/>
                </w:tcPr>
                <w:p w14:paraId="34AFD343" w14:textId="77777777" w:rsidR="00877528" w:rsidRPr="00877528" w:rsidRDefault="00877528" w:rsidP="00877528">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Siektina reikšmė</w:t>
                  </w:r>
                  <w:r w:rsidRPr="00877528">
                    <w:rPr>
                      <w:rFonts w:ascii="Times New Roman" w:eastAsia="Times New Roman" w:hAnsi="Times New Roman" w:cs="Times New Roman"/>
                      <w:lang w:eastAsia="lt-LT"/>
                    </w:rPr>
                    <w:t> </w:t>
                  </w:r>
                </w:p>
              </w:tc>
            </w:tr>
            <w:tr w:rsidR="00877528" w:rsidRPr="00877528" w14:paraId="09DF890C" w14:textId="77777777" w:rsidTr="00D073F5">
              <w:trPr>
                <w:trHeight w:val="345"/>
              </w:trPr>
              <w:tc>
                <w:tcPr>
                  <w:tcW w:w="3750" w:type="dxa"/>
                  <w:shd w:val="clear" w:color="auto" w:fill="auto"/>
                  <w:hideMark/>
                </w:tcPr>
                <w:p w14:paraId="72387392" w14:textId="77777777" w:rsidR="00877528" w:rsidRPr="00877528" w:rsidRDefault="00877528" w:rsidP="00877528">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Rezultato rodiklis: Švietimo ar mokymo veiklos dalyvių skaičius  </w:t>
                  </w:r>
                </w:p>
                <w:p w14:paraId="7AB69475" w14:textId="77777777" w:rsidR="00877528" w:rsidRPr="00877528" w:rsidRDefault="00877528" w:rsidP="00877528">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(Švietimo ar mokymo veiklos dalyvių skaičius) </w:t>
                  </w:r>
                </w:p>
              </w:tc>
              <w:tc>
                <w:tcPr>
                  <w:tcW w:w="1245" w:type="dxa"/>
                  <w:shd w:val="clear" w:color="auto" w:fill="auto"/>
                  <w:hideMark/>
                </w:tcPr>
                <w:p w14:paraId="496A4669" w14:textId="77777777" w:rsidR="00877528" w:rsidRPr="00877528" w:rsidRDefault="00877528" w:rsidP="00877528">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0D1C185E" w14:textId="77777777" w:rsidR="00877528" w:rsidRPr="00877528" w:rsidRDefault="00877528" w:rsidP="00877528">
                  <w:pPr>
                    <w:spacing w:after="0" w:line="240" w:lineRule="auto"/>
                    <w:ind w:left="135"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 </w:t>
                  </w:r>
                </w:p>
              </w:tc>
            </w:tr>
            <w:tr w:rsidR="00877528" w:rsidRPr="00877528" w14:paraId="5EC455DE" w14:textId="77777777" w:rsidTr="00D073F5">
              <w:trPr>
                <w:trHeight w:val="300"/>
              </w:trPr>
              <w:tc>
                <w:tcPr>
                  <w:tcW w:w="3750" w:type="dxa"/>
                  <w:shd w:val="clear" w:color="auto" w:fill="auto"/>
                  <w:hideMark/>
                </w:tcPr>
                <w:p w14:paraId="5F993BFE" w14:textId="77777777" w:rsidR="00877528" w:rsidRPr="00877528" w:rsidRDefault="00877528" w:rsidP="00877528">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xml:space="preserve">Rezultato rodiklis: </w:t>
                  </w:r>
                  <w:r w:rsidRPr="00877528">
                    <w:rPr>
                      <w:rFonts w:ascii="Times New Roman" w:eastAsia="Times New Roman" w:hAnsi="Times New Roman" w:cs="Times New Roman"/>
                      <w:color w:val="000000"/>
                      <w:shd w:val="clear" w:color="auto" w:fill="FFFFFF"/>
                      <w:lang w:eastAsia="lt-LT"/>
                    </w:rPr>
                    <w:t>Švietimo ir mokymo veiklos dalyvių skaičius </w:t>
                  </w:r>
                  <w:r w:rsidRPr="00877528">
                    <w:rPr>
                      <w:rFonts w:ascii="Times New Roman" w:eastAsia="Times New Roman" w:hAnsi="Times New Roman" w:cs="Times New Roman"/>
                      <w:color w:val="000000"/>
                      <w:lang w:eastAsia="lt-LT"/>
                    </w:rPr>
                    <w:t>  </w:t>
                  </w:r>
                </w:p>
                <w:p w14:paraId="149F66AD" w14:textId="77777777" w:rsidR="00877528" w:rsidRPr="00877528" w:rsidRDefault="00877528" w:rsidP="00877528">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(Švietimo ar mokymo veiklos dalyvių skaičius, iš jų švietimo ir mokymo veiklos dalyvių skaičius)  </w:t>
                  </w:r>
                </w:p>
              </w:tc>
              <w:tc>
                <w:tcPr>
                  <w:tcW w:w="1245" w:type="dxa"/>
                  <w:shd w:val="clear" w:color="auto" w:fill="auto"/>
                  <w:hideMark/>
                </w:tcPr>
                <w:p w14:paraId="4232C7CD" w14:textId="77777777" w:rsidR="00877528" w:rsidRPr="00877528" w:rsidRDefault="00877528" w:rsidP="00877528">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3127CBDB" w14:textId="77777777" w:rsidR="00877528" w:rsidRPr="00877528" w:rsidRDefault="00877528" w:rsidP="00877528">
                  <w:pPr>
                    <w:spacing w:after="0" w:line="240" w:lineRule="auto"/>
                    <w:ind w:left="135"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 </w:t>
                  </w:r>
                </w:p>
              </w:tc>
            </w:tr>
            <w:tr w:rsidR="00877528" w:rsidRPr="00877528" w14:paraId="1135C113" w14:textId="77777777" w:rsidTr="00D073F5">
              <w:trPr>
                <w:trHeight w:val="300"/>
              </w:trPr>
              <w:tc>
                <w:tcPr>
                  <w:tcW w:w="3750" w:type="dxa"/>
                  <w:shd w:val="clear" w:color="auto" w:fill="auto"/>
                  <w:hideMark/>
                </w:tcPr>
                <w:p w14:paraId="2D1F002A" w14:textId="77777777" w:rsidR="00877528" w:rsidRPr="00877528" w:rsidRDefault="00877528" w:rsidP="00877528">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xml:space="preserve">Rezultato rodiklis: </w:t>
                  </w:r>
                  <w:r w:rsidRPr="00877528">
                    <w:rPr>
                      <w:rFonts w:ascii="Times New Roman" w:eastAsia="Times New Roman" w:hAnsi="Times New Roman" w:cs="Times New Roman"/>
                      <w:color w:val="000000"/>
                      <w:shd w:val="clear" w:color="auto" w:fill="FFFFFF"/>
                      <w:lang w:eastAsia="lt-LT"/>
                    </w:rPr>
                    <w:t>Paramą gaunančių 15–29 metų amžiaus jaunuolių skaičius </w:t>
                  </w:r>
                  <w:r w:rsidRPr="00877528">
                    <w:rPr>
                      <w:rFonts w:ascii="Times New Roman" w:eastAsia="Times New Roman" w:hAnsi="Times New Roman" w:cs="Times New Roman"/>
                      <w:color w:val="000000"/>
                      <w:lang w:eastAsia="lt-LT"/>
                    </w:rPr>
                    <w:t> </w:t>
                  </w:r>
                </w:p>
                <w:p w14:paraId="19560EEC" w14:textId="77777777" w:rsidR="00877528" w:rsidRPr="00877528" w:rsidRDefault="00877528" w:rsidP="00877528">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(Švietimo ar mokymo veiklos dalyvių skaičius, iš jų skaitmeninių įgūdžių ugdymo veiklos dalyvių skaičius) </w:t>
                  </w:r>
                </w:p>
              </w:tc>
              <w:tc>
                <w:tcPr>
                  <w:tcW w:w="1245" w:type="dxa"/>
                  <w:shd w:val="clear" w:color="auto" w:fill="auto"/>
                  <w:hideMark/>
                </w:tcPr>
                <w:p w14:paraId="1587280A" w14:textId="77777777" w:rsidR="00877528" w:rsidRPr="00877528" w:rsidRDefault="00877528" w:rsidP="00877528">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7D17B2DD" w14:textId="77777777" w:rsidR="00877528" w:rsidRPr="00877528" w:rsidRDefault="00877528" w:rsidP="00877528">
                  <w:pPr>
                    <w:spacing w:after="0" w:line="240" w:lineRule="auto"/>
                    <w:ind w:left="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 </w:t>
                  </w:r>
                </w:p>
              </w:tc>
            </w:tr>
          </w:tbl>
          <w:p w14:paraId="42A23C88" w14:textId="42A968C1" w:rsidR="005A6025" w:rsidRPr="20A539BE" w:rsidRDefault="005A6025" w:rsidP="006D588D">
            <w:pPr>
              <w:jc w:val="both"/>
              <w:rPr>
                <w:rFonts w:ascii="Times New Roman" w:hAnsi="Times New Roman" w:cs="Times New Roman"/>
                <w:b/>
                <w:bCs/>
              </w:rPr>
            </w:pPr>
          </w:p>
        </w:tc>
      </w:tr>
      <w:bookmarkEnd w:id="0"/>
      <w:tr w:rsidR="006C6A06" w:rsidRPr="008D0637" w14:paraId="4F3A267D" w14:textId="0B1D7091" w:rsidTr="5C243B9C">
        <w:trPr>
          <w:trHeight w:val="321"/>
        </w:trPr>
        <w:tc>
          <w:tcPr>
            <w:tcW w:w="685" w:type="dxa"/>
            <w:vMerge w:val="restart"/>
          </w:tcPr>
          <w:p w14:paraId="0BE955DD" w14:textId="2C01B2C9" w:rsidR="006C6A06" w:rsidRPr="00CE57BB" w:rsidRDefault="006C6A06" w:rsidP="00CE57BB">
            <w:pPr>
              <w:rPr>
                <w:rFonts w:ascii="Times New Roman" w:hAnsi="Times New Roman" w:cs="Times New Roman"/>
                <w:b/>
              </w:rPr>
            </w:pPr>
            <w:r w:rsidRPr="008D0637">
              <w:rPr>
                <w:rFonts w:ascii="Times New Roman" w:hAnsi="Times New Roman" w:cs="Times New Roman"/>
                <w:b/>
              </w:rPr>
              <w:t>2.4.</w:t>
            </w:r>
          </w:p>
        </w:tc>
        <w:tc>
          <w:tcPr>
            <w:tcW w:w="9204" w:type="dxa"/>
            <w:gridSpan w:val="9"/>
          </w:tcPr>
          <w:p w14:paraId="3D4A0A41" w14:textId="65D9F277" w:rsidR="006C6A06" w:rsidRPr="00CE57BB" w:rsidRDefault="006C6A06" w:rsidP="00CE57BB">
            <w:pPr>
              <w:jc w:val="both"/>
              <w:rPr>
                <w:rFonts w:ascii="Times New Roman" w:hAnsi="Times New Roman" w:cs="Times New Roman"/>
                <w:i/>
                <w:iCs/>
                <w:color w:val="808080" w:themeColor="background1" w:themeShade="80"/>
              </w:rPr>
            </w:pPr>
            <w:r>
              <w:rPr>
                <w:rFonts w:ascii="Times New Roman" w:hAnsi="Times New Roman" w:cs="Times New Roman"/>
                <w:b/>
                <w:bCs/>
              </w:rPr>
              <w:t>Minimali s</w:t>
            </w:r>
            <w:r w:rsidRPr="008D0637">
              <w:rPr>
                <w:rFonts w:ascii="Times New Roman" w:hAnsi="Times New Roman" w:cs="Times New Roman"/>
                <w:b/>
                <w:bCs/>
              </w:rPr>
              <w:t>iek</w:t>
            </w:r>
            <w:r>
              <w:rPr>
                <w:rFonts w:ascii="Times New Roman" w:hAnsi="Times New Roman" w:cs="Times New Roman"/>
                <w:b/>
                <w:bCs/>
              </w:rPr>
              <w:t>tina</w:t>
            </w:r>
            <w:r w:rsidRPr="008D0637">
              <w:rPr>
                <w:rFonts w:ascii="Times New Roman" w:hAnsi="Times New Roman" w:cs="Times New Roman"/>
                <w:b/>
                <w:bCs/>
              </w:rPr>
              <w:t xml:space="preserve"> reikšmė</w:t>
            </w:r>
          </w:p>
        </w:tc>
      </w:tr>
      <w:tr w:rsidR="006C6A06" w:rsidRPr="008D0637" w14:paraId="45BBF41D" w14:textId="77777777" w:rsidTr="5C243B9C">
        <w:trPr>
          <w:trHeight w:val="551"/>
        </w:trPr>
        <w:tc>
          <w:tcPr>
            <w:tcW w:w="685" w:type="dxa"/>
            <w:vMerge/>
          </w:tcPr>
          <w:p w14:paraId="18853072" w14:textId="77777777" w:rsidR="006C6A06" w:rsidRPr="008D0637" w:rsidRDefault="006C6A06">
            <w:pPr>
              <w:rPr>
                <w:rFonts w:ascii="Times New Roman" w:hAnsi="Times New Roman" w:cs="Times New Roman"/>
                <w:b/>
              </w:rPr>
            </w:pPr>
          </w:p>
        </w:tc>
        <w:tc>
          <w:tcPr>
            <w:tcW w:w="9204" w:type="dxa"/>
            <w:gridSpan w:val="9"/>
            <w:shd w:val="clear" w:color="auto" w:fill="auto"/>
          </w:tcPr>
          <w:p w14:paraId="48A0391D" w14:textId="5ACF2E59" w:rsidR="006C6A06" w:rsidRPr="00573EE0" w:rsidRDefault="00877528" w:rsidP="000F60BF">
            <w:pPr>
              <w:jc w:val="both"/>
              <w:rPr>
                <w:rFonts w:ascii="Times New Roman" w:hAnsi="Times New Roman" w:cs="Times New Roman"/>
              </w:rPr>
            </w:pPr>
            <w:r w:rsidRPr="00573EE0">
              <w:rPr>
                <w:rStyle w:val="normaltextrun"/>
                <w:rFonts w:ascii="Times New Roman" w:hAnsi="Times New Roman" w:cs="Times New Roman"/>
                <w:color w:val="000000"/>
                <w:shd w:val="clear" w:color="auto" w:fill="FFFFFF"/>
              </w:rPr>
              <w:t xml:space="preserve">Siekiamos reikšmės </w:t>
            </w:r>
            <w:r w:rsidRPr="00FE4872">
              <w:rPr>
                <w:rStyle w:val="normaltextrun"/>
                <w:rFonts w:ascii="Times New Roman" w:hAnsi="Times New Roman" w:cs="Times New Roman"/>
                <w:color w:val="000000"/>
                <w:shd w:val="clear" w:color="auto" w:fill="FFFFFF"/>
              </w:rPr>
              <w:t xml:space="preserve">nurodytos Kvietimo </w:t>
            </w:r>
            <w:r w:rsidR="00D073F5" w:rsidRPr="00FE4872">
              <w:rPr>
                <w:rStyle w:val="normaltextrun"/>
                <w:rFonts w:ascii="Times New Roman" w:hAnsi="Times New Roman" w:cs="Times New Roman"/>
                <w:color w:val="000000"/>
                <w:shd w:val="clear" w:color="auto" w:fill="FFFFFF"/>
              </w:rPr>
              <w:t>2.3.1</w:t>
            </w:r>
            <w:r w:rsidRPr="00FE4872">
              <w:rPr>
                <w:rStyle w:val="normaltextrun"/>
                <w:rFonts w:ascii="Times New Roman" w:hAnsi="Times New Roman" w:cs="Times New Roman"/>
                <w:color w:val="000000"/>
                <w:shd w:val="clear" w:color="auto" w:fill="FFFFFF"/>
              </w:rPr>
              <w:t xml:space="preserve"> p. ir </w:t>
            </w:r>
            <w:r w:rsidR="00D073F5" w:rsidRPr="00FE4872">
              <w:rPr>
                <w:rStyle w:val="normaltextrun"/>
                <w:rFonts w:ascii="Times New Roman" w:hAnsi="Times New Roman" w:cs="Times New Roman"/>
                <w:color w:val="000000"/>
                <w:shd w:val="clear" w:color="auto" w:fill="FFFFFF"/>
              </w:rPr>
              <w:t xml:space="preserve">2.3.2 </w:t>
            </w:r>
            <w:r w:rsidRPr="00FE4872">
              <w:rPr>
                <w:rStyle w:val="normaltextrun"/>
                <w:rFonts w:ascii="Times New Roman" w:hAnsi="Times New Roman" w:cs="Times New Roman"/>
                <w:color w:val="000000"/>
                <w:shd w:val="clear" w:color="auto" w:fill="FFFFFF"/>
              </w:rPr>
              <w:t>p. lentelių</w:t>
            </w:r>
            <w:r w:rsidRPr="00573EE0">
              <w:rPr>
                <w:rStyle w:val="normaltextrun"/>
                <w:rFonts w:ascii="Times New Roman" w:hAnsi="Times New Roman" w:cs="Times New Roman"/>
                <w:color w:val="000000"/>
                <w:shd w:val="clear" w:color="auto" w:fill="FFFFFF"/>
              </w:rPr>
              <w:t xml:space="preserve"> „Siektina reikšmė“ dalyse. </w:t>
            </w:r>
            <w:r w:rsidRPr="00573EE0">
              <w:rPr>
                <w:rStyle w:val="eop"/>
                <w:rFonts w:ascii="Times New Roman" w:hAnsi="Times New Roman" w:cs="Times New Roman"/>
                <w:color w:val="000000"/>
                <w:shd w:val="clear" w:color="auto" w:fill="FFFFFF"/>
              </w:rPr>
              <w:t> </w:t>
            </w:r>
          </w:p>
        </w:tc>
      </w:tr>
      <w:tr w:rsidR="009437C4" w:rsidRPr="009437C4" w14:paraId="049F9F24" w14:textId="77777777" w:rsidTr="5C243B9C">
        <w:trPr>
          <w:trHeight w:val="244"/>
        </w:trPr>
        <w:tc>
          <w:tcPr>
            <w:tcW w:w="685" w:type="dxa"/>
            <w:vMerge w:val="restart"/>
          </w:tcPr>
          <w:p w14:paraId="5CACFE1E" w14:textId="66176652" w:rsidR="00845EE5" w:rsidRPr="00CE57BB" w:rsidRDefault="00845EE5" w:rsidP="00CE57BB">
            <w:pPr>
              <w:rPr>
                <w:rFonts w:ascii="Times New Roman" w:hAnsi="Times New Roman" w:cs="Times New Roman"/>
                <w:b/>
              </w:rPr>
            </w:pPr>
            <w:r w:rsidRPr="008D0637">
              <w:rPr>
                <w:rFonts w:ascii="Times New Roman" w:hAnsi="Times New Roman" w:cs="Times New Roman"/>
                <w:b/>
              </w:rPr>
              <w:t>2.5.</w:t>
            </w:r>
          </w:p>
        </w:tc>
        <w:tc>
          <w:tcPr>
            <w:tcW w:w="9204" w:type="dxa"/>
            <w:gridSpan w:val="9"/>
          </w:tcPr>
          <w:p w14:paraId="0B5D4889" w14:textId="136E2786" w:rsidR="009748BB" w:rsidRDefault="5EC28270">
            <w:r w:rsidRPr="6B1B04CC">
              <w:rPr>
                <w:rFonts w:ascii="Times New Roman" w:eastAsia="Times New Roman" w:hAnsi="Times New Roman" w:cs="Times New Roman"/>
                <w:b/>
                <w:bCs/>
              </w:rPr>
              <w:t>Reikalavimai JP projektams</w:t>
            </w:r>
          </w:p>
        </w:tc>
      </w:tr>
      <w:tr w:rsidR="009437C4" w:rsidRPr="009437C4" w14:paraId="6D9E33C3" w14:textId="77777777" w:rsidTr="5C243B9C">
        <w:trPr>
          <w:trHeight w:val="629"/>
        </w:trPr>
        <w:tc>
          <w:tcPr>
            <w:tcW w:w="685" w:type="dxa"/>
            <w:vMerge/>
          </w:tcPr>
          <w:p w14:paraId="7AA8DFBF" w14:textId="77777777" w:rsidR="00845EE5" w:rsidRPr="00CE57BB" w:rsidRDefault="00845EE5" w:rsidP="00CE57BB">
            <w:pPr>
              <w:rPr>
                <w:rFonts w:ascii="Times New Roman" w:hAnsi="Times New Roman" w:cs="Times New Roman"/>
                <w:b/>
              </w:rPr>
            </w:pPr>
          </w:p>
        </w:tc>
        <w:tc>
          <w:tcPr>
            <w:tcW w:w="9204" w:type="dxa"/>
            <w:gridSpan w:val="9"/>
          </w:tcPr>
          <w:p w14:paraId="2B17FF5D" w14:textId="4268327B" w:rsidR="00877528" w:rsidRPr="00F837A5" w:rsidRDefault="00D073F5" w:rsidP="00FE487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2.5.1. </w:t>
            </w:r>
            <w:r w:rsidR="00877528" w:rsidRPr="00F837A5">
              <w:rPr>
                <w:rStyle w:val="normaltextrun"/>
                <w:sz w:val="22"/>
                <w:szCs w:val="22"/>
              </w:rPr>
              <w:t xml:space="preserve">Pareiškėjai turi tinkamai užpildyti ir pateikti finansuoti jungtinio projekto paraiškos formą, kuri yra šio </w:t>
            </w:r>
            <w:r w:rsidR="005E74B2">
              <w:rPr>
                <w:rStyle w:val="normaltextrun"/>
                <w:sz w:val="22"/>
                <w:szCs w:val="22"/>
              </w:rPr>
              <w:t>K</w:t>
            </w:r>
            <w:r w:rsidR="00877528" w:rsidRPr="00F837A5">
              <w:rPr>
                <w:rStyle w:val="normaltextrun"/>
                <w:sz w:val="22"/>
                <w:szCs w:val="22"/>
              </w:rPr>
              <w:t>vietimo 1 priede. </w:t>
            </w:r>
            <w:r w:rsidR="00877528" w:rsidRPr="00F837A5">
              <w:rPr>
                <w:rStyle w:val="eop"/>
                <w:sz w:val="22"/>
                <w:szCs w:val="22"/>
              </w:rPr>
              <w:t> </w:t>
            </w:r>
          </w:p>
          <w:p w14:paraId="52AC5B64" w14:textId="4039D6A2" w:rsidR="00877528" w:rsidRPr="00F837A5" w:rsidRDefault="00D073F5" w:rsidP="00FE487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2.5.2. </w:t>
            </w:r>
            <w:r w:rsidR="00877528" w:rsidRPr="00F837A5">
              <w:rPr>
                <w:rStyle w:val="normaltextrun"/>
                <w:sz w:val="22"/>
                <w:szCs w:val="22"/>
              </w:rPr>
              <w:t>Tinkama JP projekto tikslinė grupė – profesinio mokymo įstaigų mokiniai, pameistrį priimančių įmonių darbuotojai.</w:t>
            </w:r>
            <w:r w:rsidR="00877528" w:rsidRPr="00F837A5">
              <w:rPr>
                <w:rStyle w:val="eop"/>
                <w:sz w:val="22"/>
                <w:szCs w:val="22"/>
              </w:rPr>
              <w:t> </w:t>
            </w:r>
          </w:p>
          <w:p w14:paraId="393AE58B" w14:textId="4AA42A60" w:rsidR="00877528" w:rsidRPr="00F837A5" w:rsidRDefault="00D073F5" w:rsidP="00FE487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2.5.3. </w:t>
            </w:r>
            <w:r w:rsidR="00877528" w:rsidRPr="00F837A5">
              <w:rPr>
                <w:rStyle w:val="normaltextrun"/>
                <w:sz w:val="22"/>
                <w:szCs w:val="22"/>
              </w:rPr>
              <w:t>Mokymas pagal formaliojo profesinio mokymo programų modulius tinkamas finansuoti tik tiems mokiniams, kurie buvo priimti mokytis pagal visą formaliojo pirminio arba tęstinio profesinio mokymo programą. </w:t>
            </w:r>
            <w:r w:rsidR="00877528" w:rsidRPr="00F837A5">
              <w:rPr>
                <w:rStyle w:val="eop"/>
                <w:sz w:val="22"/>
                <w:szCs w:val="22"/>
              </w:rPr>
              <w:t> </w:t>
            </w:r>
          </w:p>
          <w:p w14:paraId="2384D3A6" w14:textId="679E10BD" w:rsidR="00877528" w:rsidRPr="00F837A5" w:rsidRDefault="00D073F5" w:rsidP="00FE487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lastRenderedPageBreak/>
              <w:t xml:space="preserve">2.5.4. </w:t>
            </w:r>
            <w:r w:rsidR="00877528" w:rsidRPr="00F837A5">
              <w:rPr>
                <w:rStyle w:val="normaltextrun"/>
                <w:sz w:val="22"/>
                <w:szCs w:val="22"/>
              </w:rPr>
              <w:t xml:space="preserve">JP projekto vykdytojas turi užtikrinti, kad pameistrystėje dalyvaus tik </w:t>
            </w:r>
            <w:r w:rsidR="00877528" w:rsidRPr="009F119C">
              <w:rPr>
                <w:rStyle w:val="normaltextrun"/>
                <w:sz w:val="22"/>
                <w:szCs w:val="22"/>
              </w:rPr>
              <w:t xml:space="preserve">mokiniai, atitinkantys </w:t>
            </w:r>
            <w:r w:rsidR="00070231" w:rsidRPr="009F119C">
              <w:rPr>
                <w:rStyle w:val="normaltextrun"/>
                <w:sz w:val="22"/>
                <w:szCs w:val="22"/>
              </w:rPr>
              <w:t>2.5.3</w:t>
            </w:r>
            <w:r w:rsidR="00877528" w:rsidRPr="009F119C">
              <w:rPr>
                <w:rStyle w:val="normaltextrun"/>
                <w:sz w:val="22"/>
                <w:szCs w:val="22"/>
              </w:rPr>
              <w:t xml:space="preserve"> papunkčio reikalavimą.</w:t>
            </w:r>
            <w:r w:rsidR="00877528" w:rsidRPr="00F837A5">
              <w:rPr>
                <w:rStyle w:val="eop"/>
                <w:sz w:val="22"/>
                <w:szCs w:val="22"/>
              </w:rPr>
              <w:t> </w:t>
            </w:r>
          </w:p>
          <w:p w14:paraId="39B84C17" w14:textId="63D5D81C" w:rsidR="00877528" w:rsidRPr="00F837A5" w:rsidRDefault="00D073F5" w:rsidP="00FE487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2.5.5. </w:t>
            </w:r>
            <w:r w:rsidR="00877528" w:rsidRPr="00F837A5">
              <w:rPr>
                <w:rStyle w:val="normaltextrun"/>
                <w:sz w:val="22"/>
                <w:szCs w:val="22"/>
              </w:rPr>
              <w:t>Profesinis mokymas pameistrystės forma nefinansuojamas asmenims, kuriems taikomas Užimtumo įstatymas.</w:t>
            </w:r>
            <w:r w:rsidR="00877528" w:rsidRPr="00F837A5">
              <w:rPr>
                <w:rStyle w:val="eop"/>
                <w:sz w:val="22"/>
                <w:szCs w:val="22"/>
              </w:rPr>
              <w:t> </w:t>
            </w:r>
          </w:p>
          <w:p w14:paraId="6E4BDE74" w14:textId="1307ABD5" w:rsidR="00877528" w:rsidRPr="00F837A5" w:rsidRDefault="00D073F5" w:rsidP="00FE487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2.5.6. </w:t>
            </w:r>
            <w:r w:rsidR="00877528" w:rsidRPr="00F837A5">
              <w:rPr>
                <w:rStyle w:val="normaltextrun"/>
                <w:sz w:val="22"/>
                <w:szCs w:val="22"/>
              </w:rPr>
              <w:t>Maksimali finansuojama profesinio mokymo pameistrystės forma trukmė yra iki 9 mėn.</w:t>
            </w:r>
            <w:r w:rsidR="00877528" w:rsidRPr="00F837A5">
              <w:rPr>
                <w:rStyle w:val="eop"/>
                <w:sz w:val="22"/>
                <w:szCs w:val="22"/>
              </w:rPr>
              <w:t> </w:t>
            </w:r>
          </w:p>
          <w:p w14:paraId="6FA1E8A5" w14:textId="66EFA3FE" w:rsidR="00877528" w:rsidRPr="00F837A5" w:rsidRDefault="00D073F5" w:rsidP="00FE487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2.5.7. </w:t>
            </w:r>
            <w:r w:rsidR="00877528" w:rsidRPr="00F837A5">
              <w:rPr>
                <w:rStyle w:val="normaltextrun"/>
                <w:sz w:val="22"/>
                <w:szCs w:val="22"/>
              </w:rPr>
              <w:t>Didžiausia galima JP projektų finansuojamoji dalis sudaro 100 proc. visų tinkamų finansuoti projekto išlaidų. JP projektų pareiškėjai savo iniciatyva ir savo, ir (arba) kitų šaltinių lėšomis gali prisidėti prie projekto įgyvendinimo.</w:t>
            </w:r>
            <w:r w:rsidR="00877528" w:rsidRPr="00F837A5">
              <w:rPr>
                <w:rStyle w:val="eop"/>
                <w:sz w:val="22"/>
                <w:szCs w:val="22"/>
              </w:rPr>
              <w:t> </w:t>
            </w:r>
          </w:p>
          <w:p w14:paraId="31670059" w14:textId="3CF2CD26" w:rsidR="00877528" w:rsidRPr="00F837A5" w:rsidRDefault="00D073F5" w:rsidP="00FE487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2.5.8. </w:t>
            </w:r>
            <w:r w:rsidR="00877528" w:rsidRPr="00F837A5">
              <w:rPr>
                <w:rStyle w:val="normaltextrun"/>
                <w:sz w:val="22"/>
                <w:szCs w:val="22"/>
              </w:rPr>
              <w:t>JP projektų veiklos turi būti vykdomos Lietuvos Respublikoje.</w:t>
            </w:r>
            <w:r w:rsidR="00877528" w:rsidRPr="00F837A5">
              <w:rPr>
                <w:rStyle w:val="eop"/>
                <w:sz w:val="22"/>
                <w:szCs w:val="22"/>
              </w:rPr>
              <w:t> </w:t>
            </w:r>
          </w:p>
          <w:p w14:paraId="57851A4A" w14:textId="42BE9D53" w:rsidR="00877528" w:rsidRPr="003A1306" w:rsidRDefault="00D073F5" w:rsidP="00FE4872">
            <w:pPr>
              <w:pStyle w:val="paragraph"/>
              <w:spacing w:before="0" w:beforeAutospacing="0" w:after="0" w:afterAutospacing="0"/>
              <w:ind w:left="47"/>
              <w:jc w:val="both"/>
              <w:textAlignment w:val="baseline"/>
              <w:rPr>
                <w:sz w:val="22"/>
                <w:szCs w:val="22"/>
              </w:rPr>
            </w:pPr>
            <w:r>
              <w:rPr>
                <w:rStyle w:val="normaltextrun"/>
                <w:sz w:val="22"/>
                <w:szCs w:val="22"/>
              </w:rPr>
              <w:t xml:space="preserve">2.5.9. </w:t>
            </w:r>
            <w:r w:rsidR="00877528" w:rsidRPr="00F837A5">
              <w:rPr>
                <w:rStyle w:val="normaltextrun"/>
                <w:sz w:val="22"/>
                <w:szCs w:val="22"/>
              </w:rPr>
              <w:t xml:space="preserve">JP projekto vykdytojas privalo įgyvendindamas JP projektą pasiekti paraiškoje numatytus </w:t>
            </w:r>
            <w:r w:rsidR="00877528" w:rsidRPr="00031B44">
              <w:rPr>
                <w:rStyle w:val="normaltextrun"/>
                <w:sz w:val="22"/>
                <w:szCs w:val="22"/>
              </w:rPr>
              <w:t>rezultatus ir prisidėti prie jungtinio projekto siekiamų stebėsenos rodiklių, kurie nurodyti šiame Kvietime, Apraše</w:t>
            </w:r>
            <w:r w:rsidR="0062348E" w:rsidRPr="00031B44">
              <w:rPr>
                <w:rStyle w:val="FootnoteReference"/>
                <w:sz w:val="22"/>
                <w:szCs w:val="22"/>
              </w:rPr>
              <w:footnoteReference w:id="2"/>
            </w:r>
            <w:r w:rsidR="00877528" w:rsidRPr="00031B44">
              <w:rPr>
                <w:rStyle w:val="normaltextrun"/>
                <w:sz w:val="22"/>
                <w:szCs w:val="22"/>
              </w:rPr>
              <w:t>, ir laikytis Apraše, Projektų taisyklėse</w:t>
            </w:r>
            <w:r w:rsidR="00031B44">
              <w:rPr>
                <w:rStyle w:val="FootnoteReference"/>
                <w:sz w:val="22"/>
                <w:szCs w:val="22"/>
              </w:rPr>
              <w:footnoteReference w:id="3"/>
            </w:r>
            <w:r w:rsidR="00877528" w:rsidRPr="00031B44">
              <w:rPr>
                <w:rStyle w:val="normaltextrun"/>
                <w:sz w:val="22"/>
                <w:szCs w:val="22"/>
              </w:rPr>
              <w:t xml:space="preserve">, šiame </w:t>
            </w:r>
            <w:r w:rsidR="00F80440">
              <w:rPr>
                <w:rStyle w:val="normaltextrun"/>
                <w:sz w:val="22"/>
                <w:szCs w:val="22"/>
              </w:rPr>
              <w:t>K</w:t>
            </w:r>
            <w:r w:rsidR="00877528" w:rsidRPr="00031B44">
              <w:rPr>
                <w:rStyle w:val="normaltextrun"/>
                <w:sz w:val="22"/>
                <w:szCs w:val="22"/>
              </w:rPr>
              <w:t xml:space="preserve">vietime teikti paraiškas finansuoti JP </w:t>
            </w:r>
            <w:r w:rsidR="00877528" w:rsidRPr="003A1306">
              <w:rPr>
                <w:rStyle w:val="normaltextrun"/>
                <w:sz w:val="22"/>
                <w:szCs w:val="22"/>
              </w:rPr>
              <w:t>projektus ir JP projektų vykdytojui nustatytų reikalavimų</w:t>
            </w:r>
            <w:r w:rsidR="00877528" w:rsidRPr="003A1306">
              <w:rPr>
                <w:rStyle w:val="normaltextrun"/>
                <w:strike/>
                <w:sz w:val="22"/>
                <w:szCs w:val="22"/>
              </w:rPr>
              <w:t>.</w:t>
            </w:r>
            <w:r w:rsidR="00877528" w:rsidRPr="003A1306">
              <w:rPr>
                <w:rStyle w:val="eop"/>
                <w:sz w:val="22"/>
                <w:szCs w:val="22"/>
              </w:rPr>
              <w:t> </w:t>
            </w:r>
          </w:p>
          <w:p w14:paraId="284E7F6C" w14:textId="04891E79" w:rsidR="00877528" w:rsidRPr="003A1306" w:rsidRDefault="00D073F5" w:rsidP="00FE4872">
            <w:pPr>
              <w:pStyle w:val="paragraph"/>
              <w:spacing w:before="0" w:beforeAutospacing="0" w:after="0" w:afterAutospacing="0"/>
              <w:ind w:left="47"/>
              <w:jc w:val="both"/>
              <w:textAlignment w:val="baseline"/>
              <w:rPr>
                <w:sz w:val="22"/>
                <w:szCs w:val="22"/>
              </w:rPr>
            </w:pPr>
            <w:r w:rsidRPr="003A1306">
              <w:rPr>
                <w:rStyle w:val="normaltextrun"/>
                <w:sz w:val="22"/>
                <w:szCs w:val="22"/>
              </w:rPr>
              <w:t>2.5.</w:t>
            </w:r>
            <w:r w:rsidR="00806924" w:rsidRPr="003A1306">
              <w:rPr>
                <w:rStyle w:val="normaltextrun"/>
                <w:sz w:val="22"/>
                <w:szCs w:val="22"/>
              </w:rPr>
              <w:t>10</w:t>
            </w:r>
            <w:r w:rsidRPr="003A1306">
              <w:rPr>
                <w:rStyle w:val="normaltextrun"/>
                <w:sz w:val="22"/>
                <w:szCs w:val="22"/>
              </w:rPr>
              <w:t xml:space="preserve">. </w:t>
            </w:r>
            <w:r w:rsidR="00877528" w:rsidRPr="003A1306">
              <w:rPr>
                <w:rStyle w:val="normaltextrun"/>
                <w:sz w:val="22"/>
                <w:szCs w:val="22"/>
              </w:rPr>
              <w:t>Tinkamos finansuoti JP projekto išlaidos turi atitikti Projektų taisyklėse išdėstytus projekto išlaidoms taikomus reikalavimus. </w:t>
            </w:r>
            <w:r w:rsidR="00877528" w:rsidRPr="003A1306">
              <w:rPr>
                <w:rStyle w:val="eop"/>
                <w:sz w:val="22"/>
                <w:szCs w:val="22"/>
              </w:rPr>
              <w:t> </w:t>
            </w:r>
          </w:p>
          <w:p w14:paraId="26C66496" w14:textId="77777777" w:rsidR="004B6B7A" w:rsidRPr="003A1306" w:rsidRDefault="00D073F5" w:rsidP="004B6B7A">
            <w:pPr>
              <w:pStyle w:val="paragraph"/>
              <w:spacing w:before="0" w:beforeAutospacing="0" w:after="0" w:afterAutospacing="0"/>
              <w:ind w:left="47"/>
              <w:jc w:val="both"/>
              <w:textAlignment w:val="baseline"/>
              <w:rPr>
                <w:sz w:val="22"/>
                <w:szCs w:val="22"/>
              </w:rPr>
            </w:pPr>
            <w:r w:rsidRPr="003A1306">
              <w:rPr>
                <w:rStyle w:val="normaltextrun"/>
                <w:sz w:val="22"/>
                <w:szCs w:val="22"/>
              </w:rPr>
              <w:t>2.5.1</w:t>
            </w:r>
            <w:r w:rsidR="00806924" w:rsidRPr="003A1306">
              <w:rPr>
                <w:rStyle w:val="normaltextrun"/>
                <w:sz w:val="22"/>
                <w:szCs w:val="22"/>
              </w:rPr>
              <w:t>1</w:t>
            </w:r>
            <w:r w:rsidRPr="003A1306">
              <w:rPr>
                <w:rStyle w:val="normaltextrun"/>
                <w:sz w:val="22"/>
                <w:szCs w:val="22"/>
              </w:rPr>
              <w:t xml:space="preserve">. </w:t>
            </w:r>
            <w:r w:rsidR="00877528" w:rsidRPr="003A1306">
              <w:rPr>
                <w:rStyle w:val="normaltextrun"/>
                <w:sz w:val="22"/>
                <w:szCs w:val="22"/>
              </w:rPr>
              <w:t>JP projektų tinkamos finansuoti išlaidos:</w:t>
            </w:r>
            <w:r w:rsidR="00877528" w:rsidRPr="003A1306">
              <w:rPr>
                <w:rStyle w:val="eop"/>
                <w:sz w:val="22"/>
                <w:szCs w:val="22"/>
              </w:rPr>
              <w:t> </w:t>
            </w:r>
          </w:p>
          <w:p w14:paraId="1AA21141" w14:textId="4CF3E97E" w:rsidR="00877528" w:rsidRPr="00B1218B" w:rsidRDefault="004B6B7A" w:rsidP="004B6B7A">
            <w:pPr>
              <w:pStyle w:val="paragraph"/>
              <w:spacing w:before="0" w:beforeAutospacing="0" w:after="0" w:afterAutospacing="0"/>
              <w:ind w:left="47"/>
              <w:jc w:val="both"/>
              <w:textAlignment w:val="baseline"/>
              <w:rPr>
                <w:sz w:val="22"/>
                <w:szCs w:val="22"/>
              </w:rPr>
            </w:pPr>
            <w:r w:rsidRPr="003A1306">
              <w:rPr>
                <w:sz w:val="22"/>
                <w:szCs w:val="22"/>
              </w:rPr>
              <w:t>2.5.11.1</w:t>
            </w:r>
            <w:r w:rsidR="003A1306" w:rsidRPr="003A1306">
              <w:rPr>
                <w:sz w:val="22"/>
                <w:szCs w:val="22"/>
              </w:rPr>
              <w:t>.</w:t>
            </w:r>
            <w:r w:rsidR="00F42EE5">
              <w:t xml:space="preserve"> </w:t>
            </w:r>
            <w:r w:rsidR="00F42EE5" w:rsidRPr="00F42EE5">
              <w:rPr>
                <w:sz w:val="22"/>
                <w:szCs w:val="22"/>
              </w:rPr>
              <w:t>JP projektų išlaidos (pameistrystės išlaidos) apmokamos tik pagal Tyrimo ataskaitą</w:t>
            </w:r>
            <w:r w:rsidR="00F42EE5">
              <w:rPr>
                <w:rStyle w:val="FootnoteReference"/>
                <w:sz w:val="22"/>
                <w:szCs w:val="22"/>
              </w:rPr>
              <w:footnoteReference w:id="4"/>
            </w:r>
            <w:r w:rsidR="00F42EE5" w:rsidRPr="00F42EE5">
              <w:rPr>
                <w:sz w:val="22"/>
                <w:szCs w:val="22"/>
              </w:rPr>
              <w:t xml:space="preserve">. Išlaidos pagal fiksuotuosius įkainius pripažįstamos tinkamomis finansuoti, kai yra pasiekti fiksuotojo įkainio </w:t>
            </w:r>
            <w:r w:rsidR="00F42EE5" w:rsidRPr="00B1218B">
              <w:rPr>
                <w:sz w:val="22"/>
                <w:szCs w:val="22"/>
              </w:rPr>
              <w:t>rezultatai ir pateikti rezultato pasiekimo įrodymo dokumentai. Fiksuotieji įkainiai gali būti taikomi tik nuo Tyrimo ataskaitos paskelbimo dienos, t. y. nuo 2022-09-09</w:t>
            </w:r>
            <w:r w:rsidR="00BD7775" w:rsidRPr="00B1218B">
              <w:rPr>
                <w:sz w:val="22"/>
                <w:szCs w:val="22"/>
              </w:rPr>
              <w:t>.</w:t>
            </w:r>
            <w:r w:rsidR="003A1306" w:rsidRPr="00B1218B">
              <w:rPr>
                <w:sz w:val="22"/>
                <w:szCs w:val="22"/>
              </w:rPr>
              <w:t xml:space="preserve"> </w:t>
            </w:r>
          </w:p>
          <w:p w14:paraId="15DAD196" w14:textId="77777777" w:rsidR="00B1218B" w:rsidRPr="00B1218B" w:rsidRDefault="00D073F5" w:rsidP="00B1218B">
            <w:pPr>
              <w:pStyle w:val="paragraph"/>
              <w:spacing w:before="0" w:beforeAutospacing="0" w:after="0" w:afterAutospacing="0"/>
              <w:ind w:left="47"/>
              <w:jc w:val="both"/>
              <w:textAlignment w:val="baseline"/>
              <w:rPr>
                <w:rStyle w:val="normaltextrun"/>
                <w:sz w:val="22"/>
                <w:szCs w:val="22"/>
              </w:rPr>
            </w:pPr>
            <w:r w:rsidRPr="00B1218B">
              <w:rPr>
                <w:rStyle w:val="normaltextrun"/>
                <w:sz w:val="22"/>
                <w:szCs w:val="22"/>
              </w:rPr>
              <w:t>2.5.1</w:t>
            </w:r>
            <w:r w:rsidR="00806924" w:rsidRPr="00B1218B">
              <w:rPr>
                <w:rStyle w:val="normaltextrun"/>
                <w:sz w:val="22"/>
                <w:szCs w:val="22"/>
              </w:rPr>
              <w:t>1</w:t>
            </w:r>
            <w:r w:rsidRPr="00B1218B">
              <w:rPr>
                <w:rStyle w:val="normaltextrun"/>
                <w:sz w:val="22"/>
                <w:szCs w:val="22"/>
              </w:rPr>
              <w:t xml:space="preserve">.2. </w:t>
            </w:r>
            <w:r w:rsidR="00877528" w:rsidRPr="00B1218B">
              <w:rPr>
                <w:rStyle w:val="normaltextrun"/>
                <w:sz w:val="22"/>
                <w:szCs w:val="22"/>
              </w:rPr>
              <w:t>vienam JP projektui skiriama 2 proc. netiesioginių išlaidų.  </w:t>
            </w:r>
          </w:p>
          <w:p w14:paraId="219F35CC" w14:textId="06A71EB8" w:rsidR="00B1218B" w:rsidRPr="00B1218B" w:rsidRDefault="00B1218B" w:rsidP="00B1218B">
            <w:pPr>
              <w:pStyle w:val="paragraph"/>
              <w:spacing w:before="0" w:beforeAutospacing="0" w:after="0" w:afterAutospacing="0"/>
              <w:ind w:left="47"/>
              <w:jc w:val="both"/>
              <w:textAlignment w:val="baseline"/>
              <w:rPr>
                <w:sz w:val="22"/>
                <w:szCs w:val="22"/>
              </w:rPr>
            </w:pPr>
            <w:r w:rsidRPr="00B1218B">
              <w:rPr>
                <w:sz w:val="22"/>
                <w:szCs w:val="22"/>
              </w:rPr>
              <w:t xml:space="preserve">2.5.12. JP projekto išlaidų tinkamumo finansuoti laikotarpis: nuo 2022-01-01 iki  2024-04-30, tačiau išlaidos taikant fiksuotus įkainius galės būti apmokamos, jei pameistrystė  baigta ne anksčiau nei 2022-09-09; </w:t>
            </w:r>
          </w:p>
          <w:p w14:paraId="73DF9E42" w14:textId="787D0F6F" w:rsidR="00B1218B" w:rsidRPr="00B1218B" w:rsidRDefault="00B1218B" w:rsidP="00B1218B">
            <w:pPr>
              <w:pStyle w:val="paragraph"/>
              <w:spacing w:before="0" w:beforeAutospacing="0" w:after="0" w:afterAutospacing="0"/>
              <w:jc w:val="both"/>
              <w:textAlignment w:val="baseline"/>
              <w:rPr>
                <w:sz w:val="22"/>
                <w:szCs w:val="22"/>
              </w:rPr>
            </w:pPr>
            <w:r w:rsidRPr="00B1218B">
              <w:rPr>
                <w:sz w:val="22"/>
                <w:szCs w:val="22"/>
              </w:rPr>
              <w:t xml:space="preserve">2.5.13. Taisyklių 314 punkte nurodytų pareiškėjų (valstybės institucijų, įstaigų ir įmonių, savivaldybių institucijų, įstaigų ir įmonių, valstybinių mokslo ir studijų institucijų bei viešųjų įstaigų, kurių viena iš dalininkų yra valstybė ar savivaldybė) JP projektų mišrusis PVM ir PVM, kurio pagal Lietuvos Respublikos teisės aktus negalima įtraukti į PVM atskaitą, apmokamas Lietuvos Respublikos valstybės biudžeto lėšomis. Šiame papunktyje nurodytų pareiškėjų JP projektams tinkamų finansuoti išlaidų apskaičiavimui taikomi </w:t>
            </w:r>
            <w:r w:rsidR="00F80440">
              <w:rPr>
                <w:sz w:val="22"/>
                <w:szCs w:val="22"/>
              </w:rPr>
              <w:t>K</w:t>
            </w:r>
            <w:r w:rsidRPr="00B1218B">
              <w:rPr>
                <w:sz w:val="22"/>
                <w:szCs w:val="22"/>
              </w:rPr>
              <w:t xml:space="preserve">vietimo 2.6  punkte nurodyti fiksuotieji įkainiai su PVM.  </w:t>
            </w:r>
          </w:p>
          <w:p w14:paraId="496FA99F" w14:textId="64C7514C" w:rsidR="009748BB" w:rsidRPr="00B1218B" w:rsidRDefault="00B1218B" w:rsidP="00B1218B">
            <w:pPr>
              <w:pStyle w:val="paragraph"/>
              <w:spacing w:before="0" w:beforeAutospacing="0" w:after="0" w:afterAutospacing="0"/>
              <w:ind w:left="47"/>
              <w:jc w:val="both"/>
              <w:textAlignment w:val="baseline"/>
            </w:pPr>
            <w:r w:rsidRPr="00B1218B">
              <w:rPr>
                <w:sz w:val="22"/>
                <w:szCs w:val="22"/>
              </w:rPr>
              <w:t>2.5.14. Pareiškėjas turi teisę paraiškoje numatyti mažesnius fiksuotųjų įkainių dydžius, nei jam taikomi Apraše nustatyti dydžiai.</w:t>
            </w:r>
          </w:p>
        </w:tc>
      </w:tr>
      <w:tr w:rsidR="008D0637" w:rsidRPr="008D0637" w14:paraId="06730FAE" w14:textId="77777777" w:rsidTr="5C243B9C">
        <w:trPr>
          <w:trHeight w:val="300"/>
        </w:trPr>
        <w:tc>
          <w:tcPr>
            <w:tcW w:w="685" w:type="dxa"/>
            <w:vMerge w:val="restart"/>
          </w:tcPr>
          <w:p w14:paraId="72DD9FAE" w14:textId="6F61979E" w:rsidR="00845EE5" w:rsidRPr="00025451" w:rsidRDefault="00845EE5" w:rsidP="00025451">
            <w:pPr>
              <w:rPr>
                <w:rFonts w:ascii="Times New Roman" w:hAnsi="Times New Roman" w:cs="Times New Roman"/>
                <w:b/>
              </w:rPr>
            </w:pPr>
            <w:r w:rsidRPr="008D0637">
              <w:rPr>
                <w:rFonts w:ascii="Times New Roman" w:hAnsi="Times New Roman" w:cs="Times New Roman"/>
                <w:b/>
              </w:rPr>
              <w:lastRenderedPageBreak/>
              <w:t>2.6.</w:t>
            </w:r>
          </w:p>
        </w:tc>
        <w:tc>
          <w:tcPr>
            <w:tcW w:w="9204" w:type="dxa"/>
            <w:gridSpan w:val="9"/>
            <w:vAlign w:val="center"/>
          </w:tcPr>
          <w:p w14:paraId="45F78400" w14:textId="75A84E5B" w:rsidR="009748BB" w:rsidRDefault="00845EE5" w:rsidP="71DA11BA">
            <w:pPr>
              <w:spacing w:after="60"/>
              <w:jc w:val="both"/>
              <w:rPr>
                <w:rFonts w:ascii="Times New Roman" w:hAnsi="Times New Roman" w:cs="Times New Roman"/>
                <w:i/>
                <w:iCs/>
                <w:color w:val="808080" w:themeColor="background1" w:themeShade="80"/>
              </w:rPr>
            </w:pPr>
            <w:r w:rsidRPr="71DA11BA">
              <w:rPr>
                <w:rFonts w:ascii="Times New Roman" w:hAnsi="Times New Roman" w:cs="Times New Roman"/>
                <w:b/>
                <w:bCs/>
              </w:rPr>
              <w:t>Taikomi supaprastintai apmokamų išlaidų dydžiai</w:t>
            </w:r>
          </w:p>
        </w:tc>
      </w:tr>
      <w:tr w:rsidR="00845EE5" w:rsidRPr="008D0637" w14:paraId="4265B44F" w14:textId="33A37AF0" w:rsidTr="5C243B9C">
        <w:trPr>
          <w:trHeight w:val="300"/>
        </w:trPr>
        <w:tc>
          <w:tcPr>
            <w:tcW w:w="685" w:type="dxa"/>
            <w:vMerge/>
          </w:tcPr>
          <w:p w14:paraId="22B352F6" w14:textId="77777777" w:rsidR="00845EE5" w:rsidRPr="008D0637" w:rsidRDefault="00845EE5">
            <w:pPr>
              <w:pStyle w:val="ListParagraph"/>
              <w:numPr>
                <w:ilvl w:val="0"/>
                <w:numId w:val="1"/>
              </w:numPr>
              <w:spacing w:after="120"/>
              <w:ind w:left="357" w:hanging="357"/>
              <w:rPr>
                <w:rFonts w:ascii="Times New Roman" w:hAnsi="Times New Roman" w:cs="Times New Roman"/>
              </w:rPr>
            </w:pPr>
          </w:p>
        </w:tc>
        <w:tc>
          <w:tcPr>
            <w:tcW w:w="1295" w:type="dxa"/>
            <w:gridSpan w:val="2"/>
          </w:tcPr>
          <w:p w14:paraId="548274FE" w14:textId="0E0282FC" w:rsidR="00845EE5" w:rsidRPr="008D0637" w:rsidRDefault="00845EE5" w:rsidP="00845EE5">
            <w:pPr>
              <w:spacing w:after="120"/>
              <w:jc w:val="center"/>
              <w:rPr>
                <w:rFonts w:ascii="Times New Roman" w:hAnsi="Times New Roman" w:cs="Times New Roman"/>
                <w:b/>
                <w:bCs/>
              </w:rPr>
            </w:pPr>
            <w:r w:rsidRPr="008D0637">
              <w:rPr>
                <w:rFonts w:ascii="Times New Roman" w:hAnsi="Times New Roman" w:cs="Times New Roman"/>
                <w:b/>
                <w:bCs/>
              </w:rPr>
              <w:t>Kodas</w:t>
            </w:r>
          </w:p>
        </w:tc>
        <w:tc>
          <w:tcPr>
            <w:tcW w:w="680" w:type="dxa"/>
          </w:tcPr>
          <w:p w14:paraId="40783121" w14:textId="1167B752" w:rsidR="00845EE5" w:rsidRPr="008D0637" w:rsidRDefault="00845EE5" w:rsidP="00845EE5">
            <w:pPr>
              <w:jc w:val="center"/>
              <w:rPr>
                <w:rFonts w:ascii="Times New Roman" w:hAnsi="Times New Roman" w:cs="Times New Roman"/>
                <w:b/>
                <w:bCs/>
              </w:rPr>
            </w:pPr>
            <w:r w:rsidRPr="008D0637">
              <w:rPr>
                <w:rFonts w:ascii="Times New Roman" w:hAnsi="Times New Roman" w:cs="Times New Roman"/>
                <w:b/>
                <w:bCs/>
              </w:rPr>
              <w:t>Versija</w:t>
            </w:r>
          </w:p>
          <w:p w14:paraId="749B818B" w14:textId="21711290" w:rsidR="00845EE5" w:rsidRPr="008D0637" w:rsidRDefault="00845EE5" w:rsidP="00845EE5">
            <w:pPr>
              <w:jc w:val="center"/>
              <w:rPr>
                <w:rFonts w:ascii="Times New Roman" w:hAnsi="Times New Roman" w:cs="Times New Roman"/>
                <w:b/>
                <w:bCs/>
              </w:rPr>
            </w:pPr>
          </w:p>
        </w:tc>
        <w:tc>
          <w:tcPr>
            <w:tcW w:w="2123" w:type="dxa"/>
          </w:tcPr>
          <w:p w14:paraId="2BCF1502" w14:textId="40A0A250" w:rsidR="00845EE5" w:rsidRPr="00025451" w:rsidRDefault="00845EE5" w:rsidP="00845EE5">
            <w:pPr>
              <w:jc w:val="center"/>
              <w:rPr>
                <w:rStyle w:val="CommentReference"/>
                <w:rFonts w:ascii="Times New Roman" w:hAnsi="Times New Roman" w:cs="Times New Roman"/>
                <w:b/>
                <w:bCs/>
                <w:sz w:val="22"/>
                <w:szCs w:val="22"/>
              </w:rPr>
            </w:pPr>
            <w:r w:rsidRPr="008D0637">
              <w:rPr>
                <w:rFonts w:ascii="Times New Roman" w:hAnsi="Times New Roman" w:cs="Times New Roman"/>
                <w:b/>
                <w:bCs/>
              </w:rPr>
              <w:t>Pavadinimas</w:t>
            </w:r>
            <w:r w:rsidRPr="008D0637">
              <w:rPr>
                <w:rFonts w:ascii="Times New Roman" w:hAnsi="Times New Roman" w:cs="Times New Roman"/>
                <w:b/>
                <w:bCs/>
                <w:i/>
                <w:iCs/>
                <w:color w:val="808080" w:themeColor="background1" w:themeShade="80"/>
              </w:rPr>
              <w:t xml:space="preserve"> </w:t>
            </w:r>
          </w:p>
        </w:tc>
        <w:tc>
          <w:tcPr>
            <w:tcW w:w="1279" w:type="dxa"/>
            <w:gridSpan w:val="2"/>
          </w:tcPr>
          <w:p w14:paraId="67927877" w14:textId="6E84B766" w:rsidR="00845EE5" w:rsidRPr="008D0637" w:rsidRDefault="00845EE5" w:rsidP="00845EE5">
            <w:pPr>
              <w:jc w:val="center"/>
              <w:rPr>
                <w:rFonts w:ascii="Times New Roman" w:hAnsi="Times New Roman" w:cs="Times New Roman"/>
                <w:b/>
                <w:bCs/>
              </w:rPr>
            </w:pPr>
            <w:r w:rsidRPr="008D0637">
              <w:rPr>
                <w:rFonts w:ascii="Times New Roman" w:hAnsi="Times New Roman" w:cs="Times New Roman"/>
                <w:b/>
                <w:bCs/>
              </w:rPr>
              <w:t>Dydis (eurais arba proc.)</w:t>
            </w:r>
          </w:p>
        </w:tc>
        <w:tc>
          <w:tcPr>
            <w:tcW w:w="1418" w:type="dxa"/>
          </w:tcPr>
          <w:p w14:paraId="3D821AF3" w14:textId="46A2405C" w:rsidR="58A5AE04" w:rsidRDefault="58A5AE04" w:rsidP="71DA11BA">
            <w:pPr>
              <w:jc w:val="center"/>
              <w:rPr>
                <w:rFonts w:ascii="Times New Roman" w:hAnsi="Times New Roman" w:cs="Times New Roman"/>
                <w:b/>
                <w:bCs/>
              </w:rPr>
            </w:pPr>
            <w:r w:rsidRPr="00D16178">
              <w:rPr>
                <w:rFonts w:ascii="Times New Roman" w:hAnsi="Times New Roman" w:cs="Times New Roman"/>
                <w:b/>
                <w:bCs/>
              </w:rPr>
              <w:t>Matavimo vienetas</w:t>
            </w:r>
          </w:p>
        </w:tc>
        <w:tc>
          <w:tcPr>
            <w:tcW w:w="2409" w:type="dxa"/>
            <w:gridSpan w:val="2"/>
          </w:tcPr>
          <w:p w14:paraId="21B023DA" w14:textId="75D62EE0" w:rsidR="00845EE5" w:rsidRPr="00025451" w:rsidRDefault="00845EE5" w:rsidP="00025451">
            <w:pPr>
              <w:jc w:val="center"/>
              <w:rPr>
                <w:rStyle w:val="CommentReference"/>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877528" w:rsidRPr="008D0637" w14:paraId="5BA591EF" w14:textId="194C669C" w:rsidTr="5C243B9C">
        <w:trPr>
          <w:trHeight w:val="300"/>
        </w:trPr>
        <w:tc>
          <w:tcPr>
            <w:tcW w:w="685" w:type="dxa"/>
            <w:vMerge/>
          </w:tcPr>
          <w:p w14:paraId="73DF5D3E" w14:textId="77777777" w:rsidR="00877528" w:rsidRPr="008D0637" w:rsidRDefault="00877528">
            <w:pPr>
              <w:pStyle w:val="ListParagraph"/>
              <w:numPr>
                <w:ilvl w:val="0"/>
                <w:numId w:val="1"/>
              </w:numPr>
              <w:spacing w:after="120"/>
              <w:ind w:left="357" w:hanging="357"/>
              <w:rPr>
                <w:rFonts w:ascii="Times New Roman" w:hAnsi="Times New Roman" w:cs="Times New Roman"/>
              </w:rPr>
            </w:pPr>
          </w:p>
        </w:tc>
        <w:tc>
          <w:tcPr>
            <w:tcW w:w="1295" w:type="dxa"/>
            <w:gridSpan w:val="2"/>
            <w:tcBorders>
              <w:top w:val="single" w:sz="6" w:space="0" w:color="auto"/>
              <w:left w:val="single" w:sz="6" w:space="0" w:color="auto"/>
              <w:bottom w:val="single" w:sz="6" w:space="0" w:color="auto"/>
              <w:right w:val="single" w:sz="6" w:space="0" w:color="auto"/>
            </w:tcBorders>
            <w:shd w:val="clear" w:color="auto" w:fill="auto"/>
          </w:tcPr>
          <w:p w14:paraId="5B090749" w14:textId="71615D4A" w:rsidR="00877528" w:rsidRPr="00F837A5" w:rsidRDefault="00877528" w:rsidP="00877528">
            <w:pPr>
              <w:spacing w:after="120"/>
              <w:rPr>
                <w:rFonts w:ascii="Times New Roman" w:hAnsi="Times New Roman" w:cs="Times New Roman"/>
                <w:b/>
                <w:bCs/>
              </w:rPr>
            </w:pPr>
            <w:r w:rsidRPr="00F837A5">
              <w:rPr>
                <w:rStyle w:val="normaltextrun"/>
                <w:rFonts w:ascii="Times New Roman" w:hAnsi="Times New Roman" w:cs="Times New Roman"/>
              </w:rPr>
              <w:t>FĮ-16-01</w:t>
            </w:r>
            <w:r w:rsidRPr="00F837A5">
              <w:rPr>
                <w:rStyle w:val="eop"/>
                <w:rFonts w:ascii="Times New Roman" w:hAnsi="Times New Roman" w:cs="Times New Roman"/>
              </w:rPr>
              <w:t> </w:t>
            </w:r>
          </w:p>
        </w:tc>
        <w:tc>
          <w:tcPr>
            <w:tcW w:w="680" w:type="dxa"/>
            <w:tcBorders>
              <w:top w:val="single" w:sz="6" w:space="0" w:color="auto"/>
              <w:left w:val="single" w:sz="6" w:space="0" w:color="auto"/>
              <w:bottom w:val="single" w:sz="6" w:space="0" w:color="auto"/>
              <w:right w:val="single" w:sz="6" w:space="0" w:color="auto"/>
            </w:tcBorders>
            <w:shd w:val="clear" w:color="auto" w:fill="auto"/>
          </w:tcPr>
          <w:p w14:paraId="399D51F5" w14:textId="3F44DB4A" w:rsidR="00877528" w:rsidRPr="00F837A5" w:rsidRDefault="00877528" w:rsidP="00877528">
            <w:pPr>
              <w:rPr>
                <w:rFonts w:ascii="Times New Roman" w:eastAsia="Times New Roman" w:hAnsi="Times New Roman" w:cs="Times New Roman"/>
                <w:i/>
                <w:iCs/>
                <w:color w:val="808080" w:themeColor="background1" w:themeShade="80"/>
              </w:rPr>
            </w:pPr>
            <w:r w:rsidRPr="00F837A5">
              <w:rPr>
                <w:rStyle w:val="normaltextrun"/>
                <w:rFonts w:ascii="Times New Roman" w:hAnsi="Times New Roman" w:cs="Times New Roman"/>
              </w:rPr>
              <w:t>01</w:t>
            </w:r>
            <w:r w:rsidRPr="00F837A5">
              <w:rPr>
                <w:rStyle w:val="eop"/>
                <w:rFonts w:ascii="Times New Roman" w:hAnsi="Times New Roman" w:cs="Times New Roman"/>
              </w:rPr>
              <w:t> </w:t>
            </w:r>
          </w:p>
        </w:tc>
        <w:tc>
          <w:tcPr>
            <w:tcW w:w="2123" w:type="dxa"/>
            <w:tcBorders>
              <w:top w:val="single" w:sz="6" w:space="0" w:color="auto"/>
              <w:left w:val="single" w:sz="6" w:space="0" w:color="auto"/>
              <w:bottom w:val="single" w:sz="6" w:space="0" w:color="auto"/>
              <w:right w:val="single" w:sz="6" w:space="0" w:color="auto"/>
            </w:tcBorders>
            <w:shd w:val="clear" w:color="auto" w:fill="auto"/>
          </w:tcPr>
          <w:p w14:paraId="04696DCA" w14:textId="4F9D8604" w:rsidR="00877528" w:rsidRPr="00F837A5" w:rsidRDefault="00877528" w:rsidP="00D073F5">
            <w:pPr>
              <w:jc w:val="both"/>
              <w:rPr>
                <w:rFonts w:ascii="Times New Roman" w:hAnsi="Times New Roman" w:cs="Times New Roman"/>
                <w:i/>
                <w:iCs/>
                <w:color w:val="808080" w:themeColor="background1" w:themeShade="80"/>
              </w:rPr>
            </w:pPr>
            <w:r w:rsidRPr="00F837A5">
              <w:rPr>
                <w:rStyle w:val="normaltextrun"/>
                <w:rFonts w:ascii="Times New Roman" w:hAnsi="Times New Roman" w:cs="Times New Roman"/>
              </w:rPr>
              <w:t xml:space="preserve">Projekto dalyvio ilgos trukmės (nuo 880 val. iki 1440 val.) formaliojo profesinio mokymo pagal pameistrystės formą darbo vietoje </w:t>
            </w:r>
            <w:r w:rsidRPr="00F837A5">
              <w:rPr>
                <w:rStyle w:val="normaltextrun"/>
                <w:rFonts w:ascii="Times New Roman" w:hAnsi="Times New Roman" w:cs="Times New Roman"/>
              </w:rPr>
              <w:lastRenderedPageBreak/>
              <w:t>fiksuotasis vieneto įkainis, be PVM</w:t>
            </w:r>
            <w:r w:rsidRPr="00F837A5">
              <w:rPr>
                <w:rStyle w:val="eop"/>
                <w:rFonts w:ascii="Times New Roman" w:hAnsi="Times New Roman" w:cs="Times New Roman"/>
              </w:rPr>
              <w:t> </w:t>
            </w:r>
          </w:p>
        </w:tc>
        <w:tc>
          <w:tcPr>
            <w:tcW w:w="1279" w:type="dxa"/>
            <w:gridSpan w:val="2"/>
            <w:tcBorders>
              <w:top w:val="single" w:sz="6" w:space="0" w:color="auto"/>
              <w:left w:val="single" w:sz="6" w:space="0" w:color="auto"/>
              <w:bottom w:val="single" w:sz="6" w:space="0" w:color="auto"/>
              <w:right w:val="single" w:sz="6" w:space="0" w:color="auto"/>
            </w:tcBorders>
            <w:shd w:val="clear" w:color="auto" w:fill="auto"/>
          </w:tcPr>
          <w:p w14:paraId="54F7A071" w14:textId="692B2303" w:rsidR="00877528" w:rsidRPr="00F837A5" w:rsidRDefault="00877528" w:rsidP="00D073F5">
            <w:pPr>
              <w:jc w:val="both"/>
              <w:rPr>
                <w:rFonts w:ascii="Times New Roman" w:hAnsi="Times New Roman" w:cs="Times New Roman"/>
                <w:i/>
                <w:iCs/>
                <w:color w:val="808080" w:themeColor="background1" w:themeShade="80"/>
              </w:rPr>
            </w:pPr>
            <w:r w:rsidRPr="00F837A5">
              <w:rPr>
                <w:rStyle w:val="normaltextrun"/>
                <w:rFonts w:ascii="Times New Roman" w:hAnsi="Times New Roman" w:cs="Times New Roman"/>
              </w:rPr>
              <w:lastRenderedPageBreak/>
              <w:t>5517,93 EUR</w:t>
            </w:r>
            <w:r w:rsidRPr="00F837A5">
              <w:rPr>
                <w:rStyle w:val="eop"/>
                <w:rFonts w:ascii="Times New Roman" w:hAnsi="Times New Roman" w:cs="Times New Roman"/>
              </w:rPr>
              <w:t> </w:t>
            </w:r>
          </w:p>
        </w:tc>
        <w:tc>
          <w:tcPr>
            <w:tcW w:w="1418" w:type="dxa"/>
          </w:tcPr>
          <w:p w14:paraId="71EA62DC" w14:textId="6DEE6872" w:rsidR="00877528" w:rsidRPr="008136F3" w:rsidRDefault="008136F3" w:rsidP="00D073F5">
            <w:pPr>
              <w:jc w:val="both"/>
              <w:rPr>
                <w:rFonts w:ascii="Times New Roman" w:hAnsi="Times New Roman" w:cs="Times New Roman"/>
                <w:color w:val="808080" w:themeColor="background1" w:themeShade="80"/>
              </w:rPr>
            </w:pPr>
            <w:r w:rsidRPr="008136F3">
              <w:rPr>
                <w:rFonts w:ascii="Times New Roman" w:hAnsi="Times New Roman" w:cs="Times New Roman"/>
              </w:rPr>
              <w:t>Projekto dalyvių skaičius</w:t>
            </w:r>
          </w:p>
        </w:tc>
        <w:tc>
          <w:tcPr>
            <w:tcW w:w="2409" w:type="dxa"/>
            <w:gridSpan w:val="2"/>
            <w:vMerge w:val="restart"/>
          </w:tcPr>
          <w:p w14:paraId="297FEF34" w14:textId="75520044" w:rsidR="00877528" w:rsidRPr="00F837A5" w:rsidRDefault="00D073F5" w:rsidP="00D073F5">
            <w:pPr>
              <w:pStyle w:val="paragraph"/>
              <w:spacing w:before="0" w:beforeAutospacing="0" w:after="0" w:afterAutospacing="0"/>
              <w:jc w:val="both"/>
              <w:textAlignment w:val="baseline"/>
              <w:rPr>
                <w:sz w:val="22"/>
                <w:szCs w:val="22"/>
              </w:rPr>
            </w:pPr>
            <w:r>
              <w:rPr>
                <w:rStyle w:val="normaltextrun"/>
                <w:sz w:val="22"/>
                <w:szCs w:val="22"/>
              </w:rPr>
              <w:t xml:space="preserve">1. </w:t>
            </w:r>
            <w:r w:rsidR="00877528" w:rsidRPr="00F837A5">
              <w:rPr>
                <w:rStyle w:val="normaltextrun"/>
                <w:sz w:val="22"/>
                <w:szCs w:val="22"/>
              </w:rPr>
              <w:t>pameistrystės darbo sutartis su priedais (mokymo sutartimi), kurioje turi būti nurodyta mokymosi pameistrystės forma trukmė valandomis;</w:t>
            </w:r>
            <w:r w:rsidR="00877528" w:rsidRPr="00F837A5">
              <w:rPr>
                <w:rStyle w:val="eop"/>
                <w:sz w:val="22"/>
                <w:szCs w:val="22"/>
              </w:rPr>
              <w:t> </w:t>
            </w:r>
          </w:p>
          <w:p w14:paraId="2C08782E" w14:textId="5CBA4B8A" w:rsidR="00877528" w:rsidRPr="00F837A5" w:rsidRDefault="00D073F5" w:rsidP="49814DC3">
            <w:pPr>
              <w:pStyle w:val="paragraph"/>
              <w:spacing w:before="0" w:beforeAutospacing="0" w:after="0" w:afterAutospacing="0"/>
              <w:jc w:val="both"/>
              <w:textAlignment w:val="baseline"/>
              <w:rPr>
                <w:sz w:val="22"/>
                <w:szCs w:val="22"/>
              </w:rPr>
            </w:pPr>
            <w:r w:rsidRPr="49814DC3">
              <w:rPr>
                <w:rStyle w:val="normaltextrun"/>
                <w:sz w:val="22"/>
                <w:szCs w:val="22"/>
              </w:rPr>
              <w:lastRenderedPageBreak/>
              <w:t xml:space="preserve">2. </w:t>
            </w:r>
            <w:r w:rsidR="00877528" w:rsidRPr="49814DC3">
              <w:rPr>
                <w:rStyle w:val="normaltextrun"/>
                <w:sz w:val="22"/>
                <w:szCs w:val="22"/>
              </w:rPr>
              <w:t>profesinės mokymo įstaigos mokomam asmeniui išduotas dokumentas, patvirtinantis įgytas profesines žinias (pažymėjimas, kuriame turi būti nurodyti išklausyti moduliai ar jų dalys, baigti pameistrystės mokymo forma).</w:t>
            </w:r>
            <w:r w:rsidR="00877528" w:rsidRPr="49814DC3">
              <w:rPr>
                <w:rStyle w:val="eop"/>
                <w:sz w:val="22"/>
                <w:szCs w:val="22"/>
              </w:rPr>
              <w:t> </w:t>
            </w:r>
          </w:p>
          <w:p w14:paraId="2309255F" w14:textId="631ED813" w:rsidR="00877528" w:rsidRPr="00F837A5" w:rsidRDefault="00877528" w:rsidP="00D073F5">
            <w:pPr>
              <w:jc w:val="both"/>
              <w:rPr>
                <w:rStyle w:val="CommentReference"/>
                <w:rFonts w:ascii="Times New Roman" w:hAnsi="Times New Roman" w:cs="Times New Roman"/>
                <w:sz w:val="22"/>
                <w:szCs w:val="22"/>
              </w:rPr>
            </w:pPr>
          </w:p>
        </w:tc>
      </w:tr>
      <w:tr w:rsidR="00877528" w:rsidRPr="008D0637" w14:paraId="78D9641C" w14:textId="06E5B72A" w:rsidTr="5C243B9C">
        <w:trPr>
          <w:trHeight w:val="300"/>
        </w:trPr>
        <w:tc>
          <w:tcPr>
            <w:tcW w:w="685" w:type="dxa"/>
            <w:vMerge/>
          </w:tcPr>
          <w:p w14:paraId="60567E6A" w14:textId="77777777" w:rsidR="00877528" w:rsidRPr="008D0637" w:rsidRDefault="00877528">
            <w:pPr>
              <w:pStyle w:val="ListParagraph"/>
              <w:numPr>
                <w:ilvl w:val="0"/>
                <w:numId w:val="1"/>
              </w:numPr>
              <w:spacing w:after="120"/>
              <w:ind w:left="357" w:hanging="357"/>
              <w:rPr>
                <w:rFonts w:ascii="Times New Roman" w:hAnsi="Times New Roman" w:cs="Times New Roman"/>
              </w:rPr>
            </w:pPr>
          </w:p>
        </w:tc>
        <w:tc>
          <w:tcPr>
            <w:tcW w:w="1295" w:type="dxa"/>
            <w:gridSpan w:val="2"/>
            <w:tcBorders>
              <w:top w:val="single" w:sz="6" w:space="0" w:color="auto"/>
              <w:left w:val="single" w:sz="6" w:space="0" w:color="auto"/>
              <w:bottom w:val="single" w:sz="6" w:space="0" w:color="auto"/>
              <w:right w:val="single" w:sz="6" w:space="0" w:color="auto"/>
            </w:tcBorders>
            <w:shd w:val="clear" w:color="auto" w:fill="auto"/>
          </w:tcPr>
          <w:p w14:paraId="36EB28F2" w14:textId="77777777" w:rsidR="00877528" w:rsidRPr="00F837A5" w:rsidRDefault="00877528" w:rsidP="00877528">
            <w:pPr>
              <w:pStyle w:val="paragraph"/>
              <w:spacing w:before="0" w:beforeAutospacing="0" w:after="0" w:afterAutospacing="0"/>
              <w:textAlignment w:val="baseline"/>
              <w:divId w:val="655188227"/>
              <w:rPr>
                <w:sz w:val="22"/>
                <w:szCs w:val="22"/>
              </w:rPr>
            </w:pPr>
            <w:r w:rsidRPr="00F837A5">
              <w:rPr>
                <w:rStyle w:val="normaltextrun"/>
                <w:sz w:val="22"/>
                <w:szCs w:val="22"/>
              </w:rPr>
              <w:t>FĮ-16-02</w:t>
            </w:r>
            <w:r w:rsidRPr="00F837A5">
              <w:rPr>
                <w:rStyle w:val="eop"/>
                <w:sz w:val="22"/>
                <w:szCs w:val="22"/>
              </w:rPr>
              <w:t> </w:t>
            </w:r>
          </w:p>
          <w:p w14:paraId="713CA45D" w14:textId="768E933E" w:rsidR="00877528" w:rsidRPr="00F837A5" w:rsidRDefault="00877528" w:rsidP="00877528">
            <w:pPr>
              <w:spacing w:after="120"/>
              <w:rPr>
                <w:rFonts w:ascii="Times New Roman" w:eastAsia="Times New Roman" w:hAnsi="Times New Roman" w:cs="Times New Roman"/>
                <w:color w:val="808080" w:themeColor="background1" w:themeShade="80"/>
              </w:rPr>
            </w:pPr>
            <w:r w:rsidRPr="00F837A5">
              <w:rPr>
                <w:rStyle w:val="eop"/>
                <w:rFonts w:ascii="Times New Roman" w:hAnsi="Times New Roman" w:cs="Times New Roman"/>
              </w:rPr>
              <w:t> </w:t>
            </w:r>
          </w:p>
        </w:tc>
        <w:tc>
          <w:tcPr>
            <w:tcW w:w="680" w:type="dxa"/>
            <w:tcBorders>
              <w:top w:val="single" w:sz="6" w:space="0" w:color="auto"/>
              <w:left w:val="single" w:sz="6" w:space="0" w:color="auto"/>
              <w:bottom w:val="single" w:sz="6" w:space="0" w:color="auto"/>
              <w:right w:val="single" w:sz="6" w:space="0" w:color="auto"/>
            </w:tcBorders>
            <w:shd w:val="clear" w:color="auto" w:fill="auto"/>
          </w:tcPr>
          <w:p w14:paraId="40A97978" w14:textId="56B3AEBA"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01</w:t>
            </w:r>
            <w:r w:rsidRPr="00F837A5">
              <w:rPr>
                <w:rStyle w:val="eop"/>
                <w:rFonts w:ascii="Times New Roman" w:hAnsi="Times New Roman" w:cs="Times New Roman"/>
              </w:rPr>
              <w:t> </w:t>
            </w:r>
          </w:p>
        </w:tc>
        <w:tc>
          <w:tcPr>
            <w:tcW w:w="2123" w:type="dxa"/>
            <w:tcBorders>
              <w:top w:val="single" w:sz="6" w:space="0" w:color="auto"/>
              <w:left w:val="single" w:sz="6" w:space="0" w:color="auto"/>
              <w:bottom w:val="single" w:sz="6" w:space="0" w:color="auto"/>
              <w:right w:val="single" w:sz="6" w:space="0" w:color="auto"/>
            </w:tcBorders>
            <w:shd w:val="clear" w:color="auto" w:fill="auto"/>
          </w:tcPr>
          <w:p w14:paraId="3E7A674A" w14:textId="4643037D"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Projekto dalyvio ilgos trukmės (nuo 880 val. iki 1440 val.) formaliojo profesinio mokymo pagal pameistrystės formą darbo vietoje fiksuotasis vieneto įkainis, su PVM</w:t>
            </w:r>
            <w:r w:rsidRPr="00F837A5">
              <w:rPr>
                <w:rStyle w:val="eop"/>
                <w:rFonts w:ascii="Times New Roman" w:hAnsi="Times New Roman" w:cs="Times New Roman"/>
              </w:rPr>
              <w:t> </w:t>
            </w:r>
          </w:p>
        </w:tc>
        <w:tc>
          <w:tcPr>
            <w:tcW w:w="1279" w:type="dxa"/>
            <w:gridSpan w:val="2"/>
            <w:tcBorders>
              <w:top w:val="single" w:sz="6" w:space="0" w:color="auto"/>
              <w:left w:val="single" w:sz="6" w:space="0" w:color="auto"/>
              <w:bottom w:val="single" w:sz="6" w:space="0" w:color="auto"/>
              <w:right w:val="single" w:sz="6" w:space="0" w:color="auto"/>
            </w:tcBorders>
            <w:shd w:val="clear" w:color="auto" w:fill="auto"/>
          </w:tcPr>
          <w:p w14:paraId="415FD159" w14:textId="13E9BE29"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5535,48 Eur</w:t>
            </w:r>
            <w:r w:rsidRPr="00F837A5">
              <w:rPr>
                <w:rStyle w:val="eop"/>
                <w:rFonts w:ascii="Times New Roman" w:hAnsi="Times New Roman" w:cs="Times New Roman"/>
              </w:rPr>
              <w:t> </w:t>
            </w:r>
          </w:p>
        </w:tc>
        <w:tc>
          <w:tcPr>
            <w:tcW w:w="1418" w:type="dxa"/>
          </w:tcPr>
          <w:p w14:paraId="71F148A6" w14:textId="225C5EB6" w:rsidR="00877528" w:rsidRPr="00F837A5" w:rsidRDefault="00ED12D8" w:rsidP="00877528">
            <w:pPr>
              <w:rPr>
                <w:rStyle w:val="CommentReference"/>
                <w:rFonts w:ascii="Times New Roman" w:eastAsia="Times New Roman" w:hAnsi="Times New Roman" w:cs="Times New Roman"/>
                <w:color w:val="808080" w:themeColor="background1" w:themeShade="80"/>
                <w:sz w:val="22"/>
                <w:szCs w:val="22"/>
              </w:rPr>
            </w:pPr>
            <w:r w:rsidRPr="00ED12D8">
              <w:rPr>
                <w:rStyle w:val="CommentReference"/>
                <w:rFonts w:ascii="Times New Roman" w:eastAsia="Times New Roman" w:hAnsi="Times New Roman" w:cs="Times New Roman"/>
                <w:sz w:val="22"/>
                <w:szCs w:val="22"/>
              </w:rPr>
              <w:t>Projekto dalyvių skaičius</w:t>
            </w:r>
          </w:p>
        </w:tc>
        <w:tc>
          <w:tcPr>
            <w:tcW w:w="2409" w:type="dxa"/>
            <w:gridSpan w:val="2"/>
            <w:vMerge/>
          </w:tcPr>
          <w:p w14:paraId="35B084AD" w14:textId="3154456B"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p>
        </w:tc>
      </w:tr>
      <w:tr w:rsidR="00877528" w:rsidRPr="008D0637" w14:paraId="437C5C78" w14:textId="77777777" w:rsidTr="5C243B9C">
        <w:trPr>
          <w:trHeight w:val="300"/>
        </w:trPr>
        <w:tc>
          <w:tcPr>
            <w:tcW w:w="685" w:type="dxa"/>
            <w:vMerge/>
          </w:tcPr>
          <w:p w14:paraId="32FE7FCD" w14:textId="77777777" w:rsidR="00877528" w:rsidRPr="008D0637" w:rsidRDefault="00877528">
            <w:pPr>
              <w:pStyle w:val="ListParagraph"/>
              <w:numPr>
                <w:ilvl w:val="0"/>
                <w:numId w:val="1"/>
              </w:numPr>
              <w:spacing w:after="120"/>
              <w:ind w:left="357" w:hanging="357"/>
              <w:rPr>
                <w:rFonts w:ascii="Times New Roman" w:hAnsi="Times New Roman" w:cs="Times New Roman"/>
              </w:rPr>
            </w:pPr>
          </w:p>
        </w:tc>
        <w:tc>
          <w:tcPr>
            <w:tcW w:w="1295" w:type="dxa"/>
            <w:gridSpan w:val="2"/>
            <w:tcBorders>
              <w:top w:val="single" w:sz="6" w:space="0" w:color="auto"/>
              <w:left w:val="single" w:sz="6" w:space="0" w:color="auto"/>
              <w:bottom w:val="single" w:sz="6" w:space="0" w:color="auto"/>
              <w:right w:val="single" w:sz="6" w:space="0" w:color="auto"/>
            </w:tcBorders>
            <w:shd w:val="clear" w:color="auto" w:fill="auto"/>
          </w:tcPr>
          <w:p w14:paraId="6879A580" w14:textId="0930E604" w:rsidR="00877528" w:rsidRPr="00F837A5" w:rsidRDefault="00877528" w:rsidP="00877528">
            <w:pPr>
              <w:spacing w:after="120"/>
              <w:rPr>
                <w:rFonts w:ascii="Times New Roman" w:eastAsia="Times New Roman" w:hAnsi="Times New Roman" w:cs="Times New Roman"/>
                <w:color w:val="808080" w:themeColor="background1" w:themeShade="80"/>
              </w:rPr>
            </w:pPr>
            <w:r w:rsidRPr="00F837A5">
              <w:rPr>
                <w:rStyle w:val="normaltextrun"/>
                <w:rFonts w:ascii="Times New Roman" w:hAnsi="Times New Roman" w:cs="Times New Roman"/>
              </w:rPr>
              <w:t>FĮ-16-03</w:t>
            </w:r>
            <w:r w:rsidRPr="00F837A5">
              <w:rPr>
                <w:rStyle w:val="eop"/>
                <w:rFonts w:ascii="Times New Roman" w:hAnsi="Times New Roman" w:cs="Times New Roman"/>
              </w:rPr>
              <w:t> </w:t>
            </w:r>
          </w:p>
        </w:tc>
        <w:tc>
          <w:tcPr>
            <w:tcW w:w="680" w:type="dxa"/>
            <w:tcBorders>
              <w:top w:val="single" w:sz="6" w:space="0" w:color="auto"/>
              <w:left w:val="single" w:sz="6" w:space="0" w:color="auto"/>
              <w:bottom w:val="single" w:sz="6" w:space="0" w:color="auto"/>
              <w:right w:val="single" w:sz="6" w:space="0" w:color="auto"/>
            </w:tcBorders>
            <w:shd w:val="clear" w:color="auto" w:fill="auto"/>
          </w:tcPr>
          <w:p w14:paraId="1DCF0B06" w14:textId="33F4E6FE"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01</w:t>
            </w:r>
            <w:r w:rsidRPr="00F837A5">
              <w:rPr>
                <w:rStyle w:val="eop"/>
                <w:rFonts w:ascii="Times New Roman" w:hAnsi="Times New Roman" w:cs="Times New Roman"/>
              </w:rPr>
              <w:t> </w:t>
            </w:r>
          </w:p>
        </w:tc>
        <w:tc>
          <w:tcPr>
            <w:tcW w:w="2123" w:type="dxa"/>
            <w:tcBorders>
              <w:top w:val="single" w:sz="6" w:space="0" w:color="auto"/>
              <w:left w:val="single" w:sz="6" w:space="0" w:color="auto"/>
              <w:bottom w:val="single" w:sz="6" w:space="0" w:color="auto"/>
              <w:right w:val="single" w:sz="6" w:space="0" w:color="auto"/>
            </w:tcBorders>
            <w:shd w:val="clear" w:color="auto" w:fill="auto"/>
          </w:tcPr>
          <w:p w14:paraId="2AE6B1C2" w14:textId="554E794F"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Projekto dalyvio trumpos trukmės (ne daugiau nei 879 val.) formaliojo profesinio mokymo pagal pameistrystės formą darbo vietoje fiksuotasis vieneto įkainis, be PVM</w:t>
            </w:r>
            <w:r w:rsidRPr="00F837A5">
              <w:rPr>
                <w:rStyle w:val="eop"/>
                <w:rFonts w:ascii="Times New Roman" w:hAnsi="Times New Roman" w:cs="Times New Roman"/>
              </w:rPr>
              <w:t> </w:t>
            </w:r>
          </w:p>
        </w:tc>
        <w:tc>
          <w:tcPr>
            <w:tcW w:w="1279" w:type="dxa"/>
            <w:gridSpan w:val="2"/>
            <w:tcBorders>
              <w:top w:val="single" w:sz="6" w:space="0" w:color="auto"/>
              <w:left w:val="single" w:sz="6" w:space="0" w:color="auto"/>
              <w:bottom w:val="single" w:sz="6" w:space="0" w:color="auto"/>
              <w:right w:val="single" w:sz="6" w:space="0" w:color="auto"/>
            </w:tcBorders>
            <w:shd w:val="clear" w:color="auto" w:fill="auto"/>
          </w:tcPr>
          <w:p w14:paraId="6F3E2B60" w14:textId="3E90C023"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3918,56 EUR</w:t>
            </w:r>
            <w:r w:rsidRPr="00F837A5">
              <w:rPr>
                <w:rStyle w:val="eop"/>
                <w:rFonts w:ascii="Times New Roman" w:hAnsi="Times New Roman" w:cs="Times New Roman"/>
              </w:rPr>
              <w:t> </w:t>
            </w:r>
          </w:p>
        </w:tc>
        <w:tc>
          <w:tcPr>
            <w:tcW w:w="1418" w:type="dxa"/>
          </w:tcPr>
          <w:p w14:paraId="3F130227" w14:textId="62B3D679" w:rsidR="00877528" w:rsidRPr="00ED12D8" w:rsidRDefault="00ED12D8" w:rsidP="00877528">
            <w:pPr>
              <w:rPr>
                <w:rStyle w:val="CommentReference"/>
                <w:rFonts w:ascii="Times New Roman" w:eastAsia="Times New Roman" w:hAnsi="Times New Roman" w:cs="Times New Roman"/>
                <w:sz w:val="22"/>
                <w:szCs w:val="22"/>
              </w:rPr>
            </w:pPr>
            <w:r w:rsidRPr="00ED12D8">
              <w:rPr>
                <w:rStyle w:val="CommentReference"/>
                <w:rFonts w:ascii="Times New Roman" w:eastAsia="Times New Roman" w:hAnsi="Times New Roman" w:cs="Times New Roman"/>
                <w:sz w:val="22"/>
                <w:szCs w:val="22"/>
              </w:rPr>
              <w:t>Projekto dalyvių skaičius</w:t>
            </w:r>
          </w:p>
        </w:tc>
        <w:tc>
          <w:tcPr>
            <w:tcW w:w="2409" w:type="dxa"/>
            <w:gridSpan w:val="2"/>
            <w:vMerge/>
          </w:tcPr>
          <w:p w14:paraId="57466ACF" w14:textId="77777777"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p>
        </w:tc>
      </w:tr>
      <w:tr w:rsidR="00877528" w:rsidRPr="008D0637" w14:paraId="3DB1492E" w14:textId="77777777" w:rsidTr="5C243B9C">
        <w:trPr>
          <w:trHeight w:val="300"/>
        </w:trPr>
        <w:tc>
          <w:tcPr>
            <w:tcW w:w="685" w:type="dxa"/>
            <w:vMerge/>
          </w:tcPr>
          <w:p w14:paraId="34201E9D" w14:textId="77777777" w:rsidR="00877528" w:rsidRPr="008D0637" w:rsidRDefault="00877528">
            <w:pPr>
              <w:pStyle w:val="ListParagraph"/>
              <w:numPr>
                <w:ilvl w:val="0"/>
                <w:numId w:val="1"/>
              </w:numPr>
              <w:spacing w:after="120"/>
              <w:ind w:left="357" w:hanging="357"/>
              <w:rPr>
                <w:rFonts w:ascii="Times New Roman" w:hAnsi="Times New Roman" w:cs="Times New Roman"/>
              </w:rPr>
            </w:pPr>
          </w:p>
        </w:tc>
        <w:tc>
          <w:tcPr>
            <w:tcW w:w="1295" w:type="dxa"/>
            <w:gridSpan w:val="2"/>
            <w:tcBorders>
              <w:top w:val="single" w:sz="6" w:space="0" w:color="auto"/>
              <w:left w:val="single" w:sz="6" w:space="0" w:color="auto"/>
              <w:bottom w:val="single" w:sz="6" w:space="0" w:color="auto"/>
              <w:right w:val="single" w:sz="6" w:space="0" w:color="auto"/>
            </w:tcBorders>
            <w:shd w:val="clear" w:color="auto" w:fill="auto"/>
          </w:tcPr>
          <w:p w14:paraId="4F4341A1" w14:textId="5227E2E5" w:rsidR="00877528" w:rsidRPr="00F837A5" w:rsidRDefault="00877528" w:rsidP="00877528">
            <w:pPr>
              <w:spacing w:after="120"/>
              <w:rPr>
                <w:rFonts w:ascii="Times New Roman" w:eastAsia="Times New Roman" w:hAnsi="Times New Roman" w:cs="Times New Roman"/>
                <w:color w:val="808080" w:themeColor="background1" w:themeShade="80"/>
              </w:rPr>
            </w:pPr>
            <w:r w:rsidRPr="00F837A5">
              <w:rPr>
                <w:rStyle w:val="normaltextrun"/>
                <w:rFonts w:ascii="Times New Roman" w:hAnsi="Times New Roman" w:cs="Times New Roman"/>
              </w:rPr>
              <w:t>FĮ-16-04</w:t>
            </w:r>
            <w:r w:rsidRPr="00F837A5">
              <w:rPr>
                <w:rStyle w:val="eop"/>
                <w:rFonts w:ascii="Times New Roman" w:hAnsi="Times New Roman" w:cs="Times New Roman"/>
              </w:rPr>
              <w:t> </w:t>
            </w:r>
          </w:p>
        </w:tc>
        <w:tc>
          <w:tcPr>
            <w:tcW w:w="680" w:type="dxa"/>
            <w:tcBorders>
              <w:top w:val="single" w:sz="6" w:space="0" w:color="auto"/>
              <w:left w:val="single" w:sz="6" w:space="0" w:color="auto"/>
              <w:bottom w:val="single" w:sz="6" w:space="0" w:color="auto"/>
              <w:right w:val="single" w:sz="6" w:space="0" w:color="auto"/>
            </w:tcBorders>
            <w:shd w:val="clear" w:color="auto" w:fill="auto"/>
          </w:tcPr>
          <w:p w14:paraId="62399A19" w14:textId="5F383F69"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01</w:t>
            </w:r>
            <w:r w:rsidRPr="00F837A5">
              <w:rPr>
                <w:rStyle w:val="eop"/>
                <w:rFonts w:ascii="Times New Roman" w:hAnsi="Times New Roman" w:cs="Times New Roman"/>
              </w:rPr>
              <w:t> </w:t>
            </w:r>
          </w:p>
        </w:tc>
        <w:tc>
          <w:tcPr>
            <w:tcW w:w="2123" w:type="dxa"/>
            <w:tcBorders>
              <w:top w:val="single" w:sz="6" w:space="0" w:color="auto"/>
              <w:left w:val="single" w:sz="6" w:space="0" w:color="auto"/>
              <w:bottom w:val="single" w:sz="6" w:space="0" w:color="auto"/>
              <w:right w:val="single" w:sz="6" w:space="0" w:color="auto"/>
            </w:tcBorders>
            <w:shd w:val="clear" w:color="auto" w:fill="auto"/>
          </w:tcPr>
          <w:p w14:paraId="56D99E67" w14:textId="0BE57F48"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Projekto dalyvio trumpos trukmės (ne daugiau nei 879 val.) formaliojo profesinio mokymo pagal pameistrystės formą darbo vietoje fiksuotasis vieneto įkainis, su PVM</w:t>
            </w:r>
            <w:r w:rsidRPr="00F837A5">
              <w:rPr>
                <w:rStyle w:val="eop"/>
                <w:rFonts w:ascii="Times New Roman" w:hAnsi="Times New Roman" w:cs="Times New Roman"/>
              </w:rPr>
              <w:t> </w:t>
            </w:r>
          </w:p>
        </w:tc>
        <w:tc>
          <w:tcPr>
            <w:tcW w:w="1279" w:type="dxa"/>
            <w:gridSpan w:val="2"/>
            <w:tcBorders>
              <w:top w:val="single" w:sz="6" w:space="0" w:color="auto"/>
              <w:left w:val="single" w:sz="6" w:space="0" w:color="auto"/>
              <w:bottom w:val="single" w:sz="6" w:space="0" w:color="auto"/>
              <w:right w:val="single" w:sz="6" w:space="0" w:color="auto"/>
            </w:tcBorders>
            <w:shd w:val="clear" w:color="auto" w:fill="auto"/>
          </w:tcPr>
          <w:p w14:paraId="759EAFC7" w14:textId="44F46428"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3948,20 Eur</w:t>
            </w:r>
            <w:r w:rsidRPr="00F837A5">
              <w:rPr>
                <w:rStyle w:val="eop"/>
                <w:rFonts w:ascii="Times New Roman" w:hAnsi="Times New Roman" w:cs="Times New Roman"/>
              </w:rPr>
              <w:t> </w:t>
            </w:r>
          </w:p>
        </w:tc>
        <w:tc>
          <w:tcPr>
            <w:tcW w:w="1418" w:type="dxa"/>
          </w:tcPr>
          <w:p w14:paraId="63CA67BE" w14:textId="66CE4860" w:rsidR="00877528" w:rsidRPr="00F837A5" w:rsidRDefault="00ED12D8" w:rsidP="00877528">
            <w:pPr>
              <w:rPr>
                <w:rStyle w:val="CommentReference"/>
                <w:rFonts w:ascii="Times New Roman" w:eastAsia="Times New Roman" w:hAnsi="Times New Roman" w:cs="Times New Roman"/>
                <w:color w:val="808080" w:themeColor="background1" w:themeShade="80"/>
                <w:sz w:val="22"/>
                <w:szCs w:val="22"/>
              </w:rPr>
            </w:pPr>
            <w:r w:rsidRPr="00ED12D8">
              <w:rPr>
                <w:rStyle w:val="CommentReference"/>
                <w:rFonts w:ascii="Times New Roman" w:eastAsia="Times New Roman" w:hAnsi="Times New Roman" w:cs="Times New Roman"/>
                <w:sz w:val="22"/>
                <w:szCs w:val="22"/>
              </w:rPr>
              <w:t>Projekto dalyvių skaičius</w:t>
            </w:r>
          </w:p>
        </w:tc>
        <w:tc>
          <w:tcPr>
            <w:tcW w:w="2409" w:type="dxa"/>
            <w:gridSpan w:val="2"/>
            <w:vMerge/>
          </w:tcPr>
          <w:p w14:paraId="66FAC700" w14:textId="77777777"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p>
        </w:tc>
      </w:tr>
      <w:tr w:rsidR="00877528" w:rsidRPr="008D0637" w14:paraId="2C3AACFE" w14:textId="6F3CE064" w:rsidTr="5C243B9C">
        <w:trPr>
          <w:trHeight w:val="300"/>
        </w:trPr>
        <w:tc>
          <w:tcPr>
            <w:tcW w:w="685" w:type="dxa"/>
            <w:vMerge/>
          </w:tcPr>
          <w:p w14:paraId="46E28B65" w14:textId="77777777" w:rsidR="00877528" w:rsidRPr="008D0637" w:rsidRDefault="00877528">
            <w:pPr>
              <w:pStyle w:val="ListParagraph"/>
              <w:numPr>
                <w:ilvl w:val="0"/>
                <w:numId w:val="1"/>
              </w:numPr>
              <w:spacing w:after="120"/>
              <w:ind w:left="357" w:hanging="357"/>
              <w:rPr>
                <w:rFonts w:ascii="Times New Roman" w:hAnsi="Times New Roman" w:cs="Times New Roman"/>
              </w:rPr>
            </w:pPr>
          </w:p>
        </w:tc>
        <w:tc>
          <w:tcPr>
            <w:tcW w:w="1295" w:type="dxa"/>
            <w:gridSpan w:val="2"/>
            <w:tcBorders>
              <w:top w:val="single" w:sz="6" w:space="0" w:color="auto"/>
              <w:left w:val="single" w:sz="6" w:space="0" w:color="auto"/>
              <w:bottom w:val="single" w:sz="6" w:space="0" w:color="auto"/>
              <w:right w:val="single" w:sz="6" w:space="0" w:color="auto"/>
            </w:tcBorders>
            <w:shd w:val="clear" w:color="auto" w:fill="auto"/>
          </w:tcPr>
          <w:p w14:paraId="7C0A7A07" w14:textId="7671558C" w:rsidR="00877528" w:rsidRPr="00F837A5" w:rsidRDefault="00877528" w:rsidP="00877528">
            <w:pPr>
              <w:spacing w:after="120"/>
              <w:rPr>
                <w:rFonts w:ascii="Times New Roman" w:eastAsia="Times New Roman" w:hAnsi="Times New Roman" w:cs="Times New Roman"/>
                <w:color w:val="808080" w:themeColor="background1" w:themeShade="80"/>
              </w:rPr>
            </w:pPr>
            <w:r w:rsidRPr="00F837A5">
              <w:rPr>
                <w:rStyle w:val="normaltextrun"/>
                <w:rFonts w:ascii="Times New Roman" w:hAnsi="Times New Roman" w:cs="Times New Roman"/>
              </w:rPr>
              <w:t>FN-01</w:t>
            </w:r>
            <w:r w:rsidRPr="00F837A5">
              <w:rPr>
                <w:rStyle w:val="eop"/>
                <w:rFonts w:ascii="Times New Roman" w:hAnsi="Times New Roman" w:cs="Times New Roman"/>
              </w:rPr>
              <w:t> </w:t>
            </w:r>
          </w:p>
        </w:tc>
        <w:tc>
          <w:tcPr>
            <w:tcW w:w="680" w:type="dxa"/>
            <w:tcBorders>
              <w:top w:val="single" w:sz="6" w:space="0" w:color="auto"/>
              <w:left w:val="single" w:sz="6" w:space="0" w:color="auto"/>
              <w:bottom w:val="single" w:sz="6" w:space="0" w:color="auto"/>
              <w:right w:val="single" w:sz="6" w:space="0" w:color="auto"/>
            </w:tcBorders>
            <w:shd w:val="clear" w:color="auto" w:fill="auto"/>
          </w:tcPr>
          <w:p w14:paraId="4D2CB2AE" w14:textId="74EBC9A0"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eop"/>
                <w:rFonts w:ascii="Times New Roman" w:hAnsi="Times New Roman" w:cs="Times New Roman"/>
                <w:color w:val="808080"/>
              </w:rPr>
              <w:t> </w:t>
            </w:r>
          </w:p>
        </w:tc>
        <w:tc>
          <w:tcPr>
            <w:tcW w:w="2123" w:type="dxa"/>
            <w:tcBorders>
              <w:top w:val="single" w:sz="6" w:space="0" w:color="auto"/>
              <w:left w:val="single" w:sz="6" w:space="0" w:color="auto"/>
              <w:bottom w:val="single" w:sz="6" w:space="0" w:color="auto"/>
              <w:right w:val="single" w:sz="6" w:space="0" w:color="auto"/>
            </w:tcBorders>
            <w:shd w:val="clear" w:color="auto" w:fill="auto"/>
          </w:tcPr>
          <w:p w14:paraId="38F864AA" w14:textId="14A30360"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2 proc. netiesioginių išlaidų fiksuotoji norma</w:t>
            </w:r>
            <w:r w:rsidRPr="00F837A5">
              <w:rPr>
                <w:rStyle w:val="eop"/>
                <w:rFonts w:ascii="Times New Roman" w:hAnsi="Times New Roman" w:cs="Times New Roman"/>
              </w:rPr>
              <w:t> </w:t>
            </w:r>
          </w:p>
        </w:tc>
        <w:tc>
          <w:tcPr>
            <w:tcW w:w="1279" w:type="dxa"/>
            <w:gridSpan w:val="2"/>
            <w:tcBorders>
              <w:top w:val="single" w:sz="6" w:space="0" w:color="auto"/>
              <w:left w:val="single" w:sz="6" w:space="0" w:color="auto"/>
              <w:bottom w:val="single" w:sz="6" w:space="0" w:color="auto"/>
              <w:right w:val="single" w:sz="6" w:space="0" w:color="auto"/>
            </w:tcBorders>
            <w:shd w:val="clear" w:color="auto" w:fill="auto"/>
          </w:tcPr>
          <w:p w14:paraId="5D8A0725" w14:textId="4CC54447"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2 proc. </w:t>
            </w:r>
            <w:r w:rsidRPr="00F837A5">
              <w:rPr>
                <w:rStyle w:val="eop"/>
                <w:rFonts w:ascii="Times New Roman" w:hAnsi="Times New Roman" w:cs="Times New Roman"/>
              </w:rPr>
              <w:t> </w:t>
            </w:r>
          </w:p>
        </w:tc>
        <w:tc>
          <w:tcPr>
            <w:tcW w:w="1418" w:type="dxa"/>
          </w:tcPr>
          <w:p w14:paraId="5856E326" w14:textId="31626F2D"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p>
        </w:tc>
        <w:tc>
          <w:tcPr>
            <w:tcW w:w="2409" w:type="dxa"/>
            <w:gridSpan w:val="2"/>
          </w:tcPr>
          <w:p w14:paraId="0D794229" w14:textId="4338A58F"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color w:val="000000"/>
                <w:shd w:val="clear" w:color="auto" w:fill="FFFFFF"/>
              </w:rPr>
              <w:t>Dokumentai neteikiami</w:t>
            </w:r>
            <w:r w:rsidRPr="00F837A5">
              <w:rPr>
                <w:rStyle w:val="eop"/>
                <w:rFonts w:ascii="Times New Roman" w:hAnsi="Times New Roman" w:cs="Times New Roman"/>
                <w:color w:val="000000"/>
                <w:shd w:val="clear" w:color="auto" w:fill="FFFFFF"/>
              </w:rPr>
              <w:t> </w:t>
            </w:r>
          </w:p>
        </w:tc>
      </w:tr>
      <w:tr w:rsidR="008D0637" w:rsidRPr="008D0637" w14:paraId="5E94DAEB" w14:textId="77777777" w:rsidTr="5C243B9C">
        <w:trPr>
          <w:trHeight w:val="300"/>
        </w:trPr>
        <w:tc>
          <w:tcPr>
            <w:tcW w:w="685" w:type="dxa"/>
            <w:vMerge w:val="restart"/>
          </w:tcPr>
          <w:p w14:paraId="19656D81" w14:textId="4E612F7A" w:rsidR="00845EE5" w:rsidRPr="00025451" w:rsidRDefault="00845EE5" w:rsidP="00025451">
            <w:pPr>
              <w:spacing w:after="120"/>
              <w:rPr>
                <w:rFonts w:ascii="Times New Roman" w:hAnsi="Times New Roman" w:cs="Times New Roman"/>
                <w:b/>
                <w:bCs/>
              </w:rPr>
            </w:pPr>
            <w:r w:rsidRPr="00025451">
              <w:rPr>
                <w:rFonts w:ascii="Times New Roman" w:hAnsi="Times New Roman" w:cs="Times New Roman"/>
                <w:b/>
                <w:bCs/>
              </w:rPr>
              <w:t>2.7.</w:t>
            </w:r>
          </w:p>
        </w:tc>
        <w:tc>
          <w:tcPr>
            <w:tcW w:w="9204" w:type="dxa"/>
            <w:gridSpan w:val="9"/>
          </w:tcPr>
          <w:p w14:paraId="592C5EA3" w14:textId="4A3A30F0" w:rsidR="009748BB" w:rsidRPr="00025451" w:rsidRDefault="4289FC74" w:rsidP="6B1B04CC">
            <w:pPr>
              <w:rPr>
                <w:rFonts w:ascii="Times New Roman" w:eastAsia="Times New Roman" w:hAnsi="Times New Roman" w:cs="Times New Roman"/>
                <w:b/>
                <w:bCs/>
              </w:rPr>
            </w:pPr>
            <w:r w:rsidRPr="20A539BE">
              <w:rPr>
                <w:rFonts w:ascii="Times New Roman" w:eastAsia="Times New Roman" w:hAnsi="Times New Roman" w:cs="Times New Roman"/>
                <w:b/>
                <w:bCs/>
              </w:rPr>
              <w:t>P</w:t>
            </w:r>
            <w:r w:rsidR="013C2AC0" w:rsidRPr="00025451">
              <w:rPr>
                <w:rFonts w:ascii="Times New Roman" w:eastAsia="Times New Roman" w:hAnsi="Times New Roman" w:cs="Times New Roman"/>
                <w:b/>
                <w:bCs/>
              </w:rPr>
              <w:t xml:space="preserve">rojektų </w:t>
            </w:r>
            <w:r w:rsidR="0371BC28" w:rsidRPr="20A539BE">
              <w:rPr>
                <w:rFonts w:ascii="Times New Roman" w:eastAsia="Times New Roman" w:hAnsi="Times New Roman" w:cs="Times New Roman"/>
                <w:b/>
                <w:bCs/>
              </w:rPr>
              <w:t xml:space="preserve">bendrieji </w:t>
            </w:r>
            <w:r w:rsidR="013C2AC0" w:rsidRPr="00025451">
              <w:rPr>
                <w:rFonts w:ascii="Times New Roman" w:eastAsia="Times New Roman" w:hAnsi="Times New Roman" w:cs="Times New Roman"/>
                <w:b/>
                <w:bCs/>
              </w:rPr>
              <w:t>atrankos kriterijai</w:t>
            </w:r>
          </w:p>
        </w:tc>
      </w:tr>
      <w:tr w:rsidR="008D0637" w:rsidRPr="008D0637" w14:paraId="7CC7007C" w14:textId="77777777" w:rsidTr="5C243B9C">
        <w:trPr>
          <w:trHeight w:val="697"/>
        </w:trPr>
        <w:tc>
          <w:tcPr>
            <w:tcW w:w="685" w:type="dxa"/>
            <w:vMerge/>
          </w:tcPr>
          <w:p w14:paraId="0F9F5A5E" w14:textId="77777777" w:rsidR="00845EE5" w:rsidRPr="00025451" w:rsidRDefault="00845EE5">
            <w:pPr>
              <w:pStyle w:val="ListParagraph"/>
              <w:numPr>
                <w:ilvl w:val="0"/>
                <w:numId w:val="1"/>
              </w:numPr>
              <w:spacing w:after="120"/>
              <w:ind w:left="357" w:hanging="357"/>
              <w:contextualSpacing w:val="0"/>
              <w:jc w:val="center"/>
              <w:rPr>
                <w:rFonts w:ascii="Times New Roman" w:hAnsi="Times New Roman" w:cs="Times New Roman"/>
                <w:b/>
                <w:bCs/>
              </w:rPr>
            </w:pPr>
          </w:p>
        </w:tc>
        <w:tc>
          <w:tcPr>
            <w:tcW w:w="9204" w:type="dxa"/>
            <w:gridSpan w:val="9"/>
          </w:tcPr>
          <w:p w14:paraId="233CFFD0" w14:textId="753A931F" w:rsidR="009748BB" w:rsidRPr="006F1F8D" w:rsidRDefault="006F1F8D" w:rsidP="26D2E081">
            <w:pPr>
              <w:rPr>
                <w:rFonts w:ascii="Times New Roman" w:eastAsia="Times New Roman" w:hAnsi="Times New Roman" w:cs="Times New Roman"/>
                <w:i/>
                <w:iCs/>
              </w:rPr>
            </w:pPr>
            <w:r w:rsidRPr="006F1F8D">
              <w:rPr>
                <w:rStyle w:val="normaltextrun"/>
                <w:rFonts w:ascii="Times New Roman" w:hAnsi="Times New Roman" w:cs="Times New Roman"/>
                <w:color w:val="000000"/>
                <w:shd w:val="clear" w:color="auto" w:fill="FFFFFF"/>
              </w:rPr>
              <w:t xml:space="preserve">Kiekvienas JP projektas turi atitikti projektų bendruosius atrankos kriterijus, nurodytus Projektų taisyklių 2 priede „PAFT 2 </w:t>
            </w:r>
            <w:r w:rsidRPr="00D16178">
              <w:rPr>
                <w:rStyle w:val="normaltextrun"/>
                <w:rFonts w:ascii="Times New Roman" w:hAnsi="Times New Roman" w:cs="Times New Roman"/>
                <w:color w:val="000000"/>
                <w:shd w:val="clear" w:color="auto" w:fill="FFFFFF"/>
              </w:rPr>
              <w:t>priedas BAK“.</w:t>
            </w:r>
            <w:r w:rsidRPr="006F1F8D">
              <w:rPr>
                <w:rStyle w:val="normaltextrun"/>
                <w:rFonts w:ascii="Times New Roman" w:hAnsi="Times New Roman" w:cs="Times New Roman"/>
                <w:color w:val="000000"/>
                <w:shd w:val="clear" w:color="auto" w:fill="FFFFFF"/>
              </w:rPr>
              <w:t> </w:t>
            </w:r>
          </w:p>
        </w:tc>
      </w:tr>
      <w:tr w:rsidR="00D50196" w14:paraId="07E8AF88" w14:textId="77777777" w:rsidTr="5C243B9C">
        <w:trPr>
          <w:trHeight w:val="342"/>
        </w:trPr>
        <w:tc>
          <w:tcPr>
            <w:tcW w:w="685" w:type="dxa"/>
            <w:vMerge w:val="restart"/>
          </w:tcPr>
          <w:p w14:paraId="04391544" w14:textId="1AD38E43" w:rsidR="00D50196" w:rsidRDefault="00D50196" w:rsidP="26D2E081">
            <w:pPr>
              <w:rPr>
                <w:rFonts w:ascii="Times New Roman" w:hAnsi="Times New Roman" w:cs="Times New Roman"/>
                <w:b/>
                <w:bCs/>
              </w:rPr>
            </w:pPr>
            <w:r w:rsidRPr="26D2E081">
              <w:rPr>
                <w:rFonts w:ascii="Times New Roman" w:hAnsi="Times New Roman" w:cs="Times New Roman"/>
                <w:b/>
                <w:bCs/>
              </w:rPr>
              <w:t>2.8.</w:t>
            </w:r>
          </w:p>
        </w:tc>
        <w:tc>
          <w:tcPr>
            <w:tcW w:w="9204" w:type="dxa"/>
            <w:gridSpan w:val="9"/>
          </w:tcPr>
          <w:p w14:paraId="6670F046" w14:textId="2ACA9228" w:rsidR="00D50196" w:rsidRPr="0096637F" w:rsidRDefault="00D50196" w:rsidP="26D2E081">
            <w:pPr>
              <w:rPr>
                <w:rFonts w:ascii="Times New Roman" w:eastAsia="Times New Roman" w:hAnsi="Times New Roman" w:cs="Times New Roman"/>
                <w:b/>
                <w:bCs/>
              </w:rPr>
            </w:pPr>
            <w:r w:rsidRPr="26D2E081">
              <w:rPr>
                <w:rFonts w:ascii="Times New Roman" w:eastAsia="Times New Roman" w:hAnsi="Times New Roman" w:cs="Times New Roman"/>
                <w:b/>
                <w:bCs/>
              </w:rPr>
              <w:t xml:space="preserve">JP projektų specialieji atrankos kriterijai </w:t>
            </w:r>
          </w:p>
        </w:tc>
      </w:tr>
      <w:tr w:rsidR="00D50196" w14:paraId="23ACD7A9" w14:textId="77777777" w:rsidTr="5C243B9C">
        <w:trPr>
          <w:trHeight w:val="560"/>
        </w:trPr>
        <w:tc>
          <w:tcPr>
            <w:tcW w:w="685" w:type="dxa"/>
            <w:vMerge/>
          </w:tcPr>
          <w:p w14:paraId="5E1E9CC2" w14:textId="1A9161CF" w:rsidR="00D50196" w:rsidRDefault="00D50196" w:rsidP="26D2E081">
            <w:pPr>
              <w:rPr>
                <w:rFonts w:ascii="Times New Roman" w:hAnsi="Times New Roman" w:cs="Times New Roman"/>
                <w:b/>
                <w:bCs/>
              </w:rPr>
            </w:pPr>
          </w:p>
        </w:tc>
        <w:tc>
          <w:tcPr>
            <w:tcW w:w="9204" w:type="dxa"/>
            <w:gridSpan w:val="9"/>
          </w:tcPr>
          <w:p w14:paraId="0BD55D3A" w14:textId="220DA916" w:rsidR="006F1F8D" w:rsidRDefault="003D28BA" w:rsidP="006F1F8D">
            <w:pPr>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2.8.1. </w:t>
            </w:r>
            <w:r w:rsidR="006F1F8D" w:rsidRPr="006F1F8D">
              <w:rPr>
                <w:rFonts w:ascii="Times New Roman" w:eastAsia="Times New Roman" w:hAnsi="Times New Roman" w:cs="Times New Roman"/>
                <w:lang w:eastAsia="lt-LT"/>
              </w:rPr>
              <w:t>Kiekvienas JP projektas turi atitikti šiuos projektų specialiuosius atrankos kriterijus: </w:t>
            </w:r>
          </w:p>
          <w:p w14:paraId="66208868" w14:textId="77777777" w:rsidR="00F874E5" w:rsidRPr="006F1F8D" w:rsidRDefault="00F874E5" w:rsidP="006F1F8D">
            <w:pPr>
              <w:jc w:val="both"/>
              <w:textAlignment w:val="baseline"/>
              <w:rPr>
                <w:rFonts w:ascii="Segoe UI" w:eastAsia="Times New Roman" w:hAnsi="Segoe UI" w:cs="Segoe UI"/>
                <w:sz w:val="18"/>
                <w:szCs w:val="18"/>
                <w:lang w:eastAsia="lt-LT"/>
              </w:rPr>
            </w:pPr>
          </w:p>
          <w:tbl>
            <w:tblPr>
              <w:tblW w:w="925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98"/>
              <w:gridCol w:w="1560"/>
              <w:gridCol w:w="2268"/>
              <w:gridCol w:w="4529"/>
            </w:tblGrid>
            <w:tr w:rsidR="00F874E5" w:rsidRPr="006F1F8D" w14:paraId="3B777391" w14:textId="77777777" w:rsidTr="003D28BA">
              <w:trPr>
                <w:trHeight w:val="300"/>
              </w:trPr>
              <w:tc>
                <w:tcPr>
                  <w:tcW w:w="89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664454" w14:textId="77777777" w:rsidR="006F1F8D" w:rsidRPr="006F1F8D" w:rsidRDefault="006F1F8D" w:rsidP="00F874E5">
                  <w:pPr>
                    <w:spacing w:after="0" w:line="240" w:lineRule="auto"/>
                    <w:ind w:left="170" w:right="284"/>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b/>
                      <w:bCs/>
                      <w:lang w:eastAsia="lt-LT"/>
                    </w:rPr>
                    <w:t>Eil. Nr.</w:t>
                  </w:r>
                  <w:r w:rsidRPr="006F1F8D">
                    <w:rPr>
                      <w:rFonts w:ascii="Times New Roman" w:eastAsia="Times New Roman" w:hAnsi="Times New Roman" w:cs="Times New Roman"/>
                      <w:lang w:eastAsia="lt-LT"/>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581535" w14:textId="77777777" w:rsidR="006F1F8D" w:rsidRPr="006F1F8D" w:rsidRDefault="006F1F8D" w:rsidP="00F874E5">
                  <w:pPr>
                    <w:spacing w:after="0" w:line="240" w:lineRule="auto"/>
                    <w:ind w:left="170" w:right="284"/>
                    <w:jc w:val="center"/>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b/>
                      <w:bCs/>
                      <w:lang w:eastAsia="lt-LT"/>
                    </w:rPr>
                    <w:t>Kriterijaus tipas</w:t>
                  </w:r>
                  <w:r w:rsidRPr="006F1F8D">
                    <w:rPr>
                      <w:rFonts w:ascii="Times New Roman" w:eastAsia="Times New Roman" w:hAnsi="Times New Roman" w:cs="Times New Roman"/>
                      <w:lang w:eastAsia="lt-LT"/>
                    </w:rPr>
                    <w:t> </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3286E2" w14:textId="77777777" w:rsidR="006F1F8D" w:rsidRPr="006F1F8D" w:rsidRDefault="006F1F8D" w:rsidP="00F874E5">
                  <w:pPr>
                    <w:spacing w:after="0" w:line="240" w:lineRule="auto"/>
                    <w:ind w:left="170" w:right="284"/>
                    <w:jc w:val="center"/>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b/>
                      <w:bCs/>
                      <w:lang w:eastAsia="lt-LT"/>
                    </w:rPr>
                    <w:t>Kriterijus</w:t>
                  </w:r>
                  <w:r w:rsidRPr="006F1F8D">
                    <w:rPr>
                      <w:rFonts w:ascii="Times New Roman" w:eastAsia="Times New Roman" w:hAnsi="Times New Roman" w:cs="Times New Roman"/>
                      <w:lang w:eastAsia="lt-LT"/>
                    </w:rPr>
                    <w:t> </w:t>
                  </w:r>
                </w:p>
              </w:tc>
              <w:tc>
                <w:tcPr>
                  <w:tcW w:w="45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6D4832" w14:textId="77777777" w:rsidR="006F1F8D" w:rsidRPr="006F1F8D" w:rsidRDefault="006F1F8D" w:rsidP="00F874E5">
                  <w:pPr>
                    <w:spacing w:after="0" w:line="240" w:lineRule="auto"/>
                    <w:ind w:left="170" w:right="284"/>
                    <w:jc w:val="center"/>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b/>
                      <w:bCs/>
                      <w:lang w:eastAsia="lt-LT"/>
                    </w:rPr>
                    <w:t>Kriterijaus vertinimo metodas</w:t>
                  </w:r>
                  <w:r w:rsidRPr="006F1F8D">
                    <w:rPr>
                      <w:rFonts w:ascii="Times New Roman" w:eastAsia="Times New Roman" w:hAnsi="Times New Roman" w:cs="Times New Roman"/>
                      <w:lang w:eastAsia="lt-LT"/>
                    </w:rPr>
                    <w:t> </w:t>
                  </w:r>
                </w:p>
              </w:tc>
            </w:tr>
            <w:tr w:rsidR="006F1F8D" w:rsidRPr="006F1F8D" w14:paraId="6AA3395A" w14:textId="77777777" w:rsidTr="00F874E5">
              <w:trPr>
                <w:trHeight w:val="300"/>
              </w:trPr>
              <w:tc>
                <w:tcPr>
                  <w:tcW w:w="898" w:type="dxa"/>
                  <w:tcBorders>
                    <w:top w:val="single" w:sz="6" w:space="0" w:color="000000"/>
                    <w:left w:val="single" w:sz="6" w:space="0" w:color="000000"/>
                    <w:bottom w:val="single" w:sz="6" w:space="0" w:color="000000"/>
                    <w:right w:val="single" w:sz="6" w:space="0" w:color="000000"/>
                  </w:tcBorders>
                  <w:shd w:val="clear" w:color="auto" w:fill="auto"/>
                  <w:hideMark/>
                </w:tcPr>
                <w:p w14:paraId="70994D80" w14:textId="77777777" w:rsidR="006F1F8D" w:rsidRPr="006F1F8D" w:rsidRDefault="006F1F8D" w:rsidP="00F874E5">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1. 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443F20CF" w14:textId="77777777" w:rsidR="006F1F8D" w:rsidRPr="006F1F8D" w:rsidRDefault="006F1F8D" w:rsidP="00F874E5">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Specialusis </w:t>
                  </w:r>
                </w:p>
              </w:tc>
              <w:tc>
                <w:tcPr>
                  <w:tcW w:w="2268" w:type="dxa"/>
                  <w:tcBorders>
                    <w:top w:val="single" w:sz="6" w:space="0" w:color="000000"/>
                    <w:left w:val="single" w:sz="6" w:space="0" w:color="000000"/>
                    <w:bottom w:val="single" w:sz="6" w:space="0" w:color="000000"/>
                    <w:right w:val="single" w:sz="6" w:space="0" w:color="000000"/>
                  </w:tcBorders>
                  <w:shd w:val="clear" w:color="auto" w:fill="auto"/>
                  <w:hideMark/>
                </w:tcPr>
                <w:p w14:paraId="44DA8209" w14:textId="77777777" w:rsidR="006F1F8D" w:rsidRPr="006F1F8D" w:rsidRDefault="006F1F8D" w:rsidP="003D28BA">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color w:val="000000"/>
                      <w:lang w:eastAsia="lt-LT"/>
                    </w:rPr>
                    <w:t>Profesinio mokymo įstaiga, projekte įgyvendindama profesinį mokymą, organizuojamą pameistrystės forma, bendradarbiauja su įmone ar įmonėmis. </w:t>
                  </w:r>
                </w:p>
              </w:tc>
              <w:tc>
                <w:tcPr>
                  <w:tcW w:w="4529" w:type="dxa"/>
                  <w:tcBorders>
                    <w:top w:val="single" w:sz="6" w:space="0" w:color="000000"/>
                    <w:left w:val="single" w:sz="6" w:space="0" w:color="000000"/>
                    <w:bottom w:val="single" w:sz="6" w:space="0" w:color="000000"/>
                    <w:right w:val="single" w:sz="6" w:space="0" w:color="000000"/>
                  </w:tcBorders>
                  <w:shd w:val="clear" w:color="auto" w:fill="auto"/>
                  <w:hideMark/>
                </w:tcPr>
                <w:p w14:paraId="0DBB6F23" w14:textId="2334FA59" w:rsidR="006F1F8D" w:rsidRPr="006F1F8D" w:rsidRDefault="006F1F8D" w:rsidP="003D28BA">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Privalomas bendradarbiavimas su bent viena įmone. JP projekto atrankos metu jungtinio projekto vykdytojui (t. y. ESFA) b</w:t>
                  </w:r>
                  <w:r w:rsidRPr="006F1F8D">
                    <w:rPr>
                      <w:rFonts w:ascii="Times New Roman" w:eastAsia="Times New Roman" w:hAnsi="Times New Roman" w:cs="Times New Roman"/>
                      <w:color w:val="000000"/>
                      <w:lang w:eastAsia="lt-LT"/>
                    </w:rPr>
                    <w:t xml:space="preserve">ūtina įsitikinti, ar profesinio mokymo įstaiga, projekte įgyvendindama profesinį mokymą, organizuojamą pameistrystės forma, bendradarbiauja su įmone ar įmonėmis, t. y. ar kartu su projekto paraiška pateikta Bendradarbiavimo sutartis, nurodyta </w:t>
                  </w:r>
                  <w:r w:rsidRPr="00253206">
                    <w:rPr>
                      <w:rFonts w:ascii="Times New Roman" w:eastAsia="Times New Roman" w:hAnsi="Times New Roman" w:cs="Times New Roman"/>
                      <w:color w:val="000000"/>
                      <w:lang w:eastAsia="lt-LT"/>
                    </w:rPr>
                    <w:t xml:space="preserve">Kvietimo </w:t>
                  </w:r>
                  <w:r w:rsidR="00253206">
                    <w:rPr>
                      <w:rFonts w:ascii="Times New Roman" w:eastAsia="Times New Roman" w:hAnsi="Times New Roman" w:cs="Times New Roman"/>
                      <w:color w:val="000000"/>
                      <w:lang w:eastAsia="lt-LT"/>
                    </w:rPr>
                    <w:t xml:space="preserve">3.3.1 </w:t>
                  </w:r>
                  <w:r w:rsidRPr="00253206">
                    <w:rPr>
                      <w:rFonts w:ascii="Times New Roman" w:eastAsia="Times New Roman" w:hAnsi="Times New Roman" w:cs="Times New Roman"/>
                      <w:color w:val="000000"/>
                      <w:lang w:eastAsia="lt-LT"/>
                    </w:rPr>
                    <w:t>punkte.</w:t>
                  </w:r>
                  <w:r w:rsidRPr="006F1F8D">
                    <w:rPr>
                      <w:rFonts w:ascii="Times New Roman" w:eastAsia="Times New Roman" w:hAnsi="Times New Roman" w:cs="Times New Roman"/>
                      <w:color w:val="000000"/>
                      <w:lang w:eastAsia="lt-LT"/>
                    </w:rPr>
                    <w:t> </w:t>
                  </w:r>
                </w:p>
              </w:tc>
            </w:tr>
            <w:tr w:rsidR="006F1F8D" w:rsidRPr="006F1F8D" w14:paraId="4683B426" w14:textId="77777777" w:rsidTr="00F874E5">
              <w:trPr>
                <w:trHeight w:val="1110"/>
              </w:trPr>
              <w:tc>
                <w:tcPr>
                  <w:tcW w:w="898" w:type="dxa"/>
                  <w:tcBorders>
                    <w:top w:val="single" w:sz="6" w:space="0" w:color="000000"/>
                    <w:left w:val="single" w:sz="6" w:space="0" w:color="000000"/>
                    <w:bottom w:val="single" w:sz="6" w:space="0" w:color="auto"/>
                    <w:right w:val="single" w:sz="6" w:space="0" w:color="000000"/>
                  </w:tcBorders>
                  <w:shd w:val="clear" w:color="auto" w:fill="auto"/>
                  <w:hideMark/>
                </w:tcPr>
                <w:p w14:paraId="12DC0EE9" w14:textId="77777777" w:rsidR="006F1F8D" w:rsidRPr="006F1F8D" w:rsidRDefault="006F1F8D" w:rsidP="00F874E5">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lastRenderedPageBreak/>
                    <w:t>2. </w:t>
                  </w:r>
                </w:p>
              </w:tc>
              <w:tc>
                <w:tcPr>
                  <w:tcW w:w="1560" w:type="dxa"/>
                  <w:tcBorders>
                    <w:top w:val="single" w:sz="6" w:space="0" w:color="000000"/>
                    <w:left w:val="single" w:sz="6" w:space="0" w:color="000000"/>
                    <w:bottom w:val="single" w:sz="6" w:space="0" w:color="auto"/>
                    <w:right w:val="single" w:sz="6" w:space="0" w:color="000000"/>
                  </w:tcBorders>
                  <w:shd w:val="clear" w:color="auto" w:fill="auto"/>
                  <w:hideMark/>
                </w:tcPr>
                <w:p w14:paraId="1F34B2A0" w14:textId="77777777" w:rsidR="006F1F8D" w:rsidRPr="006F1F8D" w:rsidRDefault="006F1F8D" w:rsidP="00F874E5">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Specialusis </w:t>
                  </w:r>
                </w:p>
              </w:tc>
              <w:tc>
                <w:tcPr>
                  <w:tcW w:w="2268" w:type="dxa"/>
                  <w:tcBorders>
                    <w:top w:val="single" w:sz="6" w:space="0" w:color="000000"/>
                    <w:left w:val="single" w:sz="6" w:space="0" w:color="000000"/>
                    <w:bottom w:val="single" w:sz="6" w:space="0" w:color="auto"/>
                    <w:right w:val="single" w:sz="6" w:space="0" w:color="000000"/>
                  </w:tcBorders>
                  <w:shd w:val="clear" w:color="auto" w:fill="auto"/>
                  <w:hideMark/>
                </w:tcPr>
                <w:p w14:paraId="43B55D85" w14:textId="502FACEA" w:rsidR="006F1F8D" w:rsidRPr="006F1F8D" w:rsidRDefault="006F1F8D" w:rsidP="003D28BA">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 xml:space="preserve">Projekte numatyta, kad profesinį mokymą pameistrystės forma pasirinkę mokiniai jos mokysis </w:t>
                  </w:r>
                  <w:r w:rsidR="007760E2" w:rsidRPr="007760E2">
                    <w:rPr>
                      <w:rFonts w:ascii="Times New Roman" w:eastAsia="Times New Roman" w:hAnsi="Times New Roman" w:cs="Times New Roman"/>
                      <w:lang w:eastAsia="lt-LT"/>
                    </w:rPr>
                    <w:t>vidutinėse, mažose ar labai mažose įmonėse.</w:t>
                  </w:r>
                </w:p>
              </w:tc>
              <w:tc>
                <w:tcPr>
                  <w:tcW w:w="4529" w:type="dxa"/>
                  <w:tcBorders>
                    <w:top w:val="single" w:sz="6" w:space="0" w:color="000000"/>
                    <w:left w:val="single" w:sz="6" w:space="0" w:color="000000"/>
                    <w:bottom w:val="single" w:sz="6" w:space="0" w:color="auto"/>
                    <w:right w:val="single" w:sz="6" w:space="0" w:color="000000"/>
                  </w:tcBorders>
                  <w:shd w:val="clear" w:color="auto" w:fill="auto"/>
                  <w:hideMark/>
                </w:tcPr>
                <w:p w14:paraId="1FD19667" w14:textId="567CFD29" w:rsidR="006F1F8D" w:rsidRPr="006F1F8D" w:rsidRDefault="00D321C9" w:rsidP="00F874E5">
                  <w:pPr>
                    <w:spacing w:after="0" w:line="240" w:lineRule="auto"/>
                    <w:ind w:left="170" w:right="284"/>
                    <w:jc w:val="both"/>
                    <w:textAlignment w:val="baseline"/>
                    <w:rPr>
                      <w:rFonts w:ascii="Times New Roman" w:eastAsia="Times New Roman" w:hAnsi="Times New Roman" w:cs="Times New Roman"/>
                      <w:sz w:val="24"/>
                      <w:szCs w:val="24"/>
                      <w:lang w:eastAsia="lt-LT"/>
                    </w:rPr>
                  </w:pPr>
                  <w:r w:rsidRPr="00D321C9">
                    <w:rPr>
                      <w:rFonts w:ascii="Times New Roman" w:eastAsia="Times New Roman" w:hAnsi="Times New Roman" w:cs="Times New Roman"/>
                      <w:lang w:eastAsia="lt-LT"/>
                    </w:rPr>
                    <w:t>Pateikta informacija pagal SVV įstatymą</w:t>
                  </w:r>
                  <w:r w:rsidR="00765C26">
                    <w:rPr>
                      <w:rStyle w:val="FootnoteReference"/>
                      <w:rFonts w:ascii="Times New Roman" w:eastAsia="Times New Roman" w:hAnsi="Times New Roman" w:cs="Times New Roman"/>
                      <w:lang w:eastAsia="lt-LT"/>
                    </w:rPr>
                    <w:footnoteReference w:id="5"/>
                  </w:r>
                  <w:r w:rsidRPr="00D321C9">
                    <w:rPr>
                      <w:rFonts w:ascii="Times New Roman" w:eastAsia="Times New Roman" w:hAnsi="Times New Roman" w:cs="Times New Roman"/>
                      <w:lang w:eastAsia="lt-LT"/>
                    </w:rPr>
                    <w:t xml:space="preserve"> dėl įmonės statuso atitikimo vidutinei, mažai ar labai </w:t>
                  </w:r>
                  <w:r w:rsidRPr="00FC08B9">
                    <w:rPr>
                      <w:rFonts w:ascii="Times New Roman" w:eastAsia="Times New Roman" w:hAnsi="Times New Roman" w:cs="Times New Roman"/>
                      <w:lang w:eastAsia="lt-LT"/>
                    </w:rPr>
                    <w:t>mažai įmonei. Būtina įsitikinti, ar kartu su paraiška pateikta SVV statuso deklaracija</w:t>
                  </w:r>
                  <w:r w:rsidR="00653ACF" w:rsidRPr="00FC08B9">
                    <w:rPr>
                      <w:rStyle w:val="FootnoteReference"/>
                      <w:rFonts w:ascii="Times New Roman" w:eastAsia="Times New Roman" w:hAnsi="Times New Roman" w:cs="Times New Roman"/>
                      <w:lang w:eastAsia="lt-LT"/>
                    </w:rPr>
                    <w:footnoteReference w:id="6"/>
                  </w:r>
                  <w:r w:rsidRPr="00FC08B9">
                    <w:rPr>
                      <w:rFonts w:ascii="Times New Roman" w:eastAsia="Times New Roman" w:hAnsi="Times New Roman" w:cs="Times New Roman"/>
                      <w:lang w:eastAsia="lt-LT"/>
                    </w:rPr>
                    <w:t>, nurodyta Kvietimo 3.3.2 punkte, ir joje nurodyti duomenys teisingi.</w:t>
                  </w:r>
                  <w:r>
                    <w:rPr>
                      <w:rStyle w:val="normaltextrun"/>
                      <w:color w:val="000000"/>
                      <w:shd w:val="clear" w:color="auto" w:fill="FFFFFF"/>
                    </w:rPr>
                    <w:t> </w:t>
                  </w:r>
                  <w:r>
                    <w:rPr>
                      <w:rStyle w:val="eop"/>
                      <w:color w:val="000000"/>
                      <w:shd w:val="clear" w:color="auto" w:fill="FFFFFF"/>
                    </w:rPr>
                    <w:t> </w:t>
                  </w:r>
                </w:p>
              </w:tc>
            </w:tr>
            <w:tr w:rsidR="006F1F8D" w:rsidRPr="006F1F8D" w14:paraId="7EAF3FF6" w14:textId="77777777" w:rsidTr="00F874E5">
              <w:trPr>
                <w:trHeight w:val="465"/>
              </w:trPr>
              <w:tc>
                <w:tcPr>
                  <w:tcW w:w="898" w:type="dxa"/>
                  <w:tcBorders>
                    <w:top w:val="single" w:sz="6" w:space="0" w:color="auto"/>
                    <w:left w:val="single" w:sz="6" w:space="0" w:color="000000"/>
                    <w:bottom w:val="single" w:sz="6" w:space="0" w:color="auto"/>
                    <w:right w:val="single" w:sz="6" w:space="0" w:color="000000"/>
                  </w:tcBorders>
                  <w:shd w:val="clear" w:color="auto" w:fill="auto"/>
                  <w:hideMark/>
                </w:tcPr>
                <w:p w14:paraId="45A301A0" w14:textId="77777777" w:rsidR="006F1F8D" w:rsidRPr="006F1F8D" w:rsidRDefault="006F1F8D" w:rsidP="00F874E5">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3. </w:t>
                  </w:r>
                </w:p>
              </w:tc>
              <w:tc>
                <w:tcPr>
                  <w:tcW w:w="1560" w:type="dxa"/>
                  <w:tcBorders>
                    <w:top w:val="single" w:sz="6" w:space="0" w:color="auto"/>
                    <w:left w:val="single" w:sz="6" w:space="0" w:color="000000"/>
                    <w:bottom w:val="single" w:sz="6" w:space="0" w:color="auto"/>
                    <w:right w:val="single" w:sz="6" w:space="0" w:color="000000"/>
                  </w:tcBorders>
                  <w:shd w:val="clear" w:color="auto" w:fill="auto"/>
                  <w:hideMark/>
                </w:tcPr>
                <w:p w14:paraId="19823F94" w14:textId="77777777" w:rsidR="006F1F8D" w:rsidRPr="006F1F8D" w:rsidRDefault="006F1F8D" w:rsidP="00F874E5">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Specialusis </w:t>
                  </w:r>
                </w:p>
              </w:tc>
              <w:tc>
                <w:tcPr>
                  <w:tcW w:w="2268" w:type="dxa"/>
                  <w:tcBorders>
                    <w:top w:val="single" w:sz="6" w:space="0" w:color="auto"/>
                    <w:left w:val="single" w:sz="6" w:space="0" w:color="000000"/>
                    <w:bottom w:val="single" w:sz="6" w:space="0" w:color="auto"/>
                    <w:right w:val="single" w:sz="6" w:space="0" w:color="000000"/>
                  </w:tcBorders>
                  <w:shd w:val="clear" w:color="auto" w:fill="auto"/>
                  <w:hideMark/>
                </w:tcPr>
                <w:p w14:paraId="34CDCC2F" w14:textId="77777777" w:rsidR="006F1F8D" w:rsidRPr="006F1F8D" w:rsidRDefault="006F1F8D" w:rsidP="003D28BA">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color w:val="000000"/>
                      <w:lang w:eastAsia="lt-LT"/>
                    </w:rPr>
                    <w:t>Projekte numatyta, kad bent 40 proc. programų, įgyvendinamų pameistrystės forma, bus orientuotos į skaitmeninių kompetencijų ugdymą. </w:t>
                  </w:r>
                </w:p>
              </w:tc>
              <w:tc>
                <w:tcPr>
                  <w:tcW w:w="4529" w:type="dxa"/>
                  <w:tcBorders>
                    <w:top w:val="single" w:sz="6" w:space="0" w:color="auto"/>
                    <w:left w:val="single" w:sz="6" w:space="0" w:color="000000"/>
                    <w:bottom w:val="single" w:sz="6" w:space="0" w:color="auto"/>
                    <w:right w:val="single" w:sz="6" w:space="0" w:color="000000"/>
                  </w:tcBorders>
                  <w:shd w:val="clear" w:color="auto" w:fill="auto"/>
                  <w:hideMark/>
                </w:tcPr>
                <w:p w14:paraId="561F027C" w14:textId="4FCA0102" w:rsidR="006F1F8D" w:rsidRPr="006F1F8D" w:rsidRDefault="006F1F8D" w:rsidP="00F874E5">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color w:val="000000"/>
                      <w:lang w:eastAsia="lt-LT"/>
                    </w:rPr>
                    <w:t xml:space="preserve">Skaičiuojama, kad bent 40 proc. mokinių, priimtų mokytis pagal formaliojo profesinio mokymo programą pameistrystės forma, mokosi </w:t>
                  </w:r>
                  <w:r w:rsidRPr="00FC08B9">
                    <w:rPr>
                      <w:rFonts w:ascii="Times New Roman" w:eastAsia="Times New Roman" w:hAnsi="Times New Roman" w:cs="Times New Roman"/>
                      <w:color w:val="000000"/>
                      <w:lang w:eastAsia="lt-LT"/>
                    </w:rPr>
                    <w:t xml:space="preserve">pagal programą, orientuotą į skaitmeninių kompetencijų ugdymą, kaip jos apibrėžtos Kvietimo </w:t>
                  </w:r>
                  <w:r w:rsidR="003D28BA" w:rsidRPr="00FC08B9">
                    <w:rPr>
                      <w:rFonts w:ascii="Times New Roman" w:eastAsia="Times New Roman" w:hAnsi="Times New Roman" w:cs="Times New Roman"/>
                      <w:color w:val="000000"/>
                      <w:lang w:eastAsia="lt-LT"/>
                    </w:rPr>
                    <w:t>3.3.3</w:t>
                  </w:r>
                  <w:r w:rsidRPr="00FC08B9">
                    <w:rPr>
                      <w:rFonts w:ascii="Times New Roman" w:eastAsia="Times New Roman" w:hAnsi="Times New Roman" w:cs="Times New Roman"/>
                      <w:color w:val="000000"/>
                      <w:lang w:eastAsia="lt-LT"/>
                    </w:rPr>
                    <w:t xml:space="preserve"> punkte. JP projektų pareiškėjas atrankos metu pateikia programos, orientuotos į skaitmeninių kompetencijų ugdymą, kriterijų atitikimo pagrindžiančius dokumentus. Jungtinio projekto vykdytojas</w:t>
                  </w:r>
                  <w:r w:rsidRPr="006F1F8D">
                    <w:rPr>
                      <w:rFonts w:ascii="Times New Roman" w:eastAsia="Times New Roman" w:hAnsi="Times New Roman" w:cs="Times New Roman"/>
                      <w:color w:val="000000"/>
                      <w:lang w:eastAsia="lt-LT"/>
                    </w:rPr>
                    <w:t xml:space="preserve"> (t. y. ESFA) pagal pateiktus dokumentus JP projekto atrankos metu įsitikina, kad bent 40 proc. mokinių, priimtų mokytis pagal formaliojo profesinio mokymo programą pameistrystės forma, mokosi pagal programą, orientuotą į skaitmeninių kompetencijų ugdymą.  </w:t>
                  </w:r>
                </w:p>
              </w:tc>
            </w:tr>
          </w:tbl>
          <w:p w14:paraId="2435B64E" w14:textId="771BA238" w:rsidR="006F1F8D" w:rsidRPr="00F874E5" w:rsidRDefault="003D28BA" w:rsidP="00690A94">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 xml:space="preserve">2.8.2. </w:t>
            </w:r>
            <w:r w:rsidR="006F1F8D" w:rsidRPr="00F874E5">
              <w:rPr>
                <w:rFonts w:ascii="Times New Roman" w:eastAsia="Times New Roman" w:hAnsi="Times New Roman" w:cs="Times New Roman"/>
                <w:lang w:eastAsia="lt-LT"/>
              </w:rPr>
              <w:t>Gautas paraiškas ESFA vertina ir atrenka eilės tvarka, pagal jų registracijos datą; </w:t>
            </w:r>
          </w:p>
          <w:p w14:paraId="3B9FA494" w14:textId="5EA59555" w:rsidR="006F1F8D" w:rsidRPr="00116D8A" w:rsidRDefault="003D28BA" w:rsidP="00690A94">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 xml:space="preserve">2.8.3. </w:t>
            </w:r>
            <w:r w:rsidR="006F1F8D" w:rsidRPr="00F874E5">
              <w:rPr>
                <w:rFonts w:ascii="Times New Roman" w:eastAsia="Times New Roman" w:hAnsi="Times New Roman" w:cs="Times New Roman"/>
                <w:lang w:eastAsia="lt-LT"/>
              </w:rPr>
              <w:t xml:space="preserve">Paraiškos </w:t>
            </w:r>
            <w:r w:rsidR="006F1F8D" w:rsidRPr="00116D8A">
              <w:rPr>
                <w:rFonts w:ascii="Times New Roman" w:eastAsia="Times New Roman" w:hAnsi="Times New Roman" w:cs="Times New Roman"/>
                <w:lang w:eastAsia="lt-LT"/>
              </w:rPr>
              <w:t>vertinimas negali trukti ilgiau kaip 30 (trisdešimt) darbo dienų nuo paraiškos registracijos dienos. Vertinimo terminas gali būti pratęstas ESFA vidaus procesų nustatyta tvarka iki 10 (dešimt) darbo dienų;   </w:t>
            </w:r>
          </w:p>
          <w:p w14:paraId="76799E39" w14:textId="7990D53C" w:rsidR="006F1F8D" w:rsidRPr="00116D8A" w:rsidRDefault="003D28BA" w:rsidP="00690A94">
            <w:pPr>
              <w:pStyle w:val="ListParagraph"/>
              <w:ind w:left="0"/>
              <w:jc w:val="both"/>
              <w:textAlignment w:val="baseline"/>
              <w:rPr>
                <w:rFonts w:ascii="Segoe UI" w:eastAsia="Times New Roman" w:hAnsi="Segoe UI" w:cs="Segoe UI"/>
                <w:sz w:val="18"/>
                <w:szCs w:val="18"/>
                <w:lang w:eastAsia="lt-LT"/>
              </w:rPr>
            </w:pPr>
            <w:r w:rsidRPr="00116D8A">
              <w:rPr>
                <w:rFonts w:ascii="Times New Roman" w:eastAsia="Times New Roman" w:hAnsi="Times New Roman" w:cs="Times New Roman"/>
                <w:lang w:eastAsia="lt-LT"/>
              </w:rPr>
              <w:t xml:space="preserve">2.8.4. </w:t>
            </w:r>
            <w:r w:rsidR="006F1F8D" w:rsidRPr="00116D8A">
              <w:rPr>
                <w:rFonts w:ascii="Times New Roman" w:eastAsia="Times New Roman" w:hAnsi="Times New Roman" w:cs="Times New Roman"/>
                <w:lang w:eastAsia="lt-LT"/>
              </w:rPr>
              <w:t xml:space="preserve">Paraiškos vertinimo metu patikrinama, ar paraiška užpildyta tinkamai, ar pateikti visi privalomi priedai, nurodyti Kvietimo </w:t>
            </w:r>
            <w:r w:rsidR="00E00D36" w:rsidRPr="00116D8A">
              <w:rPr>
                <w:rFonts w:ascii="Times New Roman" w:eastAsia="Times New Roman" w:hAnsi="Times New Roman" w:cs="Times New Roman"/>
                <w:lang w:eastAsia="lt-LT"/>
              </w:rPr>
              <w:t>3.3</w:t>
            </w:r>
            <w:r w:rsidR="006F1F8D" w:rsidRPr="00116D8A">
              <w:rPr>
                <w:rFonts w:ascii="Times New Roman" w:eastAsia="Times New Roman" w:hAnsi="Times New Roman" w:cs="Times New Roman"/>
                <w:lang w:eastAsia="lt-LT"/>
              </w:rPr>
              <w:t xml:space="preserve"> p., ar JP projekto pareiškėjas ir prašoma finansuoti JP projekto veikla atitinka šiame </w:t>
            </w:r>
            <w:r w:rsidR="00F80440" w:rsidRPr="00116D8A">
              <w:rPr>
                <w:rFonts w:ascii="Times New Roman" w:eastAsia="Times New Roman" w:hAnsi="Times New Roman" w:cs="Times New Roman"/>
                <w:lang w:eastAsia="lt-LT"/>
              </w:rPr>
              <w:t>K</w:t>
            </w:r>
            <w:r w:rsidR="006F1F8D" w:rsidRPr="00116D8A">
              <w:rPr>
                <w:rFonts w:ascii="Times New Roman" w:eastAsia="Times New Roman" w:hAnsi="Times New Roman" w:cs="Times New Roman"/>
                <w:lang w:eastAsia="lt-LT"/>
              </w:rPr>
              <w:t>vietime  nurodytus JP projektų atrankos kriterijus (užpildant Projektų taisyklių 2 priede nustatytą formą); </w:t>
            </w:r>
          </w:p>
          <w:p w14:paraId="32B7F675" w14:textId="5CCDCF53" w:rsidR="006F1F8D" w:rsidRPr="00F874E5" w:rsidRDefault="003D28BA" w:rsidP="00690A94">
            <w:pPr>
              <w:pStyle w:val="ListParagraph"/>
              <w:ind w:left="0"/>
              <w:jc w:val="both"/>
              <w:textAlignment w:val="baseline"/>
              <w:rPr>
                <w:rFonts w:ascii="Segoe UI" w:eastAsia="Times New Roman" w:hAnsi="Segoe UI" w:cs="Segoe UI"/>
                <w:sz w:val="18"/>
                <w:szCs w:val="18"/>
                <w:lang w:eastAsia="lt-LT"/>
              </w:rPr>
            </w:pPr>
            <w:r w:rsidRPr="00116D8A">
              <w:rPr>
                <w:rFonts w:ascii="Times New Roman" w:eastAsia="Times New Roman" w:hAnsi="Times New Roman" w:cs="Times New Roman"/>
                <w:lang w:eastAsia="lt-LT"/>
              </w:rPr>
              <w:t xml:space="preserve">2.8.5. </w:t>
            </w:r>
            <w:r w:rsidR="006F1F8D" w:rsidRPr="00116D8A">
              <w:rPr>
                <w:rFonts w:ascii="Times New Roman" w:eastAsia="Times New Roman" w:hAnsi="Times New Roman" w:cs="Times New Roman"/>
                <w:lang w:eastAsia="lt-LT"/>
              </w:rPr>
              <w:t>Jeigu atliekant paraiškos</w:t>
            </w:r>
            <w:r w:rsidR="006F1F8D" w:rsidRPr="00F874E5">
              <w:rPr>
                <w:rFonts w:ascii="Times New Roman" w:eastAsia="Times New Roman" w:hAnsi="Times New Roman" w:cs="Times New Roman"/>
                <w:lang w:eastAsia="lt-LT"/>
              </w:rPr>
              <w:t xml:space="preserve"> vertinimą nustatoma, kad paraiška užpildyta netinkamai arba joje yra trūkumų, JP projekto pareiškėjui el. paštu  siunčiamas pranešimas per nustatytą terminą, ne trumpesnį kaip 5 (penkios) darbo dienos pateikti trūkstamą informaciją.</w:t>
            </w:r>
            <w:r w:rsidR="006F1F8D" w:rsidRPr="00F874E5">
              <w:rPr>
                <w:rFonts w:ascii="Calibri" w:eastAsia="Times New Roman" w:hAnsi="Calibri" w:cs="Calibri"/>
                <w:lang w:eastAsia="lt-LT"/>
              </w:rPr>
              <w:t xml:space="preserve"> </w:t>
            </w:r>
            <w:r w:rsidR="006F1F8D" w:rsidRPr="00F874E5">
              <w:rPr>
                <w:rFonts w:ascii="Times New Roman" w:eastAsia="Times New Roman" w:hAnsi="Times New Roman" w:cs="Times New Roman"/>
                <w:lang w:eastAsia="lt-LT"/>
              </w:rPr>
              <w:t>Pareiškėjo prašymu terminas gali būti pratęstas, bet ne ilgiau nei 5 (penkios) darbo dienos.  Jeigu per nurodytą terminą paraiškos trūkumai neištaisomi, JP projekto paraiška atmetama; </w:t>
            </w:r>
          </w:p>
          <w:p w14:paraId="5676A2D2" w14:textId="7DB3F767" w:rsidR="006F1F8D" w:rsidRPr="00F874E5" w:rsidRDefault="003D28BA" w:rsidP="00690A94">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 xml:space="preserve">2.8.6. </w:t>
            </w:r>
            <w:r w:rsidR="006F1F8D" w:rsidRPr="00F874E5">
              <w:rPr>
                <w:rFonts w:ascii="Times New Roman" w:eastAsia="Times New Roman" w:hAnsi="Times New Roman" w:cs="Times New Roman"/>
                <w:lang w:eastAsia="lt-LT"/>
              </w:rPr>
              <w:t xml:space="preserve">Paraiška atmetama, jei pateikta pasibaigus </w:t>
            </w:r>
            <w:r w:rsidR="00F80440">
              <w:rPr>
                <w:rFonts w:ascii="Times New Roman" w:eastAsia="Times New Roman" w:hAnsi="Times New Roman" w:cs="Times New Roman"/>
                <w:lang w:eastAsia="lt-LT"/>
              </w:rPr>
              <w:t>K</w:t>
            </w:r>
            <w:r w:rsidR="006F1F8D" w:rsidRPr="00F874E5">
              <w:rPr>
                <w:rFonts w:ascii="Times New Roman" w:eastAsia="Times New Roman" w:hAnsi="Times New Roman" w:cs="Times New Roman"/>
                <w:lang w:eastAsia="lt-LT"/>
              </w:rPr>
              <w:t>vietime nustatytam paraiškos pateikimo terminui arba neatitinka bent vieno Projektų taisyklių 2 priede nustatyto bendrojo projektų atrankos kriterijaus (įskaitant šiame kvietime nustatytus reikalavimus) ir (arba) neatitinka bent vieno specialaus atrankos kriterijaus ir su paraiška nepateikti visi reikalaujami pateikti dokumentai, ir tokie dokumentai nebuvo pateikti per ESFA nurodytą terminą. Pareiškėjas informuojamas raštu dėl paraiškos atmetimo, ESFA vidaus procesų apraše nustatyta tvarka;  </w:t>
            </w:r>
          </w:p>
          <w:p w14:paraId="20513499" w14:textId="0EC98F35" w:rsidR="006F1F8D" w:rsidRPr="00F874E5" w:rsidRDefault="003D28BA" w:rsidP="00690A94">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 xml:space="preserve">2.8.7. </w:t>
            </w:r>
            <w:r w:rsidR="006F1F8D" w:rsidRPr="00F874E5">
              <w:rPr>
                <w:rFonts w:ascii="Times New Roman" w:eastAsia="Times New Roman" w:hAnsi="Times New Roman" w:cs="Times New Roman"/>
                <w:lang w:eastAsia="lt-LT"/>
              </w:rPr>
              <w:t>Jeigu paraiška atitinka reikalavimus skirti finansavimą, ESFA vidaus proceso apraše nustatyta tvarka pareiškėjas raštu informuojamas apie sprendimą dėl finansavimo ir JP projekto sutarties sudarymo;  </w:t>
            </w:r>
          </w:p>
          <w:p w14:paraId="191389FB" w14:textId="373269D5" w:rsidR="00D50196" w:rsidRPr="00DF4622" w:rsidRDefault="00DF4622" w:rsidP="00690A94">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 xml:space="preserve">2.8.8. </w:t>
            </w:r>
            <w:r w:rsidR="006F1F8D" w:rsidRPr="00F874E5">
              <w:rPr>
                <w:rFonts w:ascii="Times New Roman" w:eastAsia="Times New Roman" w:hAnsi="Times New Roman" w:cs="Times New Roman"/>
                <w:lang w:eastAsia="lt-LT"/>
              </w:rPr>
              <w:t>Su pareiškėju, kuriam skiriamas finansavimas, sudaroma JP projekto sutartis. Pasirašius JP projekto sutartį pareiškėjas laikomas JP projekto vykdytoju.</w:t>
            </w:r>
          </w:p>
        </w:tc>
      </w:tr>
      <w:tr w:rsidR="00D50196" w14:paraId="51D1E2E0" w14:textId="77777777" w:rsidTr="5C243B9C">
        <w:trPr>
          <w:trHeight w:val="412"/>
        </w:trPr>
        <w:tc>
          <w:tcPr>
            <w:tcW w:w="685" w:type="dxa"/>
            <w:vMerge w:val="restart"/>
          </w:tcPr>
          <w:p w14:paraId="337981C1" w14:textId="50AB3C0D" w:rsidR="00D50196" w:rsidRDefault="00D50196" w:rsidP="26D2E081">
            <w:pPr>
              <w:rPr>
                <w:rFonts w:ascii="Times New Roman" w:hAnsi="Times New Roman" w:cs="Times New Roman"/>
                <w:b/>
                <w:bCs/>
              </w:rPr>
            </w:pPr>
            <w:r w:rsidRPr="26D2E081">
              <w:rPr>
                <w:rFonts w:ascii="Times New Roman" w:hAnsi="Times New Roman" w:cs="Times New Roman"/>
                <w:b/>
                <w:bCs/>
              </w:rPr>
              <w:lastRenderedPageBreak/>
              <w:t>2.9.</w:t>
            </w:r>
          </w:p>
        </w:tc>
        <w:tc>
          <w:tcPr>
            <w:tcW w:w="9204" w:type="dxa"/>
            <w:gridSpan w:val="9"/>
          </w:tcPr>
          <w:p w14:paraId="64A69C68" w14:textId="5FAD8261" w:rsidR="00D50196" w:rsidRDefault="00D50196" w:rsidP="26D2E081">
            <w:pPr>
              <w:rPr>
                <w:rFonts w:ascii="Times New Roman" w:eastAsia="Times New Roman" w:hAnsi="Times New Roman" w:cs="Times New Roman"/>
                <w:i/>
                <w:iCs/>
              </w:rPr>
            </w:pPr>
            <w:r w:rsidRPr="00B64278">
              <w:rPr>
                <w:rFonts w:ascii="Times New Roman" w:eastAsia="Times New Roman" w:hAnsi="Times New Roman" w:cs="Times New Roman"/>
                <w:b/>
                <w:bCs/>
              </w:rPr>
              <w:t xml:space="preserve">JP projektų prioritetiniai atrankos kriterijai </w:t>
            </w:r>
            <w:r w:rsidRPr="00B64278">
              <w:rPr>
                <w:rFonts w:ascii="Times New Roman" w:eastAsia="Times New Roman" w:hAnsi="Times New Roman" w:cs="Times New Roman"/>
                <w:i/>
                <w:iCs/>
                <w:color w:val="808080" w:themeColor="background1" w:themeShade="80"/>
              </w:rPr>
              <w:t>(jei taikoma)</w:t>
            </w:r>
          </w:p>
        </w:tc>
      </w:tr>
      <w:tr w:rsidR="00D50196" w14:paraId="22613EB1" w14:textId="77777777" w:rsidTr="5C243B9C">
        <w:trPr>
          <w:trHeight w:val="416"/>
        </w:trPr>
        <w:tc>
          <w:tcPr>
            <w:tcW w:w="685" w:type="dxa"/>
            <w:vMerge/>
          </w:tcPr>
          <w:p w14:paraId="4BB49881" w14:textId="0CB6237D" w:rsidR="00D50196" w:rsidRDefault="00D50196" w:rsidP="26D2E081">
            <w:pPr>
              <w:rPr>
                <w:rFonts w:ascii="Times New Roman" w:hAnsi="Times New Roman" w:cs="Times New Roman"/>
                <w:b/>
                <w:bCs/>
              </w:rPr>
            </w:pPr>
          </w:p>
        </w:tc>
        <w:tc>
          <w:tcPr>
            <w:tcW w:w="9204" w:type="dxa"/>
            <w:gridSpan w:val="9"/>
          </w:tcPr>
          <w:p w14:paraId="247D0C63" w14:textId="64D6823D" w:rsidR="00D50196" w:rsidRDefault="00B64278" w:rsidP="26D2E081">
            <w:pPr>
              <w:rPr>
                <w:rFonts w:ascii="Times New Roman" w:eastAsia="Times New Roman" w:hAnsi="Times New Roman" w:cs="Times New Roman"/>
                <w:i/>
                <w:iCs/>
              </w:rPr>
            </w:pPr>
            <w:r w:rsidRPr="00B64278">
              <w:rPr>
                <w:rFonts w:ascii="Times New Roman" w:eastAsia="Times New Roman" w:hAnsi="Times New Roman" w:cs="Times New Roman"/>
                <w:i/>
                <w:iCs/>
              </w:rPr>
              <w:t>Netaikoma</w:t>
            </w:r>
            <w:r w:rsidR="00D50196" w:rsidRPr="00B64278">
              <w:rPr>
                <w:rFonts w:ascii="Times New Roman" w:eastAsia="Times New Roman" w:hAnsi="Times New Roman" w:cs="Times New Roman"/>
                <w:i/>
                <w:iCs/>
              </w:rPr>
              <w:t xml:space="preserve"> </w:t>
            </w:r>
          </w:p>
        </w:tc>
      </w:tr>
      <w:tr w:rsidR="008D0637" w:rsidRPr="008D0637" w14:paraId="1601A646" w14:textId="77777777" w:rsidTr="5C243B9C">
        <w:trPr>
          <w:trHeight w:val="244"/>
        </w:trPr>
        <w:tc>
          <w:tcPr>
            <w:tcW w:w="685" w:type="dxa"/>
            <w:vMerge w:val="restart"/>
          </w:tcPr>
          <w:p w14:paraId="14FB18B2" w14:textId="6CB8C127" w:rsidR="00845EE5" w:rsidRPr="00025451" w:rsidRDefault="00845EE5" w:rsidP="00025451">
            <w:pPr>
              <w:tabs>
                <w:tab w:val="left" w:pos="360"/>
              </w:tabs>
              <w:spacing w:after="120"/>
              <w:rPr>
                <w:rFonts w:ascii="Times New Roman" w:hAnsi="Times New Roman" w:cs="Times New Roman"/>
                <w:b/>
                <w:bCs/>
              </w:rPr>
            </w:pPr>
            <w:r w:rsidRPr="00025451">
              <w:rPr>
                <w:rFonts w:ascii="Times New Roman" w:hAnsi="Times New Roman" w:cs="Times New Roman"/>
                <w:b/>
                <w:bCs/>
              </w:rPr>
              <w:lastRenderedPageBreak/>
              <w:t>2.</w:t>
            </w:r>
            <w:r w:rsidR="60DEA269" w:rsidRPr="26D2E081">
              <w:rPr>
                <w:rFonts w:ascii="Times New Roman" w:hAnsi="Times New Roman" w:cs="Times New Roman"/>
                <w:b/>
                <w:bCs/>
              </w:rPr>
              <w:t>10</w:t>
            </w:r>
            <w:r w:rsidRPr="00025451">
              <w:rPr>
                <w:rFonts w:ascii="Times New Roman" w:hAnsi="Times New Roman" w:cs="Times New Roman"/>
                <w:b/>
                <w:bCs/>
              </w:rPr>
              <w:t>.</w:t>
            </w:r>
          </w:p>
        </w:tc>
        <w:tc>
          <w:tcPr>
            <w:tcW w:w="9204" w:type="dxa"/>
            <w:gridSpan w:val="9"/>
          </w:tcPr>
          <w:p w14:paraId="2D77BC3A" w14:textId="646302A2" w:rsidR="009748BB" w:rsidRDefault="2C3CE18A">
            <w:r w:rsidRPr="6B1B04CC">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8D0637" w:rsidRPr="008D0637" w14:paraId="44AB3C7A" w14:textId="77777777" w:rsidTr="5C243B9C">
        <w:trPr>
          <w:trHeight w:val="629"/>
        </w:trPr>
        <w:tc>
          <w:tcPr>
            <w:tcW w:w="685" w:type="dxa"/>
            <w:vMerge/>
          </w:tcPr>
          <w:p w14:paraId="58548CFE" w14:textId="77777777" w:rsidR="00845EE5" w:rsidRPr="00025451" w:rsidRDefault="00845EE5">
            <w:pPr>
              <w:pStyle w:val="ListParagraph"/>
              <w:numPr>
                <w:ilvl w:val="0"/>
                <w:numId w:val="1"/>
              </w:numPr>
              <w:tabs>
                <w:tab w:val="left" w:pos="360"/>
              </w:tabs>
              <w:spacing w:after="120"/>
              <w:ind w:left="357" w:hanging="357"/>
              <w:rPr>
                <w:rFonts w:ascii="Times New Roman" w:hAnsi="Times New Roman" w:cs="Times New Roman"/>
                <w:b/>
                <w:bCs/>
              </w:rPr>
            </w:pPr>
          </w:p>
        </w:tc>
        <w:tc>
          <w:tcPr>
            <w:tcW w:w="9204" w:type="dxa"/>
            <w:gridSpan w:val="9"/>
          </w:tcPr>
          <w:p w14:paraId="366569DA" w14:textId="31AA465F" w:rsidR="006F1F8D" w:rsidRPr="00F874E5" w:rsidRDefault="00DD6AB0" w:rsidP="00690A94">
            <w:pPr>
              <w:pStyle w:val="paragraph"/>
              <w:spacing w:before="0" w:beforeAutospacing="0" w:after="0" w:afterAutospacing="0"/>
              <w:jc w:val="both"/>
              <w:textAlignment w:val="baseline"/>
              <w:rPr>
                <w:sz w:val="22"/>
                <w:szCs w:val="22"/>
              </w:rPr>
            </w:pPr>
            <w:r>
              <w:rPr>
                <w:rStyle w:val="normaltextrun"/>
                <w:sz w:val="22"/>
                <w:szCs w:val="22"/>
              </w:rPr>
              <w:t xml:space="preserve">2.10.1. </w:t>
            </w:r>
            <w:r w:rsidR="006F1F8D" w:rsidRPr="00F874E5">
              <w:rPr>
                <w:rStyle w:val="normaltextrun"/>
                <w:sz w:val="22"/>
                <w:szCs w:val="22"/>
              </w:rPr>
              <w:t>JP projektuose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w:t>
            </w:r>
            <w:r w:rsidR="006F1F8D" w:rsidRPr="00F874E5">
              <w:rPr>
                <w:rStyle w:val="eop"/>
                <w:sz w:val="22"/>
                <w:szCs w:val="22"/>
              </w:rPr>
              <w:t> </w:t>
            </w:r>
          </w:p>
          <w:p w14:paraId="6B9A9726" w14:textId="600E41D2" w:rsidR="006F1F8D" w:rsidRPr="00F874E5" w:rsidRDefault="00DD6AB0" w:rsidP="00690A94">
            <w:pPr>
              <w:pStyle w:val="paragraph"/>
              <w:spacing w:before="0" w:beforeAutospacing="0" w:after="0" w:afterAutospacing="0"/>
              <w:jc w:val="both"/>
              <w:textAlignment w:val="baseline"/>
              <w:rPr>
                <w:sz w:val="22"/>
                <w:szCs w:val="22"/>
              </w:rPr>
            </w:pPr>
            <w:r>
              <w:rPr>
                <w:rStyle w:val="normaltextrun"/>
                <w:sz w:val="22"/>
                <w:szCs w:val="22"/>
              </w:rPr>
              <w:t xml:space="preserve">2.10.2. </w:t>
            </w:r>
            <w:r w:rsidR="006F1F8D" w:rsidRPr="00F874E5">
              <w:rPr>
                <w:rStyle w:val="normaltextrun"/>
                <w:sz w:val="22"/>
                <w:szCs w:val="22"/>
              </w:rPr>
              <w:t>JP projektuose neturi būti numatyti veiksmai, kurie turėtų neigiamą poveikį darnaus vystymosi principui įgyvendinti.</w:t>
            </w:r>
            <w:r w:rsidR="006F1F8D" w:rsidRPr="00F874E5">
              <w:rPr>
                <w:rStyle w:val="eop"/>
                <w:sz w:val="22"/>
                <w:szCs w:val="22"/>
              </w:rPr>
              <w:t> </w:t>
            </w:r>
          </w:p>
          <w:p w14:paraId="24A58D89" w14:textId="4992B216" w:rsidR="006F1F8D" w:rsidRPr="00F874E5" w:rsidRDefault="00DD6AB0" w:rsidP="00690A94">
            <w:pPr>
              <w:pStyle w:val="paragraph"/>
              <w:spacing w:before="0" w:beforeAutospacing="0" w:after="0" w:afterAutospacing="0"/>
              <w:jc w:val="both"/>
              <w:textAlignment w:val="baseline"/>
              <w:rPr>
                <w:sz w:val="22"/>
                <w:szCs w:val="22"/>
              </w:rPr>
            </w:pPr>
            <w:r>
              <w:rPr>
                <w:rStyle w:val="normaltextrun"/>
                <w:sz w:val="22"/>
                <w:szCs w:val="22"/>
              </w:rPr>
              <w:t xml:space="preserve">2.10.3. </w:t>
            </w:r>
            <w:r w:rsidR="006F1F8D" w:rsidRPr="00F874E5">
              <w:rPr>
                <w:rStyle w:val="normaltextrun"/>
                <w:sz w:val="22"/>
                <w:szCs w:val="22"/>
              </w:rPr>
              <w:t>JP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w:t>
            </w:r>
            <w:r w:rsidR="006F1F8D" w:rsidRPr="00F874E5">
              <w:rPr>
                <w:rStyle w:val="eop"/>
                <w:sz w:val="22"/>
                <w:szCs w:val="22"/>
              </w:rPr>
              <w:t> </w:t>
            </w:r>
          </w:p>
          <w:p w14:paraId="7E3376A4" w14:textId="6B120851" w:rsidR="006F1F8D" w:rsidRDefault="00DD6AB0" w:rsidP="00690A94">
            <w:pPr>
              <w:pStyle w:val="paragraph"/>
              <w:spacing w:before="0" w:beforeAutospacing="0" w:after="0" w:afterAutospacing="0"/>
              <w:jc w:val="both"/>
              <w:textAlignment w:val="baseline"/>
              <w:rPr>
                <w:rStyle w:val="eop"/>
                <w:sz w:val="22"/>
                <w:szCs w:val="22"/>
              </w:rPr>
            </w:pPr>
            <w:r>
              <w:rPr>
                <w:rStyle w:val="normaltextrun"/>
                <w:sz w:val="22"/>
                <w:szCs w:val="22"/>
              </w:rPr>
              <w:t xml:space="preserve">2.10.4. </w:t>
            </w:r>
            <w:r w:rsidR="006F1F8D" w:rsidRPr="00F874E5">
              <w:rPr>
                <w:rStyle w:val="normaltextrun"/>
                <w:sz w:val="22"/>
                <w:szCs w:val="22"/>
              </w:rPr>
              <w:t>JP projektų vykdytojai turi užtikrinti, kad projektų veiklomis būtų aktyviai prisidedama prie darnaus vystymosi ir lygių galimybių visiems horizontaliųjų principų įgyvendinimo: prieš įgyvendinant profesinį mokymą pameistrystės forma atliekama tikslinės grupės apklausa siekiant nustatyti, ar jos nariai turi specialiųjų poreikių, į kuriuos veiklos organizatorius turėtų ir galėtų (atsižvelgiant į profesijos specifiškumą) atsižvelgti (t. y. siekiant išsiaiškinti visus dalyvių specialiuosius poreikius ir atsižvelgiant į juos visiems dalyviams užtikrinant galimybes dalyvauti projekto veiklose, į klausimyną reiktų įtraukti tokius klausimus, kaip pvz.: Ar / Kokių turite specialiųjų poreikių, susijusių su judėjimu? Ar / Kokių turite specialiųjų poreikių, susijusių su klausa? Ar / Kokių turite specialiųjų poreikių, susijusių su rega? Ar / Kokių turite specialiųjų poreikių, susijusių su intelektu? Ar / Kokių turite kitų specialiųjų poreikių?). </w:t>
            </w:r>
            <w:r w:rsidR="006F1F8D" w:rsidRPr="00F874E5">
              <w:rPr>
                <w:rStyle w:val="eop"/>
                <w:sz w:val="22"/>
                <w:szCs w:val="22"/>
              </w:rPr>
              <w:t> </w:t>
            </w:r>
          </w:p>
          <w:p w14:paraId="73622381" w14:textId="77777777" w:rsidR="00092199" w:rsidRPr="00CE4C3B" w:rsidRDefault="00092199" w:rsidP="00092199">
            <w:pPr>
              <w:pStyle w:val="paragraph"/>
              <w:spacing w:before="0" w:beforeAutospacing="0" w:after="0" w:afterAutospacing="0"/>
              <w:ind w:left="57"/>
              <w:jc w:val="both"/>
              <w:textAlignment w:val="baseline"/>
              <w:rPr>
                <w:sz w:val="22"/>
                <w:szCs w:val="22"/>
              </w:rPr>
            </w:pPr>
            <w:r w:rsidRPr="00CE4C3B">
              <w:rPr>
                <w:sz w:val="22"/>
                <w:szCs w:val="22"/>
              </w:rPr>
              <w:t>2.10.5. Tikslinės grupės asmens duomenys tvarkomi laikantis Bendrojo duomenų apsaugos reglamento reikalavimų. Informacija apie asmens duomenų tvarkymą tikslinės grupės atstovams pateikiama Dalyvio apklausos anketoje bei Pranešime dėl asmens duomenų tvarkymo,  kurių formoms pritarė Tarpinstitucinė darbo grupė, sudaryta Lietuvos Respublikos finansų ministro 2021 m. birželio 11 d. įsakymu Nr. 1K-219 „Dėl tarpinstitucinės darbo grupės sudarymo“</w:t>
            </w:r>
            <w:r>
              <w:rPr>
                <w:sz w:val="22"/>
                <w:szCs w:val="22"/>
              </w:rPr>
              <w:t xml:space="preserve"> (formos skelbiamos </w:t>
            </w:r>
            <w:hyperlink r:id="rId11" w:history="1">
              <w:r w:rsidRPr="006C22D3">
                <w:rPr>
                  <w:rStyle w:val="Hyperlink"/>
                  <w:sz w:val="22"/>
                  <w:szCs w:val="22"/>
                </w:rPr>
                <w:t>www.esinvesticijos.lt</w:t>
              </w:r>
            </w:hyperlink>
            <w:r>
              <w:rPr>
                <w:sz w:val="22"/>
                <w:szCs w:val="22"/>
              </w:rPr>
              <w:t xml:space="preserve">). </w:t>
            </w:r>
          </w:p>
          <w:p w14:paraId="27DB91FE" w14:textId="2E6C2056" w:rsidR="006F1F8D" w:rsidRPr="00F874E5" w:rsidRDefault="00DD6AB0" w:rsidP="00690A94">
            <w:pPr>
              <w:pStyle w:val="paragraph"/>
              <w:spacing w:before="0" w:beforeAutospacing="0" w:after="0" w:afterAutospacing="0"/>
              <w:jc w:val="both"/>
              <w:textAlignment w:val="baseline"/>
              <w:rPr>
                <w:sz w:val="22"/>
                <w:szCs w:val="22"/>
              </w:rPr>
            </w:pPr>
            <w:r w:rsidRPr="49814DC3">
              <w:rPr>
                <w:rStyle w:val="normaltextrun"/>
                <w:sz w:val="22"/>
                <w:szCs w:val="22"/>
              </w:rPr>
              <w:t xml:space="preserve">2.10.6. </w:t>
            </w:r>
            <w:r w:rsidR="006F1F8D" w:rsidRPr="49814DC3">
              <w:rPr>
                <w:rStyle w:val="normaltextrun"/>
                <w:sz w:val="22"/>
                <w:szCs w:val="22"/>
              </w:rPr>
              <w:t>JP projektuose neturi būti numatyti veiksmai, kurie galėtų riboti ar pažeisti Europos Sąjungos pagrindinių teisių chartijoje numatytas pagrindines teise</w:t>
            </w:r>
            <w:r w:rsidR="00092199">
              <w:rPr>
                <w:rStyle w:val="normaltextrun"/>
                <w:sz w:val="22"/>
                <w:szCs w:val="22"/>
              </w:rPr>
              <w:t>s.</w:t>
            </w:r>
          </w:p>
          <w:p w14:paraId="42EC9536" w14:textId="2BEAF615" w:rsidR="009748BB" w:rsidRDefault="00DD6AB0" w:rsidP="00690A94">
            <w:pPr>
              <w:pStyle w:val="paragraph"/>
              <w:spacing w:before="0" w:beforeAutospacing="0" w:after="0" w:afterAutospacing="0"/>
              <w:jc w:val="both"/>
              <w:textAlignment w:val="baseline"/>
              <w:rPr>
                <w:i/>
                <w:iCs/>
              </w:rPr>
            </w:pPr>
            <w:r w:rsidRPr="49814DC3">
              <w:rPr>
                <w:rStyle w:val="normaltextrun"/>
                <w:sz w:val="22"/>
                <w:szCs w:val="22"/>
              </w:rPr>
              <w:t xml:space="preserve">2.10.7. </w:t>
            </w:r>
            <w:r w:rsidR="006F1F8D" w:rsidRPr="49814DC3">
              <w:rPr>
                <w:rStyle w:val="normaltextrun"/>
                <w:sz w:val="22"/>
                <w:szCs w:val="22"/>
              </w:rPr>
              <w:t>Įgyvendinant JP projektų veiklas turi būti  atsižvelgiama į Jungtinių Tautų neįgaliųjų teisių konvencijos nuostatas</w:t>
            </w:r>
            <w:r w:rsidR="00092199">
              <w:rPr>
                <w:rStyle w:val="normaltextrun"/>
                <w:sz w:val="22"/>
                <w:szCs w:val="22"/>
              </w:rPr>
              <w:t>.</w:t>
            </w:r>
          </w:p>
        </w:tc>
      </w:tr>
      <w:tr w:rsidR="007E23BB" w:rsidRPr="008D0637" w14:paraId="549F07B8" w14:textId="77777777" w:rsidTr="5C243B9C">
        <w:trPr>
          <w:trHeight w:val="300"/>
        </w:trPr>
        <w:tc>
          <w:tcPr>
            <w:tcW w:w="685" w:type="dxa"/>
            <w:vMerge w:val="restart"/>
          </w:tcPr>
          <w:p w14:paraId="2D0E28F5" w14:textId="4BE63CC2" w:rsidR="007E23BB" w:rsidRPr="00025451" w:rsidRDefault="007E23BB" w:rsidP="00025451">
            <w:pPr>
              <w:spacing w:after="120"/>
              <w:rPr>
                <w:rFonts w:ascii="Times New Roman" w:hAnsi="Times New Roman" w:cs="Times New Roman"/>
                <w:b/>
                <w:bCs/>
              </w:rPr>
            </w:pPr>
            <w:r w:rsidRPr="00025451">
              <w:rPr>
                <w:rFonts w:ascii="Times New Roman" w:hAnsi="Times New Roman" w:cs="Times New Roman"/>
                <w:b/>
                <w:bCs/>
              </w:rPr>
              <w:t>2.</w:t>
            </w:r>
            <w:r w:rsidR="00025451">
              <w:rPr>
                <w:rFonts w:ascii="Times New Roman" w:hAnsi="Times New Roman" w:cs="Times New Roman"/>
                <w:b/>
                <w:bCs/>
              </w:rPr>
              <w:t>11</w:t>
            </w:r>
            <w:r w:rsidRPr="00025451">
              <w:rPr>
                <w:rFonts w:ascii="Times New Roman" w:hAnsi="Times New Roman" w:cs="Times New Roman"/>
                <w:b/>
                <w:bCs/>
              </w:rPr>
              <w:t>.</w:t>
            </w:r>
          </w:p>
        </w:tc>
        <w:tc>
          <w:tcPr>
            <w:tcW w:w="9204" w:type="dxa"/>
            <w:gridSpan w:val="9"/>
            <w:vAlign w:val="center"/>
          </w:tcPr>
          <w:p w14:paraId="4A823A27" w14:textId="7DE7FF70" w:rsidR="007E23BB" w:rsidRPr="00083E94" w:rsidRDefault="007E23BB" w:rsidP="00083E94">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7E23BB" w:rsidRPr="008D0637" w14:paraId="05CD237D" w14:textId="77777777" w:rsidTr="5C243B9C">
        <w:trPr>
          <w:trHeight w:val="300"/>
        </w:trPr>
        <w:tc>
          <w:tcPr>
            <w:tcW w:w="685" w:type="dxa"/>
            <w:vMerge/>
          </w:tcPr>
          <w:p w14:paraId="25E739BB" w14:textId="77777777" w:rsidR="007E23BB" w:rsidRPr="007E23BB" w:rsidDel="00845EE5" w:rsidRDefault="007E23BB">
            <w:pPr>
              <w:spacing w:after="120"/>
              <w:rPr>
                <w:rFonts w:ascii="Times New Roman" w:hAnsi="Times New Roman" w:cs="Times New Roman"/>
                <w:b/>
                <w:bCs/>
              </w:rPr>
            </w:pPr>
          </w:p>
        </w:tc>
        <w:tc>
          <w:tcPr>
            <w:tcW w:w="9204" w:type="dxa"/>
            <w:gridSpan w:val="9"/>
            <w:vAlign w:val="center"/>
          </w:tcPr>
          <w:p w14:paraId="3E8043BE" w14:textId="392C3372" w:rsidR="00C61B30" w:rsidRDefault="00C61B30" w:rsidP="49814DC3">
            <w:pPr>
              <w:pStyle w:val="paragraph"/>
              <w:spacing w:before="0" w:beforeAutospacing="0" w:after="0" w:afterAutospacing="0"/>
              <w:textAlignment w:val="baseline"/>
              <w:rPr>
                <w:rFonts w:ascii="Segoe UI" w:hAnsi="Segoe UI" w:cs="Segoe UI"/>
                <w:sz w:val="18"/>
                <w:szCs w:val="18"/>
              </w:rPr>
            </w:pPr>
            <w:r w:rsidRPr="49814DC3">
              <w:rPr>
                <w:rStyle w:val="normaltextrun"/>
                <w:sz w:val="22"/>
                <w:szCs w:val="22"/>
              </w:rPr>
              <w:t>JP projekto įgyvendinimo pradžia: 2022-01-01</w:t>
            </w:r>
            <w:r w:rsidR="7A6D4C5B" w:rsidRPr="49814DC3">
              <w:rPr>
                <w:rStyle w:val="normaltextrun"/>
                <w:sz w:val="22"/>
                <w:szCs w:val="22"/>
              </w:rPr>
              <w:t>.</w:t>
            </w:r>
            <w:r w:rsidRPr="49814DC3">
              <w:rPr>
                <w:rStyle w:val="normaltextrun"/>
                <w:sz w:val="22"/>
                <w:szCs w:val="22"/>
              </w:rPr>
              <w:t> </w:t>
            </w:r>
            <w:r w:rsidRPr="49814DC3">
              <w:rPr>
                <w:rStyle w:val="eop"/>
                <w:sz w:val="22"/>
                <w:szCs w:val="22"/>
              </w:rPr>
              <w:t> </w:t>
            </w:r>
          </w:p>
          <w:p w14:paraId="5DAD87C4" w14:textId="689851CC" w:rsidR="00C61B30" w:rsidRDefault="00C61B30" w:rsidP="00C61B30">
            <w:pPr>
              <w:pStyle w:val="paragraph"/>
              <w:spacing w:before="0" w:beforeAutospacing="0" w:after="0" w:afterAutospacing="0"/>
              <w:textAlignment w:val="baseline"/>
              <w:rPr>
                <w:rFonts w:ascii="Segoe UI" w:hAnsi="Segoe UI" w:cs="Segoe UI"/>
                <w:sz w:val="18"/>
                <w:szCs w:val="18"/>
              </w:rPr>
            </w:pPr>
            <w:r>
              <w:rPr>
                <w:rStyle w:val="normaltextrun"/>
                <w:sz w:val="22"/>
                <w:szCs w:val="22"/>
              </w:rPr>
              <w:t>JP projekto įgyvendinimo pabaiga:  2024-03-29. </w:t>
            </w:r>
            <w:r>
              <w:rPr>
                <w:rStyle w:val="eop"/>
                <w:sz w:val="22"/>
                <w:szCs w:val="22"/>
              </w:rPr>
              <w:t> </w:t>
            </w:r>
          </w:p>
          <w:p w14:paraId="329E8124" w14:textId="65B930F1" w:rsidR="007E23BB" w:rsidRPr="00C61B30" w:rsidRDefault="00C61B30" w:rsidP="00C61B30">
            <w:pPr>
              <w:pStyle w:val="paragraph"/>
              <w:spacing w:before="0" w:beforeAutospacing="0" w:after="0" w:afterAutospacing="0"/>
              <w:textAlignment w:val="baseline"/>
              <w:rPr>
                <w:rFonts w:ascii="Segoe UI" w:hAnsi="Segoe UI" w:cs="Segoe UI"/>
                <w:sz w:val="18"/>
                <w:szCs w:val="18"/>
              </w:rPr>
            </w:pPr>
            <w:r>
              <w:rPr>
                <w:rStyle w:val="normaltextrun"/>
                <w:sz w:val="22"/>
                <w:szCs w:val="22"/>
              </w:rPr>
              <w:t>JP projekto įgyvendinimo trukmė gali būti pratęsiama JP projekto sutartyje nustatytomis sąlygomis ir tvarka.</w:t>
            </w:r>
            <w:r>
              <w:rPr>
                <w:rStyle w:val="eop"/>
                <w:sz w:val="22"/>
                <w:szCs w:val="22"/>
              </w:rPr>
              <w:t> </w:t>
            </w:r>
          </w:p>
        </w:tc>
      </w:tr>
      <w:tr w:rsidR="007E23BB" w:rsidRPr="008D0637" w14:paraId="49CF873D" w14:textId="77777777" w:rsidTr="5C243B9C">
        <w:trPr>
          <w:trHeight w:val="300"/>
        </w:trPr>
        <w:tc>
          <w:tcPr>
            <w:tcW w:w="685" w:type="dxa"/>
            <w:vMerge w:val="restart"/>
          </w:tcPr>
          <w:p w14:paraId="2EEF3EF8" w14:textId="0A7235D3" w:rsidR="007E23BB" w:rsidRPr="00025451" w:rsidRDefault="007E23BB" w:rsidP="00025451">
            <w:pPr>
              <w:spacing w:after="120"/>
              <w:rPr>
                <w:rFonts w:ascii="Times New Roman" w:hAnsi="Times New Roman" w:cs="Times New Roman"/>
                <w:b/>
                <w:bCs/>
              </w:rPr>
            </w:pPr>
            <w:r w:rsidRPr="00025451">
              <w:rPr>
                <w:rFonts w:ascii="Times New Roman" w:hAnsi="Times New Roman" w:cs="Times New Roman"/>
                <w:b/>
                <w:bCs/>
              </w:rPr>
              <w:t>2.1</w:t>
            </w:r>
            <w:r w:rsidR="00025451">
              <w:rPr>
                <w:rFonts w:ascii="Times New Roman" w:hAnsi="Times New Roman" w:cs="Times New Roman"/>
                <w:b/>
                <w:bCs/>
              </w:rPr>
              <w:t>2</w:t>
            </w:r>
            <w:r w:rsidRPr="00025451">
              <w:rPr>
                <w:rFonts w:ascii="Times New Roman" w:hAnsi="Times New Roman" w:cs="Times New Roman"/>
                <w:b/>
                <w:bCs/>
              </w:rPr>
              <w:t>.</w:t>
            </w:r>
          </w:p>
        </w:tc>
        <w:tc>
          <w:tcPr>
            <w:tcW w:w="9204" w:type="dxa"/>
            <w:gridSpan w:val="9"/>
            <w:vAlign w:val="center"/>
          </w:tcPr>
          <w:p w14:paraId="4FE53822" w14:textId="3BF752F6" w:rsidR="007E23BB" w:rsidRPr="00083E94" w:rsidRDefault="007E23BB" w:rsidP="00083E94">
            <w:pPr>
              <w:spacing w:after="120"/>
              <w:rPr>
                <w:rFonts w:ascii="Times New Roman" w:hAnsi="Times New Roman" w:cs="Times New Roman"/>
                <w:b/>
              </w:rPr>
            </w:pPr>
            <w:r w:rsidRPr="008D0637">
              <w:rPr>
                <w:rFonts w:ascii="Times New Roman" w:hAnsi="Times New Roman" w:cs="Times New Roman"/>
                <w:b/>
              </w:rPr>
              <w:t xml:space="preserve">Reikalavimai valstybės pagalbai </w:t>
            </w:r>
            <w:r w:rsidRPr="009315ED">
              <w:rPr>
                <w:rFonts w:ascii="Times New Roman" w:hAnsi="Times New Roman" w:cs="Times New Roman"/>
                <w:i/>
                <w:color w:val="808080" w:themeColor="background1" w:themeShade="80"/>
              </w:rPr>
              <w:t>(jei taikoma)</w:t>
            </w:r>
          </w:p>
        </w:tc>
      </w:tr>
      <w:tr w:rsidR="007E23BB" w:rsidRPr="008D0637" w14:paraId="507E58EE" w14:textId="77777777" w:rsidTr="5C243B9C">
        <w:trPr>
          <w:trHeight w:val="300"/>
        </w:trPr>
        <w:tc>
          <w:tcPr>
            <w:tcW w:w="685" w:type="dxa"/>
            <w:vMerge/>
          </w:tcPr>
          <w:p w14:paraId="4C01E988" w14:textId="77777777" w:rsidR="007E23BB" w:rsidRPr="007E23BB" w:rsidRDefault="007E23BB">
            <w:pPr>
              <w:spacing w:after="120"/>
              <w:rPr>
                <w:rFonts w:ascii="Times New Roman" w:hAnsi="Times New Roman" w:cs="Times New Roman"/>
                <w:b/>
                <w:bCs/>
              </w:rPr>
            </w:pPr>
          </w:p>
        </w:tc>
        <w:tc>
          <w:tcPr>
            <w:tcW w:w="9204" w:type="dxa"/>
            <w:gridSpan w:val="9"/>
            <w:vAlign w:val="center"/>
          </w:tcPr>
          <w:p w14:paraId="02119C3C" w14:textId="59664B77" w:rsidR="00C61B30" w:rsidRDefault="00DD6AB0" w:rsidP="00A2630C">
            <w:pPr>
              <w:pStyle w:val="paragraph"/>
              <w:spacing w:before="0" w:beforeAutospacing="0" w:after="0" w:afterAutospacing="0"/>
              <w:jc w:val="both"/>
              <w:textAlignment w:val="baseline"/>
              <w:rPr>
                <w:sz w:val="22"/>
                <w:szCs w:val="22"/>
              </w:rPr>
            </w:pPr>
            <w:r>
              <w:rPr>
                <w:rStyle w:val="normaltextrun"/>
                <w:color w:val="000000"/>
                <w:sz w:val="22"/>
                <w:szCs w:val="22"/>
              </w:rPr>
              <w:t xml:space="preserve">2.12.1. </w:t>
            </w:r>
            <w:r w:rsidR="00C61B30">
              <w:rPr>
                <w:rStyle w:val="normaltextrun"/>
                <w:color w:val="000000"/>
                <w:sz w:val="22"/>
                <w:szCs w:val="22"/>
              </w:rPr>
              <w:t>JP projekte dalyvaujančioms įmonėms, kuriose bus įgyvendinimas mokymas pameistrystės forma, teikiama Nereikšminga (</w:t>
            </w:r>
            <w:r w:rsidR="00C61B30">
              <w:rPr>
                <w:rStyle w:val="normaltextrun"/>
                <w:i/>
                <w:iCs/>
                <w:color w:val="000000"/>
                <w:sz w:val="22"/>
                <w:szCs w:val="22"/>
              </w:rPr>
              <w:t xml:space="preserve">de minimis) </w:t>
            </w:r>
            <w:r w:rsidR="00C61B30">
              <w:rPr>
                <w:rStyle w:val="normaltextrun"/>
                <w:color w:val="000000"/>
                <w:sz w:val="22"/>
                <w:szCs w:val="22"/>
              </w:rPr>
              <w:t>pagalba, kuri atitinka 2013 m. gruodžio 18 d. Komisijos reglamento (ES) Nr. 1407/2013 (toliau – de minimis Reglamentas) nuostatas. Pagal de minimis Reglamento 3 straipsnį, bendra vienam ūkio subjektui ir su juo susijusiems ūkio subjektams suteiktos </w:t>
            </w:r>
            <w:r w:rsidR="00C61B30">
              <w:rPr>
                <w:rStyle w:val="normaltextrun"/>
                <w:i/>
                <w:iCs/>
                <w:color w:val="000000"/>
                <w:sz w:val="22"/>
                <w:szCs w:val="22"/>
              </w:rPr>
              <w:t>de minimis</w:t>
            </w:r>
            <w:r w:rsidR="00C61B30">
              <w:rPr>
                <w:rStyle w:val="normaltextrun"/>
                <w:color w:val="000000"/>
                <w:sz w:val="22"/>
                <w:szCs w:val="22"/>
              </w:rPr>
              <w:t> pagalbos suma kiekvienoje valstybėje narėje negali viršyti 200 000,00 Eur per bet kurį trejų finansinių metų laikotarpį ribos, o jei įmonė vykdo krovinių vežimo keliais veiklą – 100 000,00 Eur ribos.</w:t>
            </w:r>
            <w:r w:rsidR="00C61B30">
              <w:rPr>
                <w:rStyle w:val="eop"/>
                <w:color w:val="000000"/>
                <w:sz w:val="22"/>
                <w:szCs w:val="22"/>
              </w:rPr>
              <w:t> </w:t>
            </w:r>
          </w:p>
          <w:p w14:paraId="78A36CA1" w14:textId="6056DD57" w:rsidR="00C61B30" w:rsidRDefault="00DD6AB0" w:rsidP="00A2630C">
            <w:pPr>
              <w:pStyle w:val="paragraph"/>
              <w:spacing w:before="0" w:beforeAutospacing="0" w:after="0" w:afterAutospacing="0"/>
              <w:jc w:val="both"/>
              <w:textAlignment w:val="baseline"/>
              <w:rPr>
                <w:sz w:val="22"/>
                <w:szCs w:val="22"/>
              </w:rPr>
            </w:pPr>
            <w:r>
              <w:rPr>
                <w:rStyle w:val="normaltextrun"/>
                <w:color w:val="000000"/>
                <w:sz w:val="22"/>
                <w:szCs w:val="22"/>
              </w:rPr>
              <w:t xml:space="preserve">2.12.2. </w:t>
            </w:r>
            <w:r w:rsidR="00C61B30">
              <w:rPr>
                <w:rStyle w:val="normaltextrun"/>
                <w:color w:val="000000"/>
                <w:sz w:val="22"/>
                <w:szCs w:val="22"/>
              </w:rPr>
              <w:t>P</w:t>
            </w:r>
            <w:r w:rsidR="00C61B30">
              <w:rPr>
                <w:rStyle w:val="normaltextrun"/>
                <w:sz w:val="22"/>
                <w:szCs w:val="22"/>
              </w:rPr>
              <w:t xml:space="preserve">ameistrystės išlaidų, kurios apmokamos pagal Profesinio mokymo pagal pameistrystės formą išlaidų fiksuotųjų vieneto įkainių nustatymo tyrimą, dalis, tenkanti </w:t>
            </w:r>
            <w:r w:rsidR="00C61B30">
              <w:rPr>
                <w:rStyle w:val="normaltextrun"/>
                <w:color w:val="000000"/>
                <w:sz w:val="22"/>
                <w:szCs w:val="22"/>
              </w:rPr>
              <w:t xml:space="preserve">JP projekte dalyvaujančioms įmonėms, kurios pagal de minimis Reglamentą laikomos </w:t>
            </w:r>
            <w:r w:rsidR="00C61B30">
              <w:rPr>
                <w:rStyle w:val="normaltextrun"/>
                <w:i/>
                <w:iCs/>
                <w:color w:val="000000"/>
                <w:sz w:val="22"/>
                <w:szCs w:val="22"/>
              </w:rPr>
              <w:t>de minimis</w:t>
            </w:r>
            <w:r w:rsidR="00C61B30">
              <w:rPr>
                <w:rStyle w:val="normaltextrun"/>
                <w:color w:val="000000"/>
                <w:sz w:val="22"/>
                <w:szCs w:val="22"/>
              </w:rPr>
              <w:t> pagalbos gavėjais, tinkama finansuoti tik kaip </w:t>
            </w:r>
            <w:r w:rsidR="00C61B30">
              <w:rPr>
                <w:rStyle w:val="normaltextrun"/>
                <w:i/>
                <w:iCs/>
                <w:color w:val="000000"/>
                <w:sz w:val="22"/>
                <w:szCs w:val="22"/>
              </w:rPr>
              <w:t>de minimis </w:t>
            </w:r>
            <w:r w:rsidR="00C61B30">
              <w:rPr>
                <w:rStyle w:val="normaltextrun"/>
                <w:color w:val="000000"/>
                <w:sz w:val="22"/>
                <w:szCs w:val="22"/>
              </w:rPr>
              <w:t>pagalba.  Pareiškėjas privalo pateikti kartu su paraiška Aprašo 3  priedą „Informacija apie projekto biudžeto paskirstymą profesinio mokymo įstaigai ir įmonei“, kuriame nurodoma informacija apie projekto biudžeto paskirstymą profesinio mokymo įstaigai ir įmonei, siekiant nustatyti galimą de minimis sumą, tenkančią įmonei. </w:t>
            </w:r>
            <w:r w:rsidR="00C61B30">
              <w:rPr>
                <w:rStyle w:val="eop"/>
                <w:color w:val="000000"/>
                <w:sz w:val="22"/>
                <w:szCs w:val="22"/>
              </w:rPr>
              <w:t> </w:t>
            </w:r>
          </w:p>
          <w:p w14:paraId="308B5D98" w14:textId="34079543" w:rsidR="00C61B30" w:rsidRDefault="00DD6AB0" w:rsidP="00A2630C">
            <w:pPr>
              <w:pStyle w:val="paragraph"/>
              <w:spacing w:before="0" w:beforeAutospacing="0" w:after="0" w:afterAutospacing="0"/>
              <w:jc w:val="both"/>
              <w:textAlignment w:val="baseline"/>
              <w:rPr>
                <w:sz w:val="22"/>
                <w:szCs w:val="22"/>
              </w:rPr>
            </w:pPr>
            <w:r>
              <w:rPr>
                <w:rStyle w:val="normaltextrun"/>
                <w:color w:val="000000"/>
                <w:sz w:val="22"/>
                <w:szCs w:val="22"/>
              </w:rPr>
              <w:t xml:space="preserve">2.12.3. </w:t>
            </w:r>
            <w:r w:rsidR="00C61B30">
              <w:rPr>
                <w:rStyle w:val="normaltextrun"/>
                <w:color w:val="000000"/>
                <w:sz w:val="22"/>
                <w:szCs w:val="22"/>
              </w:rPr>
              <w:t>tinkamos finansuoti išlaidos JP projekte dalyvaujančioms įmonėms: viešajam juridiniam asmeniui, privačiajam juridiniam asmeniui, valstybės ir savivaldybės įmonei, kurie yra </w:t>
            </w:r>
            <w:r w:rsidR="00C61B30">
              <w:rPr>
                <w:rStyle w:val="normaltextrun"/>
                <w:i/>
                <w:iCs/>
                <w:color w:val="000000"/>
                <w:sz w:val="22"/>
                <w:szCs w:val="22"/>
              </w:rPr>
              <w:t xml:space="preserve">de </w:t>
            </w:r>
            <w:r w:rsidR="00C61B30">
              <w:rPr>
                <w:rStyle w:val="normaltextrun"/>
                <w:i/>
                <w:iCs/>
                <w:color w:val="000000"/>
                <w:sz w:val="22"/>
                <w:szCs w:val="22"/>
              </w:rPr>
              <w:lastRenderedPageBreak/>
              <w:t>minimis </w:t>
            </w:r>
            <w:r w:rsidR="00C61B30">
              <w:rPr>
                <w:rStyle w:val="normaltextrun"/>
                <w:color w:val="000000"/>
                <w:sz w:val="22"/>
                <w:szCs w:val="22"/>
              </w:rPr>
              <w:t>pagalbos gavėjai pagal de minimis Reglamentą, finansuojamos kaip </w:t>
            </w:r>
            <w:r w:rsidR="00C61B30">
              <w:rPr>
                <w:rStyle w:val="normaltextrun"/>
                <w:i/>
                <w:iCs/>
                <w:color w:val="000000"/>
                <w:sz w:val="22"/>
                <w:szCs w:val="22"/>
              </w:rPr>
              <w:t>de minimis</w:t>
            </w:r>
            <w:r w:rsidR="00C61B30">
              <w:rPr>
                <w:rStyle w:val="normaltextrun"/>
                <w:color w:val="000000"/>
                <w:sz w:val="22"/>
                <w:szCs w:val="22"/>
              </w:rPr>
              <w:t> pagalba pagal de minimis  Reglamentą visuose sektoriuose, išskyrus 1 straipsnio 1 dalyje išvardytus sektorius. </w:t>
            </w:r>
            <w:r w:rsidR="00C61B30">
              <w:rPr>
                <w:rStyle w:val="eop"/>
                <w:color w:val="000000"/>
                <w:sz w:val="22"/>
                <w:szCs w:val="22"/>
              </w:rPr>
              <w:t> </w:t>
            </w:r>
          </w:p>
          <w:p w14:paraId="6D92596C" w14:textId="411830E8" w:rsidR="00C61B30" w:rsidRDefault="00DD6AB0" w:rsidP="00A2630C">
            <w:pPr>
              <w:pStyle w:val="paragraph"/>
              <w:spacing w:before="0" w:beforeAutospacing="0" w:after="0" w:afterAutospacing="0"/>
              <w:ind w:left="51"/>
              <w:jc w:val="both"/>
              <w:textAlignment w:val="baseline"/>
              <w:rPr>
                <w:sz w:val="22"/>
                <w:szCs w:val="22"/>
              </w:rPr>
            </w:pPr>
            <w:r>
              <w:rPr>
                <w:rStyle w:val="normaltextrun"/>
                <w:color w:val="000000"/>
                <w:sz w:val="22"/>
                <w:szCs w:val="22"/>
              </w:rPr>
              <w:t xml:space="preserve">2.12.4. </w:t>
            </w:r>
            <w:r w:rsidR="00C61B30">
              <w:rPr>
                <w:rStyle w:val="normaltextrun"/>
                <w:color w:val="000000"/>
                <w:sz w:val="22"/>
                <w:szCs w:val="22"/>
              </w:rPr>
              <w:t xml:space="preserve">JP vykdytojas (t. y. ESFA) JP projekto paraiškos vertinimo metu patikrina JP projekte </w:t>
            </w:r>
            <w:r w:rsidR="00C61B30">
              <w:rPr>
                <w:rStyle w:val="normaltextrun"/>
                <w:sz w:val="22"/>
                <w:szCs w:val="22"/>
              </w:rPr>
              <w:t>planuojančios</w:t>
            </w:r>
            <w:r w:rsidR="00C61B30">
              <w:rPr>
                <w:rStyle w:val="normaltextrun"/>
                <w:color w:val="FF0000"/>
                <w:sz w:val="22"/>
                <w:szCs w:val="22"/>
              </w:rPr>
              <w:t xml:space="preserve"> </w:t>
            </w:r>
            <w:r w:rsidR="00C61B30">
              <w:rPr>
                <w:rStyle w:val="normaltextrun"/>
                <w:color w:val="000000"/>
                <w:sz w:val="22"/>
                <w:szCs w:val="22"/>
              </w:rPr>
              <w:t>dalyvauti įmonės teisę gauti </w:t>
            </w:r>
            <w:r w:rsidR="00C61B30">
              <w:rPr>
                <w:rStyle w:val="normaltextrun"/>
                <w:i/>
                <w:iCs/>
                <w:color w:val="000000"/>
                <w:sz w:val="22"/>
                <w:szCs w:val="22"/>
              </w:rPr>
              <w:t>de minimis</w:t>
            </w:r>
            <w:r w:rsidR="00C61B30">
              <w:rPr>
                <w:rStyle w:val="normaltextrun"/>
                <w:color w:val="000000"/>
                <w:sz w:val="22"/>
                <w:szCs w:val="22"/>
              </w:rPr>
              <w:t> pagalbą (užpildydamas Aprašo 5 priedą) ir rezervuoja ją Suteiktos valstybės pagalbos ir nereikšmingos (</w:t>
            </w:r>
            <w:r w:rsidR="00C61B30">
              <w:rPr>
                <w:rStyle w:val="normaltextrun"/>
                <w:i/>
                <w:iCs/>
                <w:color w:val="000000"/>
                <w:sz w:val="22"/>
                <w:szCs w:val="22"/>
              </w:rPr>
              <w:t>de minimis</w:t>
            </w:r>
            <w:r w:rsidR="00C61B30">
              <w:rPr>
                <w:rStyle w:val="normaltextrun"/>
                <w:color w:val="000000"/>
                <w:sz w:val="22"/>
                <w:szCs w:val="22"/>
              </w:rPr>
              <w:t>) pagalbos registre. </w:t>
            </w:r>
            <w:r w:rsidR="00C61B30">
              <w:rPr>
                <w:rStyle w:val="eop"/>
                <w:color w:val="000000"/>
                <w:sz w:val="22"/>
                <w:szCs w:val="22"/>
              </w:rPr>
              <w:t> </w:t>
            </w:r>
          </w:p>
          <w:p w14:paraId="227D6FD5" w14:textId="7B78FCB6" w:rsidR="00C61B30" w:rsidRDefault="00DD6AB0" w:rsidP="00A2630C">
            <w:pPr>
              <w:pStyle w:val="paragraph"/>
              <w:spacing w:before="0" w:beforeAutospacing="0" w:after="0" w:afterAutospacing="0"/>
              <w:ind w:left="51"/>
              <w:jc w:val="both"/>
              <w:textAlignment w:val="baseline"/>
              <w:rPr>
                <w:sz w:val="22"/>
                <w:szCs w:val="22"/>
              </w:rPr>
            </w:pPr>
            <w:r>
              <w:rPr>
                <w:rStyle w:val="normaltextrun"/>
                <w:color w:val="000000"/>
                <w:sz w:val="22"/>
                <w:szCs w:val="22"/>
              </w:rPr>
              <w:t xml:space="preserve">2.12.5. </w:t>
            </w:r>
            <w:r w:rsidR="00C61B30">
              <w:rPr>
                <w:rStyle w:val="normaltextrun"/>
                <w:color w:val="000000"/>
                <w:sz w:val="22"/>
                <w:szCs w:val="22"/>
              </w:rPr>
              <w:t xml:space="preserve">JP vykdytojas (t. y. ESFA) patikrina visas susijusias įmones, nurodytas pateiktoje „Vienos įmonės“ deklaracijoje, nurodytoje prie būtinų pateikti </w:t>
            </w:r>
            <w:r w:rsidR="00C61B30" w:rsidRPr="00206758">
              <w:rPr>
                <w:rStyle w:val="normaltextrun"/>
                <w:color w:val="000000"/>
                <w:sz w:val="22"/>
                <w:szCs w:val="22"/>
              </w:rPr>
              <w:t xml:space="preserve">dokumentų Kvietimo </w:t>
            </w:r>
            <w:r w:rsidR="00A92F2E" w:rsidRPr="00206758">
              <w:rPr>
                <w:rStyle w:val="normaltextrun"/>
                <w:color w:val="000000"/>
                <w:sz w:val="22"/>
                <w:szCs w:val="22"/>
              </w:rPr>
              <w:t xml:space="preserve">3.3.4 </w:t>
            </w:r>
            <w:r w:rsidR="00C61B30" w:rsidRPr="00206758">
              <w:rPr>
                <w:rStyle w:val="normaltextrun"/>
                <w:color w:val="000000"/>
                <w:sz w:val="22"/>
                <w:szCs w:val="22"/>
              </w:rPr>
              <w:t>p.</w:t>
            </w:r>
            <w:r w:rsidR="00C61B30">
              <w:rPr>
                <w:rStyle w:val="normaltextrun"/>
                <w:color w:val="000000"/>
                <w:sz w:val="22"/>
                <w:szCs w:val="22"/>
              </w:rPr>
              <w:t>  </w:t>
            </w:r>
            <w:r w:rsidR="00C61B30">
              <w:rPr>
                <w:rStyle w:val="eop"/>
                <w:color w:val="000000"/>
                <w:sz w:val="22"/>
                <w:szCs w:val="22"/>
              </w:rPr>
              <w:t> </w:t>
            </w:r>
          </w:p>
          <w:p w14:paraId="413811ED" w14:textId="40C70977" w:rsidR="00C61B30" w:rsidRDefault="00DD6AB0" w:rsidP="00A2630C">
            <w:pPr>
              <w:pStyle w:val="paragraph"/>
              <w:spacing w:before="0" w:beforeAutospacing="0" w:after="0" w:afterAutospacing="0"/>
              <w:ind w:left="51"/>
              <w:jc w:val="both"/>
              <w:textAlignment w:val="baseline"/>
              <w:rPr>
                <w:sz w:val="22"/>
                <w:szCs w:val="22"/>
              </w:rPr>
            </w:pPr>
            <w:r>
              <w:rPr>
                <w:rStyle w:val="normaltextrun"/>
                <w:color w:val="000000"/>
                <w:sz w:val="22"/>
                <w:szCs w:val="22"/>
              </w:rPr>
              <w:t xml:space="preserve">2.12.6. </w:t>
            </w:r>
            <w:r w:rsidR="00C61B30">
              <w:rPr>
                <w:rStyle w:val="normaltextrun"/>
                <w:color w:val="000000"/>
                <w:sz w:val="22"/>
                <w:szCs w:val="22"/>
              </w:rPr>
              <w:t xml:space="preserve">JP vykdytojui (t. y. ESFA) priėmus sprendimą finansuoti JP projektą per </w:t>
            </w:r>
            <w:r w:rsidR="00C61B30">
              <w:rPr>
                <w:rStyle w:val="normaltextrun"/>
                <w:sz w:val="22"/>
                <w:szCs w:val="22"/>
              </w:rPr>
              <w:t xml:space="preserve">5 </w:t>
            </w:r>
            <w:r w:rsidR="00C61B30">
              <w:rPr>
                <w:rStyle w:val="normaltextrun"/>
                <w:color w:val="000000"/>
                <w:sz w:val="22"/>
                <w:szCs w:val="22"/>
              </w:rPr>
              <w:t>darbo dienas nuo priimto sprendimo, JP vykdytojas registruoja suteiktą </w:t>
            </w:r>
            <w:r w:rsidR="00C61B30">
              <w:rPr>
                <w:rStyle w:val="normaltextrun"/>
                <w:i/>
                <w:iCs/>
                <w:color w:val="000000"/>
                <w:sz w:val="22"/>
                <w:szCs w:val="22"/>
              </w:rPr>
              <w:t>de minimis</w:t>
            </w:r>
            <w:r w:rsidR="00C61B30">
              <w:rPr>
                <w:rStyle w:val="normaltextrun"/>
                <w:color w:val="000000"/>
                <w:sz w:val="22"/>
                <w:szCs w:val="22"/>
              </w:rPr>
              <w:t> pagalbos sumą Suteiktos valstybės pagalbos registre; </w:t>
            </w:r>
            <w:r w:rsidR="00C61B30">
              <w:rPr>
                <w:rStyle w:val="eop"/>
                <w:color w:val="000000"/>
                <w:sz w:val="22"/>
                <w:szCs w:val="22"/>
              </w:rPr>
              <w:t> </w:t>
            </w:r>
          </w:p>
          <w:p w14:paraId="0068D349" w14:textId="201FC860" w:rsidR="007E23BB" w:rsidRPr="00DD6AB0" w:rsidRDefault="00DD6AB0" w:rsidP="00A2630C">
            <w:pPr>
              <w:pStyle w:val="paragraph"/>
              <w:spacing w:before="0" w:beforeAutospacing="0" w:after="0" w:afterAutospacing="0"/>
              <w:ind w:left="51"/>
              <w:jc w:val="both"/>
              <w:textAlignment w:val="baseline"/>
              <w:rPr>
                <w:sz w:val="22"/>
                <w:szCs w:val="22"/>
              </w:rPr>
            </w:pPr>
            <w:r>
              <w:rPr>
                <w:rStyle w:val="normaltextrun"/>
                <w:color w:val="000000"/>
                <w:sz w:val="22"/>
                <w:szCs w:val="22"/>
              </w:rPr>
              <w:t xml:space="preserve">2.12.7. </w:t>
            </w:r>
            <w:r w:rsidR="00C61B30">
              <w:rPr>
                <w:rStyle w:val="normaltextrun"/>
                <w:color w:val="000000"/>
                <w:sz w:val="22"/>
                <w:szCs w:val="22"/>
              </w:rPr>
              <w:t>JP projekto įgyvendinimo metu pasikeitus įmonei registruotos Suteiktos valstybės pagalbos registre de minimis sumos dydžiui ar įtraukus naują įmonę į JP projektą, JP  projekto vykdytojas apie tai privalo informuoti JP vykdytoją (ESFA) ir pateikti atnaujintą  Aprašo 3  priedą „Informacija apie projekto biudžeto paskirstymą profesinio mokymo įstaigai ir įmonei“ ir/ar „Vienos įmonės“ deklaraciją (jeigu reikia). JP vykdytojas įvertinęs informaciją apie pasikeitimus, pildo patikros lapą ir pakeičia arba naujai įregistruoja suteiktą de minimis pagalbos sumą Suteiktos valstybės pagalbos registre. </w:t>
            </w:r>
            <w:r w:rsidR="00C61B30">
              <w:rPr>
                <w:rStyle w:val="eop"/>
                <w:color w:val="000000"/>
                <w:sz w:val="22"/>
                <w:szCs w:val="22"/>
              </w:rPr>
              <w:t> </w:t>
            </w:r>
          </w:p>
        </w:tc>
      </w:tr>
      <w:tr w:rsidR="007E23BB" w:rsidRPr="008D0637" w14:paraId="58A4376D" w14:textId="77777777" w:rsidTr="5C243B9C">
        <w:trPr>
          <w:trHeight w:val="300"/>
        </w:trPr>
        <w:tc>
          <w:tcPr>
            <w:tcW w:w="685" w:type="dxa"/>
            <w:vMerge w:val="restart"/>
          </w:tcPr>
          <w:p w14:paraId="773D9B9C" w14:textId="1C2481AF" w:rsidR="007E23BB" w:rsidRPr="00025451" w:rsidRDefault="007E23BB" w:rsidP="00025451">
            <w:pPr>
              <w:spacing w:after="120"/>
              <w:rPr>
                <w:rFonts w:ascii="Times New Roman" w:hAnsi="Times New Roman" w:cs="Times New Roman"/>
                <w:b/>
                <w:bCs/>
              </w:rPr>
            </w:pPr>
            <w:r w:rsidRPr="00025451">
              <w:rPr>
                <w:rFonts w:ascii="Times New Roman" w:hAnsi="Times New Roman" w:cs="Times New Roman"/>
                <w:b/>
                <w:bCs/>
              </w:rPr>
              <w:lastRenderedPageBreak/>
              <w:t>2.1</w:t>
            </w:r>
            <w:r w:rsidR="00025451">
              <w:rPr>
                <w:rFonts w:ascii="Times New Roman" w:hAnsi="Times New Roman" w:cs="Times New Roman"/>
                <w:b/>
                <w:bCs/>
              </w:rPr>
              <w:t>3</w:t>
            </w:r>
            <w:r w:rsidRPr="00025451">
              <w:rPr>
                <w:rFonts w:ascii="Times New Roman" w:hAnsi="Times New Roman" w:cs="Times New Roman"/>
                <w:b/>
                <w:bCs/>
              </w:rPr>
              <w:t>.</w:t>
            </w:r>
          </w:p>
        </w:tc>
        <w:tc>
          <w:tcPr>
            <w:tcW w:w="9204" w:type="dxa"/>
            <w:gridSpan w:val="9"/>
            <w:vAlign w:val="center"/>
          </w:tcPr>
          <w:p w14:paraId="52E4CADA" w14:textId="5EF1ED5A" w:rsidR="007E23BB" w:rsidRPr="00083E94" w:rsidRDefault="007E23BB" w:rsidP="00083E94">
            <w:pPr>
              <w:spacing w:after="120"/>
              <w:rPr>
                <w:rFonts w:ascii="Times New Roman" w:hAnsi="Times New Roman" w:cs="Times New Roman"/>
                <w:b/>
                <w:bCs/>
              </w:rPr>
            </w:pPr>
            <w:r w:rsidRPr="008D0637">
              <w:rPr>
                <w:rFonts w:ascii="Times New Roman" w:hAnsi="Times New Roman" w:cs="Times New Roman"/>
                <w:b/>
                <w:bCs/>
              </w:rPr>
              <w:t xml:space="preserve">Reikalavimai po JP projektų veiklų įgyvendinimo </w:t>
            </w:r>
            <w:r w:rsidRPr="009315ED">
              <w:rPr>
                <w:rFonts w:ascii="Times New Roman" w:hAnsi="Times New Roman" w:cs="Times New Roman"/>
                <w:i/>
                <w:color w:val="808080" w:themeColor="background1" w:themeShade="80"/>
              </w:rPr>
              <w:t>(jei taikoma)</w:t>
            </w:r>
          </w:p>
        </w:tc>
      </w:tr>
      <w:tr w:rsidR="007E23BB" w:rsidRPr="008D0637" w14:paraId="5D99E53D" w14:textId="77777777" w:rsidTr="5C243B9C">
        <w:trPr>
          <w:trHeight w:val="300"/>
        </w:trPr>
        <w:tc>
          <w:tcPr>
            <w:tcW w:w="685" w:type="dxa"/>
            <w:vMerge/>
          </w:tcPr>
          <w:p w14:paraId="3BADB981" w14:textId="77777777" w:rsidR="007E23BB" w:rsidRPr="007E23BB" w:rsidRDefault="007E23BB">
            <w:pPr>
              <w:spacing w:after="120"/>
              <w:rPr>
                <w:rFonts w:ascii="Times New Roman" w:hAnsi="Times New Roman" w:cs="Times New Roman"/>
                <w:b/>
                <w:bCs/>
              </w:rPr>
            </w:pPr>
          </w:p>
        </w:tc>
        <w:tc>
          <w:tcPr>
            <w:tcW w:w="9204" w:type="dxa"/>
            <w:gridSpan w:val="9"/>
            <w:vAlign w:val="center"/>
          </w:tcPr>
          <w:p w14:paraId="12B24F53" w14:textId="39913A7F" w:rsidR="007E23BB" w:rsidRPr="004700BD" w:rsidRDefault="00EE582B" w:rsidP="00DF5929">
            <w:pPr>
              <w:pStyle w:val="paragraph"/>
              <w:spacing w:before="0" w:beforeAutospacing="0" w:after="0" w:afterAutospacing="0"/>
              <w:ind w:left="51"/>
              <w:jc w:val="both"/>
              <w:textAlignment w:val="baseline"/>
              <w:rPr>
                <w:b/>
                <w:bCs/>
                <w:color w:val="808080" w:themeColor="background1" w:themeShade="80"/>
                <w:sz w:val="22"/>
                <w:szCs w:val="22"/>
              </w:rPr>
            </w:pPr>
            <w:r w:rsidRPr="004700BD">
              <w:rPr>
                <w:rStyle w:val="normaltextrun"/>
                <w:sz w:val="22"/>
                <w:szCs w:val="22"/>
              </w:rPr>
              <w:t>Netaikoma</w:t>
            </w:r>
          </w:p>
        </w:tc>
      </w:tr>
      <w:tr w:rsidR="007474E1" w:rsidRPr="008D0637" w14:paraId="1C84D9E8" w14:textId="77777777" w:rsidTr="5C243B9C">
        <w:trPr>
          <w:trHeight w:val="300"/>
        </w:trPr>
        <w:tc>
          <w:tcPr>
            <w:tcW w:w="685" w:type="dxa"/>
          </w:tcPr>
          <w:p w14:paraId="063148D8" w14:textId="0AE81F28" w:rsidR="007474E1" w:rsidRPr="00025451" w:rsidRDefault="007474E1" w:rsidP="00025451">
            <w:pPr>
              <w:spacing w:after="120"/>
              <w:rPr>
                <w:rFonts w:ascii="Times New Roman" w:hAnsi="Times New Roman" w:cs="Times New Roman"/>
                <w:b/>
                <w:bCs/>
              </w:rPr>
            </w:pPr>
            <w:r w:rsidRPr="00025451">
              <w:rPr>
                <w:rFonts w:ascii="Times New Roman" w:hAnsi="Times New Roman" w:cs="Times New Roman"/>
                <w:b/>
                <w:bCs/>
              </w:rPr>
              <w:t>2.1</w:t>
            </w:r>
            <w:r w:rsidR="00025451">
              <w:rPr>
                <w:rFonts w:ascii="Times New Roman" w:hAnsi="Times New Roman" w:cs="Times New Roman"/>
                <w:b/>
                <w:bCs/>
              </w:rPr>
              <w:t>4</w:t>
            </w:r>
            <w:r w:rsidRPr="00025451">
              <w:rPr>
                <w:rFonts w:ascii="Times New Roman" w:hAnsi="Times New Roman" w:cs="Times New Roman"/>
                <w:b/>
                <w:bCs/>
              </w:rPr>
              <w:t>.</w:t>
            </w:r>
          </w:p>
        </w:tc>
        <w:tc>
          <w:tcPr>
            <w:tcW w:w="9204" w:type="dxa"/>
            <w:gridSpan w:val="9"/>
          </w:tcPr>
          <w:p w14:paraId="7AA3735F" w14:textId="5497E6C2" w:rsidR="00EE582B" w:rsidRPr="00B732C2" w:rsidRDefault="00EE582B" w:rsidP="00EE582B">
            <w:pPr>
              <w:pStyle w:val="paragraph"/>
              <w:spacing w:before="0" w:beforeAutospacing="0" w:after="0" w:afterAutospacing="0"/>
              <w:jc w:val="both"/>
              <w:textAlignment w:val="baseline"/>
              <w:rPr>
                <w:rStyle w:val="normaltextrun"/>
                <w:rFonts w:eastAsiaTheme="minorHAnsi"/>
                <w:b/>
                <w:sz w:val="22"/>
                <w:szCs w:val="22"/>
                <w:lang w:eastAsia="en-US"/>
              </w:rPr>
            </w:pPr>
            <w:r w:rsidRPr="00EE582B">
              <w:rPr>
                <w:rFonts w:eastAsiaTheme="minorHAnsi"/>
                <w:b/>
                <w:sz w:val="22"/>
                <w:szCs w:val="22"/>
                <w:lang w:eastAsia="en-US"/>
              </w:rPr>
              <w:t>Kita su JP projektų  įgyvendinimu susijusi informacija</w:t>
            </w:r>
          </w:p>
          <w:p w14:paraId="65A350E8" w14:textId="1630722A" w:rsidR="00EE582B" w:rsidRPr="004700BD" w:rsidRDefault="00241C5B" w:rsidP="00DF5929">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2.14.1. </w:t>
            </w:r>
            <w:r w:rsidR="00EE582B" w:rsidRPr="004700BD">
              <w:rPr>
                <w:rStyle w:val="normaltextrun"/>
                <w:sz w:val="22"/>
                <w:szCs w:val="22"/>
              </w:rPr>
              <w:t>JP projekto vykdytojui sudarius JP projekto sutartį su  JP vykdytoju (ESFA) galės būti mokamas avansas JP projekto sutartyje nustatytomis sąlygomis ir terminais atsižvelgiant į  Projektų taisyklių 152 p. ir JP projekto sutarties nuostatas.</w:t>
            </w:r>
            <w:r w:rsidR="00EE582B" w:rsidRPr="004700BD">
              <w:rPr>
                <w:rStyle w:val="eop"/>
                <w:sz w:val="22"/>
                <w:szCs w:val="22"/>
              </w:rPr>
              <w:t> </w:t>
            </w:r>
          </w:p>
          <w:p w14:paraId="4563B431" w14:textId="41713845" w:rsidR="00EE582B" w:rsidRPr="004700BD" w:rsidRDefault="00241C5B" w:rsidP="00DF5929">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2.14.2. </w:t>
            </w:r>
            <w:r w:rsidR="00EE582B" w:rsidRPr="004700BD">
              <w:rPr>
                <w:rStyle w:val="normaltextrun"/>
                <w:sz w:val="22"/>
                <w:szCs w:val="22"/>
              </w:rPr>
              <w:t>JP projekto vykdytojas, teikdamas informaciją apie JP projekto dalyvius ir rengdamas JP projekto mokėjimo prašymus, naudoja formas, kurioms pritarė darbo grupė ir kurios skelbiamos svetainėje www.esinvesticijos.lt.</w:t>
            </w:r>
            <w:r w:rsidR="00EE582B" w:rsidRPr="004700BD">
              <w:rPr>
                <w:rStyle w:val="eop"/>
                <w:sz w:val="22"/>
                <w:szCs w:val="22"/>
              </w:rPr>
              <w:t> </w:t>
            </w:r>
          </w:p>
          <w:p w14:paraId="1D048276" w14:textId="16709AC3" w:rsidR="00EE582B" w:rsidRPr="004700BD" w:rsidRDefault="00241C5B" w:rsidP="00DF5929">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2.14.3. </w:t>
            </w:r>
            <w:r w:rsidR="00EE582B" w:rsidRPr="004700BD">
              <w:rPr>
                <w:rStyle w:val="normaltextrun"/>
                <w:sz w:val="22"/>
                <w:szCs w:val="22"/>
              </w:rPr>
              <w:t>JP projekto vykdytojas  mokėjimo prašymą kompensuoti JP projekto išlaidas gali teikti ne anksčiau,  kaip sudarius JP projekto sutartį  su JP vykdytoju. </w:t>
            </w:r>
            <w:r w:rsidR="00EE582B" w:rsidRPr="004700BD">
              <w:rPr>
                <w:rStyle w:val="eop"/>
                <w:sz w:val="22"/>
                <w:szCs w:val="22"/>
              </w:rPr>
              <w:t> </w:t>
            </w:r>
          </w:p>
          <w:p w14:paraId="510DA75B" w14:textId="5330F67D" w:rsidR="00EE582B" w:rsidRPr="004700BD" w:rsidRDefault="00241C5B" w:rsidP="00DF5929">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2.14.4. </w:t>
            </w:r>
            <w:r w:rsidR="00EE582B" w:rsidRPr="004700BD">
              <w:rPr>
                <w:rStyle w:val="normaltextrun"/>
                <w:color w:val="000000"/>
                <w:sz w:val="22"/>
                <w:szCs w:val="22"/>
              </w:rPr>
              <w:t xml:space="preserve">JP projekto vykdytojo užpildyta mokėjimo </w:t>
            </w:r>
            <w:r w:rsidR="00EE582B" w:rsidRPr="00AA0EC1">
              <w:rPr>
                <w:rStyle w:val="normaltextrun"/>
                <w:color w:val="000000"/>
                <w:sz w:val="22"/>
                <w:szCs w:val="22"/>
              </w:rPr>
              <w:t>prašymo forma</w:t>
            </w:r>
            <w:r w:rsidR="00EE582B" w:rsidRPr="004700BD">
              <w:rPr>
                <w:rStyle w:val="normaltextrun"/>
                <w:color w:val="000000"/>
                <w:sz w:val="22"/>
                <w:szCs w:val="22"/>
              </w:rPr>
              <w:t xml:space="preserve"> </w:t>
            </w:r>
            <w:r w:rsidR="00AA0EC1">
              <w:rPr>
                <w:rStyle w:val="normaltextrun"/>
                <w:color w:val="000000"/>
                <w:sz w:val="22"/>
                <w:szCs w:val="22"/>
              </w:rPr>
              <w:t xml:space="preserve">(forma pasiekiama </w:t>
            </w:r>
            <w:hyperlink r:id="rId12" w:history="1">
              <w:r w:rsidR="00AA0EC1" w:rsidRPr="006C22D3">
                <w:rPr>
                  <w:rStyle w:val="Hyperlink"/>
                  <w:sz w:val="22"/>
                  <w:szCs w:val="22"/>
                </w:rPr>
                <w:t>www.esinvesticijos.lt</w:t>
              </w:r>
            </w:hyperlink>
            <w:r w:rsidR="00AA0EC1">
              <w:rPr>
                <w:rStyle w:val="normaltextrun"/>
                <w:color w:val="000000"/>
                <w:sz w:val="22"/>
                <w:szCs w:val="22"/>
              </w:rPr>
              <w:t xml:space="preserve">) </w:t>
            </w:r>
            <w:r w:rsidR="00AA0EC1" w:rsidRPr="004700BD">
              <w:rPr>
                <w:rStyle w:val="normaltextrun"/>
                <w:color w:val="000000"/>
                <w:sz w:val="22"/>
                <w:szCs w:val="22"/>
              </w:rPr>
              <w:t xml:space="preserve"> </w:t>
            </w:r>
            <w:r w:rsidR="00EE582B" w:rsidRPr="004700BD">
              <w:rPr>
                <w:rStyle w:val="normaltextrun"/>
                <w:color w:val="000000"/>
                <w:sz w:val="22"/>
                <w:szCs w:val="22"/>
              </w:rPr>
              <w:t>kartu su išlaidas pagrindžiančiais dokumentais teikiama JP projekto sutartyje nustatytomis sąlygomis ir terminais</w:t>
            </w:r>
            <w:r w:rsidR="00030B0F">
              <w:rPr>
                <w:rStyle w:val="normaltextrun"/>
                <w:color w:val="000000"/>
                <w:sz w:val="22"/>
                <w:szCs w:val="22"/>
              </w:rPr>
              <w:t>.</w:t>
            </w:r>
            <w:r w:rsidR="00AA0EC1">
              <w:rPr>
                <w:rStyle w:val="normaltextrun"/>
                <w:color w:val="000000"/>
                <w:sz w:val="22"/>
                <w:szCs w:val="22"/>
              </w:rPr>
              <w:t xml:space="preserve"> </w:t>
            </w:r>
          </w:p>
          <w:p w14:paraId="13DA3AA2" w14:textId="6A174857" w:rsidR="00EE582B" w:rsidRPr="00086F79" w:rsidRDefault="00241C5B" w:rsidP="00DF5929">
            <w:pPr>
              <w:pStyle w:val="paragraph"/>
              <w:spacing w:before="0" w:beforeAutospacing="0" w:after="0" w:afterAutospacing="0"/>
              <w:jc w:val="both"/>
              <w:textAlignment w:val="baseline"/>
              <w:rPr>
                <w:rFonts w:ascii="Segoe UI" w:hAnsi="Segoe UI" w:cs="Segoe UI"/>
                <w:sz w:val="22"/>
                <w:szCs w:val="22"/>
              </w:rPr>
            </w:pPr>
            <w:r w:rsidRPr="49814DC3">
              <w:rPr>
                <w:rStyle w:val="normaltextrun"/>
                <w:color w:val="000000" w:themeColor="text1"/>
                <w:sz w:val="22"/>
                <w:szCs w:val="22"/>
              </w:rPr>
              <w:t xml:space="preserve">2.14.5. </w:t>
            </w:r>
            <w:r w:rsidR="00EE582B" w:rsidRPr="49814DC3">
              <w:rPr>
                <w:rStyle w:val="normaltextrun"/>
                <w:color w:val="000000" w:themeColor="text1"/>
                <w:sz w:val="22"/>
                <w:szCs w:val="22"/>
              </w:rPr>
              <w:t xml:space="preserve">JP vykdytojui bus kompensuojamos tik tinkamais dokumentais pagrįstos  išlaidos, kurios buvo būtinos JP projekto tikslui pasiekti ir patirtos JP projekto sutartyje nustatytu JP projekto įgyvendinimo laikotarpiu. Kompensuojamos išlaidos turės atitikti išlaidų tinkamumo reikalavimus, įtvirtintus Apraše, Tyrimo ataskaitoje ir Projektų taisyklių VII skyriaus pirmajame–ketvirtajame </w:t>
            </w:r>
            <w:r w:rsidR="00EE582B" w:rsidRPr="00086F79">
              <w:rPr>
                <w:rStyle w:val="normaltextrun"/>
                <w:color w:val="000000" w:themeColor="text1"/>
                <w:sz w:val="22"/>
                <w:szCs w:val="22"/>
              </w:rPr>
              <w:t>skirsniuose. </w:t>
            </w:r>
            <w:r w:rsidR="00EE582B" w:rsidRPr="00086F79">
              <w:rPr>
                <w:rStyle w:val="eop"/>
                <w:color w:val="000000" w:themeColor="text1"/>
                <w:sz w:val="22"/>
                <w:szCs w:val="22"/>
              </w:rPr>
              <w:t> </w:t>
            </w:r>
          </w:p>
          <w:p w14:paraId="360813E5" w14:textId="6FA10D9F" w:rsidR="00EE582B" w:rsidRPr="004700BD" w:rsidRDefault="00241C5B" w:rsidP="00DF5929">
            <w:pPr>
              <w:pStyle w:val="paragraph"/>
              <w:spacing w:before="0" w:beforeAutospacing="0" w:after="0" w:afterAutospacing="0"/>
              <w:jc w:val="both"/>
              <w:textAlignment w:val="baseline"/>
              <w:rPr>
                <w:rFonts w:ascii="Segoe UI" w:hAnsi="Segoe UI" w:cs="Segoe UI"/>
                <w:sz w:val="22"/>
                <w:szCs w:val="22"/>
              </w:rPr>
            </w:pPr>
            <w:r w:rsidRPr="00086F79">
              <w:rPr>
                <w:rStyle w:val="normaltextrun"/>
                <w:color w:val="000000"/>
                <w:sz w:val="22"/>
                <w:szCs w:val="22"/>
              </w:rPr>
              <w:t xml:space="preserve">2.14.6. </w:t>
            </w:r>
            <w:r w:rsidR="00EE582B" w:rsidRPr="00086F79">
              <w:rPr>
                <w:rStyle w:val="normaltextrun"/>
                <w:color w:val="000000"/>
                <w:sz w:val="22"/>
                <w:szCs w:val="22"/>
              </w:rPr>
              <w:t xml:space="preserve">JP projekto vykdytojas bus atsakingas už JP projektų dalyvių atitikimą šio kvietimo </w:t>
            </w:r>
            <w:r w:rsidR="00030B0F" w:rsidRPr="00086F79">
              <w:rPr>
                <w:rStyle w:val="normaltextrun"/>
                <w:color w:val="000000"/>
                <w:sz w:val="22"/>
                <w:szCs w:val="22"/>
              </w:rPr>
              <w:t>2.5</w:t>
            </w:r>
            <w:r w:rsidR="00EE582B" w:rsidRPr="00086F79">
              <w:rPr>
                <w:rStyle w:val="normaltextrun"/>
                <w:color w:val="000000"/>
                <w:sz w:val="22"/>
                <w:szCs w:val="22"/>
              </w:rPr>
              <w:t xml:space="preserve">.2 </w:t>
            </w:r>
            <w:r w:rsidR="00030B0F" w:rsidRPr="00086F79">
              <w:rPr>
                <w:rStyle w:val="normaltextrun"/>
                <w:color w:val="000000"/>
                <w:sz w:val="22"/>
                <w:szCs w:val="22"/>
              </w:rPr>
              <w:t>–</w:t>
            </w:r>
            <w:r w:rsidR="00EE582B" w:rsidRPr="00086F79">
              <w:rPr>
                <w:rStyle w:val="normaltextrun"/>
                <w:color w:val="000000"/>
                <w:sz w:val="22"/>
                <w:szCs w:val="22"/>
              </w:rPr>
              <w:t xml:space="preserve"> </w:t>
            </w:r>
            <w:r w:rsidR="00030B0F" w:rsidRPr="00086F79">
              <w:rPr>
                <w:rStyle w:val="normaltextrun"/>
                <w:color w:val="000000"/>
                <w:sz w:val="22"/>
                <w:szCs w:val="22"/>
              </w:rPr>
              <w:t>2.5</w:t>
            </w:r>
            <w:r w:rsidR="00EE582B" w:rsidRPr="00086F79">
              <w:rPr>
                <w:rStyle w:val="normaltextrun"/>
                <w:color w:val="000000"/>
                <w:sz w:val="22"/>
                <w:szCs w:val="22"/>
              </w:rPr>
              <w:t>.5 p. tinkamai tikslinei grupei, už anketinių duomenų tinkamą ir savalaikį surinkimą, pateikimą JP vykdytojui (ESFA) taip kaip nurodyta Projektų taisyklių 4 skyriaus 6 skirsnyje „Informacija</w:t>
            </w:r>
            <w:r w:rsidR="00EE582B" w:rsidRPr="004700BD">
              <w:rPr>
                <w:rStyle w:val="normaltextrun"/>
                <w:color w:val="000000"/>
                <w:sz w:val="22"/>
                <w:szCs w:val="22"/>
              </w:rPr>
              <w:t xml:space="preserve"> apie ESF+ arba EGADP projektų dalyvius“ ir JP projekto sutartyje.  </w:t>
            </w:r>
            <w:r w:rsidR="00EE582B" w:rsidRPr="004700BD">
              <w:rPr>
                <w:rStyle w:val="eop"/>
                <w:color w:val="000000"/>
                <w:sz w:val="22"/>
                <w:szCs w:val="22"/>
              </w:rPr>
              <w:t> </w:t>
            </w:r>
          </w:p>
          <w:p w14:paraId="6EF0171F" w14:textId="47C6EF05" w:rsidR="00EE582B" w:rsidRPr="004700BD" w:rsidRDefault="00241C5B" w:rsidP="00DF5929">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2.14.7. </w:t>
            </w:r>
            <w:r w:rsidR="00EE582B" w:rsidRPr="004700BD">
              <w:rPr>
                <w:rStyle w:val="normaltextrun"/>
                <w:color w:val="000000"/>
                <w:sz w:val="22"/>
                <w:szCs w:val="22"/>
              </w:rPr>
              <w:t>Jeigu teisės aktų nustatyta tvarka JP projektui išmokėtos finansavimo lėšos ar jų dalis pripažįstamos netinkamomis finansuoti dėl JP projekto vykdytojo veiksmų, jas JP projekto vykdytojas privalo grąžinti ESFA sutartyje nustatytomis sąlygomis ir tvarka. </w:t>
            </w:r>
            <w:r w:rsidR="00EE582B" w:rsidRPr="004700BD">
              <w:rPr>
                <w:rStyle w:val="eop"/>
                <w:color w:val="000000"/>
                <w:sz w:val="22"/>
                <w:szCs w:val="22"/>
              </w:rPr>
              <w:t> </w:t>
            </w:r>
          </w:p>
          <w:p w14:paraId="0BB405CA" w14:textId="14DF02CD" w:rsidR="00EE582B" w:rsidRPr="004700BD" w:rsidRDefault="00241C5B" w:rsidP="00DF5929">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2.14.8. </w:t>
            </w:r>
            <w:r w:rsidR="00EE582B" w:rsidRPr="004700BD">
              <w:rPr>
                <w:rStyle w:val="normaltextrun"/>
                <w:color w:val="000000"/>
                <w:sz w:val="22"/>
                <w:szCs w:val="22"/>
              </w:rPr>
              <w:t>JP projekto vykdytojas įgyvendindamas JP projektą esant poreikiui privalės administruojančiajai institucijai (CPVA) sudaryti sąlygas vykdyti projekto patikrą vietoje, kaip tą numato Projektų taisyklių 194 p. </w:t>
            </w:r>
            <w:r w:rsidR="00EE582B" w:rsidRPr="004700BD">
              <w:rPr>
                <w:rStyle w:val="eop"/>
                <w:color w:val="000000"/>
                <w:sz w:val="22"/>
                <w:szCs w:val="22"/>
              </w:rPr>
              <w:t> </w:t>
            </w:r>
          </w:p>
          <w:p w14:paraId="144EBDDF" w14:textId="2A262CD1" w:rsidR="00EE582B" w:rsidRPr="004700BD" w:rsidRDefault="00241C5B" w:rsidP="00DF5929">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2.14.9. </w:t>
            </w:r>
            <w:r w:rsidR="00EE582B" w:rsidRPr="004700BD">
              <w:rPr>
                <w:rStyle w:val="normaltextrun"/>
                <w:color w:val="000000"/>
                <w:sz w:val="22"/>
                <w:szCs w:val="22"/>
              </w:rPr>
              <w:t>JP vykdytojams įgyvendinant JP projektus bus keliami JP projektų viešinimo reikalavimai numatyti Projektų taisyklių 341.1, 341.2 papunkčiuose, 342 punkte.</w:t>
            </w:r>
            <w:r w:rsidR="00EE582B" w:rsidRPr="004700BD">
              <w:rPr>
                <w:rStyle w:val="eop"/>
                <w:color w:val="000000"/>
                <w:sz w:val="22"/>
                <w:szCs w:val="22"/>
              </w:rPr>
              <w:t> </w:t>
            </w:r>
          </w:p>
          <w:p w14:paraId="292E8C9C" w14:textId="11C6DF56" w:rsidR="007474E1" w:rsidRPr="004700BD" w:rsidRDefault="00241C5B" w:rsidP="00885EE8">
            <w:pPr>
              <w:pStyle w:val="paragraph"/>
              <w:spacing w:before="0" w:beforeAutospacing="0" w:after="0" w:afterAutospacing="0"/>
              <w:jc w:val="both"/>
              <w:textAlignment w:val="baseline"/>
              <w:rPr>
                <w:rFonts w:ascii="Segoe UI" w:hAnsi="Segoe UI" w:cs="Segoe UI"/>
              </w:rPr>
            </w:pPr>
            <w:r>
              <w:rPr>
                <w:rStyle w:val="normaltextrun"/>
                <w:color w:val="000000"/>
                <w:sz w:val="22"/>
                <w:szCs w:val="22"/>
              </w:rPr>
              <w:t xml:space="preserve">2.14.10. </w:t>
            </w:r>
            <w:r w:rsidR="00EE582B" w:rsidRPr="004700BD">
              <w:rPr>
                <w:rStyle w:val="normaltextrun"/>
                <w:color w:val="000000"/>
                <w:sz w:val="22"/>
                <w:szCs w:val="22"/>
              </w:rPr>
              <w:t>JP projektams taikomi Projektų taisyklių VIII skyriaus šeštajame skirsnyje nustatyti dokumentų saugojimo reikalavimai.</w:t>
            </w:r>
            <w:r w:rsidR="00EE582B" w:rsidRPr="00EE582B">
              <w:rPr>
                <w:rStyle w:val="normaltextrun"/>
                <w:color w:val="000000"/>
              </w:rPr>
              <w:t> </w:t>
            </w:r>
            <w:r w:rsidR="00EE582B" w:rsidRPr="00EE582B">
              <w:rPr>
                <w:rStyle w:val="eop"/>
                <w:color w:val="000000"/>
              </w:rPr>
              <w:t> </w:t>
            </w:r>
          </w:p>
        </w:tc>
      </w:tr>
      <w:tr w:rsidR="007474E1" w:rsidRPr="008D0637" w14:paraId="60E98A04" w14:textId="77777777" w:rsidTr="5C243B9C">
        <w:trPr>
          <w:trHeight w:val="300"/>
        </w:trPr>
        <w:tc>
          <w:tcPr>
            <w:tcW w:w="685" w:type="dxa"/>
            <w:vMerge w:val="restart"/>
          </w:tcPr>
          <w:p w14:paraId="54A8BDF6" w14:textId="473EE135" w:rsidR="007474E1" w:rsidRPr="00025451" w:rsidRDefault="00025451" w:rsidP="00025451">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5.</w:t>
            </w:r>
          </w:p>
        </w:tc>
        <w:tc>
          <w:tcPr>
            <w:tcW w:w="9204" w:type="dxa"/>
            <w:gridSpan w:val="9"/>
            <w:vAlign w:val="center"/>
          </w:tcPr>
          <w:p w14:paraId="5FAD5A19" w14:textId="040C4945" w:rsidR="007474E1" w:rsidRPr="00025451" w:rsidRDefault="007474E1" w:rsidP="00025451">
            <w:pPr>
              <w:spacing w:after="120"/>
              <w:rPr>
                <w:rFonts w:ascii="Times New Roman" w:hAnsi="Times New Roman" w:cs="Times New Roman"/>
                <w:b/>
              </w:rPr>
            </w:pPr>
            <w:r w:rsidRPr="008D0637">
              <w:rPr>
                <w:rFonts w:ascii="Times New Roman" w:hAnsi="Times New Roman" w:cs="Times New Roman"/>
                <w:b/>
                <w:bCs/>
              </w:rPr>
              <w:t>Taikomi teisės aktai</w:t>
            </w:r>
          </w:p>
        </w:tc>
      </w:tr>
      <w:tr w:rsidR="007474E1" w:rsidRPr="008D0637" w14:paraId="36D7B687" w14:textId="77777777" w:rsidTr="5C243B9C">
        <w:trPr>
          <w:trHeight w:val="300"/>
        </w:trPr>
        <w:tc>
          <w:tcPr>
            <w:tcW w:w="685" w:type="dxa"/>
            <w:vMerge/>
          </w:tcPr>
          <w:p w14:paraId="2C300264" w14:textId="77777777" w:rsidR="007474E1" w:rsidRPr="007474E1" w:rsidRDefault="007474E1">
            <w:pPr>
              <w:spacing w:after="120"/>
              <w:rPr>
                <w:rFonts w:ascii="Times New Roman" w:hAnsi="Times New Roman" w:cs="Times New Roman"/>
                <w:b/>
                <w:bCs/>
              </w:rPr>
            </w:pPr>
          </w:p>
        </w:tc>
        <w:tc>
          <w:tcPr>
            <w:tcW w:w="9204" w:type="dxa"/>
            <w:gridSpan w:val="9"/>
            <w:vAlign w:val="center"/>
          </w:tcPr>
          <w:p w14:paraId="46AB9748" w14:textId="3AA5EB77" w:rsidR="00EE582B" w:rsidRPr="004700BD" w:rsidRDefault="00A44C7B" w:rsidP="004200CE">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2.15.1. </w:t>
            </w:r>
            <w:r w:rsidR="00EE582B" w:rsidRPr="004700BD">
              <w:rPr>
                <w:rStyle w:val="normaltextrun"/>
                <w:color w:val="000000"/>
                <w:sz w:val="22"/>
                <w:szCs w:val="22"/>
              </w:rPr>
              <w:t>2021 m. vasario 12 d. Europos Parlamento ir Tarybos reglament</w:t>
            </w:r>
            <w:r w:rsidR="00C46364">
              <w:rPr>
                <w:rStyle w:val="normaltextrun"/>
                <w:color w:val="000000"/>
                <w:sz w:val="22"/>
                <w:szCs w:val="22"/>
              </w:rPr>
              <w:t>as</w:t>
            </w:r>
            <w:r w:rsidR="00EE582B" w:rsidRPr="004700BD">
              <w:rPr>
                <w:rStyle w:val="normaltextrun"/>
                <w:color w:val="000000"/>
                <w:sz w:val="22"/>
                <w:szCs w:val="22"/>
              </w:rPr>
              <w:t xml:space="preserve"> (ES) Nr. 2021/241, kuriuo nustatoma ekonomikos gaivinimo ir atsparumo didinimo priemonė; </w:t>
            </w:r>
          </w:p>
          <w:p w14:paraId="3FD78716" w14:textId="127BD788" w:rsidR="00EE582B" w:rsidRPr="004700BD" w:rsidRDefault="00A44C7B" w:rsidP="004200CE">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2.15.2. </w:t>
            </w:r>
            <w:r w:rsidR="00EE582B" w:rsidRPr="004700BD">
              <w:rPr>
                <w:rStyle w:val="normaltextrun"/>
                <w:color w:val="000000"/>
                <w:sz w:val="22"/>
                <w:szCs w:val="22"/>
              </w:rPr>
              <w:t>2021 m. liepos 28 d. Tarybos įgyvendinimo sprendimas dėl Lietuvos ekonomikos gaivinimo ir atsparumo didinimo plano „Naujos kartos Lietuva“ įvertinimo patvirtinimo; </w:t>
            </w:r>
          </w:p>
          <w:p w14:paraId="4A664057" w14:textId="3ACE15FD" w:rsidR="00EE582B" w:rsidRPr="004700BD" w:rsidRDefault="00A44C7B" w:rsidP="004200CE">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2.15.3. </w:t>
            </w:r>
            <w:r w:rsidR="00EE582B" w:rsidRPr="004700BD">
              <w:rPr>
                <w:rStyle w:val="normaltextrun"/>
                <w:color w:val="000000"/>
                <w:sz w:val="22"/>
                <w:szCs w:val="22"/>
              </w:rPr>
              <w:t>Strateginio valdymo metodik</w:t>
            </w:r>
            <w:r w:rsidR="00C46364">
              <w:rPr>
                <w:rStyle w:val="normaltextrun"/>
                <w:color w:val="000000"/>
                <w:sz w:val="22"/>
                <w:szCs w:val="22"/>
              </w:rPr>
              <w:t>a</w:t>
            </w:r>
            <w:r w:rsidR="00EE582B" w:rsidRPr="004700BD">
              <w:rPr>
                <w:rStyle w:val="normaltextrun"/>
                <w:color w:val="000000"/>
                <w:sz w:val="22"/>
                <w:szCs w:val="22"/>
              </w:rPr>
              <w:t>, patvirtint</w:t>
            </w:r>
            <w:r w:rsidR="00C46364">
              <w:rPr>
                <w:rStyle w:val="normaltextrun"/>
                <w:color w:val="000000"/>
                <w:sz w:val="22"/>
                <w:szCs w:val="22"/>
              </w:rPr>
              <w:t>a</w:t>
            </w:r>
            <w:r w:rsidR="00EE582B" w:rsidRPr="004700BD">
              <w:rPr>
                <w:rStyle w:val="normaltextrun"/>
                <w:color w:val="000000"/>
                <w:sz w:val="22"/>
                <w:szCs w:val="22"/>
              </w:rPr>
              <w:t xml:space="preserve"> Lietuvos Respublikos Vyriausybės 2021 m. balandžio 28 d. nutarimu Nr. 292 „Dėl Lietuvos Respublikos strateginio valdymo įstatymo, Lietuvos </w:t>
            </w:r>
            <w:r w:rsidR="00EE582B" w:rsidRPr="004700BD">
              <w:rPr>
                <w:rStyle w:val="normaltextrun"/>
                <w:color w:val="000000"/>
                <w:sz w:val="22"/>
                <w:szCs w:val="22"/>
              </w:rPr>
              <w:lastRenderedPageBreak/>
              <w:t>Respublikos regioninės plėtros įstatymo 4 straipsnio 3 ir 5 dalių, 7 straipsnio 1 ir 4 dalių ir</w:t>
            </w:r>
            <w:r w:rsidR="00EE582B" w:rsidRPr="004700BD">
              <w:rPr>
                <w:rStyle w:val="normaltextrun"/>
                <w:sz w:val="22"/>
                <w:szCs w:val="22"/>
              </w:rPr>
              <w:t xml:space="preserve"> </w:t>
            </w:r>
            <w:r w:rsidR="00EE582B" w:rsidRPr="004700BD">
              <w:rPr>
                <w:rStyle w:val="normaltextrun"/>
                <w:color w:val="000000"/>
                <w:sz w:val="22"/>
                <w:szCs w:val="22"/>
              </w:rPr>
              <w:t>Lietuvos Respublikos biudžeto sandaros įstatymo 14-1 straipsnio 3 dalies įgyvendinimo“ (toliau – Strateginio valdymo metodika); </w:t>
            </w:r>
          </w:p>
          <w:p w14:paraId="4FBF3248" w14:textId="39EED867" w:rsidR="00EE582B" w:rsidRPr="004700BD" w:rsidRDefault="00A44C7B" w:rsidP="004200CE">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2.15.4. </w:t>
            </w:r>
            <w:r w:rsidR="00EE582B" w:rsidRPr="004700BD">
              <w:rPr>
                <w:rStyle w:val="normaltextrun"/>
                <w:color w:val="000000"/>
                <w:sz w:val="22"/>
                <w:szCs w:val="22"/>
              </w:rPr>
              <w:t>2021–2030 metų Nacionalin</w:t>
            </w:r>
            <w:r w:rsidR="00C46364">
              <w:rPr>
                <w:rStyle w:val="normaltextrun"/>
                <w:color w:val="000000"/>
                <w:sz w:val="22"/>
                <w:szCs w:val="22"/>
              </w:rPr>
              <w:t>is</w:t>
            </w:r>
            <w:r w:rsidR="00EE582B" w:rsidRPr="004700BD">
              <w:rPr>
                <w:rStyle w:val="normaltextrun"/>
                <w:color w:val="000000"/>
                <w:sz w:val="22"/>
                <w:szCs w:val="22"/>
              </w:rPr>
              <w:t xml:space="preserve"> pažangos plan</w:t>
            </w:r>
            <w:r w:rsidR="00C46364">
              <w:rPr>
                <w:rStyle w:val="normaltextrun"/>
                <w:color w:val="000000"/>
                <w:sz w:val="22"/>
                <w:szCs w:val="22"/>
              </w:rPr>
              <w:t>as</w:t>
            </w:r>
            <w:r w:rsidR="00EE582B" w:rsidRPr="004700BD">
              <w:rPr>
                <w:rStyle w:val="normaltextrun"/>
                <w:color w:val="000000"/>
                <w:sz w:val="22"/>
                <w:szCs w:val="22"/>
              </w:rPr>
              <w:t>, patvirtint</w:t>
            </w:r>
            <w:r w:rsidR="00C46364">
              <w:rPr>
                <w:rStyle w:val="normaltextrun"/>
                <w:color w:val="000000"/>
                <w:sz w:val="22"/>
                <w:szCs w:val="22"/>
              </w:rPr>
              <w:t>as</w:t>
            </w:r>
            <w:r w:rsidR="00EE582B" w:rsidRPr="004700BD">
              <w:rPr>
                <w:rStyle w:val="normaltextrun"/>
                <w:color w:val="000000"/>
                <w:sz w:val="22"/>
                <w:szCs w:val="22"/>
              </w:rPr>
              <w:t xml:space="preserve"> Lietuvos Respublikos Vyriausybės 2020 m. rugsėjo 9 d. nutarimu Nr. 998 „Dėl 2021–2030 metų Nacionalinio pažangos plano patvirtinimo“; </w:t>
            </w:r>
          </w:p>
          <w:p w14:paraId="74F8C47A" w14:textId="2FBAAFD8" w:rsidR="00EE582B" w:rsidRPr="004700BD" w:rsidRDefault="00A44C7B" w:rsidP="004200CE">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2.15.5. </w:t>
            </w:r>
            <w:r w:rsidR="00EE582B" w:rsidRPr="004700BD">
              <w:rPr>
                <w:rStyle w:val="normaltextrun"/>
                <w:color w:val="000000"/>
                <w:sz w:val="22"/>
                <w:szCs w:val="22"/>
              </w:rPr>
              <w:t>2021–2030 m. plėtros programos valdytojos Lietuvos Respublikos švietimo, mokslo ir sporto ministerijos švietimo plėtros program</w:t>
            </w:r>
            <w:r w:rsidR="00C46364">
              <w:rPr>
                <w:rStyle w:val="normaltextrun"/>
                <w:color w:val="000000"/>
                <w:sz w:val="22"/>
                <w:szCs w:val="22"/>
              </w:rPr>
              <w:t>a</w:t>
            </w:r>
            <w:r w:rsidR="00EE582B" w:rsidRPr="004700BD">
              <w:rPr>
                <w:rStyle w:val="normaltextrun"/>
                <w:color w:val="000000"/>
                <w:sz w:val="22"/>
                <w:szCs w:val="22"/>
              </w:rPr>
              <w:t>, patvirtint</w:t>
            </w:r>
            <w:r w:rsidR="00C46364">
              <w:rPr>
                <w:rStyle w:val="normaltextrun"/>
                <w:color w:val="000000"/>
                <w:sz w:val="22"/>
                <w:szCs w:val="22"/>
              </w:rPr>
              <w:t>a</w:t>
            </w:r>
            <w:r w:rsidR="00EE582B" w:rsidRPr="004700BD">
              <w:rPr>
                <w:rStyle w:val="normaltextrun"/>
                <w:color w:val="000000"/>
                <w:sz w:val="22"/>
                <w:szCs w:val="22"/>
              </w:rPr>
              <w:t xml:space="preserve"> Lietuvos Respublikos Vyriausybės 2021 m. gruodžio 1 d. nutarimu Nr. 1016 „Dėl 2021–2030 m. plėtros programos valdytojos Lietuvos Respublikos švietimo, mokslo ir sporto ministerijos švietimo plėtros programos patvirtinimo; </w:t>
            </w:r>
          </w:p>
          <w:p w14:paraId="069671BD" w14:textId="0203E746" w:rsidR="00EE582B" w:rsidRPr="004700BD" w:rsidRDefault="00A44C7B" w:rsidP="004200CE">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2.15.6. </w:t>
            </w:r>
            <w:r w:rsidR="00EE582B" w:rsidRPr="004700BD">
              <w:rPr>
                <w:rStyle w:val="normaltextrun"/>
                <w:color w:val="000000"/>
                <w:sz w:val="22"/>
                <w:szCs w:val="22"/>
              </w:rPr>
              <w:t>2021–2030 m. plėtros programos valdytojos Lietuvos Respublikos švietimo, mokslo ir sporto ministerijos švietimo plėtros programos pažangos priemo</w:t>
            </w:r>
            <w:r w:rsidR="00C46364">
              <w:rPr>
                <w:rStyle w:val="normaltextrun"/>
                <w:color w:val="000000"/>
                <w:sz w:val="22"/>
                <w:szCs w:val="22"/>
              </w:rPr>
              <w:t>nė</w:t>
            </w:r>
            <w:r w:rsidR="00EE582B" w:rsidRPr="004700BD">
              <w:rPr>
                <w:rStyle w:val="normaltextrun"/>
                <w:color w:val="000000"/>
                <w:sz w:val="22"/>
                <w:szCs w:val="22"/>
              </w:rPr>
              <w:t xml:space="preserve"> Nr. 12-003-03-04-03 „Sukurti rinkos poreikius atliepiančią profesinio ugdymo sistemą“, patvirtint</w:t>
            </w:r>
            <w:r w:rsidR="00C46364">
              <w:rPr>
                <w:rStyle w:val="normaltextrun"/>
                <w:color w:val="000000"/>
                <w:sz w:val="22"/>
                <w:szCs w:val="22"/>
              </w:rPr>
              <w:t>a</w:t>
            </w:r>
            <w:r w:rsidR="00EE582B" w:rsidRPr="004700BD">
              <w:rPr>
                <w:rStyle w:val="normaltextrun"/>
                <w:color w:val="000000"/>
                <w:sz w:val="22"/>
                <w:szCs w:val="22"/>
              </w:rPr>
              <w:t xml:space="preserve"> 2022 m. birželio 9 d. Lietuvos Respublikos švietimo, mokslo ir sporto ministro įsakymu Nr. V-952 „Dėl 2021–2030 m. plėtros programos valdytojos Lietuvos Respublikos švietimo, mokslo ir sporto ministerijos švietimo plėtros programos pažangos priemonės Nr. 12-003-03-04-03 „Sukurti rinkos poreikius atliepiančią profesinio ugdymo sistemą“ aprašo patvirtinimo“  (toliau – Priemonė)</w:t>
            </w:r>
            <w:r w:rsidR="00C46364">
              <w:rPr>
                <w:rStyle w:val="normaltextrun"/>
                <w:color w:val="000000"/>
                <w:sz w:val="22"/>
                <w:szCs w:val="22"/>
              </w:rPr>
              <w:t>;</w:t>
            </w:r>
          </w:p>
          <w:p w14:paraId="5496050C" w14:textId="2B996A40" w:rsidR="00EE582B" w:rsidRPr="004700BD" w:rsidRDefault="00A44C7B" w:rsidP="004200CE">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2.15.7. </w:t>
            </w:r>
            <w:r w:rsidR="00EE582B" w:rsidRPr="004700BD">
              <w:rPr>
                <w:rStyle w:val="normaltextrun"/>
                <w:color w:val="000000"/>
                <w:sz w:val="22"/>
                <w:szCs w:val="22"/>
              </w:rPr>
              <w:t xml:space="preserve">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w:t>
            </w:r>
          </w:p>
          <w:p w14:paraId="1A4C8FB4" w14:textId="4D152F3B" w:rsidR="00EE582B" w:rsidRPr="004700BD" w:rsidRDefault="00A44C7B" w:rsidP="004200CE">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2.15.8. </w:t>
            </w:r>
            <w:r w:rsidR="00EE582B" w:rsidRPr="004700BD">
              <w:rPr>
                <w:rStyle w:val="normaltextrun"/>
                <w:color w:val="000000"/>
                <w:sz w:val="22"/>
                <w:szCs w:val="22"/>
              </w:rPr>
              <w:t>2013 m. gruodžio 18 d. Komisijos reglamentas (ES) Nr. 1407/2013 dėl Sutarties dėl Europos Sąjungos veikimo 107 ir 108 straipsnių taikymo de minimis pagalbai su visais pakeitimais (toliau – de minimis Reglamentas); </w:t>
            </w:r>
          </w:p>
          <w:p w14:paraId="25F4BCC1" w14:textId="77777777" w:rsidR="006E1408" w:rsidRDefault="00A44C7B" w:rsidP="004200CE">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2.15.9. </w:t>
            </w:r>
            <w:r w:rsidR="00EE582B" w:rsidRPr="004700BD">
              <w:rPr>
                <w:rStyle w:val="normaltextrun"/>
                <w:color w:val="000000"/>
                <w:sz w:val="22"/>
                <w:szCs w:val="22"/>
              </w:rPr>
              <w:t>2021–2030 m. Plėtros programos valdytojos Lietuvos Respublikos švietimo, mokslo ir sporto ministerijos Švietimo plėtros programos pažangos priemonės Nr. 12-003-03-04-03 „Sukurti rinkos poreikius atliepiančią profesinio ugdymo sistemą“ apraš</w:t>
            </w:r>
            <w:r w:rsidR="00C46364">
              <w:rPr>
                <w:rStyle w:val="normaltextrun"/>
                <w:color w:val="000000"/>
                <w:sz w:val="22"/>
                <w:szCs w:val="22"/>
              </w:rPr>
              <w:t>as</w:t>
            </w:r>
            <w:r w:rsidR="00EE582B" w:rsidRPr="004700BD">
              <w:rPr>
                <w:rStyle w:val="normaltextrun"/>
                <w:color w:val="000000"/>
                <w:sz w:val="22"/>
                <w:szCs w:val="22"/>
              </w:rPr>
              <w:t>, patvirtint</w:t>
            </w:r>
            <w:r w:rsidR="00C46364">
              <w:rPr>
                <w:rStyle w:val="normaltextrun"/>
                <w:color w:val="000000"/>
                <w:sz w:val="22"/>
                <w:szCs w:val="22"/>
              </w:rPr>
              <w:t>as</w:t>
            </w:r>
            <w:r w:rsidR="00EE582B" w:rsidRPr="004700BD">
              <w:rPr>
                <w:rStyle w:val="normaltextrun"/>
                <w:color w:val="000000"/>
                <w:sz w:val="22"/>
                <w:szCs w:val="22"/>
              </w:rPr>
              <w:t xml:space="preserve"> 2022-06-09 Lietuvos Respublikos švietimo, mokslo ir sporto ministro  įsakymu Nr. V-952 „Projektų finansavimo sąlygų aprašas“ </w:t>
            </w:r>
          </w:p>
          <w:p w14:paraId="39DD0D2A" w14:textId="65B32DE6" w:rsidR="00EE582B" w:rsidRPr="004700BD" w:rsidRDefault="00A44C7B" w:rsidP="004200CE">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2.15.10. </w:t>
            </w:r>
            <w:r w:rsidR="00EE582B" w:rsidRPr="004700BD">
              <w:rPr>
                <w:rStyle w:val="normaltextrun"/>
                <w:color w:val="000000"/>
                <w:sz w:val="22"/>
                <w:szCs w:val="22"/>
              </w:rPr>
              <w:t>Profesinio mokymo organizavimo pameistrystės forma tvarkos apraš</w:t>
            </w:r>
            <w:r w:rsidR="00C46364">
              <w:rPr>
                <w:rStyle w:val="normaltextrun"/>
                <w:color w:val="000000"/>
                <w:sz w:val="22"/>
                <w:szCs w:val="22"/>
              </w:rPr>
              <w:t>as</w:t>
            </w:r>
            <w:r w:rsidR="00EE582B" w:rsidRPr="004700BD">
              <w:rPr>
                <w:rStyle w:val="normaltextrun"/>
                <w:color w:val="000000"/>
                <w:sz w:val="22"/>
                <w:szCs w:val="22"/>
              </w:rPr>
              <w:t>, patvirtint</w:t>
            </w:r>
            <w:r w:rsidR="00C46364">
              <w:rPr>
                <w:rStyle w:val="normaltextrun"/>
                <w:color w:val="000000"/>
                <w:sz w:val="22"/>
                <w:szCs w:val="22"/>
              </w:rPr>
              <w:t xml:space="preserve">as </w:t>
            </w:r>
            <w:r w:rsidR="00EE582B" w:rsidRPr="004700BD">
              <w:rPr>
                <w:rStyle w:val="normaltextrun"/>
                <w:color w:val="000000"/>
                <w:sz w:val="22"/>
                <w:szCs w:val="22"/>
              </w:rPr>
              <w:t>Lietuvos Respublikos Vyriausybės 2019 m. spalio 23 d. nutarimu Nr. 1065 „Dėl Profesinio mokymo organizavimo pameistrystės forma tvarkos aprašo patvirtinimo“ (toliau – Profesinio mokymo organizavimo pameistrystės forma tvarkos aprašas); </w:t>
            </w:r>
          </w:p>
          <w:p w14:paraId="704ED9E6" w14:textId="196D2938" w:rsidR="00EE582B" w:rsidRPr="004700BD" w:rsidRDefault="00A44C7B" w:rsidP="004200CE">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2.15.11. </w:t>
            </w:r>
            <w:r w:rsidR="00EE582B" w:rsidRPr="004700BD">
              <w:rPr>
                <w:rStyle w:val="normaltextrun"/>
                <w:color w:val="000000"/>
                <w:sz w:val="22"/>
                <w:szCs w:val="22"/>
              </w:rPr>
              <w:t>Lietuvos Respublikos švietimo įstatymas; </w:t>
            </w:r>
          </w:p>
          <w:p w14:paraId="1C0A3E00" w14:textId="5EB37DDA" w:rsidR="00EE582B" w:rsidRPr="004700BD" w:rsidRDefault="00A44C7B" w:rsidP="004200CE">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2.15.12. </w:t>
            </w:r>
            <w:r w:rsidR="00EE582B" w:rsidRPr="004700BD">
              <w:rPr>
                <w:rStyle w:val="normaltextrun"/>
                <w:color w:val="000000"/>
                <w:sz w:val="22"/>
                <w:szCs w:val="22"/>
              </w:rPr>
              <w:t>Lietuvos Respublikos profesinio mokymo įstatymas; </w:t>
            </w:r>
          </w:p>
          <w:p w14:paraId="4FF939C6" w14:textId="373DAB1F" w:rsidR="00EE582B" w:rsidRPr="004700BD" w:rsidRDefault="00A44C7B" w:rsidP="004200CE">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2.15.13.</w:t>
            </w:r>
            <w:r w:rsidR="00C46364">
              <w:rPr>
                <w:rStyle w:val="normaltextrun"/>
                <w:color w:val="000000"/>
                <w:sz w:val="22"/>
                <w:szCs w:val="22"/>
              </w:rPr>
              <w:t xml:space="preserve"> </w:t>
            </w:r>
            <w:r w:rsidR="00EE582B" w:rsidRPr="004700BD">
              <w:rPr>
                <w:rStyle w:val="normaltextrun"/>
                <w:color w:val="000000"/>
                <w:sz w:val="22"/>
                <w:szCs w:val="22"/>
              </w:rPr>
              <w:t>Lietuvos Respublikos darbo kodekso patvirtinimo, įsigaliojimo ir įgyvendinimo įstatymas; </w:t>
            </w:r>
          </w:p>
          <w:p w14:paraId="272A4E7A" w14:textId="12AF34CB" w:rsidR="00EE582B" w:rsidRPr="004700BD" w:rsidRDefault="00A44C7B" w:rsidP="004200CE">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2.15.14. </w:t>
            </w:r>
            <w:r w:rsidR="00EE582B" w:rsidRPr="004700BD">
              <w:rPr>
                <w:rStyle w:val="normaltextrun"/>
                <w:color w:val="000000"/>
                <w:sz w:val="22"/>
                <w:szCs w:val="22"/>
              </w:rPr>
              <w:t>Formaliojo profesinio mokymo tvarkos aprašas, patvirtintas Lietuvos Respublikos švietimo ir mokslo ministro 2012 m. kovo 15 d. įsakymu Nr. V-482 „Dėl Formaliojo profesinio mokymo tvarkos aprašo patvirtinimo; </w:t>
            </w:r>
          </w:p>
          <w:p w14:paraId="48D88E4B" w14:textId="6F9E8A50" w:rsidR="007474E1" w:rsidRPr="004700BD" w:rsidRDefault="00A44C7B" w:rsidP="004200CE">
            <w:pPr>
              <w:pStyle w:val="paragraph"/>
              <w:spacing w:before="0" w:beforeAutospacing="0" w:after="0" w:afterAutospacing="0"/>
              <w:ind w:left="51"/>
              <w:jc w:val="both"/>
              <w:textAlignment w:val="baseline"/>
              <w:rPr>
                <w:color w:val="000000"/>
              </w:rPr>
            </w:pPr>
            <w:r>
              <w:rPr>
                <w:rStyle w:val="normaltextrun"/>
                <w:color w:val="000000"/>
                <w:sz w:val="22"/>
                <w:szCs w:val="22"/>
              </w:rPr>
              <w:t xml:space="preserve">2.15.15. </w:t>
            </w:r>
            <w:r w:rsidR="00EE582B" w:rsidRPr="004700BD">
              <w:rPr>
                <w:rStyle w:val="normaltextrun"/>
                <w:color w:val="000000"/>
                <w:sz w:val="22"/>
                <w:szCs w:val="22"/>
              </w:rPr>
              <w:t>Lietuvos Respublikos smulkiojo ir vidutinio verslo plėtros įstatymas.</w:t>
            </w:r>
            <w:r w:rsidR="00EE582B" w:rsidRPr="00EE582B">
              <w:rPr>
                <w:rStyle w:val="normaltextrun"/>
                <w:color w:val="000000"/>
              </w:rPr>
              <w:t> </w:t>
            </w:r>
          </w:p>
        </w:tc>
      </w:tr>
      <w:tr w:rsidR="00845EE5" w:rsidRPr="008D0637" w14:paraId="63A93ECD" w14:textId="6D3EC35D" w:rsidTr="5C243B9C">
        <w:trPr>
          <w:trHeight w:val="300"/>
        </w:trPr>
        <w:tc>
          <w:tcPr>
            <w:tcW w:w="9889" w:type="dxa"/>
            <w:gridSpan w:val="10"/>
            <w:shd w:val="clear" w:color="auto" w:fill="D0CECE" w:themeFill="background2" w:themeFillShade="E6"/>
          </w:tcPr>
          <w:p w14:paraId="136CD2F2" w14:textId="651D694B" w:rsidR="009748BB" w:rsidRDefault="5F0EC51D">
            <w:r w:rsidRPr="6B1B04CC">
              <w:rPr>
                <w:rFonts w:ascii="Times New Roman" w:eastAsia="Times New Roman" w:hAnsi="Times New Roman" w:cs="Times New Roman"/>
                <w:b/>
                <w:bCs/>
              </w:rPr>
              <w:lastRenderedPageBreak/>
              <w:t>3. INFORMACIJA APIE PARAIŠKOS FINANSUOTI JP PROJEKTĄ (TOLIAU</w:t>
            </w:r>
            <w:r w:rsidR="00083E94">
              <w:rPr>
                <w:rFonts w:ascii="Times New Roman" w:eastAsia="Times New Roman" w:hAnsi="Times New Roman" w:cs="Times New Roman"/>
                <w:b/>
                <w:bCs/>
              </w:rPr>
              <w:t xml:space="preserve"> – </w:t>
            </w:r>
            <w:r w:rsidRPr="6B1B04CC">
              <w:rPr>
                <w:rFonts w:ascii="Times New Roman" w:eastAsia="Times New Roman" w:hAnsi="Times New Roman" w:cs="Times New Roman"/>
                <w:b/>
                <w:bCs/>
              </w:rPr>
              <w:t>PARAIŠKA)</w:t>
            </w:r>
            <w:r w:rsidR="00083E94">
              <w:rPr>
                <w:rFonts w:ascii="Times New Roman" w:eastAsia="Times New Roman" w:hAnsi="Times New Roman" w:cs="Times New Roman"/>
                <w:b/>
                <w:bCs/>
              </w:rPr>
              <w:t xml:space="preserve"> </w:t>
            </w:r>
            <w:r w:rsidRPr="6B1B04CC">
              <w:rPr>
                <w:rFonts w:ascii="Times New Roman" w:eastAsia="Times New Roman" w:hAnsi="Times New Roman" w:cs="Times New Roman"/>
                <w:b/>
                <w:bCs/>
              </w:rPr>
              <w:t>TEIKIMĄ</w:t>
            </w:r>
          </w:p>
        </w:tc>
      </w:tr>
      <w:tr w:rsidR="00845EE5" w:rsidRPr="008D0637" w14:paraId="5EFB9698" w14:textId="1FF1999C" w:rsidTr="5C243B9C">
        <w:trPr>
          <w:trHeight w:val="300"/>
        </w:trPr>
        <w:tc>
          <w:tcPr>
            <w:tcW w:w="685" w:type="dxa"/>
          </w:tcPr>
          <w:p w14:paraId="50DAD30D" w14:textId="62D868B7" w:rsidR="00845EE5" w:rsidRPr="00025451" w:rsidRDefault="009437C4" w:rsidP="00025451">
            <w:pPr>
              <w:spacing w:after="120"/>
              <w:rPr>
                <w:rFonts w:ascii="Times New Roman" w:hAnsi="Times New Roman" w:cs="Times New Roman"/>
                <w:b/>
                <w:bCs/>
              </w:rPr>
            </w:pPr>
            <w:r w:rsidRPr="00025451">
              <w:rPr>
                <w:rFonts w:ascii="Times New Roman" w:hAnsi="Times New Roman" w:cs="Times New Roman"/>
                <w:b/>
                <w:bCs/>
              </w:rPr>
              <w:t>3.1.</w:t>
            </w:r>
          </w:p>
        </w:tc>
        <w:tc>
          <w:tcPr>
            <w:tcW w:w="1295" w:type="dxa"/>
            <w:gridSpan w:val="2"/>
          </w:tcPr>
          <w:p w14:paraId="75DF77E8" w14:textId="712CD31A" w:rsidR="00845EE5" w:rsidRPr="008D0637" w:rsidRDefault="00845EE5" w:rsidP="00845EE5">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3893" w:type="dxa"/>
            <w:gridSpan w:val="3"/>
          </w:tcPr>
          <w:p w14:paraId="4289D8D2" w14:textId="055E8A4E" w:rsidR="00845EE5" w:rsidRPr="004700BD" w:rsidRDefault="00EE582B" w:rsidP="00845EE5">
            <w:pPr>
              <w:rPr>
                <w:rFonts w:ascii="Times New Roman" w:hAnsi="Times New Roman" w:cs="Times New Roman"/>
              </w:rPr>
            </w:pPr>
            <w:r w:rsidRPr="006E1408">
              <w:rPr>
                <w:rStyle w:val="normaltextrun"/>
                <w:rFonts w:ascii="Times New Roman" w:hAnsi="Times New Roman" w:cs="Times New Roman"/>
                <w:color w:val="000000"/>
                <w:shd w:val="clear" w:color="auto" w:fill="FFFFFF"/>
              </w:rPr>
              <w:t xml:space="preserve">Nuo </w:t>
            </w:r>
            <w:r w:rsidR="006E1408">
              <w:rPr>
                <w:rStyle w:val="normaltextrun"/>
                <w:rFonts w:ascii="Times New Roman" w:hAnsi="Times New Roman" w:cs="Times New Roman"/>
                <w:color w:val="000000"/>
                <w:shd w:val="clear" w:color="auto" w:fill="FFFFFF"/>
              </w:rPr>
              <w:t xml:space="preserve">šio </w:t>
            </w:r>
            <w:r w:rsidR="00F80440">
              <w:rPr>
                <w:rStyle w:val="normaltextrun"/>
                <w:rFonts w:ascii="Times New Roman" w:hAnsi="Times New Roman" w:cs="Times New Roman"/>
                <w:color w:val="000000"/>
                <w:shd w:val="clear" w:color="auto" w:fill="FFFFFF"/>
              </w:rPr>
              <w:t>K</w:t>
            </w:r>
            <w:r w:rsidR="0061273D" w:rsidRPr="006E1408">
              <w:rPr>
                <w:rStyle w:val="normaltextrun"/>
                <w:rFonts w:ascii="Times New Roman" w:hAnsi="Times New Roman" w:cs="Times New Roman"/>
                <w:color w:val="000000"/>
                <w:shd w:val="clear" w:color="auto" w:fill="FFFFFF"/>
              </w:rPr>
              <w:t>vietimo paskelbimo dienos</w:t>
            </w:r>
            <w:r w:rsidRPr="004700BD">
              <w:rPr>
                <w:rStyle w:val="eop"/>
                <w:rFonts w:ascii="Times New Roman" w:hAnsi="Times New Roman" w:cs="Times New Roman"/>
                <w:color w:val="000000"/>
                <w:shd w:val="clear" w:color="auto" w:fill="FFFFFF"/>
              </w:rPr>
              <w:t> </w:t>
            </w:r>
          </w:p>
        </w:tc>
        <w:tc>
          <w:tcPr>
            <w:tcW w:w="4016" w:type="dxa"/>
            <w:gridSpan w:val="4"/>
          </w:tcPr>
          <w:p w14:paraId="2CA74D45" w14:textId="464F0735" w:rsidR="00EE582B" w:rsidRPr="004700BD" w:rsidRDefault="132A7B95" w:rsidP="5C243B9C">
            <w:pPr>
              <w:pStyle w:val="paragraph"/>
              <w:spacing w:before="0" w:beforeAutospacing="0" w:after="0" w:afterAutospacing="0"/>
              <w:jc w:val="both"/>
              <w:textAlignment w:val="baseline"/>
              <w:rPr>
                <w:sz w:val="22"/>
                <w:szCs w:val="22"/>
              </w:rPr>
            </w:pPr>
            <w:r w:rsidRPr="5C243B9C">
              <w:rPr>
                <w:rStyle w:val="normaltextrun"/>
                <w:sz w:val="22"/>
                <w:szCs w:val="22"/>
              </w:rPr>
              <w:t>Iki 2023-0</w:t>
            </w:r>
            <w:r w:rsidR="0CE91837" w:rsidRPr="5C243B9C">
              <w:rPr>
                <w:rStyle w:val="normaltextrun"/>
                <w:sz w:val="22"/>
                <w:szCs w:val="22"/>
              </w:rPr>
              <w:t>5-10</w:t>
            </w:r>
            <w:r w:rsidRPr="5C243B9C">
              <w:rPr>
                <w:rStyle w:val="normaltextrun"/>
                <w:sz w:val="22"/>
                <w:szCs w:val="22"/>
              </w:rPr>
              <w:t> </w:t>
            </w:r>
            <w:r w:rsidRPr="5C243B9C">
              <w:rPr>
                <w:rStyle w:val="eop"/>
                <w:sz w:val="22"/>
                <w:szCs w:val="22"/>
              </w:rPr>
              <w:t> </w:t>
            </w:r>
          </w:p>
          <w:p w14:paraId="294C23EA" w14:textId="12289F2F" w:rsidR="00EE582B" w:rsidRPr="00BE36CB" w:rsidRDefault="00EE582B" w:rsidP="00EE582B">
            <w:pPr>
              <w:pStyle w:val="paragraph"/>
              <w:spacing w:before="0" w:beforeAutospacing="0" w:after="0" w:afterAutospacing="0"/>
              <w:jc w:val="both"/>
              <w:textAlignment w:val="baseline"/>
              <w:rPr>
                <w:i/>
                <w:iCs/>
                <w:sz w:val="22"/>
                <w:szCs w:val="22"/>
              </w:rPr>
            </w:pPr>
            <w:r w:rsidRPr="00BE36CB">
              <w:rPr>
                <w:rStyle w:val="normaltextrun"/>
                <w:i/>
                <w:iCs/>
                <w:sz w:val="22"/>
                <w:szCs w:val="22"/>
              </w:rPr>
              <w:t>(</w:t>
            </w:r>
            <w:r w:rsidR="00BE36CB" w:rsidRPr="00BE36CB">
              <w:rPr>
                <w:rStyle w:val="normaltextrun"/>
                <w:i/>
                <w:iCs/>
                <w:sz w:val="22"/>
                <w:szCs w:val="22"/>
              </w:rPr>
              <w:t xml:space="preserve">Pateikimo  </w:t>
            </w:r>
            <w:r w:rsidR="00BE36CB" w:rsidRPr="264B1CE9">
              <w:rPr>
                <w:rStyle w:val="normaltextrun"/>
                <w:i/>
                <w:iCs/>
                <w:sz w:val="22"/>
                <w:szCs w:val="22"/>
              </w:rPr>
              <w:t>termin</w:t>
            </w:r>
            <w:r w:rsidR="30493496" w:rsidRPr="264B1CE9">
              <w:rPr>
                <w:rStyle w:val="normaltextrun"/>
                <w:i/>
                <w:iCs/>
                <w:sz w:val="22"/>
                <w:szCs w:val="22"/>
              </w:rPr>
              <w:t xml:space="preserve">as gali būti </w:t>
            </w:r>
            <w:r w:rsidR="00BE36CB" w:rsidRPr="264B1CE9">
              <w:rPr>
                <w:rStyle w:val="normaltextrun"/>
                <w:i/>
                <w:iCs/>
                <w:sz w:val="22"/>
                <w:szCs w:val="22"/>
              </w:rPr>
              <w:t>pratęst</w:t>
            </w:r>
            <w:r w:rsidR="5F384383" w:rsidRPr="264B1CE9">
              <w:rPr>
                <w:rStyle w:val="normaltextrun"/>
                <w:i/>
                <w:iCs/>
                <w:sz w:val="22"/>
                <w:szCs w:val="22"/>
              </w:rPr>
              <w:t>as</w:t>
            </w:r>
            <w:r w:rsidR="00BE36CB" w:rsidRPr="00BE36CB">
              <w:rPr>
                <w:rStyle w:val="normaltextrun"/>
                <w:i/>
                <w:iCs/>
                <w:sz w:val="22"/>
                <w:szCs w:val="22"/>
              </w:rPr>
              <w:t xml:space="preserve">, jeigu nepanaudota bendra </w:t>
            </w:r>
            <w:r w:rsidR="00DC49C8">
              <w:rPr>
                <w:rStyle w:val="normaltextrun"/>
                <w:i/>
                <w:iCs/>
                <w:sz w:val="22"/>
                <w:szCs w:val="22"/>
              </w:rPr>
              <w:t>K</w:t>
            </w:r>
            <w:r w:rsidR="00BE36CB" w:rsidRPr="00BE36CB">
              <w:rPr>
                <w:rStyle w:val="normaltextrun"/>
                <w:i/>
                <w:iCs/>
                <w:sz w:val="22"/>
                <w:szCs w:val="22"/>
              </w:rPr>
              <w:t>vietimui skirta finansavimo lėšų suma</w:t>
            </w:r>
            <w:r w:rsidRPr="00BE36CB">
              <w:rPr>
                <w:rStyle w:val="normaltextrun"/>
                <w:i/>
                <w:iCs/>
                <w:sz w:val="22"/>
                <w:szCs w:val="22"/>
              </w:rPr>
              <w:t>).</w:t>
            </w:r>
            <w:r w:rsidRPr="00BE36CB">
              <w:rPr>
                <w:rStyle w:val="eop"/>
                <w:i/>
                <w:iCs/>
                <w:sz w:val="22"/>
                <w:szCs w:val="22"/>
              </w:rPr>
              <w:t> </w:t>
            </w:r>
          </w:p>
          <w:p w14:paraId="775757E5" w14:textId="47E4B958" w:rsidR="009748BB" w:rsidRPr="004700BD" w:rsidRDefault="009748BB" w:rsidP="6B1B04CC">
            <w:pPr>
              <w:rPr>
                <w:rFonts w:ascii="Times New Roman" w:eastAsia="Times New Roman" w:hAnsi="Times New Roman" w:cs="Times New Roman"/>
                <w:i/>
                <w:iCs/>
              </w:rPr>
            </w:pPr>
          </w:p>
        </w:tc>
      </w:tr>
      <w:tr w:rsidR="00CE335F" w:rsidRPr="008D0637" w14:paraId="26FEE762" w14:textId="77777777" w:rsidTr="5C243B9C">
        <w:trPr>
          <w:trHeight w:val="300"/>
        </w:trPr>
        <w:tc>
          <w:tcPr>
            <w:tcW w:w="685" w:type="dxa"/>
            <w:vMerge w:val="restart"/>
          </w:tcPr>
          <w:p w14:paraId="2C50AD10" w14:textId="23361956" w:rsidR="00CE335F" w:rsidRPr="00025451" w:rsidRDefault="00CE335F" w:rsidP="00025451">
            <w:pPr>
              <w:spacing w:after="120"/>
              <w:rPr>
                <w:rFonts w:ascii="Times New Roman" w:hAnsi="Times New Roman" w:cs="Times New Roman"/>
                <w:b/>
                <w:bCs/>
              </w:rPr>
            </w:pPr>
            <w:r w:rsidRPr="00025451">
              <w:rPr>
                <w:rFonts w:ascii="Times New Roman" w:hAnsi="Times New Roman" w:cs="Times New Roman"/>
                <w:b/>
                <w:bCs/>
              </w:rPr>
              <w:t>3.2.</w:t>
            </w:r>
          </w:p>
        </w:tc>
        <w:tc>
          <w:tcPr>
            <w:tcW w:w="9204" w:type="dxa"/>
            <w:gridSpan w:val="9"/>
          </w:tcPr>
          <w:p w14:paraId="45CB0899" w14:textId="21C10867" w:rsidR="00CE335F" w:rsidRPr="00025451" w:rsidRDefault="00CE335F" w:rsidP="00025451">
            <w:pPr>
              <w:spacing w:after="120"/>
              <w:rPr>
                <w:rFonts w:ascii="Times New Roman" w:hAnsi="Times New Roman" w:cs="Times New Roman"/>
                <w:b/>
                <w:bCs/>
              </w:rPr>
            </w:pPr>
            <w:r w:rsidRPr="6B1B04CC">
              <w:rPr>
                <w:rFonts w:ascii="Times New Roman" w:hAnsi="Times New Roman" w:cs="Times New Roman"/>
                <w:b/>
                <w:bCs/>
              </w:rPr>
              <w:t>Paraiškos rengimo ir teikimo tvarka</w:t>
            </w:r>
          </w:p>
        </w:tc>
      </w:tr>
      <w:tr w:rsidR="00CE335F" w:rsidRPr="008D0637" w14:paraId="74164D9B" w14:textId="77777777" w:rsidTr="5C243B9C">
        <w:trPr>
          <w:trHeight w:val="300"/>
        </w:trPr>
        <w:tc>
          <w:tcPr>
            <w:tcW w:w="685" w:type="dxa"/>
            <w:vMerge/>
          </w:tcPr>
          <w:p w14:paraId="1AA0F147" w14:textId="77777777" w:rsidR="00CE335F" w:rsidRPr="00CE335F" w:rsidRDefault="00CE335F">
            <w:pPr>
              <w:spacing w:after="120"/>
              <w:rPr>
                <w:rFonts w:ascii="Times New Roman" w:hAnsi="Times New Roman" w:cs="Times New Roman"/>
                <w:b/>
                <w:bCs/>
              </w:rPr>
            </w:pPr>
          </w:p>
        </w:tc>
        <w:tc>
          <w:tcPr>
            <w:tcW w:w="9204" w:type="dxa"/>
            <w:gridSpan w:val="9"/>
          </w:tcPr>
          <w:p w14:paraId="6B13791A" w14:textId="4BFCAA84" w:rsidR="00EE582B" w:rsidRDefault="00074315" w:rsidP="00DE1EEB">
            <w:pPr>
              <w:pStyle w:val="paragraph"/>
              <w:spacing w:before="0" w:beforeAutospacing="0" w:after="0" w:afterAutospacing="0"/>
              <w:jc w:val="both"/>
              <w:textAlignment w:val="baseline"/>
              <w:rPr>
                <w:sz w:val="22"/>
                <w:szCs w:val="22"/>
              </w:rPr>
            </w:pPr>
            <w:r>
              <w:rPr>
                <w:rStyle w:val="normaltextrun"/>
                <w:sz w:val="22"/>
                <w:szCs w:val="22"/>
              </w:rPr>
              <w:t xml:space="preserve">3.2.1. </w:t>
            </w:r>
            <w:r w:rsidR="00EE582B">
              <w:rPr>
                <w:rStyle w:val="normaltextrun"/>
                <w:sz w:val="22"/>
                <w:szCs w:val="22"/>
              </w:rPr>
              <w:t>Užpildytos</w:t>
            </w:r>
            <w:r w:rsidR="00EE582B">
              <w:rPr>
                <w:rStyle w:val="normaltextrun"/>
                <w:sz w:val="22"/>
                <w:szCs w:val="22"/>
                <w:lang w:val="en-US"/>
              </w:rPr>
              <w:t xml:space="preserve"> ir įstaigos vadovo ar įgalioto asmens </w:t>
            </w:r>
            <w:r w:rsidR="00EE582B">
              <w:rPr>
                <w:rStyle w:val="normaltextrun"/>
                <w:sz w:val="22"/>
                <w:szCs w:val="22"/>
              </w:rPr>
              <w:t xml:space="preserve">elektroniniu parašu pasirašytos paraiškos  kartu su </w:t>
            </w:r>
            <w:r w:rsidR="00DE1EEB">
              <w:rPr>
                <w:rStyle w:val="normaltextrun"/>
                <w:sz w:val="22"/>
                <w:szCs w:val="22"/>
              </w:rPr>
              <w:t xml:space="preserve">Kvietimo 3.3 p. </w:t>
            </w:r>
            <w:r w:rsidR="00EE582B">
              <w:rPr>
                <w:rStyle w:val="normaltextrun"/>
                <w:sz w:val="22"/>
                <w:szCs w:val="22"/>
              </w:rPr>
              <w:t xml:space="preserve">nurodytais privalomais priedais (dokumentais),  turi būti teikiamos el. paštu </w:t>
            </w:r>
            <w:hyperlink r:id="rId13" w:tgtFrame="_blank" w:history="1">
              <w:r w:rsidR="00EE582B">
                <w:rPr>
                  <w:rStyle w:val="normaltextrun"/>
                  <w:color w:val="0563C1"/>
                  <w:sz w:val="22"/>
                  <w:szCs w:val="22"/>
                  <w:u w:val="single"/>
                </w:rPr>
                <w:t>pameistryste</w:t>
              </w:r>
              <w:r w:rsidR="00EE582B">
                <w:rPr>
                  <w:rStyle w:val="normaltextrun"/>
                  <w:color w:val="0563C1"/>
                  <w:sz w:val="22"/>
                  <w:szCs w:val="22"/>
                  <w:u w:val="single"/>
                  <w:lang w:val="en-US"/>
                </w:rPr>
                <w:t>@esf.lt</w:t>
              </w:r>
            </w:hyperlink>
            <w:r w:rsidR="00EE582B">
              <w:rPr>
                <w:rStyle w:val="normaltextrun"/>
                <w:sz w:val="22"/>
                <w:szCs w:val="22"/>
              </w:rPr>
              <w:t>. </w:t>
            </w:r>
            <w:r w:rsidR="00EE582B">
              <w:rPr>
                <w:rStyle w:val="eop"/>
                <w:sz w:val="22"/>
                <w:szCs w:val="22"/>
              </w:rPr>
              <w:t> </w:t>
            </w:r>
          </w:p>
          <w:p w14:paraId="6519CB36" w14:textId="6B17A78D" w:rsidR="00EE582B" w:rsidRDefault="00074315" w:rsidP="00DE1EEB">
            <w:pPr>
              <w:pStyle w:val="paragraph"/>
              <w:spacing w:before="0" w:beforeAutospacing="0" w:after="0" w:afterAutospacing="0"/>
              <w:jc w:val="both"/>
              <w:textAlignment w:val="baseline"/>
              <w:rPr>
                <w:sz w:val="22"/>
                <w:szCs w:val="22"/>
              </w:rPr>
            </w:pPr>
            <w:r>
              <w:rPr>
                <w:rStyle w:val="normaltextrun"/>
                <w:sz w:val="22"/>
                <w:szCs w:val="22"/>
              </w:rPr>
              <w:t xml:space="preserve">3.2.2. </w:t>
            </w:r>
            <w:r w:rsidR="00EE582B">
              <w:rPr>
                <w:rStyle w:val="normaltextrun"/>
                <w:sz w:val="22"/>
                <w:szCs w:val="22"/>
              </w:rPr>
              <w:t>Jeigu paraiška pasirašoma ne įstaigos vadovo, o kito asmens (pvz., pavaduotojo), kartu su paraiška turi būti pateikiamas atstovavimo pagrindą suteikiantis dokumentas, pvz., įsakymas, įgaliojimas.  </w:t>
            </w:r>
            <w:r w:rsidR="00EE582B">
              <w:rPr>
                <w:rStyle w:val="eop"/>
                <w:sz w:val="22"/>
                <w:szCs w:val="22"/>
              </w:rPr>
              <w:t> </w:t>
            </w:r>
          </w:p>
          <w:p w14:paraId="2995D59F" w14:textId="4AAA9857" w:rsidR="00EE582B" w:rsidRDefault="00074315" w:rsidP="00DE1EEB">
            <w:pPr>
              <w:pStyle w:val="paragraph"/>
              <w:spacing w:before="0" w:beforeAutospacing="0" w:after="0" w:afterAutospacing="0"/>
              <w:jc w:val="both"/>
              <w:textAlignment w:val="baseline"/>
              <w:rPr>
                <w:sz w:val="22"/>
                <w:szCs w:val="22"/>
              </w:rPr>
            </w:pPr>
            <w:r>
              <w:rPr>
                <w:rStyle w:val="normaltextrun"/>
                <w:sz w:val="22"/>
                <w:szCs w:val="22"/>
              </w:rPr>
              <w:t xml:space="preserve">3.2.3. </w:t>
            </w:r>
            <w:r w:rsidR="00EE582B">
              <w:rPr>
                <w:rStyle w:val="normaltextrun"/>
                <w:sz w:val="22"/>
                <w:szCs w:val="22"/>
              </w:rPr>
              <w:t>Paraiškos pateikimo momentas laikomas pateikimo el. paštu data.</w:t>
            </w:r>
            <w:r w:rsidR="00EE582B">
              <w:rPr>
                <w:rStyle w:val="eop"/>
                <w:sz w:val="22"/>
                <w:szCs w:val="22"/>
              </w:rPr>
              <w:t> </w:t>
            </w:r>
          </w:p>
          <w:p w14:paraId="74310A07" w14:textId="1957FC03" w:rsidR="00EE582B" w:rsidRDefault="00074315" w:rsidP="00DE1EEB">
            <w:pPr>
              <w:pStyle w:val="paragraph"/>
              <w:spacing w:before="0" w:beforeAutospacing="0" w:after="0" w:afterAutospacing="0"/>
              <w:jc w:val="both"/>
              <w:textAlignment w:val="baseline"/>
              <w:rPr>
                <w:sz w:val="22"/>
                <w:szCs w:val="22"/>
              </w:rPr>
            </w:pPr>
            <w:r>
              <w:rPr>
                <w:rStyle w:val="normaltextrun"/>
                <w:sz w:val="22"/>
                <w:szCs w:val="22"/>
              </w:rPr>
              <w:lastRenderedPageBreak/>
              <w:t xml:space="preserve">3.3.4. </w:t>
            </w:r>
            <w:r w:rsidR="00EE582B">
              <w:rPr>
                <w:rStyle w:val="normaltextrun"/>
                <w:sz w:val="22"/>
                <w:szCs w:val="22"/>
              </w:rPr>
              <w:t xml:space="preserve">Paraiškos pateikimas bus patvirtinamas per 2 darbo dienas atsakymu iš elektroninio pašto dėžutės </w:t>
            </w:r>
            <w:hyperlink r:id="rId14" w:tgtFrame="_blank" w:history="1">
              <w:r w:rsidR="00EE582B">
                <w:rPr>
                  <w:rStyle w:val="normaltextrun"/>
                  <w:color w:val="0563C1"/>
                  <w:sz w:val="22"/>
                  <w:szCs w:val="22"/>
                  <w:u w:val="single"/>
                </w:rPr>
                <w:t>pameistryste</w:t>
              </w:r>
              <w:r w:rsidR="00EE582B">
                <w:rPr>
                  <w:rStyle w:val="normaltextrun"/>
                  <w:color w:val="0563C1"/>
                  <w:sz w:val="22"/>
                  <w:szCs w:val="22"/>
                  <w:u w:val="single"/>
                  <w:lang w:val="en-US"/>
                </w:rPr>
                <w:t>@esf.lt</w:t>
              </w:r>
            </w:hyperlink>
            <w:r w:rsidR="00EE582B">
              <w:rPr>
                <w:rStyle w:val="normaltextrun"/>
                <w:sz w:val="22"/>
                <w:szCs w:val="22"/>
              </w:rPr>
              <w:t xml:space="preserve">, kad paraiška gauta, užregistruota ir jai suteiktas specialusis numeris. Pateikus paraišką ir negavus atsakymo, prašome kreiptis </w:t>
            </w:r>
            <w:r w:rsidR="00DC49C8">
              <w:rPr>
                <w:rStyle w:val="normaltextrun"/>
                <w:sz w:val="22"/>
                <w:szCs w:val="22"/>
              </w:rPr>
              <w:t>K</w:t>
            </w:r>
            <w:r w:rsidR="00EE582B">
              <w:rPr>
                <w:rStyle w:val="normaltextrun"/>
                <w:sz w:val="22"/>
                <w:szCs w:val="22"/>
              </w:rPr>
              <w:t>vietime nurodytais kontaktais. </w:t>
            </w:r>
            <w:r w:rsidR="00EE582B">
              <w:rPr>
                <w:rStyle w:val="eop"/>
                <w:sz w:val="22"/>
                <w:szCs w:val="22"/>
              </w:rPr>
              <w:t> </w:t>
            </w:r>
          </w:p>
          <w:p w14:paraId="2B54ED09" w14:textId="464BA132" w:rsidR="00CE335F" w:rsidRPr="00EE582B" w:rsidRDefault="00074315" w:rsidP="00DE1EEB">
            <w:pPr>
              <w:pStyle w:val="paragraph"/>
              <w:spacing w:before="0" w:beforeAutospacing="0" w:after="0" w:afterAutospacing="0"/>
              <w:jc w:val="both"/>
              <w:textAlignment w:val="baseline"/>
              <w:rPr>
                <w:sz w:val="22"/>
                <w:szCs w:val="22"/>
              </w:rPr>
            </w:pPr>
            <w:r>
              <w:rPr>
                <w:rStyle w:val="normaltextrun"/>
                <w:sz w:val="22"/>
                <w:szCs w:val="22"/>
              </w:rPr>
              <w:t xml:space="preserve">3.2.5. </w:t>
            </w:r>
            <w:r w:rsidR="00EE582B">
              <w:rPr>
                <w:rStyle w:val="normaltextrun"/>
                <w:sz w:val="22"/>
                <w:szCs w:val="22"/>
              </w:rPr>
              <w:t xml:space="preserve">Vienas JP projekto pareiškėjas pagal šį </w:t>
            </w:r>
            <w:r w:rsidR="00DC49C8">
              <w:rPr>
                <w:rStyle w:val="normaltextrun"/>
                <w:sz w:val="22"/>
                <w:szCs w:val="22"/>
              </w:rPr>
              <w:t>K</w:t>
            </w:r>
            <w:r w:rsidR="00EE582B">
              <w:rPr>
                <w:rStyle w:val="normaltextrun"/>
                <w:sz w:val="22"/>
                <w:szCs w:val="22"/>
              </w:rPr>
              <w:t>vietimą gali pateikti tik vieną JP projekto paraišką. </w:t>
            </w:r>
            <w:r w:rsidR="00EE582B">
              <w:rPr>
                <w:rStyle w:val="eop"/>
                <w:sz w:val="22"/>
                <w:szCs w:val="22"/>
              </w:rPr>
              <w:t> </w:t>
            </w:r>
          </w:p>
        </w:tc>
      </w:tr>
      <w:tr w:rsidR="000C0E33" w:rsidRPr="008D0637" w14:paraId="3518D1E2" w14:textId="77777777" w:rsidTr="5C243B9C">
        <w:trPr>
          <w:trHeight w:val="300"/>
        </w:trPr>
        <w:tc>
          <w:tcPr>
            <w:tcW w:w="685" w:type="dxa"/>
            <w:vMerge w:val="restart"/>
          </w:tcPr>
          <w:p w14:paraId="1BFF6B9A" w14:textId="3AFA34C7" w:rsidR="000C0E33" w:rsidRPr="00025451" w:rsidRDefault="000C0E33" w:rsidP="00025451">
            <w:pPr>
              <w:spacing w:after="120"/>
              <w:rPr>
                <w:rFonts w:ascii="Times New Roman" w:hAnsi="Times New Roman" w:cs="Times New Roman"/>
                <w:b/>
                <w:bCs/>
              </w:rPr>
            </w:pPr>
            <w:r w:rsidRPr="00025451">
              <w:rPr>
                <w:rFonts w:ascii="Times New Roman" w:hAnsi="Times New Roman" w:cs="Times New Roman"/>
                <w:b/>
                <w:bCs/>
              </w:rPr>
              <w:lastRenderedPageBreak/>
              <w:t>3.3.</w:t>
            </w:r>
          </w:p>
        </w:tc>
        <w:tc>
          <w:tcPr>
            <w:tcW w:w="9204" w:type="dxa"/>
            <w:gridSpan w:val="9"/>
          </w:tcPr>
          <w:p w14:paraId="049A2D5B" w14:textId="45530F59" w:rsidR="000C0E33" w:rsidRPr="00083E94" w:rsidRDefault="000C0E33" w:rsidP="00083E94">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0C0E33" w:rsidRPr="008D0637" w14:paraId="5DD794E7" w14:textId="77777777" w:rsidTr="5C243B9C">
        <w:trPr>
          <w:trHeight w:val="300"/>
        </w:trPr>
        <w:tc>
          <w:tcPr>
            <w:tcW w:w="685" w:type="dxa"/>
            <w:vMerge/>
          </w:tcPr>
          <w:p w14:paraId="16ED844C" w14:textId="77777777" w:rsidR="000C0E33" w:rsidRPr="000C0E33" w:rsidRDefault="000C0E33">
            <w:pPr>
              <w:spacing w:after="120"/>
              <w:rPr>
                <w:rFonts w:ascii="Times New Roman" w:hAnsi="Times New Roman" w:cs="Times New Roman"/>
                <w:b/>
                <w:bCs/>
              </w:rPr>
            </w:pPr>
          </w:p>
        </w:tc>
        <w:tc>
          <w:tcPr>
            <w:tcW w:w="9204" w:type="dxa"/>
            <w:gridSpan w:val="9"/>
          </w:tcPr>
          <w:p w14:paraId="69464F26" w14:textId="77777777" w:rsidR="00EE582B" w:rsidRPr="00DE1EEB" w:rsidRDefault="00EE582B" w:rsidP="00EE582B">
            <w:pPr>
              <w:pStyle w:val="paragraph"/>
              <w:spacing w:before="0" w:beforeAutospacing="0" w:after="0" w:afterAutospacing="0"/>
              <w:jc w:val="both"/>
              <w:textAlignment w:val="baseline"/>
              <w:rPr>
                <w:rFonts w:ascii="Segoe UI" w:hAnsi="Segoe UI" w:cs="Segoe UI"/>
                <w:sz w:val="22"/>
                <w:szCs w:val="22"/>
              </w:rPr>
            </w:pPr>
            <w:r w:rsidRPr="004700BD">
              <w:rPr>
                <w:rStyle w:val="normaltextrun"/>
                <w:sz w:val="22"/>
                <w:szCs w:val="22"/>
              </w:rPr>
              <w:t xml:space="preserve">Kartu su paraiška JP projekto </w:t>
            </w:r>
            <w:r w:rsidRPr="00DE1EEB">
              <w:rPr>
                <w:rStyle w:val="normaltextrun"/>
                <w:sz w:val="22"/>
                <w:szCs w:val="22"/>
              </w:rPr>
              <w:t>pareiškėjas privalo pateikti šiuos priedus lietuvių kalba:</w:t>
            </w:r>
            <w:r w:rsidRPr="00DE1EEB">
              <w:rPr>
                <w:rStyle w:val="eop"/>
                <w:sz w:val="22"/>
                <w:szCs w:val="22"/>
              </w:rPr>
              <w:t> </w:t>
            </w:r>
          </w:p>
          <w:p w14:paraId="49575CA7" w14:textId="6E924143" w:rsidR="00EE582B" w:rsidRPr="004700BD" w:rsidRDefault="00B732C2" w:rsidP="00DE1EEB">
            <w:pPr>
              <w:pStyle w:val="paragraph"/>
              <w:spacing w:before="0" w:beforeAutospacing="0" w:after="0" w:afterAutospacing="0"/>
              <w:jc w:val="both"/>
              <w:textAlignment w:val="baseline"/>
              <w:rPr>
                <w:rFonts w:ascii="Segoe UI" w:hAnsi="Segoe UI" w:cs="Segoe UI"/>
                <w:sz w:val="22"/>
                <w:szCs w:val="22"/>
              </w:rPr>
            </w:pPr>
            <w:r w:rsidRPr="00DE1EEB">
              <w:rPr>
                <w:rStyle w:val="normaltextrun"/>
                <w:sz w:val="22"/>
                <w:szCs w:val="22"/>
              </w:rPr>
              <w:t xml:space="preserve">3.3.1. </w:t>
            </w:r>
            <w:r w:rsidR="00EE582B" w:rsidRPr="00DE1EEB">
              <w:rPr>
                <w:rStyle w:val="normaltextrun"/>
                <w:sz w:val="22"/>
                <w:szCs w:val="22"/>
              </w:rPr>
              <w:t xml:space="preserve">partnerystės tarp profesinio mokymo įstaigos ir įmonės sutartį (toliau – Bendradarbiavimo sutartis), siekiant pagrįsti atitikimą Kvietimo </w:t>
            </w:r>
            <w:r w:rsidRPr="00DE1EEB">
              <w:rPr>
                <w:rStyle w:val="normaltextrun"/>
                <w:sz w:val="22"/>
                <w:szCs w:val="22"/>
              </w:rPr>
              <w:t>2.8</w:t>
            </w:r>
            <w:r w:rsidR="00EE582B" w:rsidRPr="00DE1EEB">
              <w:rPr>
                <w:rStyle w:val="normaltextrun"/>
                <w:sz w:val="22"/>
                <w:szCs w:val="22"/>
              </w:rPr>
              <w:t xml:space="preserve"> punkte nurodytą 1 specialųjį „Profesinio mokymo įstaiga, projekte įgyvendindama profesinį mokymą,</w:t>
            </w:r>
            <w:r w:rsidR="00EE582B" w:rsidRPr="004700BD">
              <w:rPr>
                <w:rStyle w:val="normaltextrun"/>
                <w:sz w:val="22"/>
                <w:szCs w:val="22"/>
              </w:rPr>
              <w:t xml:space="preserve"> organizuojamą pameistrystės forma, bendradarbiauja su įmone ar įmonėmis“. Bendradarbiavimo sutartyje turi būti nurodomas mokymo programos pavadinimas ir kodas, mokymo pameistrystės forma trukmė (valandų/kreditų skaičius), pameistrių skaičius. Rekomenduojama Bendradarbiavimo sutarties forma pateikiama Aprašo 2 priede;</w:t>
            </w:r>
            <w:r w:rsidR="00EE582B" w:rsidRPr="004700BD">
              <w:rPr>
                <w:rStyle w:val="eop"/>
                <w:sz w:val="22"/>
                <w:szCs w:val="22"/>
              </w:rPr>
              <w:t> </w:t>
            </w:r>
          </w:p>
          <w:p w14:paraId="378A4DC8" w14:textId="011A2A34" w:rsidR="00EE582B" w:rsidRPr="004700BD" w:rsidRDefault="00B732C2" w:rsidP="00DE1EEB">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3.3.2. </w:t>
            </w:r>
            <w:r w:rsidR="000D01F2">
              <w:rPr>
                <w:rStyle w:val="normaltextrun"/>
                <w:color w:val="000000"/>
                <w:sz w:val="22"/>
                <w:szCs w:val="22"/>
                <w:shd w:val="clear" w:color="auto" w:fill="FFFFFF"/>
              </w:rPr>
              <w:t>įmonės, kuri planuoja dalyvauti JP projekto veiklose, SVV statuso deklaraciją</w:t>
            </w:r>
            <w:r w:rsidR="00F9141E">
              <w:rPr>
                <w:rStyle w:val="FootnoteReference"/>
                <w:color w:val="000000"/>
                <w:sz w:val="22"/>
                <w:szCs w:val="22"/>
                <w:shd w:val="clear" w:color="auto" w:fill="FFFFFF"/>
              </w:rPr>
              <w:footnoteReference w:id="7"/>
            </w:r>
            <w:r w:rsidR="000D01F2">
              <w:rPr>
                <w:rStyle w:val="normaltextrun"/>
                <w:color w:val="000000"/>
                <w:sz w:val="22"/>
                <w:szCs w:val="22"/>
                <w:shd w:val="clear" w:color="auto" w:fill="FFFFFF"/>
              </w:rPr>
              <w:t xml:space="preserve">  ir patvirtintus paskutinių dvejų finansinių metų metinių finansinių ataskaitų rinkinius arba paskutiniųjų dvejų finansinių metų patvirtintus įmonių grupės metinių konsoliduotųjų finansinių ataskaitų rinkinius, jei jas įmonė privalo rengti pagal Lietuvos Respublikos įmonių grupių konsoliduotosios finansinės atskaitomybės įstatymo nuostatas (šis reikalavimas pateikti ne tik SVV deklaraciją, bet ir patvirtintus metinių finansinių ataskaitų rinkinius, kuriais remiantis ji užpildyta, netaikomas įmonėms, kurios yra pateikusios metinių </w:t>
            </w:r>
            <w:r w:rsidR="000D01F2" w:rsidRPr="00F9141E">
              <w:rPr>
                <w:rStyle w:val="normaltextrun"/>
                <w:color w:val="000000"/>
                <w:sz w:val="22"/>
                <w:szCs w:val="22"/>
                <w:shd w:val="clear" w:color="auto" w:fill="FFFFFF"/>
              </w:rPr>
              <w:t>finansinių ataskaitų rinkinius Juridinių asmenų registrui). Šie dokumentai skirti  pagrįsti atitikimą Kvietimo 2.8 p. 2 specialųjį kriterijų „Profesinį mokymą pameistrystės forma pasirinkę mokiniai mokysis vidutinėse, mažose</w:t>
            </w:r>
            <w:r w:rsidR="000D01F2">
              <w:rPr>
                <w:rStyle w:val="normaltextrun"/>
                <w:color w:val="000000"/>
                <w:sz w:val="22"/>
                <w:szCs w:val="22"/>
                <w:shd w:val="clear" w:color="auto" w:fill="FFFFFF"/>
              </w:rPr>
              <w:t xml:space="preserve"> ar labai mažose įmonėse“. </w:t>
            </w:r>
          </w:p>
          <w:p w14:paraId="4FD6C6B3" w14:textId="5857170B" w:rsidR="00EE582B" w:rsidRPr="004700BD" w:rsidRDefault="00B732C2" w:rsidP="00DE1EEB">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3.3.3. </w:t>
            </w:r>
            <w:r w:rsidR="00EE582B" w:rsidRPr="004700BD">
              <w:rPr>
                <w:rStyle w:val="normaltextrun"/>
                <w:sz w:val="22"/>
                <w:szCs w:val="22"/>
              </w:rPr>
              <w:t xml:space="preserve">dokumentus, pagrindžiančius mokymo programos, pagal kurią bus įgyvendinamas mokymas pameistrystės forma, orientavimą į skaitmeninių kompetencijų ugdymą. Programa, orientuota į skaitmeninių kompetencijų </w:t>
            </w:r>
            <w:r w:rsidR="00EE582B" w:rsidRPr="004F2C97">
              <w:rPr>
                <w:rStyle w:val="normaltextrun"/>
                <w:sz w:val="22"/>
                <w:szCs w:val="22"/>
              </w:rPr>
              <w:t>ugdymą yra laikoma tokia programa, kuri atitinka ne mažiau kaip 3 iš 5 kompetencijų sričių:  1) informacijos ir duomenų raštingumas;  2) komunikacija ir bendradarbiavimas; 3) skaitmeninio turinio kūrimas; 4) saugumas; 5) problemų sprendimas. Skaitmeninės kompetencijos – žinios ir praktiniai įgūdžiai, aprašyti Europos skaitmeninės kompetencijos programoje (The Digital Competence Framework for Citizens 2.1</w:t>
            </w:r>
            <w:r w:rsidR="000E3E00" w:rsidRPr="004F2C97">
              <w:rPr>
                <w:rStyle w:val="FootnoteReference"/>
                <w:sz w:val="22"/>
                <w:szCs w:val="22"/>
              </w:rPr>
              <w:footnoteReference w:id="8"/>
            </w:r>
            <w:r w:rsidR="00EE582B" w:rsidRPr="004F2C97">
              <w:rPr>
                <w:rStyle w:val="normaltextrun"/>
                <w:sz w:val="22"/>
                <w:szCs w:val="22"/>
              </w:rPr>
              <w:t xml:space="preserve"> ir 2.2</w:t>
            </w:r>
            <w:r w:rsidR="00BF3D63" w:rsidRPr="004F2C97">
              <w:rPr>
                <w:rStyle w:val="FootnoteReference"/>
                <w:sz w:val="22"/>
                <w:szCs w:val="22"/>
              </w:rPr>
              <w:footnoteReference w:id="9"/>
            </w:r>
            <w:r w:rsidR="00EE582B" w:rsidRPr="004F2C97">
              <w:rPr>
                <w:rStyle w:val="normaltextrun"/>
                <w:sz w:val="22"/>
                <w:szCs w:val="22"/>
              </w:rPr>
              <w:t xml:space="preserve">): Šie dokumentai skirti  pagrįsti atitikimą Kvietimo </w:t>
            </w:r>
            <w:r w:rsidRPr="004F2C97">
              <w:rPr>
                <w:rStyle w:val="normaltextrun"/>
                <w:sz w:val="22"/>
                <w:szCs w:val="22"/>
              </w:rPr>
              <w:t>2.8</w:t>
            </w:r>
            <w:r w:rsidR="00EE582B" w:rsidRPr="004F2C97">
              <w:rPr>
                <w:rStyle w:val="normaltextrun"/>
                <w:sz w:val="22"/>
                <w:szCs w:val="22"/>
              </w:rPr>
              <w:t xml:space="preserve"> p. nurodytam 3 specialiajam kriterijui „Bent 40 proc</w:t>
            </w:r>
            <w:r w:rsidR="00EE582B" w:rsidRPr="004700BD">
              <w:rPr>
                <w:rStyle w:val="normaltextrun"/>
                <w:sz w:val="22"/>
                <w:szCs w:val="22"/>
              </w:rPr>
              <w:t>. programų, įgyvendinamų pameistrystės forma, bus orientuotos į skaitmeninių kompetencijų ugdymą.“ </w:t>
            </w:r>
            <w:r w:rsidR="00EE582B" w:rsidRPr="004700BD">
              <w:rPr>
                <w:rStyle w:val="eop"/>
                <w:sz w:val="22"/>
                <w:szCs w:val="22"/>
              </w:rPr>
              <w:t> </w:t>
            </w:r>
          </w:p>
          <w:p w14:paraId="14495723" w14:textId="2CCC4781" w:rsidR="00E61668" w:rsidRPr="00247883" w:rsidRDefault="00E61668" w:rsidP="00E61668">
            <w:pPr>
              <w:pStyle w:val="paragraph"/>
              <w:spacing w:before="0" w:beforeAutospacing="0" w:after="0" w:afterAutospacing="0"/>
              <w:jc w:val="both"/>
              <w:textAlignment w:val="baseline"/>
              <w:rPr>
                <w:rFonts w:ascii="Segoe UI" w:hAnsi="Segoe UI" w:cs="Segoe UI"/>
                <w:sz w:val="22"/>
                <w:szCs w:val="22"/>
              </w:rPr>
            </w:pPr>
            <w:r w:rsidRPr="00247883">
              <w:rPr>
                <w:rStyle w:val="normaltextrun"/>
                <w:sz w:val="22"/>
                <w:szCs w:val="22"/>
              </w:rPr>
              <w:t>3.3.4</w:t>
            </w:r>
            <w:r>
              <w:rPr>
                <w:rStyle w:val="normaltextrun"/>
                <w:sz w:val="22"/>
                <w:szCs w:val="22"/>
              </w:rPr>
              <w:t xml:space="preserve">. </w:t>
            </w:r>
            <w:r w:rsidRPr="00364145">
              <w:rPr>
                <w:rStyle w:val="normaltextrun"/>
                <w:sz w:val="22"/>
                <w:szCs w:val="22"/>
              </w:rPr>
              <w:t>Vienos įmonės“ deklaraciją, kuri pa</w:t>
            </w:r>
            <w:r>
              <w:rPr>
                <w:rStyle w:val="normaltextrun"/>
                <w:sz w:val="22"/>
                <w:szCs w:val="22"/>
              </w:rPr>
              <w:t>sie</w:t>
            </w:r>
            <w:r w:rsidRPr="00364145">
              <w:rPr>
                <w:rStyle w:val="normaltextrun"/>
                <w:sz w:val="22"/>
                <w:szCs w:val="22"/>
              </w:rPr>
              <w:t>kiama Aprašo 6 priede „Vienos įmonės“ deklaracij</w:t>
            </w:r>
            <w:r>
              <w:rPr>
                <w:rStyle w:val="normaltextrun"/>
                <w:sz w:val="22"/>
                <w:szCs w:val="22"/>
              </w:rPr>
              <w:t xml:space="preserve">a, privalo užpildyti kiekviena </w:t>
            </w:r>
            <w:r w:rsidRPr="00364145">
              <w:rPr>
                <w:rStyle w:val="normaltextrun"/>
                <w:sz w:val="22"/>
                <w:szCs w:val="22"/>
              </w:rPr>
              <w:t>JP projekte dalyvaujan</w:t>
            </w:r>
            <w:r>
              <w:rPr>
                <w:rStyle w:val="normaltextrun"/>
                <w:sz w:val="22"/>
                <w:szCs w:val="22"/>
              </w:rPr>
              <w:t>ti</w:t>
            </w:r>
            <w:r w:rsidRPr="00364145">
              <w:rPr>
                <w:rStyle w:val="normaltextrun"/>
                <w:sz w:val="22"/>
                <w:szCs w:val="22"/>
              </w:rPr>
              <w:t xml:space="preserve"> įmonė</w:t>
            </w:r>
            <w:r>
              <w:rPr>
                <w:rStyle w:val="normaltextrun"/>
                <w:sz w:val="22"/>
                <w:szCs w:val="22"/>
              </w:rPr>
              <w:t>;</w:t>
            </w:r>
          </w:p>
          <w:p w14:paraId="30F90F95" w14:textId="66B0B03C" w:rsidR="000C0E33" w:rsidRPr="00EE582B" w:rsidRDefault="00B732C2" w:rsidP="00DE1EEB">
            <w:pPr>
              <w:pStyle w:val="paragraph"/>
              <w:spacing w:before="0" w:beforeAutospacing="0" w:after="0" w:afterAutospacing="0"/>
              <w:jc w:val="both"/>
              <w:textAlignment w:val="baseline"/>
              <w:rPr>
                <w:rFonts w:ascii="Segoe UI" w:hAnsi="Segoe UI" w:cs="Segoe UI"/>
              </w:rPr>
            </w:pPr>
            <w:r>
              <w:rPr>
                <w:rStyle w:val="normaltextrun"/>
                <w:sz w:val="22"/>
                <w:szCs w:val="22"/>
              </w:rPr>
              <w:t xml:space="preserve">3.3.5. </w:t>
            </w:r>
            <w:r w:rsidR="00EE582B" w:rsidRPr="004700BD">
              <w:rPr>
                <w:rStyle w:val="normaltextrun"/>
                <w:sz w:val="22"/>
                <w:szCs w:val="22"/>
              </w:rPr>
              <w:t xml:space="preserve">Aprašo 3 priedą „Informacija apie projekto biudžeto paskirstymą profesinio mokymo įstaigai ir įmonei“, kuriame nurodoma informacija apie projekto biudžeto paskirstymą profesinio mokymo įstaigai ir įmonei, siekiant nustatyti galimą </w:t>
            </w:r>
            <w:r w:rsidR="00EE582B" w:rsidRPr="00BF57C3">
              <w:rPr>
                <w:rStyle w:val="normaltextrun"/>
                <w:i/>
                <w:iCs/>
                <w:sz w:val="22"/>
                <w:szCs w:val="22"/>
              </w:rPr>
              <w:t xml:space="preserve">de minimis </w:t>
            </w:r>
            <w:r w:rsidR="00EE582B" w:rsidRPr="004700BD">
              <w:rPr>
                <w:rStyle w:val="normaltextrun"/>
                <w:sz w:val="22"/>
                <w:szCs w:val="22"/>
              </w:rPr>
              <w:t>sumą, tenkančią įmonei.</w:t>
            </w:r>
            <w:r w:rsidR="00EE582B" w:rsidRPr="00EE582B">
              <w:rPr>
                <w:rStyle w:val="eop"/>
              </w:rPr>
              <w:t> </w:t>
            </w:r>
          </w:p>
        </w:tc>
      </w:tr>
      <w:tr w:rsidR="000C0E33" w:rsidRPr="008D0637" w14:paraId="6F1A503F" w14:textId="77777777" w:rsidTr="5C243B9C">
        <w:trPr>
          <w:trHeight w:val="300"/>
        </w:trPr>
        <w:tc>
          <w:tcPr>
            <w:tcW w:w="685" w:type="dxa"/>
            <w:vMerge w:val="restart"/>
          </w:tcPr>
          <w:p w14:paraId="0177ABF0" w14:textId="62836706" w:rsidR="000C0E33" w:rsidRPr="00025451" w:rsidRDefault="000C0E33" w:rsidP="00025451">
            <w:pPr>
              <w:spacing w:after="120"/>
              <w:rPr>
                <w:rFonts w:ascii="Times New Roman" w:hAnsi="Times New Roman" w:cs="Times New Roman"/>
                <w:b/>
                <w:bCs/>
              </w:rPr>
            </w:pPr>
            <w:r w:rsidRPr="00025451">
              <w:rPr>
                <w:rFonts w:ascii="Times New Roman" w:hAnsi="Times New Roman" w:cs="Times New Roman"/>
                <w:b/>
                <w:bCs/>
              </w:rPr>
              <w:t>3.4.</w:t>
            </w:r>
          </w:p>
        </w:tc>
        <w:tc>
          <w:tcPr>
            <w:tcW w:w="9204" w:type="dxa"/>
            <w:gridSpan w:val="9"/>
          </w:tcPr>
          <w:p w14:paraId="2CC17E80" w14:textId="6F1A4D9C" w:rsidR="000C0E33" w:rsidRPr="00025451" w:rsidRDefault="000C0E33" w:rsidP="00025451">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000C0E33" w:rsidRPr="008D0637" w14:paraId="19E16075" w14:textId="77777777" w:rsidTr="5C243B9C">
        <w:trPr>
          <w:trHeight w:val="300"/>
        </w:trPr>
        <w:tc>
          <w:tcPr>
            <w:tcW w:w="685" w:type="dxa"/>
            <w:vMerge/>
          </w:tcPr>
          <w:p w14:paraId="35A8A117" w14:textId="77777777" w:rsidR="000C0E33" w:rsidRPr="000C0E33" w:rsidRDefault="000C0E33">
            <w:pPr>
              <w:spacing w:after="120"/>
              <w:rPr>
                <w:rFonts w:ascii="Times New Roman" w:hAnsi="Times New Roman" w:cs="Times New Roman"/>
                <w:b/>
                <w:bCs/>
              </w:rPr>
            </w:pPr>
          </w:p>
        </w:tc>
        <w:tc>
          <w:tcPr>
            <w:tcW w:w="9204" w:type="dxa"/>
            <w:gridSpan w:val="9"/>
          </w:tcPr>
          <w:p w14:paraId="469AAABB" w14:textId="77777777" w:rsidR="004700BD" w:rsidRPr="00AB6904" w:rsidRDefault="004700BD" w:rsidP="004700BD">
            <w:pPr>
              <w:pStyle w:val="paragraph"/>
              <w:spacing w:before="0" w:beforeAutospacing="0" w:after="0" w:afterAutospacing="0"/>
              <w:jc w:val="both"/>
              <w:textAlignment w:val="baseline"/>
              <w:rPr>
                <w:sz w:val="18"/>
                <w:szCs w:val="18"/>
              </w:rPr>
            </w:pPr>
            <w:r w:rsidRPr="00AB6904">
              <w:rPr>
                <w:rStyle w:val="normaltextrun"/>
                <w:sz w:val="22"/>
                <w:szCs w:val="22"/>
              </w:rPr>
              <w:t>Europos socialinio fondo agentūra</w:t>
            </w:r>
            <w:r w:rsidRPr="00AB6904">
              <w:rPr>
                <w:rStyle w:val="eop"/>
                <w:sz w:val="22"/>
                <w:szCs w:val="22"/>
              </w:rPr>
              <w:t> </w:t>
            </w:r>
          </w:p>
          <w:p w14:paraId="69B2C5E0" w14:textId="040921FC" w:rsidR="00AB6904" w:rsidRPr="00AB6904" w:rsidRDefault="00AB6904" w:rsidP="00AB6904">
            <w:pPr>
              <w:pStyle w:val="paragraph"/>
              <w:spacing w:before="0" w:beforeAutospacing="0" w:after="0" w:afterAutospacing="0"/>
              <w:jc w:val="both"/>
              <w:textAlignment w:val="baseline"/>
              <w:rPr>
                <w:rStyle w:val="eop"/>
                <w:sz w:val="22"/>
                <w:szCs w:val="22"/>
              </w:rPr>
            </w:pPr>
            <w:r w:rsidRPr="00AB6904">
              <w:rPr>
                <w:rStyle w:val="eop"/>
                <w:sz w:val="22"/>
                <w:szCs w:val="22"/>
              </w:rPr>
              <w:t xml:space="preserve">Elektroninis paštas pameistryste@esf.lt. </w:t>
            </w:r>
          </w:p>
          <w:p w14:paraId="0A5DFF11" w14:textId="4C912F75" w:rsidR="00AB6904" w:rsidRPr="00AB6904" w:rsidRDefault="0DB5D090" w:rsidP="5C243B9C">
            <w:pPr>
              <w:pStyle w:val="paragraph"/>
              <w:spacing w:before="0" w:beforeAutospacing="0" w:after="0" w:afterAutospacing="0"/>
              <w:jc w:val="both"/>
              <w:textAlignment w:val="baseline"/>
              <w:rPr>
                <w:rStyle w:val="eop"/>
                <w:sz w:val="22"/>
                <w:szCs w:val="22"/>
              </w:rPr>
            </w:pPr>
            <w:r w:rsidRPr="5C243B9C">
              <w:rPr>
                <w:rStyle w:val="eop"/>
                <w:sz w:val="22"/>
                <w:szCs w:val="22"/>
              </w:rPr>
              <w:t>Daiva Jakubauskienė, tel. 8 659 79873 (konsult</w:t>
            </w:r>
            <w:r w:rsidR="0789F529" w:rsidRPr="5C243B9C">
              <w:rPr>
                <w:rStyle w:val="eop"/>
                <w:sz w:val="22"/>
                <w:szCs w:val="22"/>
              </w:rPr>
              <w:t>uoja</w:t>
            </w:r>
            <w:r w:rsidRPr="5C243B9C">
              <w:rPr>
                <w:rStyle w:val="eop"/>
                <w:sz w:val="22"/>
                <w:szCs w:val="22"/>
              </w:rPr>
              <w:t xml:space="preserve"> iki 2023 m. kovo 15 d.);</w:t>
            </w:r>
          </w:p>
          <w:p w14:paraId="2138C4C4" w14:textId="2F7A9473" w:rsidR="000C0E33" w:rsidRPr="004700BD" w:rsidRDefault="0DB5D090" w:rsidP="5C243B9C">
            <w:pPr>
              <w:pStyle w:val="paragraph"/>
              <w:spacing w:before="0" w:beforeAutospacing="0" w:after="0" w:afterAutospacing="0"/>
              <w:jc w:val="both"/>
              <w:textAlignment w:val="baseline"/>
              <w:rPr>
                <w:rStyle w:val="eop"/>
                <w:sz w:val="22"/>
                <w:szCs w:val="22"/>
              </w:rPr>
            </w:pPr>
            <w:r w:rsidRPr="5C243B9C">
              <w:rPr>
                <w:rStyle w:val="eop"/>
                <w:sz w:val="22"/>
                <w:szCs w:val="22"/>
              </w:rPr>
              <w:t>Judita Kmeliauskienė, tel. 8 659 80266 (konsult</w:t>
            </w:r>
            <w:r w:rsidR="7D3D25D5" w:rsidRPr="5C243B9C">
              <w:rPr>
                <w:rStyle w:val="eop"/>
                <w:sz w:val="22"/>
                <w:szCs w:val="22"/>
              </w:rPr>
              <w:t>uoja</w:t>
            </w:r>
            <w:r w:rsidRPr="5C243B9C">
              <w:rPr>
                <w:rStyle w:val="eop"/>
                <w:sz w:val="22"/>
                <w:szCs w:val="22"/>
              </w:rPr>
              <w:t xml:space="preserve"> nuo 2023 m. kovo 15 d.).</w:t>
            </w:r>
          </w:p>
        </w:tc>
      </w:tr>
      <w:tr w:rsidR="000C0E33" w:rsidRPr="008D0637" w14:paraId="2FE52512" w14:textId="77777777" w:rsidTr="5C243B9C">
        <w:trPr>
          <w:trHeight w:val="300"/>
        </w:trPr>
        <w:tc>
          <w:tcPr>
            <w:tcW w:w="685" w:type="dxa"/>
            <w:vMerge w:val="restart"/>
          </w:tcPr>
          <w:p w14:paraId="6DE0AB82" w14:textId="6E5C6301" w:rsidR="000C0E33" w:rsidRPr="00025451" w:rsidRDefault="000C0E33" w:rsidP="00025451">
            <w:pPr>
              <w:spacing w:after="120"/>
              <w:rPr>
                <w:rFonts w:ascii="Times New Roman" w:hAnsi="Times New Roman" w:cs="Times New Roman"/>
                <w:b/>
                <w:bCs/>
              </w:rPr>
            </w:pPr>
            <w:r w:rsidRPr="00025451">
              <w:rPr>
                <w:rFonts w:ascii="Times New Roman" w:hAnsi="Times New Roman" w:cs="Times New Roman"/>
                <w:b/>
                <w:bCs/>
              </w:rPr>
              <w:t>3.5.</w:t>
            </w:r>
          </w:p>
        </w:tc>
        <w:tc>
          <w:tcPr>
            <w:tcW w:w="9204" w:type="dxa"/>
            <w:gridSpan w:val="9"/>
          </w:tcPr>
          <w:p w14:paraId="6D576A06" w14:textId="3250914F" w:rsidR="000C0E33" w:rsidRPr="00025451" w:rsidRDefault="000C0E33" w:rsidP="00025451">
            <w:pPr>
              <w:spacing w:after="120"/>
              <w:rPr>
                <w:rFonts w:ascii="Times New Roman" w:hAnsi="Times New Roman" w:cs="Times New Roman"/>
                <w:b/>
                <w:bCs/>
              </w:rPr>
            </w:pPr>
            <w:r w:rsidRPr="008D0637">
              <w:rPr>
                <w:rFonts w:ascii="Times New Roman" w:hAnsi="Times New Roman" w:cs="Times New Roman"/>
                <w:b/>
                <w:bCs/>
              </w:rPr>
              <w:t>Kita aktuali informacija</w:t>
            </w:r>
          </w:p>
        </w:tc>
      </w:tr>
      <w:tr w:rsidR="000C0E33" w:rsidRPr="008D0637" w14:paraId="78F16F92" w14:textId="77777777" w:rsidTr="5C243B9C">
        <w:trPr>
          <w:trHeight w:val="300"/>
        </w:trPr>
        <w:tc>
          <w:tcPr>
            <w:tcW w:w="685" w:type="dxa"/>
            <w:vMerge/>
          </w:tcPr>
          <w:p w14:paraId="20E0B96B" w14:textId="77777777" w:rsidR="000C0E33" w:rsidRPr="000C0E33" w:rsidRDefault="000C0E33">
            <w:pPr>
              <w:spacing w:after="120"/>
              <w:rPr>
                <w:rFonts w:ascii="Times New Roman" w:hAnsi="Times New Roman" w:cs="Times New Roman"/>
                <w:b/>
                <w:bCs/>
              </w:rPr>
            </w:pPr>
          </w:p>
        </w:tc>
        <w:tc>
          <w:tcPr>
            <w:tcW w:w="9204" w:type="dxa"/>
            <w:gridSpan w:val="9"/>
          </w:tcPr>
          <w:p w14:paraId="6835F47E" w14:textId="3F590FD5" w:rsidR="000C0E33" w:rsidRPr="008D0637" w:rsidRDefault="004700BD" w:rsidP="004700BD">
            <w:pPr>
              <w:pStyle w:val="paragraph"/>
              <w:spacing w:before="0" w:beforeAutospacing="0" w:after="0" w:afterAutospacing="0"/>
              <w:jc w:val="both"/>
              <w:textAlignment w:val="baseline"/>
              <w:rPr>
                <w:b/>
                <w:bCs/>
              </w:rPr>
            </w:pPr>
            <w:r w:rsidRPr="004700BD">
              <w:rPr>
                <w:rStyle w:val="normaltextrun"/>
                <w:sz w:val="22"/>
                <w:szCs w:val="22"/>
              </w:rPr>
              <w:t>Informacija skelbiama</w:t>
            </w:r>
            <w:r w:rsidR="008E267E">
              <w:rPr>
                <w:rStyle w:val="normaltextrun"/>
                <w:sz w:val="22"/>
                <w:szCs w:val="22"/>
              </w:rPr>
              <w:t xml:space="preserve"> </w:t>
            </w:r>
            <w:hyperlink r:id="rId15" w:history="1">
              <w:r w:rsidR="008E267E" w:rsidRPr="006C22D3">
                <w:rPr>
                  <w:rStyle w:val="Hyperlink"/>
                  <w:sz w:val="22"/>
                  <w:szCs w:val="22"/>
                </w:rPr>
                <w:t>https://www.esf.lt/veiklos-sritys/pameistrystes-programa/1156</w:t>
              </w:r>
            </w:hyperlink>
            <w:r w:rsidR="008E267E">
              <w:rPr>
                <w:rStyle w:val="Hyperlink"/>
                <w:sz w:val="22"/>
                <w:szCs w:val="22"/>
              </w:rPr>
              <w:t xml:space="preserve"> </w:t>
            </w:r>
          </w:p>
        </w:tc>
      </w:tr>
      <w:tr w:rsidR="00B14E3B" w:rsidRPr="008D0637" w14:paraId="324CB96A" w14:textId="77777777" w:rsidTr="5C243B9C">
        <w:trPr>
          <w:trHeight w:val="300"/>
        </w:trPr>
        <w:tc>
          <w:tcPr>
            <w:tcW w:w="685" w:type="dxa"/>
            <w:vMerge w:val="restart"/>
          </w:tcPr>
          <w:p w14:paraId="2C98B5F8" w14:textId="723880DF" w:rsidR="00B14E3B" w:rsidRPr="00B14E3B" w:rsidRDefault="00B14E3B">
            <w:pPr>
              <w:spacing w:after="120"/>
              <w:rPr>
                <w:rFonts w:ascii="Times New Roman" w:hAnsi="Times New Roman" w:cs="Times New Roman"/>
                <w:b/>
                <w:bCs/>
              </w:rPr>
            </w:pPr>
            <w:r w:rsidRPr="00025451">
              <w:rPr>
                <w:rFonts w:ascii="Times New Roman" w:hAnsi="Times New Roman" w:cs="Times New Roman"/>
                <w:b/>
                <w:bCs/>
              </w:rPr>
              <w:t>3.6.</w:t>
            </w:r>
          </w:p>
        </w:tc>
        <w:tc>
          <w:tcPr>
            <w:tcW w:w="9204" w:type="dxa"/>
            <w:gridSpan w:val="9"/>
          </w:tcPr>
          <w:p w14:paraId="7989B0B3" w14:textId="2B01BC00" w:rsidR="00B14E3B" w:rsidRPr="008D0637" w:rsidRDefault="00B14E3B" w:rsidP="00845EE5">
            <w:pPr>
              <w:spacing w:after="120"/>
              <w:rPr>
                <w:rFonts w:ascii="Times New Roman" w:hAnsi="Times New Roman" w:cs="Times New Roman"/>
                <w:b/>
                <w:bCs/>
              </w:rPr>
            </w:pPr>
            <w:r w:rsidRPr="008D0637">
              <w:rPr>
                <w:rFonts w:ascii="Times New Roman" w:hAnsi="Times New Roman" w:cs="Times New Roman"/>
                <w:b/>
                <w:bCs/>
              </w:rPr>
              <w:t>Priedai</w:t>
            </w:r>
          </w:p>
        </w:tc>
      </w:tr>
      <w:tr w:rsidR="00B14E3B" w:rsidRPr="008D0637" w14:paraId="7652CEBA" w14:textId="77777777" w:rsidTr="5C243B9C">
        <w:trPr>
          <w:trHeight w:val="300"/>
        </w:trPr>
        <w:tc>
          <w:tcPr>
            <w:tcW w:w="685" w:type="dxa"/>
            <w:vMerge/>
          </w:tcPr>
          <w:p w14:paraId="3C9CA5D0" w14:textId="0EC55A20" w:rsidR="00B14E3B" w:rsidRPr="00025451" w:rsidRDefault="00B14E3B" w:rsidP="00025451">
            <w:pPr>
              <w:spacing w:after="120"/>
              <w:rPr>
                <w:rFonts w:ascii="Times New Roman" w:hAnsi="Times New Roman" w:cs="Times New Roman"/>
                <w:b/>
                <w:bCs/>
              </w:rPr>
            </w:pPr>
          </w:p>
        </w:tc>
        <w:tc>
          <w:tcPr>
            <w:tcW w:w="9204" w:type="dxa"/>
            <w:gridSpan w:val="9"/>
          </w:tcPr>
          <w:p w14:paraId="0743BDBD" w14:textId="77777777" w:rsidR="00231DF6" w:rsidRDefault="00231DF6" w:rsidP="00231D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Pridedama:</w:t>
            </w:r>
            <w:r>
              <w:rPr>
                <w:rStyle w:val="eop"/>
                <w:sz w:val="22"/>
                <w:szCs w:val="22"/>
              </w:rPr>
              <w:t> </w:t>
            </w:r>
          </w:p>
          <w:p w14:paraId="4CD2BAE6" w14:textId="77777777" w:rsidR="00231DF6" w:rsidRDefault="00231DF6" w:rsidP="00231D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3.6.1  Dalinai užpildyta paraiškos forma;</w:t>
            </w:r>
            <w:r>
              <w:rPr>
                <w:rStyle w:val="eop"/>
                <w:sz w:val="22"/>
                <w:szCs w:val="22"/>
              </w:rPr>
              <w:t> </w:t>
            </w:r>
          </w:p>
          <w:p w14:paraId="4B58EF15" w14:textId="77777777" w:rsidR="00231DF6" w:rsidRDefault="00231DF6" w:rsidP="00231D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3.6.2  Bendradarbiavimo sutarties forma;</w:t>
            </w:r>
            <w:r>
              <w:rPr>
                <w:rStyle w:val="eop"/>
                <w:sz w:val="22"/>
                <w:szCs w:val="22"/>
              </w:rPr>
              <w:t> </w:t>
            </w:r>
          </w:p>
          <w:p w14:paraId="2DD8D731" w14:textId="77777777" w:rsidR="00231DF6" w:rsidRDefault="00231DF6" w:rsidP="00231DF6">
            <w:pPr>
              <w:pStyle w:val="paragraph"/>
              <w:spacing w:before="0" w:beforeAutospacing="0" w:after="0" w:afterAutospacing="0"/>
              <w:jc w:val="both"/>
              <w:textAlignment w:val="baseline"/>
              <w:rPr>
                <w:rStyle w:val="eop"/>
              </w:rPr>
            </w:pPr>
            <w:r>
              <w:rPr>
                <w:rStyle w:val="normaltextrun"/>
                <w:sz w:val="22"/>
                <w:szCs w:val="22"/>
              </w:rPr>
              <w:t>3.6.3  Lentelė dėl mokymo programos orientavimo į skaitmeninių kompetencijų ugdymą</w:t>
            </w:r>
            <w:r>
              <w:rPr>
                <w:rStyle w:val="eop"/>
              </w:rPr>
              <w:t xml:space="preserve">; </w:t>
            </w:r>
          </w:p>
          <w:p w14:paraId="72C42F1E" w14:textId="77777777" w:rsidR="00231DF6" w:rsidRPr="00247883" w:rsidRDefault="00231DF6" w:rsidP="00231DF6">
            <w:pPr>
              <w:pStyle w:val="paragraph"/>
              <w:spacing w:before="0" w:beforeAutospacing="0" w:after="0" w:afterAutospacing="0"/>
              <w:jc w:val="both"/>
              <w:textAlignment w:val="baseline"/>
            </w:pPr>
            <w:r>
              <w:rPr>
                <w:rStyle w:val="normaltextrun"/>
                <w:sz w:val="22"/>
                <w:szCs w:val="22"/>
              </w:rPr>
              <w:t xml:space="preserve">3.6.4  </w:t>
            </w:r>
            <w:r>
              <w:rPr>
                <w:rStyle w:val="eop"/>
              </w:rPr>
              <w:t xml:space="preserve">„Vienos įmonės“ deklaracija; </w:t>
            </w:r>
          </w:p>
          <w:p w14:paraId="1040B539" w14:textId="6B507434" w:rsidR="00B14E3B" w:rsidRPr="004700BD" w:rsidRDefault="00231DF6" w:rsidP="00231D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lastRenderedPageBreak/>
              <w:t>3.6.5  Informacija apie projekto biudžeto paskirstymą profesinio mokymo įstaigai ir įmonei“;</w:t>
            </w:r>
          </w:p>
        </w:tc>
      </w:tr>
    </w:tbl>
    <w:p w14:paraId="20F96DF6" w14:textId="20196C7E" w:rsidR="00F05CC6" w:rsidRPr="008D0637" w:rsidRDefault="00F05CC6" w:rsidP="003B05F0">
      <w:pPr>
        <w:rPr>
          <w:rFonts w:ascii="Times New Roman" w:hAnsi="Times New Roman" w:cs="Times New Roman"/>
        </w:rPr>
      </w:pPr>
    </w:p>
    <w:p w14:paraId="0A63E808" w14:textId="12E11A3D" w:rsidR="00BA2AC2" w:rsidRPr="00504471" w:rsidRDefault="00920330" w:rsidP="34C2DF8D">
      <w:pPr>
        <w:rPr>
          <w:rFonts w:ascii="Times New Roman" w:hAnsi="Times New Roman" w:cs="Times New Roman"/>
          <w:b/>
          <w:bCs/>
        </w:rPr>
      </w:pPr>
      <w:r w:rsidRPr="61591F5A">
        <w:rPr>
          <w:rFonts w:ascii="Times New Roman" w:hAnsi="Times New Roman" w:cs="Times New Roman"/>
          <w:b/>
          <w:bCs/>
        </w:rPr>
        <w:t>Kvietimo</w:t>
      </w:r>
      <w:r w:rsidR="00871AA3" w:rsidRPr="61591F5A">
        <w:rPr>
          <w:rFonts w:ascii="Times New Roman" w:hAnsi="Times New Roman" w:cs="Times New Roman"/>
          <w:b/>
          <w:bCs/>
        </w:rPr>
        <w:t xml:space="preserve"> teikti paraiškas</w:t>
      </w:r>
      <w:r w:rsidRPr="61591F5A">
        <w:rPr>
          <w:rFonts w:ascii="Times New Roman" w:hAnsi="Times New Roman" w:cs="Times New Roman"/>
          <w:b/>
          <w:bCs/>
        </w:rPr>
        <w:t xml:space="preserve"> išlaidų tinkamumo požymiai (</w:t>
      </w:r>
      <w:r w:rsidR="0081791F" w:rsidRPr="61591F5A">
        <w:rPr>
          <w:rFonts w:ascii="Times New Roman" w:hAnsi="Times New Roman" w:cs="Times New Roman"/>
          <w:b/>
          <w:bCs/>
        </w:rPr>
        <w:t xml:space="preserve">pildoma INVESTIS, </w:t>
      </w:r>
      <w:r w:rsidR="00504471" w:rsidRPr="61591F5A">
        <w:rPr>
          <w:rFonts w:ascii="Times New Roman" w:hAnsi="Times New Roman" w:cs="Times New Roman"/>
          <w:b/>
          <w:bCs/>
        </w:rPr>
        <w:t xml:space="preserve">ši dalis </w:t>
      </w:r>
      <w:r w:rsidRPr="61591F5A">
        <w:rPr>
          <w:rFonts w:ascii="Times New Roman" w:hAnsi="Times New Roman" w:cs="Times New Roman"/>
          <w:b/>
          <w:bCs/>
        </w:rPr>
        <w:t>neskelbiama ESFIPS)</w:t>
      </w:r>
    </w:p>
    <w:tbl>
      <w:tblPr>
        <w:tblStyle w:val="TableGrid"/>
        <w:tblW w:w="0" w:type="auto"/>
        <w:tblLook w:val="04A0" w:firstRow="1" w:lastRow="0" w:firstColumn="1" w:lastColumn="0" w:noHBand="0" w:noVBand="1"/>
      </w:tblPr>
      <w:tblGrid>
        <w:gridCol w:w="2689"/>
        <w:gridCol w:w="6939"/>
      </w:tblGrid>
      <w:tr w:rsidR="00504471" w:rsidRPr="00504471" w14:paraId="3410E13F" w14:textId="77777777" w:rsidTr="4F8AE923">
        <w:tc>
          <w:tcPr>
            <w:tcW w:w="2689" w:type="dxa"/>
            <w:shd w:val="clear" w:color="auto" w:fill="D9D9D9" w:themeFill="background1" w:themeFillShade="D9"/>
          </w:tcPr>
          <w:p w14:paraId="7D8E0856" w14:textId="77AE52CC" w:rsidR="00920330" w:rsidRPr="00504471" w:rsidRDefault="00920330" w:rsidP="003B05F0">
            <w:pPr>
              <w:rPr>
                <w:rFonts w:ascii="Times New Roman" w:hAnsi="Times New Roman" w:cs="Times New Roman"/>
                <w:b/>
              </w:rPr>
            </w:pPr>
            <w:r w:rsidRPr="00504471">
              <w:rPr>
                <w:rFonts w:ascii="Times New Roman" w:hAnsi="Times New Roman" w:cs="Times New Roman"/>
                <w:b/>
              </w:rPr>
              <w:t>Laukas</w:t>
            </w:r>
          </w:p>
        </w:tc>
        <w:tc>
          <w:tcPr>
            <w:tcW w:w="6939" w:type="dxa"/>
            <w:shd w:val="clear" w:color="auto" w:fill="D9D9D9" w:themeFill="background1" w:themeFillShade="D9"/>
          </w:tcPr>
          <w:p w14:paraId="4CE2CE4B" w14:textId="17394F0B" w:rsidR="00920330" w:rsidRPr="00504471" w:rsidRDefault="00920330" w:rsidP="003B05F0">
            <w:pPr>
              <w:rPr>
                <w:rFonts w:ascii="Times New Roman" w:hAnsi="Times New Roman" w:cs="Times New Roman"/>
                <w:b/>
              </w:rPr>
            </w:pPr>
            <w:r w:rsidRPr="00504471">
              <w:rPr>
                <w:rFonts w:ascii="Times New Roman" w:hAnsi="Times New Roman" w:cs="Times New Roman"/>
                <w:b/>
              </w:rPr>
              <w:t>Lauko aprašymas</w:t>
            </w:r>
          </w:p>
        </w:tc>
      </w:tr>
      <w:tr w:rsidR="00920330" w:rsidRPr="00504471" w14:paraId="19D93900" w14:textId="77777777" w:rsidTr="4F8AE923">
        <w:tc>
          <w:tcPr>
            <w:tcW w:w="2689" w:type="dxa"/>
          </w:tcPr>
          <w:p w14:paraId="2BCD6EFB" w14:textId="43B99719" w:rsidR="00920330" w:rsidRPr="00504471" w:rsidRDefault="00920330" w:rsidP="00920330">
            <w:pPr>
              <w:rPr>
                <w:rFonts w:ascii="Times New Roman" w:hAnsi="Times New Roman" w:cs="Times New Roman"/>
              </w:rPr>
            </w:pPr>
            <w:r w:rsidRPr="00504471">
              <w:rPr>
                <w:rFonts w:ascii="Times New Roman" w:hAnsi="Times New Roman" w:cs="Times New Roman"/>
              </w:rPr>
              <w:t xml:space="preserve">Finansuojamos netiesioginės </w:t>
            </w:r>
            <w:r w:rsidR="00B1093B">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14:paraId="0327684E" w14:textId="73A2B20E" w:rsidR="00920330" w:rsidRPr="00504471" w:rsidRDefault="375D2311" w:rsidP="4F8AE923">
            <w:pPr>
              <w:rPr>
                <w:rFonts w:ascii="Times New Roman" w:hAnsi="Times New Roman" w:cs="Times New Roman"/>
                <w:i/>
                <w:iCs/>
                <w:color w:val="808080" w:themeColor="background1" w:themeShade="80"/>
              </w:rPr>
            </w:pPr>
            <w:r w:rsidRPr="4F8AE923">
              <w:rPr>
                <w:rFonts w:ascii="Times New Roman" w:hAnsi="Times New Roman" w:cs="Times New Roman"/>
                <w:i/>
                <w:iCs/>
                <w:color w:val="808080" w:themeColor="background1" w:themeShade="80"/>
              </w:rPr>
              <w:t>Žymimasis langelis.</w:t>
            </w:r>
            <w:r w:rsidR="2267D75F" w:rsidRPr="4F8AE923">
              <w:rPr>
                <w:rFonts w:ascii="Times New Roman" w:hAnsi="Times New Roman" w:cs="Times New Roman"/>
                <w:i/>
                <w:iCs/>
                <w:color w:val="808080" w:themeColor="background1" w:themeShade="80"/>
              </w:rPr>
              <w:t xml:space="preserve"> Suteikus šį požymį, INVESTIS</w:t>
            </w:r>
            <w:r w:rsidR="0F6A95F1" w:rsidRPr="4F8AE923">
              <w:rPr>
                <w:rFonts w:ascii="Times New Roman" w:hAnsi="Times New Roman" w:cs="Times New Roman"/>
                <w:i/>
                <w:iCs/>
                <w:color w:val="808080" w:themeColor="background1" w:themeShade="80"/>
              </w:rPr>
              <w:t xml:space="preserve"> </w:t>
            </w:r>
            <w:r w:rsidR="00596827">
              <w:rPr>
                <w:rFonts w:ascii="Times New Roman" w:hAnsi="Times New Roman" w:cs="Times New Roman"/>
                <w:i/>
                <w:iCs/>
                <w:color w:val="808080" w:themeColor="background1" w:themeShade="80"/>
              </w:rPr>
              <w:t>paraiškos</w:t>
            </w:r>
            <w:r w:rsidR="0F6A95F1" w:rsidRPr="4F8AE923">
              <w:rPr>
                <w:rFonts w:ascii="Times New Roman" w:hAnsi="Times New Roman" w:cs="Times New Roman"/>
                <w:i/>
                <w:iCs/>
                <w:color w:val="808080" w:themeColor="background1" w:themeShade="80"/>
              </w:rPr>
              <w:t xml:space="preserve"> formą</w:t>
            </w:r>
            <w:r w:rsidR="28840578" w:rsidRPr="4F8AE923">
              <w:rPr>
                <w:rFonts w:ascii="Times New Roman" w:hAnsi="Times New Roman" w:cs="Times New Roman"/>
                <w:i/>
                <w:iCs/>
                <w:color w:val="808080" w:themeColor="background1" w:themeShade="80"/>
              </w:rPr>
              <w:t xml:space="preserve"> ir </w:t>
            </w:r>
            <w:r w:rsidR="4388975F" w:rsidRPr="4F8AE923">
              <w:rPr>
                <w:rFonts w:ascii="Times New Roman" w:hAnsi="Times New Roman" w:cs="Times New Roman"/>
                <w:i/>
                <w:iCs/>
                <w:color w:val="808080" w:themeColor="background1" w:themeShade="80"/>
              </w:rPr>
              <w:t>JP projekto mokėjimo prašymo</w:t>
            </w:r>
            <w:r w:rsidR="0F6A95F1" w:rsidRPr="4F8AE923">
              <w:rPr>
                <w:rFonts w:ascii="Times New Roman" w:hAnsi="Times New Roman" w:cs="Times New Roman"/>
                <w:i/>
                <w:iCs/>
                <w:color w:val="808080" w:themeColor="background1" w:themeShade="80"/>
              </w:rPr>
              <w:t xml:space="preserve"> formą papildo</w:t>
            </w:r>
            <w:r w:rsidR="2267D75F" w:rsidRPr="4F8AE923">
              <w:rPr>
                <w:rFonts w:ascii="Times New Roman" w:hAnsi="Times New Roman" w:cs="Times New Roman"/>
                <w:i/>
                <w:iCs/>
                <w:color w:val="808080" w:themeColor="background1" w:themeShade="80"/>
              </w:rPr>
              <w:t xml:space="preserve"> šių išlaidų eilute.</w:t>
            </w:r>
          </w:p>
        </w:tc>
      </w:tr>
    </w:tbl>
    <w:p w14:paraId="5B3805D4" w14:textId="707262D1" w:rsidR="00920330" w:rsidRDefault="00920330" w:rsidP="003B05F0">
      <w:pPr>
        <w:rPr>
          <w:rFonts w:ascii="Times New Roman" w:hAnsi="Times New Roman" w:cs="Times New Roman"/>
          <w:color w:val="FF0000"/>
        </w:rPr>
      </w:pPr>
    </w:p>
    <w:p w14:paraId="6F45CFF4" w14:textId="5438DBCE" w:rsidR="00CE57BB" w:rsidRDefault="00CE57BB" w:rsidP="003B05F0">
      <w:pPr>
        <w:rPr>
          <w:rFonts w:ascii="Times New Roman" w:hAnsi="Times New Roman" w:cs="Times New Roman"/>
          <w:color w:val="FF0000"/>
        </w:rPr>
      </w:pPr>
    </w:p>
    <w:p w14:paraId="24555491" w14:textId="5031DD0E" w:rsidR="00CE57BB" w:rsidRPr="00025451" w:rsidRDefault="00CE57BB" w:rsidP="003B05F0">
      <w:pPr>
        <w:rPr>
          <w:rFonts w:ascii="Times New Roman" w:hAnsi="Times New Roman" w:cs="Times New Roman"/>
        </w:rPr>
      </w:pPr>
      <w:r w:rsidRPr="00025451">
        <w:rPr>
          <w:rFonts w:ascii="Times New Roman" w:hAnsi="Times New Roman" w:cs="Times New Roman"/>
        </w:rPr>
        <w:t xml:space="preserve">                                                      _____________________________</w:t>
      </w:r>
    </w:p>
    <w:sectPr w:rsidR="00CE57BB" w:rsidRPr="00025451" w:rsidSect="00C71D81">
      <w:footerReference w:type="default" r:id="rId16"/>
      <w:headerReference w:type="first" r:id="rId17"/>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8BBBB" w14:textId="77777777" w:rsidR="000536EB" w:rsidRDefault="000536EB" w:rsidP="00DE54AD">
      <w:pPr>
        <w:spacing w:after="0" w:line="240" w:lineRule="auto"/>
      </w:pPr>
      <w:r>
        <w:separator/>
      </w:r>
    </w:p>
  </w:endnote>
  <w:endnote w:type="continuationSeparator" w:id="0">
    <w:p w14:paraId="0AC68035" w14:textId="77777777" w:rsidR="000536EB" w:rsidRDefault="000536EB" w:rsidP="00DE54AD">
      <w:pPr>
        <w:spacing w:after="0" w:line="240" w:lineRule="auto"/>
      </w:pPr>
      <w:r>
        <w:continuationSeparator/>
      </w:r>
    </w:p>
  </w:endnote>
  <w:endnote w:type="continuationNotice" w:id="1">
    <w:p w14:paraId="03A2F3E3" w14:textId="77777777" w:rsidR="000536EB" w:rsidRDefault="000536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682977"/>
      <w:docPartObj>
        <w:docPartGallery w:val="Page Numbers (Bottom of Page)"/>
        <w:docPartUnique/>
      </w:docPartObj>
    </w:sdtPr>
    <w:sdtContent>
      <w:p w14:paraId="7EC69A0A" w14:textId="5C83E153" w:rsidR="001437B3" w:rsidRDefault="001437B3">
        <w:pPr>
          <w:pStyle w:val="Footer"/>
          <w:jc w:val="center"/>
        </w:pPr>
        <w:r>
          <w:fldChar w:fldCharType="begin"/>
        </w:r>
        <w:r>
          <w:instrText>PAGE   \* MERGEFORMAT</w:instrText>
        </w:r>
        <w:r>
          <w:fldChar w:fldCharType="separate"/>
        </w:r>
        <w:r>
          <w:t>2</w:t>
        </w:r>
        <w:r>
          <w:fldChar w:fldCharType="end"/>
        </w:r>
      </w:p>
    </w:sdtContent>
  </w:sdt>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E755C" w14:textId="77777777" w:rsidR="000536EB" w:rsidRDefault="000536EB" w:rsidP="00DE54AD">
      <w:pPr>
        <w:spacing w:after="0" w:line="240" w:lineRule="auto"/>
      </w:pPr>
      <w:r>
        <w:separator/>
      </w:r>
    </w:p>
  </w:footnote>
  <w:footnote w:type="continuationSeparator" w:id="0">
    <w:p w14:paraId="1EDA1228" w14:textId="77777777" w:rsidR="000536EB" w:rsidRDefault="000536EB" w:rsidP="00DE54AD">
      <w:pPr>
        <w:spacing w:after="0" w:line="240" w:lineRule="auto"/>
      </w:pPr>
      <w:r>
        <w:continuationSeparator/>
      </w:r>
    </w:p>
  </w:footnote>
  <w:footnote w:type="continuationNotice" w:id="1">
    <w:p w14:paraId="5FC59360" w14:textId="77777777" w:rsidR="000536EB" w:rsidRDefault="000536EB">
      <w:pPr>
        <w:spacing w:after="0" w:line="240" w:lineRule="auto"/>
      </w:pPr>
    </w:p>
  </w:footnote>
  <w:footnote w:id="2">
    <w:p w14:paraId="081508BA" w14:textId="3B0923FC" w:rsidR="0062348E" w:rsidRPr="00BD7775" w:rsidRDefault="0062348E" w:rsidP="00BD7775">
      <w:pPr>
        <w:pStyle w:val="FootnoteText"/>
        <w:jc w:val="both"/>
        <w:rPr>
          <w:rFonts w:ascii="Times New Roman" w:hAnsi="Times New Roman" w:cs="Times New Roman"/>
        </w:rPr>
      </w:pPr>
      <w:r>
        <w:rPr>
          <w:rStyle w:val="FootnoteReference"/>
        </w:rPr>
        <w:footnoteRef/>
      </w:r>
      <w:r>
        <w:t xml:space="preserve"> </w:t>
      </w:r>
      <w:r w:rsidR="00031B44" w:rsidRPr="00BD7775">
        <w:rPr>
          <w:rFonts w:ascii="Times New Roman" w:hAnsi="Times New Roman" w:cs="Times New Roman"/>
        </w:rPr>
        <w:t>2021–2030 m. Plėtros programos valdytojos Lietuvos Respublikos švietimo, mokslo ir sporto ministerijos Švietimo plėtros programos pažangos priemonės Nr. 12-003-03-04-03 „Sukurti rinkos poreikius atliepiančią profesinio ugdymo sistemą“ aprašas, patvirtintas 2022 m. birželio 9 d. Lietuvos Respublikos švietimo, mokslo ir sporto ministro  įsakymu Nr. V-952 „Projektų finansavimo sąlygų aprašas“ (toliau – Aprašas)</w:t>
      </w:r>
    </w:p>
  </w:footnote>
  <w:footnote w:id="3">
    <w:p w14:paraId="16E5C2F8" w14:textId="547A9B70" w:rsidR="00031B44" w:rsidRPr="00BD7775" w:rsidRDefault="00031B44" w:rsidP="00BD7775">
      <w:pPr>
        <w:pStyle w:val="FootnoteText"/>
        <w:jc w:val="both"/>
        <w:rPr>
          <w:rFonts w:ascii="Times New Roman" w:hAnsi="Times New Roman" w:cs="Times New Roman"/>
        </w:rPr>
      </w:pPr>
      <w:r w:rsidRPr="00BD7775">
        <w:rPr>
          <w:rStyle w:val="FootnoteReference"/>
          <w:rFonts w:ascii="Times New Roman" w:hAnsi="Times New Roman" w:cs="Times New Roman"/>
        </w:rPr>
        <w:footnoteRef/>
      </w:r>
      <w:r w:rsidRPr="00BD7775">
        <w:rPr>
          <w:rFonts w:ascii="Times New Roman" w:hAnsi="Times New Roman" w:cs="Times New Roman"/>
        </w:rPr>
        <w:t xml:space="preserve"> </w:t>
      </w:r>
      <w:r w:rsidR="0090401C" w:rsidRPr="00BD7775">
        <w:rPr>
          <w:rFonts w:ascii="Times New Roman" w:hAnsi="Times New Roman" w:cs="Times New Roman"/>
        </w:rPr>
        <w:t xml:space="preserve">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taisyklės);  </w:t>
      </w:r>
    </w:p>
  </w:footnote>
  <w:footnote w:id="4">
    <w:p w14:paraId="25AF79E9" w14:textId="77777777" w:rsidR="00BD7775" w:rsidRPr="00BD7775" w:rsidRDefault="00F42EE5" w:rsidP="00BD7775">
      <w:pPr>
        <w:pStyle w:val="FootnoteText"/>
        <w:jc w:val="both"/>
        <w:rPr>
          <w:rFonts w:ascii="Times New Roman" w:hAnsi="Times New Roman" w:cs="Times New Roman"/>
        </w:rPr>
      </w:pPr>
      <w:r w:rsidRPr="00BD7775">
        <w:rPr>
          <w:rStyle w:val="FootnoteReference"/>
          <w:rFonts w:ascii="Times New Roman" w:hAnsi="Times New Roman" w:cs="Times New Roman"/>
        </w:rPr>
        <w:footnoteRef/>
      </w:r>
      <w:r w:rsidRPr="00BD7775">
        <w:rPr>
          <w:rFonts w:ascii="Times New Roman" w:hAnsi="Times New Roman" w:cs="Times New Roman"/>
        </w:rPr>
        <w:t xml:space="preserve"> </w:t>
      </w:r>
      <w:r w:rsidR="00BD7775" w:rsidRPr="00BD7775">
        <w:rPr>
          <w:rFonts w:ascii="Times New Roman" w:hAnsi="Times New Roman" w:cs="Times New Roman"/>
        </w:rPr>
        <w:t xml:space="preserve">Profesinio mokymo programų moksleivių profesinio mokymo pagal pameistrystės formą išlaidų fiksuotųjų vieneto įkainių nustatymo tyrimas 2022 m. rugsėjo 9 d. (toliau -  Tyrimo ataskaita), skelbiamas </w:t>
      </w:r>
      <w:hyperlink r:id="rId1" w:history="1">
        <w:r w:rsidR="00BD7775" w:rsidRPr="00BD7775">
          <w:rPr>
            <w:rStyle w:val="Hyperlink"/>
            <w:rFonts w:ascii="Times New Roman" w:hAnsi="Times New Roman" w:cs="Times New Roman"/>
          </w:rPr>
          <w:t>www.esinvesticijos.lt</w:t>
        </w:r>
      </w:hyperlink>
      <w:r w:rsidR="00BD7775" w:rsidRPr="00BD7775">
        <w:rPr>
          <w:rFonts w:ascii="Times New Roman" w:hAnsi="Times New Roman" w:cs="Times New Roman"/>
        </w:rPr>
        <w:t xml:space="preserve"> </w:t>
      </w:r>
    </w:p>
    <w:p w14:paraId="21846FA9" w14:textId="57E4A481" w:rsidR="00F42EE5" w:rsidRPr="00BD7775" w:rsidRDefault="00F42EE5" w:rsidP="00BD7775">
      <w:pPr>
        <w:pStyle w:val="FootnoteText"/>
        <w:jc w:val="both"/>
        <w:rPr>
          <w:rFonts w:ascii="Times New Roman" w:hAnsi="Times New Roman" w:cs="Times New Roman"/>
        </w:rPr>
      </w:pPr>
    </w:p>
  </w:footnote>
  <w:footnote w:id="5">
    <w:p w14:paraId="0D9D8B77" w14:textId="7228BE29" w:rsidR="00765C26" w:rsidRPr="00995D1C" w:rsidRDefault="00765C26">
      <w:pPr>
        <w:pStyle w:val="FootnoteText"/>
        <w:rPr>
          <w:rFonts w:ascii="Times New Roman" w:hAnsi="Times New Roman" w:cs="Times New Roman"/>
          <w:sz w:val="22"/>
          <w:szCs w:val="22"/>
        </w:rPr>
      </w:pPr>
      <w:r>
        <w:rPr>
          <w:rStyle w:val="FootnoteReference"/>
        </w:rPr>
        <w:footnoteRef/>
      </w:r>
      <w:r>
        <w:t xml:space="preserve"> </w:t>
      </w:r>
      <w:r w:rsidR="009B7D56" w:rsidRPr="00995D1C">
        <w:rPr>
          <w:rFonts w:ascii="Times New Roman" w:hAnsi="Times New Roman" w:cs="Times New Roman"/>
        </w:rPr>
        <w:t>Lietuvos Respublikos smulkiojo ir vidutinio verslo plėtros įstatymas (toliau – SVV įstatymas)</w:t>
      </w:r>
    </w:p>
  </w:footnote>
  <w:footnote w:id="6">
    <w:p w14:paraId="1408FBF8" w14:textId="033AF4C0" w:rsidR="00653ACF" w:rsidRDefault="00653ACF">
      <w:pPr>
        <w:pStyle w:val="FootnoteText"/>
      </w:pPr>
      <w:r w:rsidRPr="00995D1C">
        <w:rPr>
          <w:rStyle w:val="FootnoteReference"/>
          <w:rFonts w:ascii="Times New Roman" w:hAnsi="Times New Roman" w:cs="Times New Roman"/>
        </w:rPr>
        <w:footnoteRef/>
      </w:r>
      <w:r w:rsidRPr="00995D1C">
        <w:rPr>
          <w:rFonts w:ascii="Times New Roman" w:hAnsi="Times New Roman" w:cs="Times New Roman"/>
        </w:rPr>
        <w:t xml:space="preserve"> </w:t>
      </w:r>
      <w:bookmarkStart w:id="1" w:name="_Hlk128128480"/>
      <w:r w:rsidRPr="00995D1C">
        <w:rPr>
          <w:rFonts w:ascii="Times New Roman" w:hAnsi="Times New Roman" w:cs="Times New Roman"/>
        </w:rPr>
        <w:t xml:space="preserve">SVV deklaracija pasiekiama šiuo adresu:  </w:t>
      </w:r>
      <w:hyperlink r:id="rId2" w:history="1">
        <w:r w:rsidRPr="00995D1C">
          <w:rPr>
            <w:rStyle w:val="Hyperlink"/>
            <w:rFonts w:ascii="Times New Roman" w:hAnsi="Times New Roman" w:cs="Times New Roman"/>
          </w:rPr>
          <w:t>https://eimin.lrv.lt/lt/veiklos-sritys/verslo-aplinka/smulkiojo-ir-vidutinio-verslo-politika/statuso-deklaravimas-aktualus-dokumentai</w:t>
        </w:r>
      </w:hyperlink>
      <w:r>
        <w:t xml:space="preserve"> </w:t>
      </w:r>
      <w:bookmarkEnd w:id="1"/>
    </w:p>
  </w:footnote>
  <w:footnote w:id="7">
    <w:p w14:paraId="63D1B8B9" w14:textId="2DD17454" w:rsidR="00F9141E" w:rsidRDefault="00F9141E">
      <w:pPr>
        <w:pStyle w:val="FootnoteText"/>
      </w:pPr>
      <w:r>
        <w:rPr>
          <w:rStyle w:val="FootnoteReference"/>
        </w:rPr>
        <w:footnoteRef/>
      </w:r>
      <w:r>
        <w:t xml:space="preserve"> </w:t>
      </w:r>
      <w:r w:rsidRPr="00F9141E">
        <w:rPr>
          <w:rFonts w:ascii="Times New Roman" w:hAnsi="Times New Roman" w:cs="Times New Roman"/>
        </w:rPr>
        <w:t>SVV deklaracija pasiekiama šiuo adresu:  https://eimin.lrv.lt/lt/veiklos-sritys/verslo-aplinka/smulkiojo-ir-vidutinio-verslo-politika/statuso-deklaravimas-aktualus-dokumentai</w:t>
      </w:r>
    </w:p>
  </w:footnote>
  <w:footnote w:id="8">
    <w:p w14:paraId="1162A11F" w14:textId="016D475B" w:rsidR="000E3E00" w:rsidRDefault="000E3E00">
      <w:pPr>
        <w:pStyle w:val="FootnoteText"/>
      </w:pPr>
      <w:r>
        <w:rPr>
          <w:rStyle w:val="FootnoteReference"/>
        </w:rPr>
        <w:footnoteRef/>
      </w:r>
      <w:r>
        <w:t xml:space="preserve"> </w:t>
      </w:r>
      <w:r w:rsidR="00BF3D63" w:rsidRPr="00BF3D63">
        <w:t>DigComp 2.1: The Digital Competence Framework for Citizens with eight proficiency levels and examples of use https://publications.jrc.ec.europa.eu/repository/handle/JRC106281</w:t>
      </w:r>
    </w:p>
  </w:footnote>
  <w:footnote w:id="9">
    <w:p w14:paraId="201BE88D" w14:textId="01A60787" w:rsidR="00BF3D63" w:rsidRDefault="00BF3D63">
      <w:pPr>
        <w:pStyle w:val="FootnoteText"/>
      </w:pPr>
      <w:r>
        <w:rPr>
          <w:rStyle w:val="FootnoteReference"/>
        </w:rPr>
        <w:footnoteRef/>
      </w:r>
      <w:r>
        <w:t xml:space="preserve"> </w:t>
      </w:r>
      <w:r w:rsidR="004F2C97" w:rsidRPr="004F2C97">
        <w:t>DigComp 2.2: The Digital Competence Framework for Citizens - With new examples of knowledge, skills and attitudes https://publications.jrc.ec.europa.eu/repository/handle/JRC128415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num w:numId="1" w16cid:durableId="213092675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2373D"/>
    <w:rsid w:val="00025451"/>
    <w:rsid w:val="00030B0F"/>
    <w:rsid w:val="00030E1D"/>
    <w:rsid w:val="00031B44"/>
    <w:rsid w:val="000445B9"/>
    <w:rsid w:val="000536EB"/>
    <w:rsid w:val="00055C0D"/>
    <w:rsid w:val="000578B6"/>
    <w:rsid w:val="00061335"/>
    <w:rsid w:val="00065555"/>
    <w:rsid w:val="00065E4A"/>
    <w:rsid w:val="00070231"/>
    <w:rsid w:val="00071E71"/>
    <w:rsid w:val="0007221C"/>
    <w:rsid w:val="000723DE"/>
    <w:rsid w:val="00072B6D"/>
    <w:rsid w:val="00074315"/>
    <w:rsid w:val="000747B4"/>
    <w:rsid w:val="00080EB3"/>
    <w:rsid w:val="00083E94"/>
    <w:rsid w:val="00086F79"/>
    <w:rsid w:val="00092199"/>
    <w:rsid w:val="00092228"/>
    <w:rsid w:val="00093CC1"/>
    <w:rsid w:val="0009716C"/>
    <w:rsid w:val="000C0E33"/>
    <w:rsid w:val="000D01F2"/>
    <w:rsid w:val="000D1746"/>
    <w:rsid w:val="000E0315"/>
    <w:rsid w:val="000E3212"/>
    <w:rsid w:val="000E3E00"/>
    <w:rsid w:val="000E4E4C"/>
    <w:rsid w:val="000F60BF"/>
    <w:rsid w:val="000F60DA"/>
    <w:rsid w:val="001108DC"/>
    <w:rsid w:val="00116D8A"/>
    <w:rsid w:val="001434B0"/>
    <w:rsid w:val="001437B3"/>
    <w:rsid w:val="00156DD3"/>
    <w:rsid w:val="00157546"/>
    <w:rsid w:val="00166AE3"/>
    <w:rsid w:val="001728D5"/>
    <w:rsid w:val="001772ED"/>
    <w:rsid w:val="00196A5F"/>
    <w:rsid w:val="001A1C57"/>
    <w:rsid w:val="001A499A"/>
    <w:rsid w:val="001A70CF"/>
    <w:rsid w:val="001B0B81"/>
    <w:rsid w:val="001B3E56"/>
    <w:rsid w:val="001B6C11"/>
    <w:rsid w:val="001C3C3D"/>
    <w:rsid w:val="001C4EBD"/>
    <w:rsid w:val="001C5D49"/>
    <w:rsid w:val="001D3381"/>
    <w:rsid w:val="001E1416"/>
    <w:rsid w:val="001E5B91"/>
    <w:rsid w:val="001F4185"/>
    <w:rsid w:val="001F5F4A"/>
    <w:rsid w:val="00206758"/>
    <w:rsid w:val="0021201A"/>
    <w:rsid w:val="00231DF6"/>
    <w:rsid w:val="00233ED8"/>
    <w:rsid w:val="00241C5B"/>
    <w:rsid w:val="00251629"/>
    <w:rsid w:val="00253206"/>
    <w:rsid w:val="00254D64"/>
    <w:rsid w:val="00292620"/>
    <w:rsid w:val="002957FA"/>
    <w:rsid w:val="00296A92"/>
    <w:rsid w:val="002A0ADF"/>
    <w:rsid w:val="002A1D2F"/>
    <w:rsid w:val="002D2612"/>
    <w:rsid w:val="002D2B05"/>
    <w:rsid w:val="002D6B8C"/>
    <w:rsid w:val="002D6C76"/>
    <w:rsid w:val="002E6DB9"/>
    <w:rsid w:val="002F05E3"/>
    <w:rsid w:val="002F347F"/>
    <w:rsid w:val="00301244"/>
    <w:rsid w:val="003129D5"/>
    <w:rsid w:val="00315947"/>
    <w:rsid w:val="003203CF"/>
    <w:rsid w:val="00325472"/>
    <w:rsid w:val="00333152"/>
    <w:rsid w:val="00335E99"/>
    <w:rsid w:val="00355572"/>
    <w:rsid w:val="00356EF9"/>
    <w:rsid w:val="00360119"/>
    <w:rsid w:val="00360C91"/>
    <w:rsid w:val="003758AB"/>
    <w:rsid w:val="00376B74"/>
    <w:rsid w:val="0039628A"/>
    <w:rsid w:val="003A1306"/>
    <w:rsid w:val="003B05F0"/>
    <w:rsid w:val="003B5090"/>
    <w:rsid w:val="003C3218"/>
    <w:rsid w:val="003D201B"/>
    <w:rsid w:val="003D28BA"/>
    <w:rsid w:val="003E49AE"/>
    <w:rsid w:val="003E4DD5"/>
    <w:rsid w:val="003F3730"/>
    <w:rsid w:val="003F76F4"/>
    <w:rsid w:val="00400986"/>
    <w:rsid w:val="004155E3"/>
    <w:rsid w:val="00416C21"/>
    <w:rsid w:val="0041748C"/>
    <w:rsid w:val="004200CE"/>
    <w:rsid w:val="00420D3D"/>
    <w:rsid w:val="0043209E"/>
    <w:rsid w:val="00435D4B"/>
    <w:rsid w:val="0044053E"/>
    <w:rsid w:val="00441AF2"/>
    <w:rsid w:val="004439CF"/>
    <w:rsid w:val="00445544"/>
    <w:rsid w:val="0046077D"/>
    <w:rsid w:val="00467DBC"/>
    <w:rsid w:val="00467FE4"/>
    <w:rsid w:val="004700BD"/>
    <w:rsid w:val="004703DA"/>
    <w:rsid w:val="00474B01"/>
    <w:rsid w:val="004853FE"/>
    <w:rsid w:val="00486856"/>
    <w:rsid w:val="00487607"/>
    <w:rsid w:val="00496595"/>
    <w:rsid w:val="004A4B6D"/>
    <w:rsid w:val="004B6B7A"/>
    <w:rsid w:val="004B7CCE"/>
    <w:rsid w:val="004C1DA3"/>
    <w:rsid w:val="004C35FC"/>
    <w:rsid w:val="004D6326"/>
    <w:rsid w:val="004D695C"/>
    <w:rsid w:val="004E28F1"/>
    <w:rsid w:val="004E2A12"/>
    <w:rsid w:val="004E2FE4"/>
    <w:rsid w:val="004F2C97"/>
    <w:rsid w:val="00500701"/>
    <w:rsid w:val="00502768"/>
    <w:rsid w:val="00504471"/>
    <w:rsid w:val="00513BD1"/>
    <w:rsid w:val="00513CCF"/>
    <w:rsid w:val="005160A5"/>
    <w:rsid w:val="00537274"/>
    <w:rsid w:val="00550AFB"/>
    <w:rsid w:val="0055370B"/>
    <w:rsid w:val="00556CE7"/>
    <w:rsid w:val="00561119"/>
    <w:rsid w:val="00563E6B"/>
    <w:rsid w:val="00573EE0"/>
    <w:rsid w:val="00596827"/>
    <w:rsid w:val="005A6025"/>
    <w:rsid w:val="005B0911"/>
    <w:rsid w:val="005B4D3F"/>
    <w:rsid w:val="005B573D"/>
    <w:rsid w:val="005B6028"/>
    <w:rsid w:val="005C0E7C"/>
    <w:rsid w:val="005C5F9F"/>
    <w:rsid w:val="005D202E"/>
    <w:rsid w:val="005E4929"/>
    <w:rsid w:val="005E74B2"/>
    <w:rsid w:val="0060CDB9"/>
    <w:rsid w:val="0061273D"/>
    <w:rsid w:val="0062348E"/>
    <w:rsid w:val="00635B09"/>
    <w:rsid w:val="0064396A"/>
    <w:rsid w:val="006439D6"/>
    <w:rsid w:val="006519F4"/>
    <w:rsid w:val="00653ACF"/>
    <w:rsid w:val="00667940"/>
    <w:rsid w:val="0067748F"/>
    <w:rsid w:val="00690A94"/>
    <w:rsid w:val="006A1EE6"/>
    <w:rsid w:val="006A5AD8"/>
    <w:rsid w:val="006C65BE"/>
    <w:rsid w:val="006C6A06"/>
    <w:rsid w:val="006D0E81"/>
    <w:rsid w:val="006D2B63"/>
    <w:rsid w:val="006D588D"/>
    <w:rsid w:val="006E1408"/>
    <w:rsid w:val="006E454F"/>
    <w:rsid w:val="006E4C9D"/>
    <w:rsid w:val="006F1F8D"/>
    <w:rsid w:val="007014E2"/>
    <w:rsid w:val="00703864"/>
    <w:rsid w:val="007041EB"/>
    <w:rsid w:val="00706D66"/>
    <w:rsid w:val="00706EC2"/>
    <w:rsid w:val="007074E8"/>
    <w:rsid w:val="0073377E"/>
    <w:rsid w:val="007400A4"/>
    <w:rsid w:val="007474E1"/>
    <w:rsid w:val="00755000"/>
    <w:rsid w:val="00763853"/>
    <w:rsid w:val="00765C26"/>
    <w:rsid w:val="00773F44"/>
    <w:rsid w:val="007760E2"/>
    <w:rsid w:val="00776967"/>
    <w:rsid w:val="00785E99"/>
    <w:rsid w:val="007A0B56"/>
    <w:rsid w:val="007A4B29"/>
    <w:rsid w:val="007C72EF"/>
    <w:rsid w:val="007D5F58"/>
    <w:rsid w:val="007E23BB"/>
    <w:rsid w:val="00804AE2"/>
    <w:rsid w:val="00806924"/>
    <w:rsid w:val="008136F3"/>
    <w:rsid w:val="00816EC2"/>
    <w:rsid w:val="0081791F"/>
    <w:rsid w:val="00830448"/>
    <w:rsid w:val="00832B47"/>
    <w:rsid w:val="00834A44"/>
    <w:rsid w:val="00842193"/>
    <w:rsid w:val="00845EE5"/>
    <w:rsid w:val="00854300"/>
    <w:rsid w:val="00871AA3"/>
    <w:rsid w:val="00877528"/>
    <w:rsid w:val="00885EE8"/>
    <w:rsid w:val="008870CD"/>
    <w:rsid w:val="008B0910"/>
    <w:rsid w:val="008B2F2B"/>
    <w:rsid w:val="008C2278"/>
    <w:rsid w:val="008C4DD3"/>
    <w:rsid w:val="008D0637"/>
    <w:rsid w:val="008D4D74"/>
    <w:rsid w:val="008E267E"/>
    <w:rsid w:val="008E2B0E"/>
    <w:rsid w:val="008E2C19"/>
    <w:rsid w:val="008E4059"/>
    <w:rsid w:val="008F057F"/>
    <w:rsid w:val="008F6258"/>
    <w:rsid w:val="0090401C"/>
    <w:rsid w:val="00910299"/>
    <w:rsid w:val="00920330"/>
    <w:rsid w:val="009213E3"/>
    <w:rsid w:val="009228A3"/>
    <w:rsid w:val="009246F3"/>
    <w:rsid w:val="009315ED"/>
    <w:rsid w:val="00932964"/>
    <w:rsid w:val="00937A67"/>
    <w:rsid w:val="009437C4"/>
    <w:rsid w:val="00955D42"/>
    <w:rsid w:val="00960B11"/>
    <w:rsid w:val="0096637F"/>
    <w:rsid w:val="00971257"/>
    <w:rsid w:val="009748BB"/>
    <w:rsid w:val="00976990"/>
    <w:rsid w:val="00977856"/>
    <w:rsid w:val="00984775"/>
    <w:rsid w:val="00987354"/>
    <w:rsid w:val="0099391B"/>
    <w:rsid w:val="00995D1C"/>
    <w:rsid w:val="00995D2B"/>
    <w:rsid w:val="009A580D"/>
    <w:rsid w:val="009B7D56"/>
    <w:rsid w:val="009E1BDC"/>
    <w:rsid w:val="009E417E"/>
    <w:rsid w:val="009F119C"/>
    <w:rsid w:val="00A04183"/>
    <w:rsid w:val="00A057D9"/>
    <w:rsid w:val="00A0704E"/>
    <w:rsid w:val="00A07D56"/>
    <w:rsid w:val="00A1198B"/>
    <w:rsid w:val="00A17EC5"/>
    <w:rsid w:val="00A2012A"/>
    <w:rsid w:val="00A2038F"/>
    <w:rsid w:val="00A2630C"/>
    <w:rsid w:val="00A306E4"/>
    <w:rsid w:val="00A42B5A"/>
    <w:rsid w:val="00A44C7B"/>
    <w:rsid w:val="00A5011D"/>
    <w:rsid w:val="00A527EB"/>
    <w:rsid w:val="00A60A8C"/>
    <w:rsid w:val="00A60B9A"/>
    <w:rsid w:val="00A70158"/>
    <w:rsid w:val="00A707DF"/>
    <w:rsid w:val="00A7135D"/>
    <w:rsid w:val="00A75535"/>
    <w:rsid w:val="00A803C2"/>
    <w:rsid w:val="00A91BB0"/>
    <w:rsid w:val="00A92F2E"/>
    <w:rsid w:val="00AA0EC1"/>
    <w:rsid w:val="00AA113B"/>
    <w:rsid w:val="00AA3620"/>
    <w:rsid w:val="00AA3EF5"/>
    <w:rsid w:val="00AB1BD9"/>
    <w:rsid w:val="00AB31A6"/>
    <w:rsid w:val="00AB3DA0"/>
    <w:rsid w:val="00AB556E"/>
    <w:rsid w:val="00AB6904"/>
    <w:rsid w:val="00AB7A77"/>
    <w:rsid w:val="00AC25C6"/>
    <w:rsid w:val="00AC3EEE"/>
    <w:rsid w:val="00AD6FBB"/>
    <w:rsid w:val="00AF6EC6"/>
    <w:rsid w:val="00B05CC8"/>
    <w:rsid w:val="00B1093B"/>
    <w:rsid w:val="00B1218B"/>
    <w:rsid w:val="00B14E3B"/>
    <w:rsid w:val="00B214BE"/>
    <w:rsid w:val="00B46708"/>
    <w:rsid w:val="00B64278"/>
    <w:rsid w:val="00B64FB2"/>
    <w:rsid w:val="00B71E91"/>
    <w:rsid w:val="00B732C2"/>
    <w:rsid w:val="00B7688A"/>
    <w:rsid w:val="00B858AF"/>
    <w:rsid w:val="00B923C0"/>
    <w:rsid w:val="00B97450"/>
    <w:rsid w:val="00B976C7"/>
    <w:rsid w:val="00BA2AC2"/>
    <w:rsid w:val="00BA64DF"/>
    <w:rsid w:val="00BB2091"/>
    <w:rsid w:val="00BB29EA"/>
    <w:rsid w:val="00BB374A"/>
    <w:rsid w:val="00BC1310"/>
    <w:rsid w:val="00BC2DD4"/>
    <w:rsid w:val="00BD0081"/>
    <w:rsid w:val="00BD7775"/>
    <w:rsid w:val="00BE36CB"/>
    <w:rsid w:val="00BF2F0B"/>
    <w:rsid w:val="00BF37D9"/>
    <w:rsid w:val="00BF3D63"/>
    <w:rsid w:val="00BF4565"/>
    <w:rsid w:val="00BF57C3"/>
    <w:rsid w:val="00BF7D6A"/>
    <w:rsid w:val="00C109A9"/>
    <w:rsid w:val="00C13390"/>
    <w:rsid w:val="00C24CD2"/>
    <w:rsid w:val="00C2593B"/>
    <w:rsid w:val="00C33125"/>
    <w:rsid w:val="00C35968"/>
    <w:rsid w:val="00C408B9"/>
    <w:rsid w:val="00C43594"/>
    <w:rsid w:val="00C46364"/>
    <w:rsid w:val="00C51688"/>
    <w:rsid w:val="00C53DAD"/>
    <w:rsid w:val="00C585A8"/>
    <w:rsid w:val="00C60259"/>
    <w:rsid w:val="00C61B30"/>
    <w:rsid w:val="00C66FEA"/>
    <w:rsid w:val="00C70A2E"/>
    <w:rsid w:val="00C71D81"/>
    <w:rsid w:val="00C74ED9"/>
    <w:rsid w:val="00C77FE0"/>
    <w:rsid w:val="00C8325D"/>
    <w:rsid w:val="00C8541D"/>
    <w:rsid w:val="00C87833"/>
    <w:rsid w:val="00CD19DE"/>
    <w:rsid w:val="00CD28B0"/>
    <w:rsid w:val="00CE335F"/>
    <w:rsid w:val="00CE57BB"/>
    <w:rsid w:val="00CE5B44"/>
    <w:rsid w:val="00D02D8F"/>
    <w:rsid w:val="00D073F5"/>
    <w:rsid w:val="00D1264F"/>
    <w:rsid w:val="00D13652"/>
    <w:rsid w:val="00D15273"/>
    <w:rsid w:val="00D16178"/>
    <w:rsid w:val="00D238BD"/>
    <w:rsid w:val="00D30CD5"/>
    <w:rsid w:val="00D3214B"/>
    <w:rsid w:val="00D321C9"/>
    <w:rsid w:val="00D41DE2"/>
    <w:rsid w:val="00D50196"/>
    <w:rsid w:val="00D711DE"/>
    <w:rsid w:val="00D733E7"/>
    <w:rsid w:val="00D76A12"/>
    <w:rsid w:val="00DB64D8"/>
    <w:rsid w:val="00DC49C8"/>
    <w:rsid w:val="00DC4A83"/>
    <w:rsid w:val="00DD52FE"/>
    <w:rsid w:val="00DD6AB0"/>
    <w:rsid w:val="00DE1EEB"/>
    <w:rsid w:val="00DE49AD"/>
    <w:rsid w:val="00DE54AD"/>
    <w:rsid w:val="00DF2E26"/>
    <w:rsid w:val="00DF4622"/>
    <w:rsid w:val="00DF5929"/>
    <w:rsid w:val="00E00D36"/>
    <w:rsid w:val="00E02AA4"/>
    <w:rsid w:val="00E0725F"/>
    <w:rsid w:val="00E11858"/>
    <w:rsid w:val="00E1580E"/>
    <w:rsid w:val="00E21762"/>
    <w:rsid w:val="00E23D91"/>
    <w:rsid w:val="00E343FD"/>
    <w:rsid w:val="00E36F11"/>
    <w:rsid w:val="00E40F19"/>
    <w:rsid w:val="00E4366C"/>
    <w:rsid w:val="00E57960"/>
    <w:rsid w:val="00E61668"/>
    <w:rsid w:val="00E66553"/>
    <w:rsid w:val="00E73776"/>
    <w:rsid w:val="00E81188"/>
    <w:rsid w:val="00EC1264"/>
    <w:rsid w:val="00EC686D"/>
    <w:rsid w:val="00ED0C5F"/>
    <w:rsid w:val="00ED12D8"/>
    <w:rsid w:val="00ED5C04"/>
    <w:rsid w:val="00EE0D8A"/>
    <w:rsid w:val="00EE582B"/>
    <w:rsid w:val="00EE59F1"/>
    <w:rsid w:val="00EE660E"/>
    <w:rsid w:val="00EF108C"/>
    <w:rsid w:val="00F0576A"/>
    <w:rsid w:val="00F05CC6"/>
    <w:rsid w:val="00F10222"/>
    <w:rsid w:val="00F1148A"/>
    <w:rsid w:val="00F21276"/>
    <w:rsid w:val="00F223CD"/>
    <w:rsid w:val="00F236ED"/>
    <w:rsid w:val="00F33233"/>
    <w:rsid w:val="00F42371"/>
    <w:rsid w:val="00F42EE5"/>
    <w:rsid w:val="00F5388F"/>
    <w:rsid w:val="00F65D4C"/>
    <w:rsid w:val="00F68B69"/>
    <w:rsid w:val="00F71C47"/>
    <w:rsid w:val="00F80143"/>
    <w:rsid w:val="00F80440"/>
    <w:rsid w:val="00F830B8"/>
    <w:rsid w:val="00F837A5"/>
    <w:rsid w:val="00F874E5"/>
    <w:rsid w:val="00F87913"/>
    <w:rsid w:val="00F90CFD"/>
    <w:rsid w:val="00F9141E"/>
    <w:rsid w:val="00FA26A6"/>
    <w:rsid w:val="00FB0401"/>
    <w:rsid w:val="00FB1161"/>
    <w:rsid w:val="00FB3F79"/>
    <w:rsid w:val="00FB7F37"/>
    <w:rsid w:val="00FC08B9"/>
    <w:rsid w:val="00FD4A43"/>
    <w:rsid w:val="00FE0446"/>
    <w:rsid w:val="00FE4872"/>
    <w:rsid w:val="00FE6F39"/>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89F529"/>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CE91837"/>
    <w:rsid w:val="0D22D138"/>
    <w:rsid w:val="0D4A90D0"/>
    <w:rsid w:val="0D724316"/>
    <w:rsid w:val="0DB5D090"/>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2A7B95"/>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5C5A49"/>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4B1CE9"/>
    <w:rsid w:val="266AEF96"/>
    <w:rsid w:val="2678F514"/>
    <w:rsid w:val="26C2F1F0"/>
    <w:rsid w:val="26D2E081"/>
    <w:rsid w:val="26ECA916"/>
    <w:rsid w:val="26F2699F"/>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20C5B"/>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7F6C84"/>
    <w:rsid w:val="2F859A64"/>
    <w:rsid w:val="3004B96B"/>
    <w:rsid w:val="300D6D93"/>
    <w:rsid w:val="30493496"/>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2EFD8E"/>
    <w:rsid w:val="4231AFEB"/>
    <w:rsid w:val="423FC794"/>
    <w:rsid w:val="425389EA"/>
    <w:rsid w:val="4274D670"/>
    <w:rsid w:val="4289FC74"/>
    <w:rsid w:val="42E09955"/>
    <w:rsid w:val="42FD2AF4"/>
    <w:rsid w:val="430644DA"/>
    <w:rsid w:val="4319A64E"/>
    <w:rsid w:val="43535BE2"/>
    <w:rsid w:val="4372238D"/>
    <w:rsid w:val="4388975F"/>
    <w:rsid w:val="43A141F0"/>
    <w:rsid w:val="43CAECF3"/>
    <w:rsid w:val="43D6C92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E57D62"/>
    <w:rsid w:val="47F6585F"/>
    <w:rsid w:val="48394C78"/>
    <w:rsid w:val="4895FFC2"/>
    <w:rsid w:val="48AFCA2F"/>
    <w:rsid w:val="48E555F5"/>
    <w:rsid w:val="48FC0A90"/>
    <w:rsid w:val="4907D2BD"/>
    <w:rsid w:val="491BA79F"/>
    <w:rsid w:val="495BD14B"/>
    <w:rsid w:val="49814DC3"/>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243B9C"/>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384383"/>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6D4C5B"/>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3D25D5"/>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2E703A40-45AB-4DBD-9FCD-3315E0A17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customStyle="1" w:styleId="superscript">
    <w:name w:val="superscript"/>
    <w:basedOn w:val="DefaultParagraphFont"/>
    <w:rsid w:val="00877528"/>
  </w:style>
  <w:style w:type="paragraph" w:styleId="FootnoteText">
    <w:name w:val="footnote text"/>
    <w:basedOn w:val="Normal"/>
    <w:link w:val="FootnoteTextChar"/>
    <w:uiPriority w:val="99"/>
    <w:semiHidden/>
    <w:unhideWhenUsed/>
    <w:rsid w:val="006234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348E"/>
    <w:rPr>
      <w:sz w:val="20"/>
      <w:szCs w:val="20"/>
    </w:rPr>
  </w:style>
  <w:style w:type="character" w:styleId="FootnoteReference">
    <w:name w:val="footnote reference"/>
    <w:basedOn w:val="DefaultParagraphFont"/>
    <w:uiPriority w:val="99"/>
    <w:semiHidden/>
    <w:unhideWhenUsed/>
    <w:rsid w:val="0062348E"/>
    <w:rPr>
      <w:vertAlign w:val="superscript"/>
    </w:rPr>
  </w:style>
  <w:style w:type="character" w:styleId="Hyperlink">
    <w:name w:val="Hyperlink"/>
    <w:basedOn w:val="DefaultParagraphFont"/>
    <w:uiPriority w:val="99"/>
    <w:unhideWhenUsed/>
    <w:rsid w:val="00BD7775"/>
    <w:rPr>
      <w:color w:val="0563C1" w:themeColor="hyperlink"/>
      <w:u w:val="single"/>
    </w:rPr>
  </w:style>
  <w:style w:type="character" w:styleId="UnresolvedMention">
    <w:name w:val="Unresolved Mention"/>
    <w:basedOn w:val="DefaultParagraphFont"/>
    <w:uiPriority w:val="99"/>
    <w:semiHidden/>
    <w:unhideWhenUsed/>
    <w:rsid w:val="00653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29268">
      <w:bodyDiv w:val="1"/>
      <w:marLeft w:val="0"/>
      <w:marRight w:val="0"/>
      <w:marTop w:val="0"/>
      <w:marBottom w:val="0"/>
      <w:divBdr>
        <w:top w:val="none" w:sz="0" w:space="0" w:color="auto"/>
        <w:left w:val="none" w:sz="0" w:space="0" w:color="auto"/>
        <w:bottom w:val="none" w:sz="0" w:space="0" w:color="auto"/>
        <w:right w:val="none" w:sz="0" w:space="0" w:color="auto"/>
      </w:divBdr>
      <w:divsChild>
        <w:div w:id="226495530">
          <w:marLeft w:val="0"/>
          <w:marRight w:val="0"/>
          <w:marTop w:val="0"/>
          <w:marBottom w:val="0"/>
          <w:divBdr>
            <w:top w:val="none" w:sz="0" w:space="0" w:color="auto"/>
            <w:left w:val="none" w:sz="0" w:space="0" w:color="auto"/>
            <w:bottom w:val="none" w:sz="0" w:space="0" w:color="auto"/>
            <w:right w:val="none" w:sz="0" w:space="0" w:color="auto"/>
          </w:divBdr>
        </w:div>
        <w:div w:id="287974427">
          <w:marLeft w:val="0"/>
          <w:marRight w:val="0"/>
          <w:marTop w:val="0"/>
          <w:marBottom w:val="0"/>
          <w:divBdr>
            <w:top w:val="none" w:sz="0" w:space="0" w:color="auto"/>
            <w:left w:val="none" w:sz="0" w:space="0" w:color="auto"/>
            <w:bottom w:val="none" w:sz="0" w:space="0" w:color="auto"/>
            <w:right w:val="none" w:sz="0" w:space="0" w:color="auto"/>
          </w:divBdr>
        </w:div>
        <w:div w:id="412626255">
          <w:marLeft w:val="0"/>
          <w:marRight w:val="0"/>
          <w:marTop w:val="0"/>
          <w:marBottom w:val="0"/>
          <w:divBdr>
            <w:top w:val="none" w:sz="0" w:space="0" w:color="auto"/>
            <w:left w:val="none" w:sz="0" w:space="0" w:color="auto"/>
            <w:bottom w:val="none" w:sz="0" w:space="0" w:color="auto"/>
            <w:right w:val="none" w:sz="0" w:space="0" w:color="auto"/>
          </w:divBdr>
        </w:div>
        <w:div w:id="509611902">
          <w:marLeft w:val="0"/>
          <w:marRight w:val="0"/>
          <w:marTop w:val="0"/>
          <w:marBottom w:val="0"/>
          <w:divBdr>
            <w:top w:val="none" w:sz="0" w:space="0" w:color="auto"/>
            <w:left w:val="none" w:sz="0" w:space="0" w:color="auto"/>
            <w:bottom w:val="none" w:sz="0" w:space="0" w:color="auto"/>
            <w:right w:val="none" w:sz="0" w:space="0" w:color="auto"/>
          </w:divBdr>
        </w:div>
        <w:div w:id="520244025">
          <w:marLeft w:val="0"/>
          <w:marRight w:val="0"/>
          <w:marTop w:val="0"/>
          <w:marBottom w:val="0"/>
          <w:divBdr>
            <w:top w:val="none" w:sz="0" w:space="0" w:color="auto"/>
            <w:left w:val="none" w:sz="0" w:space="0" w:color="auto"/>
            <w:bottom w:val="none" w:sz="0" w:space="0" w:color="auto"/>
            <w:right w:val="none" w:sz="0" w:space="0" w:color="auto"/>
          </w:divBdr>
        </w:div>
        <w:div w:id="683022862">
          <w:marLeft w:val="0"/>
          <w:marRight w:val="0"/>
          <w:marTop w:val="0"/>
          <w:marBottom w:val="0"/>
          <w:divBdr>
            <w:top w:val="none" w:sz="0" w:space="0" w:color="auto"/>
            <w:left w:val="none" w:sz="0" w:space="0" w:color="auto"/>
            <w:bottom w:val="none" w:sz="0" w:space="0" w:color="auto"/>
            <w:right w:val="none" w:sz="0" w:space="0" w:color="auto"/>
          </w:divBdr>
        </w:div>
        <w:div w:id="728383440">
          <w:marLeft w:val="0"/>
          <w:marRight w:val="0"/>
          <w:marTop w:val="0"/>
          <w:marBottom w:val="0"/>
          <w:divBdr>
            <w:top w:val="none" w:sz="0" w:space="0" w:color="auto"/>
            <w:left w:val="none" w:sz="0" w:space="0" w:color="auto"/>
            <w:bottom w:val="none" w:sz="0" w:space="0" w:color="auto"/>
            <w:right w:val="none" w:sz="0" w:space="0" w:color="auto"/>
          </w:divBdr>
        </w:div>
        <w:div w:id="797526251">
          <w:marLeft w:val="0"/>
          <w:marRight w:val="0"/>
          <w:marTop w:val="0"/>
          <w:marBottom w:val="0"/>
          <w:divBdr>
            <w:top w:val="none" w:sz="0" w:space="0" w:color="auto"/>
            <w:left w:val="none" w:sz="0" w:space="0" w:color="auto"/>
            <w:bottom w:val="none" w:sz="0" w:space="0" w:color="auto"/>
            <w:right w:val="none" w:sz="0" w:space="0" w:color="auto"/>
          </w:divBdr>
        </w:div>
        <w:div w:id="1006444513">
          <w:marLeft w:val="0"/>
          <w:marRight w:val="0"/>
          <w:marTop w:val="0"/>
          <w:marBottom w:val="0"/>
          <w:divBdr>
            <w:top w:val="none" w:sz="0" w:space="0" w:color="auto"/>
            <w:left w:val="none" w:sz="0" w:space="0" w:color="auto"/>
            <w:bottom w:val="none" w:sz="0" w:space="0" w:color="auto"/>
            <w:right w:val="none" w:sz="0" w:space="0" w:color="auto"/>
          </w:divBdr>
        </w:div>
        <w:div w:id="1092700682">
          <w:marLeft w:val="0"/>
          <w:marRight w:val="0"/>
          <w:marTop w:val="0"/>
          <w:marBottom w:val="0"/>
          <w:divBdr>
            <w:top w:val="none" w:sz="0" w:space="0" w:color="auto"/>
            <w:left w:val="none" w:sz="0" w:space="0" w:color="auto"/>
            <w:bottom w:val="none" w:sz="0" w:space="0" w:color="auto"/>
            <w:right w:val="none" w:sz="0" w:space="0" w:color="auto"/>
          </w:divBdr>
        </w:div>
        <w:div w:id="1248658085">
          <w:marLeft w:val="0"/>
          <w:marRight w:val="0"/>
          <w:marTop w:val="0"/>
          <w:marBottom w:val="0"/>
          <w:divBdr>
            <w:top w:val="none" w:sz="0" w:space="0" w:color="auto"/>
            <w:left w:val="none" w:sz="0" w:space="0" w:color="auto"/>
            <w:bottom w:val="none" w:sz="0" w:space="0" w:color="auto"/>
            <w:right w:val="none" w:sz="0" w:space="0" w:color="auto"/>
          </w:divBdr>
        </w:div>
        <w:div w:id="1613050695">
          <w:marLeft w:val="0"/>
          <w:marRight w:val="0"/>
          <w:marTop w:val="0"/>
          <w:marBottom w:val="0"/>
          <w:divBdr>
            <w:top w:val="none" w:sz="0" w:space="0" w:color="auto"/>
            <w:left w:val="none" w:sz="0" w:space="0" w:color="auto"/>
            <w:bottom w:val="none" w:sz="0" w:space="0" w:color="auto"/>
            <w:right w:val="none" w:sz="0" w:space="0" w:color="auto"/>
          </w:divBdr>
        </w:div>
        <w:div w:id="1647971744">
          <w:marLeft w:val="0"/>
          <w:marRight w:val="0"/>
          <w:marTop w:val="0"/>
          <w:marBottom w:val="0"/>
          <w:divBdr>
            <w:top w:val="none" w:sz="0" w:space="0" w:color="auto"/>
            <w:left w:val="none" w:sz="0" w:space="0" w:color="auto"/>
            <w:bottom w:val="none" w:sz="0" w:space="0" w:color="auto"/>
            <w:right w:val="none" w:sz="0" w:space="0" w:color="auto"/>
          </w:divBdr>
        </w:div>
        <w:div w:id="1758017866">
          <w:marLeft w:val="0"/>
          <w:marRight w:val="0"/>
          <w:marTop w:val="0"/>
          <w:marBottom w:val="0"/>
          <w:divBdr>
            <w:top w:val="none" w:sz="0" w:space="0" w:color="auto"/>
            <w:left w:val="none" w:sz="0" w:space="0" w:color="auto"/>
            <w:bottom w:val="none" w:sz="0" w:space="0" w:color="auto"/>
            <w:right w:val="none" w:sz="0" w:space="0" w:color="auto"/>
          </w:divBdr>
        </w:div>
        <w:div w:id="1929340091">
          <w:marLeft w:val="0"/>
          <w:marRight w:val="0"/>
          <w:marTop w:val="0"/>
          <w:marBottom w:val="0"/>
          <w:divBdr>
            <w:top w:val="none" w:sz="0" w:space="0" w:color="auto"/>
            <w:left w:val="none" w:sz="0" w:space="0" w:color="auto"/>
            <w:bottom w:val="none" w:sz="0" w:space="0" w:color="auto"/>
            <w:right w:val="none" w:sz="0" w:space="0" w:color="auto"/>
          </w:divBdr>
        </w:div>
        <w:div w:id="2117409958">
          <w:marLeft w:val="0"/>
          <w:marRight w:val="0"/>
          <w:marTop w:val="0"/>
          <w:marBottom w:val="0"/>
          <w:divBdr>
            <w:top w:val="none" w:sz="0" w:space="0" w:color="auto"/>
            <w:left w:val="none" w:sz="0" w:space="0" w:color="auto"/>
            <w:bottom w:val="none" w:sz="0" w:space="0" w:color="auto"/>
            <w:right w:val="none" w:sz="0" w:space="0" w:color="auto"/>
          </w:divBdr>
        </w:div>
      </w:divsChild>
    </w:div>
    <w:div w:id="122697696">
      <w:bodyDiv w:val="1"/>
      <w:marLeft w:val="0"/>
      <w:marRight w:val="0"/>
      <w:marTop w:val="0"/>
      <w:marBottom w:val="0"/>
      <w:divBdr>
        <w:top w:val="none" w:sz="0" w:space="0" w:color="auto"/>
        <w:left w:val="none" w:sz="0" w:space="0" w:color="auto"/>
        <w:bottom w:val="none" w:sz="0" w:space="0" w:color="auto"/>
        <w:right w:val="none" w:sz="0" w:space="0" w:color="auto"/>
      </w:divBdr>
      <w:divsChild>
        <w:div w:id="23021374">
          <w:marLeft w:val="0"/>
          <w:marRight w:val="0"/>
          <w:marTop w:val="0"/>
          <w:marBottom w:val="0"/>
          <w:divBdr>
            <w:top w:val="none" w:sz="0" w:space="0" w:color="auto"/>
            <w:left w:val="none" w:sz="0" w:space="0" w:color="auto"/>
            <w:bottom w:val="none" w:sz="0" w:space="0" w:color="auto"/>
            <w:right w:val="none" w:sz="0" w:space="0" w:color="auto"/>
          </w:divBdr>
        </w:div>
        <w:div w:id="566382277">
          <w:marLeft w:val="0"/>
          <w:marRight w:val="0"/>
          <w:marTop w:val="0"/>
          <w:marBottom w:val="0"/>
          <w:divBdr>
            <w:top w:val="none" w:sz="0" w:space="0" w:color="auto"/>
            <w:left w:val="none" w:sz="0" w:space="0" w:color="auto"/>
            <w:bottom w:val="none" w:sz="0" w:space="0" w:color="auto"/>
            <w:right w:val="none" w:sz="0" w:space="0" w:color="auto"/>
          </w:divBdr>
        </w:div>
        <w:div w:id="1916161743">
          <w:marLeft w:val="0"/>
          <w:marRight w:val="0"/>
          <w:marTop w:val="0"/>
          <w:marBottom w:val="0"/>
          <w:divBdr>
            <w:top w:val="none" w:sz="0" w:space="0" w:color="auto"/>
            <w:left w:val="none" w:sz="0" w:space="0" w:color="auto"/>
            <w:bottom w:val="none" w:sz="0" w:space="0" w:color="auto"/>
            <w:right w:val="none" w:sz="0" w:space="0" w:color="auto"/>
          </w:divBdr>
        </w:div>
        <w:div w:id="2136289797">
          <w:marLeft w:val="0"/>
          <w:marRight w:val="0"/>
          <w:marTop w:val="0"/>
          <w:marBottom w:val="0"/>
          <w:divBdr>
            <w:top w:val="none" w:sz="0" w:space="0" w:color="auto"/>
            <w:left w:val="none" w:sz="0" w:space="0" w:color="auto"/>
            <w:bottom w:val="none" w:sz="0" w:space="0" w:color="auto"/>
            <w:right w:val="none" w:sz="0" w:space="0" w:color="auto"/>
          </w:divBdr>
        </w:div>
      </w:divsChild>
    </w:div>
    <w:div w:id="4280417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53217021">
      <w:bodyDiv w:val="1"/>
      <w:marLeft w:val="0"/>
      <w:marRight w:val="0"/>
      <w:marTop w:val="0"/>
      <w:marBottom w:val="0"/>
      <w:divBdr>
        <w:top w:val="none" w:sz="0" w:space="0" w:color="auto"/>
        <w:left w:val="none" w:sz="0" w:space="0" w:color="auto"/>
        <w:bottom w:val="none" w:sz="0" w:space="0" w:color="auto"/>
        <w:right w:val="none" w:sz="0" w:space="0" w:color="auto"/>
      </w:divBdr>
      <w:divsChild>
        <w:div w:id="193278432">
          <w:marLeft w:val="0"/>
          <w:marRight w:val="0"/>
          <w:marTop w:val="0"/>
          <w:marBottom w:val="0"/>
          <w:divBdr>
            <w:top w:val="none" w:sz="0" w:space="0" w:color="auto"/>
            <w:left w:val="none" w:sz="0" w:space="0" w:color="auto"/>
            <w:bottom w:val="none" w:sz="0" w:space="0" w:color="auto"/>
            <w:right w:val="none" w:sz="0" w:space="0" w:color="auto"/>
          </w:divBdr>
        </w:div>
        <w:div w:id="386075680">
          <w:marLeft w:val="0"/>
          <w:marRight w:val="0"/>
          <w:marTop w:val="0"/>
          <w:marBottom w:val="0"/>
          <w:divBdr>
            <w:top w:val="none" w:sz="0" w:space="0" w:color="auto"/>
            <w:left w:val="none" w:sz="0" w:space="0" w:color="auto"/>
            <w:bottom w:val="none" w:sz="0" w:space="0" w:color="auto"/>
            <w:right w:val="none" w:sz="0" w:space="0" w:color="auto"/>
          </w:divBdr>
        </w:div>
        <w:div w:id="822240625">
          <w:marLeft w:val="0"/>
          <w:marRight w:val="0"/>
          <w:marTop w:val="0"/>
          <w:marBottom w:val="0"/>
          <w:divBdr>
            <w:top w:val="none" w:sz="0" w:space="0" w:color="auto"/>
            <w:left w:val="none" w:sz="0" w:space="0" w:color="auto"/>
            <w:bottom w:val="none" w:sz="0" w:space="0" w:color="auto"/>
            <w:right w:val="none" w:sz="0" w:space="0" w:color="auto"/>
          </w:divBdr>
        </w:div>
        <w:div w:id="1056078992">
          <w:marLeft w:val="0"/>
          <w:marRight w:val="0"/>
          <w:marTop w:val="0"/>
          <w:marBottom w:val="0"/>
          <w:divBdr>
            <w:top w:val="none" w:sz="0" w:space="0" w:color="auto"/>
            <w:left w:val="none" w:sz="0" w:space="0" w:color="auto"/>
            <w:bottom w:val="none" w:sz="0" w:space="0" w:color="auto"/>
            <w:right w:val="none" w:sz="0" w:space="0" w:color="auto"/>
          </w:divBdr>
        </w:div>
        <w:div w:id="1589079345">
          <w:marLeft w:val="0"/>
          <w:marRight w:val="0"/>
          <w:marTop w:val="0"/>
          <w:marBottom w:val="0"/>
          <w:divBdr>
            <w:top w:val="none" w:sz="0" w:space="0" w:color="auto"/>
            <w:left w:val="none" w:sz="0" w:space="0" w:color="auto"/>
            <w:bottom w:val="none" w:sz="0" w:space="0" w:color="auto"/>
            <w:right w:val="none" w:sz="0" w:space="0" w:color="auto"/>
          </w:divBdr>
        </w:div>
        <w:div w:id="1881163628">
          <w:marLeft w:val="0"/>
          <w:marRight w:val="0"/>
          <w:marTop w:val="0"/>
          <w:marBottom w:val="0"/>
          <w:divBdr>
            <w:top w:val="none" w:sz="0" w:space="0" w:color="auto"/>
            <w:left w:val="none" w:sz="0" w:space="0" w:color="auto"/>
            <w:bottom w:val="none" w:sz="0" w:space="0" w:color="auto"/>
            <w:right w:val="none" w:sz="0" w:space="0" w:color="auto"/>
          </w:divBdr>
        </w:div>
        <w:div w:id="2088961027">
          <w:marLeft w:val="0"/>
          <w:marRight w:val="0"/>
          <w:marTop w:val="0"/>
          <w:marBottom w:val="0"/>
          <w:divBdr>
            <w:top w:val="none" w:sz="0" w:space="0" w:color="auto"/>
            <w:left w:val="none" w:sz="0" w:space="0" w:color="auto"/>
            <w:bottom w:val="none" w:sz="0" w:space="0" w:color="auto"/>
            <w:right w:val="none" w:sz="0" w:space="0" w:color="auto"/>
          </w:divBdr>
        </w:div>
      </w:divsChild>
    </w:div>
    <w:div w:id="716665431">
      <w:bodyDiv w:val="1"/>
      <w:marLeft w:val="0"/>
      <w:marRight w:val="0"/>
      <w:marTop w:val="0"/>
      <w:marBottom w:val="0"/>
      <w:divBdr>
        <w:top w:val="none" w:sz="0" w:space="0" w:color="auto"/>
        <w:left w:val="none" w:sz="0" w:space="0" w:color="auto"/>
        <w:bottom w:val="none" w:sz="0" w:space="0" w:color="auto"/>
        <w:right w:val="none" w:sz="0" w:space="0" w:color="auto"/>
      </w:divBdr>
      <w:divsChild>
        <w:div w:id="1240871840">
          <w:marLeft w:val="0"/>
          <w:marRight w:val="0"/>
          <w:marTop w:val="0"/>
          <w:marBottom w:val="0"/>
          <w:divBdr>
            <w:top w:val="none" w:sz="0" w:space="0" w:color="auto"/>
            <w:left w:val="none" w:sz="0" w:space="0" w:color="auto"/>
            <w:bottom w:val="none" w:sz="0" w:space="0" w:color="auto"/>
            <w:right w:val="none" w:sz="0" w:space="0" w:color="auto"/>
          </w:divBdr>
          <w:divsChild>
            <w:div w:id="65518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71801">
      <w:bodyDiv w:val="1"/>
      <w:marLeft w:val="0"/>
      <w:marRight w:val="0"/>
      <w:marTop w:val="0"/>
      <w:marBottom w:val="0"/>
      <w:divBdr>
        <w:top w:val="none" w:sz="0" w:space="0" w:color="auto"/>
        <w:left w:val="none" w:sz="0" w:space="0" w:color="auto"/>
        <w:bottom w:val="none" w:sz="0" w:space="0" w:color="auto"/>
        <w:right w:val="none" w:sz="0" w:space="0" w:color="auto"/>
      </w:divBdr>
      <w:divsChild>
        <w:div w:id="204221984">
          <w:marLeft w:val="0"/>
          <w:marRight w:val="0"/>
          <w:marTop w:val="0"/>
          <w:marBottom w:val="0"/>
          <w:divBdr>
            <w:top w:val="none" w:sz="0" w:space="0" w:color="auto"/>
            <w:left w:val="none" w:sz="0" w:space="0" w:color="auto"/>
            <w:bottom w:val="none" w:sz="0" w:space="0" w:color="auto"/>
            <w:right w:val="none" w:sz="0" w:space="0" w:color="auto"/>
          </w:divBdr>
          <w:divsChild>
            <w:div w:id="1010911577">
              <w:marLeft w:val="0"/>
              <w:marRight w:val="0"/>
              <w:marTop w:val="0"/>
              <w:marBottom w:val="0"/>
              <w:divBdr>
                <w:top w:val="none" w:sz="0" w:space="0" w:color="auto"/>
                <w:left w:val="none" w:sz="0" w:space="0" w:color="auto"/>
                <w:bottom w:val="none" w:sz="0" w:space="0" w:color="auto"/>
                <w:right w:val="none" w:sz="0" w:space="0" w:color="auto"/>
              </w:divBdr>
            </w:div>
          </w:divsChild>
        </w:div>
        <w:div w:id="211188808">
          <w:marLeft w:val="0"/>
          <w:marRight w:val="0"/>
          <w:marTop w:val="0"/>
          <w:marBottom w:val="0"/>
          <w:divBdr>
            <w:top w:val="none" w:sz="0" w:space="0" w:color="auto"/>
            <w:left w:val="none" w:sz="0" w:space="0" w:color="auto"/>
            <w:bottom w:val="none" w:sz="0" w:space="0" w:color="auto"/>
            <w:right w:val="none" w:sz="0" w:space="0" w:color="auto"/>
          </w:divBdr>
          <w:divsChild>
            <w:div w:id="316571374">
              <w:marLeft w:val="0"/>
              <w:marRight w:val="0"/>
              <w:marTop w:val="0"/>
              <w:marBottom w:val="0"/>
              <w:divBdr>
                <w:top w:val="none" w:sz="0" w:space="0" w:color="auto"/>
                <w:left w:val="none" w:sz="0" w:space="0" w:color="auto"/>
                <w:bottom w:val="none" w:sz="0" w:space="0" w:color="auto"/>
                <w:right w:val="none" w:sz="0" w:space="0" w:color="auto"/>
              </w:divBdr>
            </w:div>
          </w:divsChild>
        </w:div>
        <w:div w:id="240261968">
          <w:marLeft w:val="0"/>
          <w:marRight w:val="0"/>
          <w:marTop w:val="0"/>
          <w:marBottom w:val="0"/>
          <w:divBdr>
            <w:top w:val="none" w:sz="0" w:space="0" w:color="auto"/>
            <w:left w:val="none" w:sz="0" w:space="0" w:color="auto"/>
            <w:bottom w:val="none" w:sz="0" w:space="0" w:color="auto"/>
            <w:right w:val="none" w:sz="0" w:space="0" w:color="auto"/>
          </w:divBdr>
          <w:divsChild>
            <w:div w:id="1050882492">
              <w:marLeft w:val="0"/>
              <w:marRight w:val="0"/>
              <w:marTop w:val="0"/>
              <w:marBottom w:val="0"/>
              <w:divBdr>
                <w:top w:val="none" w:sz="0" w:space="0" w:color="auto"/>
                <w:left w:val="none" w:sz="0" w:space="0" w:color="auto"/>
                <w:bottom w:val="none" w:sz="0" w:space="0" w:color="auto"/>
                <w:right w:val="none" w:sz="0" w:space="0" w:color="auto"/>
              </w:divBdr>
            </w:div>
          </w:divsChild>
        </w:div>
        <w:div w:id="606163482">
          <w:marLeft w:val="0"/>
          <w:marRight w:val="0"/>
          <w:marTop w:val="0"/>
          <w:marBottom w:val="0"/>
          <w:divBdr>
            <w:top w:val="none" w:sz="0" w:space="0" w:color="auto"/>
            <w:left w:val="none" w:sz="0" w:space="0" w:color="auto"/>
            <w:bottom w:val="none" w:sz="0" w:space="0" w:color="auto"/>
            <w:right w:val="none" w:sz="0" w:space="0" w:color="auto"/>
          </w:divBdr>
          <w:divsChild>
            <w:div w:id="1421609412">
              <w:marLeft w:val="0"/>
              <w:marRight w:val="0"/>
              <w:marTop w:val="0"/>
              <w:marBottom w:val="0"/>
              <w:divBdr>
                <w:top w:val="none" w:sz="0" w:space="0" w:color="auto"/>
                <w:left w:val="none" w:sz="0" w:space="0" w:color="auto"/>
                <w:bottom w:val="none" w:sz="0" w:space="0" w:color="auto"/>
                <w:right w:val="none" w:sz="0" w:space="0" w:color="auto"/>
              </w:divBdr>
            </w:div>
          </w:divsChild>
        </w:div>
        <w:div w:id="733746276">
          <w:marLeft w:val="0"/>
          <w:marRight w:val="0"/>
          <w:marTop w:val="0"/>
          <w:marBottom w:val="0"/>
          <w:divBdr>
            <w:top w:val="none" w:sz="0" w:space="0" w:color="auto"/>
            <w:left w:val="none" w:sz="0" w:space="0" w:color="auto"/>
            <w:bottom w:val="none" w:sz="0" w:space="0" w:color="auto"/>
            <w:right w:val="none" w:sz="0" w:space="0" w:color="auto"/>
          </w:divBdr>
          <w:divsChild>
            <w:div w:id="1228568872">
              <w:marLeft w:val="0"/>
              <w:marRight w:val="0"/>
              <w:marTop w:val="0"/>
              <w:marBottom w:val="0"/>
              <w:divBdr>
                <w:top w:val="none" w:sz="0" w:space="0" w:color="auto"/>
                <w:left w:val="none" w:sz="0" w:space="0" w:color="auto"/>
                <w:bottom w:val="none" w:sz="0" w:space="0" w:color="auto"/>
                <w:right w:val="none" w:sz="0" w:space="0" w:color="auto"/>
              </w:divBdr>
            </w:div>
          </w:divsChild>
        </w:div>
        <w:div w:id="745030703">
          <w:marLeft w:val="0"/>
          <w:marRight w:val="0"/>
          <w:marTop w:val="0"/>
          <w:marBottom w:val="0"/>
          <w:divBdr>
            <w:top w:val="none" w:sz="0" w:space="0" w:color="auto"/>
            <w:left w:val="none" w:sz="0" w:space="0" w:color="auto"/>
            <w:bottom w:val="none" w:sz="0" w:space="0" w:color="auto"/>
            <w:right w:val="none" w:sz="0" w:space="0" w:color="auto"/>
          </w:divBdr>
          <w:divsChild>
            <w:div w:id="1752702989">
              <w:marLeft w:val="0"/>
              <w:marRight w:val="0"/>
              <w:marTop w:val="0"/>
              <w:marBottom w:val="0"/>
              <w:divBdr>
                <w:top w:val="none" w:sz="0" w:space="0" w:color="auto"/>
                <w:left w:val="none" w:sz="0" w:space="0" w:color="auto"/>
                <w:bottom w:val="none" w:sz="0" w:space="0" w:color="auto"/>
                <w:right w:val="none" w:sz="0" w:space="0" w:color="auto"/>
              </w:divBdr>
            </w:div>
          </w:divsChild>
        </w:div>
        <w:div w:id="971248172">
          <w:marLeft w:val="0"/>
          <w:marRight w:val="0"/>
          <w:marTop w:val="0"/>
          <w:marBottom w:val="0"/>
          <w:divBdr>
            <w:top w:val="none" w:sz="0" w:space="0" w:color="auto"/>
            <w:left w:val="none" w:sz="0" w:space="0" w:color="auto"/>
            <w:bottom w:val="none" w:sz="0" w:space="0" w:color="auto"/>
            <w:right w:val="none" w:sz="0" w:space="0" w:color="auto"/>
          </w:divBdr>
          <w:divsChild>
            <w:div w:id="1648513178">
              <w:marLeft w:val="0"/>
              <w:marRight w:val="0"/>
              <w:marTop w:val="0"/>
              <w:marBottom w:val="0"/>
              <w:divBdr>
                <w:top w:val="none" w:sz="0" w:space="0" w:color="auto"/>
                <w:left w:val="none" w:sz="0" w:space="0" w:color="auto"/>
                <w:bottom w:val="none" w:sz="0" w:space="0" w:color="auto"/>
                <w:right w:val="none" w:sz="0" w:space="0" w:color="auto"/>
              </w:divBdr>
            </w:div>
          </w:divsChild>
        </w:div>
        <w:div w:id="1026563060">
          <w:marLeft w:val="0"/>
          <w:marRight w:val="0"/>
          <w:marTop w:val="0"/>
          <w:marBottom w:val="0"/>
          <w:divBdr>
            <w:top w:val="none" w:sz="0" w:space="0" w:color="auto"/>
            <w:left w:val="none" w:sz="0" w:space="0" w:color="auto"/>
            <w:bottom w:val="none" w:sz="0" w:space="0" w:color="auto"/>
            <w:right w:val="none" w:sz="0" w:space="0" w:color="auto"/>
          </w:divBdr>
          <w:divsChild>
            <w:div w:id="1765033640">
              <w:marLeft w:val="0"/>
              <w:marRight w:val="0"/>
              <w:marTop w:val="0"/>
              <w:marBottom w:val="0"/>
              <w:divBdr>
                <w:top w:val="none" w:sz="0" w:space="0" w:color="auto"/>
                <w:left w:val="none" w:sz="0" w:space="0" w:color="auto"/>
                <w:bottom w:val="none" w:sz="0" w:space="0" w:color="auto"/>
                <w:right w:val="none" w:sz="0" w:space="0" w:color="auto"/>
              </w:divBdr>
            </w:div>
          </w:divsChild>
        </w:div>
        <w:div w:id="1118640688">
          <w:marLeft w:val="0"/>
          <w:marRight w:val="0"/>
          <w:marTop w:val="0"/>
          <w:marBottom w:val="0"/>
          <w:divBdr>
            <w:top w:val="none" w:sz="0" w:space="0" w:color="auto"/>
            <w:left w:val="none" w:sz="0" w:space="0" w:color="auto"/>
            <w:bottom w:val="none" w:sz="0" w:space="0" w:color="auto"/>
            <w:right w:val="none" w:sz="0" w:space="0" w:color="auto"/>
          </w:divBdr>
          <w:divsChild>
            <w:div w:id="2008052789">
              <w:marLeft w:val="0"/>
              <w:marRight w:val="0"/>
              <w:marTop w:val="0"/>
              <w:marBottom w:val="0"/>
              <w:divBdr>
                <w:top w:val="none" w:sz="0" w:space="0" w:color="auto"/>
                <w:left w:val="none" w:sz="0" w:space="0" w:color="auto"/>
                <w:bottom w:val="none" w:sz="0" w:space="0" w:color="auto"/>
                <w:right w:val="none" w:sz="0" w:space="0" w:color="auto"/>
              </w:divBdr>
            </w:div>
          </w:divsChild>
        </w:div>
        <w:div w:id="1244753382">
          <w:marLeft w:val="0"/>
          <w:marRight w:val="0"/>
          <w:marTop w:val="0"/>
          <w:marBottom w:val="0"/>
          <w:divBdr>
            <w:top w:val="none" w:sz="0" w:space="0" w:color="auto"/>
            <w:left w:val="none" w:sz="0" w:space="0" w:color="auto"/>
            <w:bottom w:val="none" w:sz="0" w:space="0" w:color="auto"/>
            <w:right w:val="none" w:sz="0" w:space="0" w:color="auto"/>
          </w:divBdr>
          <w:divsChild>
            <w:div w:id="893590532">
              <w:marLeft w:val="0"/>
              <w:marRight w:val="0"/>
              <w:marTop w:val="0"/>
              <w:marBottom w:val="0"/>
              <w:divBdr>
                <w:top w:val="none" w:sz="0" w:space="0" w:color="auto"/>
                <w:left w:val="none" w:sz="0" w:space="0" w:color="auto"/>
                <w:bottom w:val="none" w:sz="0" w:space="0" w:color="auto"/>
                <w:right w:val="none" w:sz="0" w:space="0" w:color="auto"/>
              </w:divBdr>
            </w:div>
          </w:divsChild>
        </w:div>
        <w:div w:id="1299339844">
          <w:marLeft w:val="0"/>
          <w:marRight w:val="0"/>
          <w:marTop w:val="0"/>
          <w:marBottom w:val="0"/>
          <w:divBdr>
            <w:top w:val="none" w:sz="0" w:space="0" w:color="auto"/>
            <w:left w:val="none" w:sz="0" w:space="0" w:color="auto"/>
            <w:bottom w:val="none" w:sz="0" w:space="0" w:color="auto"/>
            <w:right w:val="none" w:sz="0" w:space="0" w:color="auto"/>
          </w:divBdr>
          <w:divsChild>
            <w:div w:id="744567693">
              <w:marLeft w:val="0"/>
              <w:marRight w:val="0"/>
              <w:marTop w:val="0"/>
              <w:marBottom w:val="0"/>
              <w:divBdr>
                <w:top w:val="none" w:sz="0" w:space="0" w:color="auto"/>
                <w:left w:val="none" w:sz="0" w:space="0" w:color="auto"/>
                <w:bottom w:val="none" w:sz="0" w:space="0" w:color="auto"/>
                <w:right w:val="none" w:sz="0" w:space="0" w:color="auto"/>
              </w:divBdr>
            </w:div>
          </w:divsChild>
        </w:div>
        <w:div w:id="1700082391">
          <w:marLeft w:val="0"/>
          <w:marRight w:val="0"/>
          <w:marTop w:val="0"/>
          <w:marBottom w:val="0"/>
          <w:divBdr>
            <w:top w:val="none" w:sz="0" w:space="0" w:color="auto"/>
            <w:left w:val="none" w:sz="0" w:space="0" w:color="auto"/>
            <w:bottom w:val="none" w:sz="0" w:space="0" w:color="auto"/>
            <w:right w:val="none" w:sz="0" w:space="0" w:color="auto"/>
          </w:divBdr>
          <w:divsChild>
            <w:div w:id="1721975738">
              <w:marLeft w:val="0"/>
              <w:marRight w:val="0"/>
              <w:marTop w:val="0"/>
              <w:marBottom w:val="0"/>
              <w:divBdr>
                <w:top w:val="none" w:sz="0" w:space="0" w:color="auto"/>
                <w:left w:val="none" w:sz="0" w:space="0" w:color="auto"/>
                <w:bottom w:val="none" w:sz="0" w:space="0" w:color="auto"/>
                <w:right w:val="none" w:sz="0" w:space="0" w:color="auto"/>
              </w:divBdr>
            </w:div>
          </w:divsChild>
        </w:div>
        <w:div w:id="1760717771">
          <w:marLeft w:val="0"/>
          <w:marRight w:val="0"/>
          <w:marTop w:val="0"/>
          <w:marBottom w:val="0"/>
          <w:divBdr>
            <w:top w:val="none" w:sz="0" w:space="0" w:color="auto"/>
            <w:left w:val="none" w:sz="0" w:space="0" w:color="auto"/>
            <w:bottom w:val="none" w:sz="0" w:space="0" w:color="auto"/>
            <w:right w:val="none" w:sz="0" w:space="0" w:color="auto"/>
          </w:divBdr>
          <w:divsChild>
            <w:div w:id="633754883">
              <w:marLeft w:val="0"/>
              <w:marRight w:val="0"/>
              <w:marTop w:val="0"/>
              <w:marBottom w:val="0"/>
              <w:divBdr>
                <w:top w:val="none" w:sz="0" w:space="0" w:color="auto"/>
                <w:left w:val="none" w:sz="0" w:space="0" w:color="auto"/>
                <w:bottom w:val="none" w:sz="0" w:space="0" w:color="auto"/>
                <w:right w:val="none" w:sz="0" w:space="0" w:color="auto"/>
              </w:divBdr>
            </w:div>
          </w:divsChild>
        </w:div>
        <w:div w:id="1873151274">
          <w:marLeft w:val="0"/>
          <w:marRight w:val="0"/>
          <w:marTop w:val="0"/>
          <w:marBottom w:val="0"/>
          <w:divBdr>
            <w:top w:val="none" w:sz="0" w:space="0" w:color="auto"/>
            <w:left w:val="none" w:sz="0" w:space="0" w:color="auto"/>
            <w:bottom w:val="none" w:sz="0" w:space="0" w:color="auto"/>
            <w:right w:val="none" w:sz="0" w:space="0" w:color="auto"/>
          </w:divBdr>
          <w:divsChild>
            <w:div w:id="142164963">
              <w:marLeft w:val="0"/>
              <w:marRight w:val="0"/>
              <w:marTop w:val="0"/>
              <w:marBottom w:val="0"/>
              <w:divBdr>
                <w:top w:val="none" w:sz="0" w:space="0" w:color="auto"/>
                <w:left w:val="none" w:sz="0" w:space="0" w:color="auto"/>
                <w:bottom w:val="none" w:sz="0" w:space="0" w:color="auto"/>
                <w:right w:val="none" w:sz="0" w:space="0" w:color="auto"/>
              </w:divBdr>
            </w:div>
          </w:divsChild>
        </w:div>
        <w:div w:id="1974094061">
          <w:marLeft w:val="0"/>
          <w:marRight w:val="0"/>
          <w:marTop w:val="0"/>
          <w:marBottom w:val="0"/>
          <w:divBdr>
            <w:top w:val="none" w:sz="0" w:space="0" w:color="auto"/>
            <w:left w:val="none" w:sz="0" w:space="0" w:color="auto"/>
            <w:bottom w:val="none" w:sz="0" w:space="0" w:color="auto"/>
            <w:right w:val="none" w:sz="0" w:space="0" w:color="auto"/>
          </w:divBdr>
          <w:divsChild>
            <w:div w:id="1154175345">
              <w:marLeft w:val="0"/>
              <w:marRight w:val="0"/>
              <w:marTop w:val="0"/>
              <w:marBottom w:val="0"/>
              <w:divBdr>
                <w:top w:val="none" w:sz="0" w:space="0" w:color="auto"/>
                <w:left w:val="none" w:sz="0" w:space="0" w:color="auto"/>
                <w:bottom w:val="none" w:sz="0" w:space="0" w:color="auto"/>
                <w:right w:val="none" w:sz="0" w:space="0" w:color="auto"/>
              </w:divBdr>
            </w:div>
          </w:divsChild>
        </w:div>
        <w:div w:id="2143383731">
          <w:marLeft w:val="0"/>
          <w:marRight w:val="0"/>
          <w:marTop w:val="0"/>
          <w:marBottom w:val="0"/>
          <w:divBdr>
            <w:top w:val="none" w:sz="0" w:space="0" w:color="auto"/>
            <w:left w:val="none" w:sz="0" w:space="0" w:color="auto"/>
            <w:bottom w:val="none" w:sz="0" w:space="0" w:color="auto"/>
            <w:right w:val="none" w:sz="0" w:space="0" w:color="auto"/>
          </w:divBdr>
          <w:divsChild>
            <w:div w:id="65229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37187">
      <w:bodyDiv w:val="1"/>
      <w:marLeft w:val="0"/>
      <w:marRight w:val="0"/>
      <w:marTop w:val="0"/>
      <w:marBottom w:val="0"/>
      <w:divBdr>
        <w:top w:val="none" w:sz="0" w:space="0" w:color="auto"/>
        <w:left w:val="none" w:sz="0" w:space="0" w:color="auto"/>
        <w:bottom w:val="none" w:sz="0" w:space="0" w:color="auto"/>
        <w:right w:val="none" w:sz="0" w:space="0" w:color="auto"/>
      </w:divBdr>
      <w:divsChild>
        <w:div w:id="169755252">
          <w:marLeft w:val="0"/>
          <w:marRight w:val="0"/>
          <w:marTop w:val="0"/>
          <w:marBottom w:val="0"/>
          <w:divBdr>
            <w:top w:val="none" w:sz="0" w:space="0" w:color="auto"/>
            <w:left w:val="none" w:sz="0" w:space="0" w:color="auto"/>
            <w:bottom w:val="none" w:sz="0" w:space="0" w:color="auto"/>
            <w:right w:val="none" w:sz="0" w:space="0" w:color="auto"/>
          </w:divBdr>
        </w:div>
        <w:div w:id="196240326">
          <w:marLeft w:val="0"/>
          <w:marRight w:val="0"/>
          <w:marTop w:val="0"/>
          <w:marBottom w:val="0"/>
          <w:divBdr>
            <w:top w:val="none" w:sz="0" w:space="0" w:color="auto"/>
            <w:left w:val="none" w:sz="0" w:space="0" w:color="auto"/>
            <w:bottom w:val="none" w:sz="0" w:space="0" w:color="auto"/>
            <w:right w:val="none" w:sz="0" w:space="0" w:color="auto"/>
          </w:divBdr>
        </w:div>
        <w:div w:id="294528220">
          <w:marLeft w:val="0"/>
          <w:marRight w:val="0"/>
          <w:marTop w:val="0"/>
          <w:marBottom w:val="0"/>
          <w:divBdr>
            <w:top w:val="none" w:sz="0" w:space="0" w:color="auto"/>
            <w:left w:val="none" w:sz="0" w:space="0" w:color="auto"/>
            <w:bottom w:val="none" w:sz="0" w:space="0" w:color="auto"/>
            <w:right w:val="none" w:sz="0" w:space="0" w:color="auto"/>
          </w:divBdr>
        </w:div>
        <w:div w:id="914826437">
          <w:marLeft w:val="0"/>
          <w:marRight w:val="0"/>
          <w:marTop w:val="0"/>
          <w:marBottom w:val="0"/>
          <w:divBdr>
            <w:top w:val="none" w:sz="0" w:space="0" w:color="auto"/>
            <w:left w:val="none" w:sz="0" w:space="0" w:color="auto"/>
            <w:bottom w:val="none" w:sz="0" w:space="0" w:color="auto"/>
            <w:right w:val="none" w:sz="0" w:space="0" w:color="auto"/>
          </w:divBdr>
        </w:div>
        <w:div w:id="1327660645">
          <w:marLeft w:val="0"/>
          <w:marRight w:val="0"/>
          <w:marTop w:val="0"/>
          <w:marBottom w:val="0"/>
          <w:divBdr>
            <w:top w:val="none" w:sz="0" w:space="0" w:color="auto"/>
            <w:left w:val="none" w:sz="0" w:space="0" w:color="auto"/>
            <w:bottom w:val="none" w:sz="0" w:space="0" w:color="auto"/>
            <w:right w:val="none" w:sz="0" w:space="0" w:color="auto"/>
          </w:divBdr>
        </w:div>
        <w:div w:id="1846284761">
          <w:marLeft w:val="0"/>
          <w:marRight w:val="0"/>
          <w:marTop w:val="0"/>
          <w:marBottom w:val="0"/>
          <w:divBdr>
            <w:top w:val="none" w:sz="0" w:space="0" w:color="auto"/>
            <w:left w:val="none" w:sz="0" w:space="0" w:color="auto"/>
            <w:bottom w:val="none" w:sz="0" w:space="0" w:color="auto"/>
            <w:right w:val="none" w:sz="0" w:space="0" w:color="auto"/>
          </w:divBdr>
        </w:div>
      </w:divsChild>
    </w:div>
    <w:div w:id="1106802329">
      <w:bodyDiv w:val="1"/>
      <w:marLeft w:val="0"/>
      <w:marRight w:val="0"/>
      <w:marTop w:val="0"/>
      <w:marBottom w:val="0"/>
      <w:divBdr>
        <w:top w:val="none" w:sz="0" w:space="0" w:color="auto"/>
        <w:left w:val="none" w:sz="0" w:space="0" w:color="auto"/>
        <w:bottom w:val="none" w:sz="0" w:space="0" w:color="auto"/>
        <w:right w:val="none" w:sz="0" w:space="0" w:color="auto"/>
      </w:divBdr>
    </w:div>
    <w:div w:id="1163742908">
      <w:bodyDiv w:val="1"/>
      <w:marLeft w:val="0"/>
      <w:marRight w:val="0"/>
      <w:marTop w:val="0"/>
      <w:marBottom w:val="0"/>
      <w:divBdr>
        <w:top w:val="none" w:sz="0" w:space="0" w:color="auto"/>
        <w:left w:val="none" w:sz="0" w:space="0" w:color="auto"/>
        <w:bottom w:val="none" w:sz="0" w:space="0" w:color="auto"/>
        <w:right w:val="none" w:sz="0" w:space="0" w:color="auto"/>
      </w:divBdr>
      <w:divsChild>
        <w:div w:id="1007052">
          <w:marLeft w:val="0"/>
          <w:marRight w:val="0"/>
          <w:marTop w:val="0"/>
          <w:marBottom w:val="0"/>
          <w:divBdr>
            <w:top w:val="none" w:sz="0" w:space="0" w:color="auto"/>
            <w:left w:val="none" w:sz="0" w:space="0" w:color="auto"/>
            <w:bottom w:val="none" w:sz="0" w:space="0" w:color="auto"/>
            <w:right w:val="none" w:sz="0" w:space="0" w:color="auto"/>
          </w:divBdr>
        </w:div>
        <w:div w:id="746341434">
          <w:marLeft w:val="0"/>
          <w:marRight w:val="0"/>
          <w:marTop w:val="0"/>
          <w:marBottom w:val="0"/>
          <w:divBdr>
            <w:top w:val="none" w:sz="0" w:space="0" w:color="auto"/>
            <w:left w:val="none" w:sz="0" w:space="0" w:color="auto"/>
            <w:bottom w:val="none" w:sz="0" w:space="0" w:color="auto"/>
            <w:right w:val="none" w:sz="0" w:space="0" w:color="auto"/>
          </w:divBdr>
        </w:div>
        <w:div w:id="797652065">
          <w:marLeft w:val="0"/>
          <w:marRight w:val="0"/>
          <w:marTop w:val="0"/>
          <w:marBottom w:val="0"/>
          <w:divBdr>
            <w:top w:val="none" w:sz="0" w:space="0" w:color="auto"/>
            <w:left w:val="none" w:sz="0" w:space="0" w:color="auto"/>
            <w:bottom w:val="none" w:sz="0" w:space="0" w:color="auto"/>
            <w:right w:val="none" w:sz="0" w:space="0" w:color="auto"/>
          </w:divBdr>
        </w:div>
        <w:div w:id="1066801203">
          <w:marLeft w:val="0"/>
          <w:marRight w:val="0"/>
          <w:marTop w:val="0"/>
          <w:marBottom w:val="0"/>
          <w:divBdr>
            <w:top w:val="none" w:sz="0" w:space="0" w:color="auto"/>
            <w:left w:val="none" w:sz="0" w:space="0" w:color="auto"/>
            <w:bottom w:val="none" w:sz="0" w:space="0" w:color="auto"/>
            <w:right w:val="none" w:sz="0" w:space="0" w:color="auto"/>
          </w:divBdr>
          <w:divsChild>
            <w:div w:id="1350570964">
              <w:marLeft w:val="0"/>
              <w:marRight w:val="0"/>
              <w:marTop w:val="30"/>
              <w:marBottom w:val="30"/>
              <w:divBdr>
                <w:top w:val="none" w:sz="0" w:space="0" w:color="auto"/>
                <w:left w:val="none" w:sz="0" w:space="0" w:color="auto"/>
                <w:bottom w:val="none" w:sz="0" w:space="0" w:color="auto"/>
                <w:right w:val="none" w:sz="0" w:space="0" w:color="auto"/>
              </w:divBdr>
              <w:divsChild>
                <w:div w:id="250969996">
                  <w:marLeft w:val="0"/>
                  <w:marRight w:val="0"/>
                  <w:marTop w:val="0"/>
                  <w:marBottom w:val="0"/>
                  <w:divBdr>
                    <w:top w:val="none" w:sz="0" w:space="0" w:color="auto"/>
                    <w:left w:val="none" w:sz="0" w:space="0" w:color="auto"/>
                    <w:bottom w:val="none" w:sz="0" w:space="0" w:color="auto"/>
                    <w:right w:val="none" w:sz="0" w:space="0" w:color="auto"/>
                  </w:divBdr>
                  <w:divsChild>
                    <w:div w:id="375589195">
                      <w:marLeft w:val="0"/>
                      <w:marRight w:val="0"/>
                      <w:marTop w:val="0"/>
                      <w:marBottom w:val="0"/>
                      <w:divBdr>
                        <w:top w:val="none" w:sz="0" w:space="0" w:color="auto"/>
                        <w:left w:val="none" w:sz="0" w:space="0" w:color="auto"/>
                        <w:bottom w:val="none" w:sz="0" w:space="0" w:color="auto"/>
                        <w:right w:val="none" w:sz="0" w:space="0" w:color="auto"/>
                      </w:divBdr>
                    </w:div>
                  </w:divsChild>
                </w:div>
                <w:div w:id="649018631">
                  <w:marLeft w:val="0"/>
                  <w:marRight w:val="0"/>
                  <w:marTop w:val="0"/>
                  <w:marBottom w:val="0"/>
                  <w:divBdr>
                    <w:top w:val="none" w:sz="0" w:space="0" w:color="auto"/>
                    <w:left w:val="none" w:sz="0" w:space="0" w:color="auto"/>
                    <w:bottom w:val="none" w:sz="0" w:space="0" w:color="auto"/>
                    <w:right w:val="none" w:sz="0" w:space="0" w:color="auto"/>
                  </w:divBdr>
                  <w:divsChild>
                    <w:div w:id="8803031">
                      <w:marLeft w:val="0"/>
                      <w:marRight w:val="0"/>
                      <w:marTop w:val="0"/>
                      <w:marBottom w:val="0"/>
                      <w:divBdr>
                        <w:top w:val="none" w:sz="0" w:space="0" w:color="auto"/>
                        <w:left w:val="none" w:sz="0" w:space="0" w:color="auto"/>
                        <w:bottom w:val="none" w:sz="0" w:space="0" w:color="auto"/>
                        <w:right w:val="none" w:sz="0" w:space="0" w:color="auto"/>
                      </w:divBdr>
                    </w:div>
                  </w:divsChild>
                </w:div>
                <w:div w:id="823207461">
                  <w:marLeft w:val="0"/>
                  <w:marRight w:val="0"/>
                  <w:marTop w:val="0"/>
                  <w:marBottom w:val="0"/>
                  <w:divBdr>
                    <w:top w:val="none" w:sz="0" w:space="0" w:color="auto"/>
                    <w:left w:val="none" w:sz="0" w:space="0" w:color="auto"/>
                    <w:bottom w:val="none" w:sz="0" w:space="0" w:color="auto"/>
                    <w:right w:val="none" w:sz="0" w:space="0" w:color="auto"/>
                  </w:divBdr>
                  <w:divsChild>
                    <w:div w:id="1556307005">
                      <w:marLeft w:val="0"/>
                      <w:marRight w:val="0"/>
                      <w:marTop w:val="0"/>
                      <w:marBottom w:val="0"/>
                      <w:divBdr>
                        <w:top w:val="none" w:sz="0" w:space="0" w:color="auto"/>
                        <w:left w:val="none" w:sz="0" w:space="0" w:color="auto"/>
                        <w:bottom w:val="none" w:sz="0" w:space="0" w:color="auto"/>
                        <w:right w:val="none" w:sz="0" w:space="0" w:color="auto"/>
                      </w:divBdr>
                    </w:div>
                  </w:divsChild>
                </w:div>
                <w:div w:id="999776413">
                  <w:marLeft w:val="0"/>
                  <w:marRight w:val="0"/>
                  <w:marTop w:val="0"/>
                  <w:marBottom w:val="0"/>
                  <w:divBdr>
                    <w:top w:val="none" w:sz="0" w:space="0" w:color="auto"/>
                    <w:left w:val="none" w:sz="0" w:space="0" w:color="auto"/>
                    <w:bottom w:val="none" w:sz="0" w:space="0" w:color="auto"/>
                    <w:right w:val="none" w:sz="0" w:space="0" w:color="auto"/>
                  </w:divBdr>
                  <w:divsChild>
                    <w:div w:id="713850827">
                      <w:marLeft w:val="0"/>
                      <w:marRight w:val="0"/>
                      <w:marTop w:val="0"/>
                      <w:marBottom w:val="0"/>
                      <w:divBdr>
                        <w:top w:val="none" w:sz="0" w:space="0" w:color="auto"/>
                        <w:left w:val="none" w:sz="0" w:space="0" w:color="auto"/>
                        <w:bottom w:val="none" w:sz="0" w:space="0" w:color="auto"/>
                        <w:right w:val="none" w:sz="0" w:space="0" w:color="auto"/>
                      </w:divBdr>
                    </w:div>
                  </w:divsChild>
                </w:div>
                <w:div w:id="1035079087">
                  <w:marLeft w:val="0"/>
                  <w:marRight w:val="0"/>
                  <w:marTop w:val="0"/>
                  <w:marBottom w:val="0"/>
                  <w:divBdr>
                    <w:top w:val="none" w:sz="0" w:space="0" w:color="auto"/>
                    <w:left w:val="none" w:sz="0" w:space="0" w:color="auto"/>
                    <w:bottom w:val="none" w:sz="0" w:space="0" w:color="auto"/>
                    <w:right w:val="none" w:sz="0" w:space="0" w:color="auto"/>
                  </w:divBdr>
                  <w:divsChild>
                    <w:div w:id="3212106">
                      <w:marLeft w:val="0"/>
                      <w:marRight w:val="0"/>
                      <w:marTop w:val="0"/>
                      <w:marBottom w:val="0"/>
                      <w:divBdr>
                        <w:top w:val="none" w:sz="0" w:space="0" w:color="auto"/>
                        <w:left w:val="none" w:sz="0" w:space="0" w:color="auto"/>
                        <w:bottom w:val="none" w:sz="0" w:space="0" w:color="auto"/>
                        <w:right w:val="none" w:sz="0" w:space="0" w:color="auto"/>
                      </w:divBdr>
                    </w:div>
                  </w:divsChild>
                </w:div>
                <w:div w:id="1067604413">
                  <w:marLeft w:val="0"/>
                  <w:marRight w:val="0"/>
                  <w:marTop w:val="0"/>
                  <w:marBottom w:val="0"/>
                  <w:divBdr>
                    <w:top w:val="none" w:sz="0" w:space="0" w:color="auto"/>
                    <w:left w:val="none" w:sz="0" w:space="0" w:color="auto"/>
                    <w:bottom w:val="none" w:sz="0" w:space="0" w:color="auto"/>
                    <w:right w:val="none" w:sz="0" w:space="0" w:color="auto"/>
                  </w:divBdr>
                  <w:divsChild>
                    <w:div w:id="2131394117">
                      <w:marLeft w:val="0"/>
                      <w:marRight w:val="0"/>
                      <w:marTop w:val="0"/>
                      <w:marBottom w:val="0"/>
                      <w:divBdr>
                        <w:top w:val="none" w:sz="0" w:space="0" w:color="auto"/>
                        <w:left w:val="none" w:sz="0" w:space="0" w:color="auto"/>
                        <w:bottom w:val="none" w:sz="0" w:space="0" w:color="auto"/>
                        <w:right w:val="none" w:sz="0" w:space="0" w:color="auto"/>
                      </w:divBdr>
                    </w:div>
                  </w:divsChild>
                </w:div>
                <w:div w:id="1165126061">
                  <w:marLeft w:val="0"/>
                  <w:marRight w:val="0"/>
                  <w:marTop w:val="0"/>
                  <w:marBottom w:val="0"/>
                  <w:divBdr>
                    <w:top w:val="none" w:sz="0" w:space="0" w:color="auto"/>
                    <w:left w:val="none" w:sz="0" w:space="0" w:color="auto"/>
                    <w:bottom w:val="none" w:sz="0" w:space="0" w:color="auto"/>
                    <w:right w:val="none" w:sz="0" w:space="0" w:color="auto"/>
                  </w:divBdr>
                  <w:divsChild>
                    <w:div w:id="24406489">
                      <w:marLeft w:val="0"/>
                      <w:marRight w:val="0"/>
                      <w:marTop w:val="0"/>
                      <w:marBottom w:val="0"/>
                      <w:divBdr>
                        <w:top w:val="none" w:sz="0" w:space="0" w:color="auto"/>
                        <w:left w:val="none" w:sz="0" w:space="0" w:color="auto"/>
                        <w:bottom w:val="none" w:sz="0" w:space="0" w:color="auto"/>
                        <w:right w:val="none" w:sz="0" w:space="0" w:color="auto"/>
                      </w:divBdr>
                    </w:div>
                  </w:divsChild>
                </w:div>
                <w:div w:id="1368146051">
                  <w:marLeft w:val="0"/>
                  <w:marRight w:val="0"/>
                  <w:marTop w:val="0"/>
                  <w:marBottom w:val="0"/>
                  <w:divBdr>
                    <w:top w:val="none" w:sz="0" w:space="0" w:color="auto"/>
                    <w:left w:val="none" w:sz="0" w:space="0" w:color="auto"/>
                    <w:bottom w:val="none" w:sz="0" w:space="0" w:color="auto"/>
                    <w:right w:val="none" w:sz="0" w:space="0" w:color="auto"/>
                  </w:divBdr>
                  <w:divsChild>
                    <w:div w:id="2099203820">
                      <w:marLeft w:val="0"/>
                      <w:marRight w:val="0"/>
                      <w:marTop w:val="0"/>
                      <w:marBottom w:val="0"/>
                      <w:divBdr>
                        <w:top w:val="none" w:sz="0" w:space="0" w:color="auto"/>
                        <w:left w:val="none" w:sz="0" w:space="0" w:color="auto"/>
                        <w:bottom w:val="none" w:sz="0" w:space="0" w:color="auto"/>
                        <w:right w:val="none" w:sz="0" w:space="0" w:color="auto"/>
                      </w:divBdr>
                    </w:div>
                  </w:divsChild>
                </w:div>
                <w:div w:id="1503083227">
                  <w:marLeft w:val="0"/>
                  <w:marRight w:val="0"/>
                  <w:marTop w:val="0"/>
                  <w:marBottom w:val="0"/>
                  <w:divBdr>
                    <w:top w:val="none" w:sz="0" w:space="0" w:color="auto"/>
                    <w:left w:val="none" w:sz="0" w:space="0" w:color="auto"/>
                    <w:bottom w:val="none" w:sz="0" w:space="0" w:color="auto"/>
                    <w:right w:val="none" w:sz="0" w:space="0" w:color="auto"/>
                  </w:divBdr>
                  <w:divsChild>
                    <w:div w:id="2126730612">
                      <w:marLeft w:val="0"/>
                      <w:marRight w:val="0"/>
                      <w:marTop w:val="0"/>
                      <w:marBottom w:val="0"/>
                      <w:divBdr>
                        <w:top w:val="none" w:sz="0" w:space="0" w:color="auto"/>
                        <w:left w:val="none" w:sz="0" w:space="0" w:color="auto"/>
                        <w:bottom w:val="none" w:sz="0" w:space="0" w:color="auto"/>
                        <w:right w:val="none" w:sz="0" w:space="0" w:color="auto"/>
                      </w:divBdr>
                    </w:div>
                  </w:divsChild>
                </w:div>
                <w:div w:id="1508446309">
                  <w:marLeft w:val="0"/>
                  <w:marRight w:val="0"/>
                  <w:marTop w:val="0"/>
                  <w:marBottom w:val="0"/>
                  <w:divBdr>
                    <w:top w:val="none" w:sz="0" w:space="0" w:color="auto"/>
                    <w:left w:val="none" w:sz="0" w:space="0" w:color="auto"/>
                    <w:bottom w:val="none" w:sz="0" w:space="0" w:color="auto"/>
                    <w:right w:val="none" w:sz="0" w:space="0" w:color="auto"/>
                  </w:divBdr>
                  <w:divsChild>
                    <w:div w:id="808206906">
                      <w:marLeft w:val="0"/>
                      <w:marRight w:val="0"/>
                      <w:marTop w:val="0"/>
                      <w:marBottom w:val="0"/>
                      <w:divBdr>
                        <w:top w:val="none" w:sz="0" w:space="0" w:color="auto"/>
                        <w:left w:val="none" w:sz="0" w:space="0" w:color="auto"/>
                        <w:bottom w:val="none" w:sz="0" w:space="0" w:color="auto"/>
                        <w:right w:val="none" w:sz="0" w:space="0" w:color="auto"/>
                      </w:divBdr>
                    </w:div>
                  </w:divsChild>
                </w:div>
                <w:div w:id="1664506597">
                  <w:marLeft w:val="0"/>
                  <w:marRight w:val="0"/>
                  <w:marTop w:val="0"/>
                  <w:marBottom w:val="0"/>
                  <w:divBdr>
                    <w:top w:val="none" w:sz="0" w:space="0" w:color="auto"/>
                    <w:left w:val="none" w:sz="0" w:space="0" w:color="auto"/>
                    <w:bottom w:val="none" w:sz="0" w:space="0" w:color="auto"/>
                    <w:right w:val="none" w:sz="0" w:space="0" w:color="auto"/>
                  </w:divBdr>
                  <w:divsChild>
                    <w:div w:id="1029602432">
                      <w:marLeft w:val="0"/>
                      <w:marRight w:val="0"/>
                      <w:marTop w:val="0"/>
                      <w:marBottom w:val="0"/>
                      <w:divBdr>
                        <w:top w:val="none" w:sz="0" w:space="0" w:color="auto"/>
                        <w:left w:val="none" w:sz="0" w:space="0" w:color="auto"/>
                        <w:bottom w:val="none" w:sz="0" w:space="0" w:color="auto"/>
                        <w:right w:val="none" w:sz="0" w:space="0" w:color="auto"/>
                      </w:divBdr>
                    </w:div>
                  </w:divsChild>
                </w:div>
                <w:div w:id="1765373801">
                  <w:marLeft w:val="0"/>
                  <w:marRight w:val="0"/>
                  <w:marTop w:val="0"/>
                  <w:marBottom w:val="0"/>
                  <w:divBdr>
                    <w:top w:val="none" w:sz="0" w:space="0" w:color="auto"/>
                    <w:left w:val="none" w:sz="0" w:space="0" w:color="auto"/>
                    <w:bottom w:val="none" w:sz="0" w:space="0" w:color="auto"/>
                    <w:right w:val="none" w:sz="0" w:space="0" w:color="auto"/>
                  </w:divBdr>
                  <w:divsChild>
                    <w:div w:id="869221687">
                      <w:marLeft w:val="0"/>
                      <w:marRight w:val="0"/>
                      <w:marTop w:val="0"/>
                      <w:marBottom w:val="0"/>
                      <w:divBdr>
                        <w:top w:val="none" w:sz="0" w:space="0" w:color="auto"/>
                        <w:left w:val="none" w:sz="0" w:space="0" w:color="auto"/>
                        <w:bottom w:val="none" w:sz="0" w:space="0" w:color="auto"/>
                        <w:right w:val="none" w:sz="0" w:space="0" w:color="auto"/>
                      </w:divBdr>
                    </w:div>
                  </w:divsChild>
                </w:div>
                <w:div w:id="1779400673">
                  <w:marLeft w:val="0"/>
                  <w:marRight w:val="0"/>
                  <w:marTop w:val="0"/>
                  <w:marBottom w:val="0"/>
                  <w:divBdr>
                    <w:top w:val="none" w:sz="0" w:space="0" w:color="auto"/>
                    <w:left w:val="none" w:sz="0" w:space="0" w:color="auto"/>
                    <w:bottom w:val="none" w:sz="0" w:space="0" w:color="auto"/>
                    <w:right w:val="none" w:sz="0" w:space="0" w:color="auto"/>
                  </w:divBdr>
                  <w:divsChild>
                    <w:div w:id="773087121">
                      <w:marLeft w:val="0"/>
                      <w:marRight w:val="0"/>
                      <w:marTop w:val="0"/>
                      <w:marBottom w:val="0"/>
                      <w:divBdr>
                        <w:top w:val="none" w:sz="0" w:space="0" w:color="auto"/>
                        <w:left w:val="none" w:sz="0" w:space="0" w:color="auto"/>
                        <w:bottom w:val="none" w:sz="0" w:space="0" w:color="auto"/>
                        <w:right w:val="none" w:sz="0" w:space="0" w:color="auto"/>
                      </w:divBdr>
                    </w:div>
                  </w:divsChild>
                </w:div>
                <w:div w:id="2029985070">
                  <w:marLeft w:val="0"/>
                  <w:marRight w:val="0"/>
                  <w:marTop w:val="0"/>
                  <w:marBottom w:val="0"/>
                  <w:divBdr>
                    <w:top w:val="none" w:sz="0" w:space="0" w:color="auto"/>
                    <w:left w:val="none" w:sz="0" w:space="0" w:color="auto"/>
                    <w:bottom w:val="none" w:sz="0" w:space="0" w:color="auto"/>
                    <w:right w:val="none" w:sz="0" w:space="0" w:color="auto"/>
                  </w:divBdr>
                  <w:divsChild>
                    <w:div w:id="1929801812">
                      <w:marLeft w:val="0"/>
                      <w:marRight w:val="0"/>
                      <w:marTop w:val="0"/>
                      <w:marBottom w:val="0"/>
                      <w:divBdr>
                        <w:top w:val="none" w:sz="0" w:space="0" w:color="auto"/>
                        <w:left w:val="none" w:sz="0" w:space="0" w:color="auto"/>
                        <w:bottom w:val="none" w:sz="0" w:space="0" w:color="auto"/>
                        <w:right w:val="none" w:sz="0" w:space="0" w:color="auto"/>
                      </w:divBdr>
                    </w:div>
                  </w:divsChild>
                </w:div>
                <w:div w:id="2110467439">
                  <w:marLeft w:val="0"/>
                  <w:marRight w:val="0"/>
                  <w:marTop w:val="0"/>
                  <w:marBottom w:val="0"/>
                  <w:divBdr>
                    <w:top w:val="none" w:sz="0" w:space="0" w:color="auto"/>
                    <w:left w:val="none" w:sz="0" w:space="0" w:color="auto"/>
                    <w:bottom w:val="none" w:sz="0" w:space="0" w:color="auto"/>
                    <w:right w:val="none" w:sz="0" w:space="0" w:color="auto"/>
                  </w:divBdr>
                  <w:divsChild>
                    <w:div w:id="1443643853">
                      <w:marLeft w:val="0"/>
                      <w:marRight w:val="0"/>
                      <w:marTop w:val="0"/>
                      <w:marBottom w:val="0"/>
                      <w:divBdr>
                        <w:top w:val="none" w:sz="0" w:space="0" w:color="auto"/>
                        <w:left w:val="none" w:sz="0" w:space="0" w:color="auto"/>
                        <w:bottom w:val="none" w:sz="0" w:space="0" w:color="auto"/>
                        <w:right w:val="none" w:sz="0" w:space="0" w:color="auto"/>
                      </w:divBdr>
                    </w:div>
                  </w:divsChild>
                </w:div>
                <w:div w:id="2116708186">
                  <w:marLeft w:val="0"/>
                  <w:marRight w:val="0"/>
                  <w:marTop w:val="0"/>
                  <w:marBottom w:val="0"/>
                  <w:divBdr>
                    <w:top w:val="none" w:sz="0" w:space="0" w:color="auto"/>
                    <w:left w:val="none" w:sz="0" w:space="0" w:color="auto"/>
                    <w:bottom w:val="none" w:sz="0" w:space="0" w:color="auto"/>
                    <w:right w:val="none" w:sz="0" w:space="0" w:color="auto"/>
                  </w:divBdr>
                  <w:divsChild>
                    <w:div w:id="30057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326030">
          <w:marLeft w:val="0"/>
          <w:marRight w:val="0"/>
          <w:marTop w:val="0"/>
          <w:marBottom w:val="0"/>
          <w:divBdr>
            <w:top w:val="none" w:sz="0" w:space="0" w:color="auto"/>
            <w:left w:val="none" w:sz="0" w:space="0" w:color="auto"/>
            <w:bottom w:val="none" w:sz="0" w:space="0" w:color="auto"/>
            <w:right w:val="none" w:sz="0" w:space="0" w:color="auto"/>
          </w:divBdr>
        </w:div>
        <w:div w:id="1399981988">
          <w:marLeft w:val="0"/>
          <w:marRight w:val="0"/>
          <w:marTop w:val="0"/>
          <w:marBottom w:val="0"/>
          <w:divBdr>
            <w:top w:val="none" w:sz="0" w:space="0" w:color="auto"/>
            <w:left w:val="none" w:sz="0" w:space="0" w:color="auto"/>
            <w:bottom w:val="none" w:sz="0" w:space="0" w:color="auto"/>
            <w:right w:val="none" w:sz="0" w:space="0" w:color="auto"/>
          </w:divBdr>
        </w:div>
        <w:div w:id="1909417119">
          <w:marLeft w:val="0"/>
          <w:marRight w:val="0"/>
          <w:marTop w:val="0"/>
          <w:marBottom w:val="0"/>
          <w:divBdr>
            <w:top w:val="none" w:sz="0" w:space="0" w:color="auto"/>
            <w:left w:val="none" w:sz="0" w:space="0" w:color="auto"/>
            <w:bottom w:val="none" w:sz="0" w:space="0" w:color="auto"/>
            <w:right w:val="none" w:sz="0" w:space="0" w:color="auto"/>
          </w:divBdr>
        </w:div>
        <w:div w:id="1989552876">
          <w:marLeft w:val="0"/>
          <w:marRight w:val="0"/>
          <w:marTop w:val="0"/>
          <w:marBottom w:val="0"/>
          <w:divBdr>
            <w:top w:val="none" w:sz="0" w:space="0" w:color="auto"/>
            <w:left w:val="none" w:sz="0" w:space="0" w:color="auto"/>
            <w:bottom w:val="none" w:sz="0" w:space="0" w:color="auto"/>
            <w:right w:val="none" w:sz="0" w:space="0" w:color="auto"/>
          </w:divBdr>
        </w:div>
        <w:div w:id="2025937187">
          <w:marLeft w:val="0"/>
          <w:marRight w:val="0"/>
          <w:marTop w:val="0"/>
          <w:marBottom w:val="0"/>
          <w:divBdr>
            <w:top w:val="none" w:sz="0" w:space="0" w:color="auto"/>
            <w:left w:val="none" w:sz="0" w:space="0" w:color="auto"/>
            <w:bottom w:val="none" w:sz="0" w:space="0" w:color="auto"/>
            <w:right w:val="none" w:sz="0" w:space="0" w:color="auto"/>
          </w:divBdr>
        </w:div>
        <w:div w:id="2067027825">
          <w:marLeft w:val="0"/>
          <w:marRight w:val="0"/>
          <w:marTop w:val="0"/>
          <w:marBottom w:val="0"/>
          <w:divBdr>
            <w:top w:val="none" w:sz="0" w:space="0" w:color="auto"/>
            <w:left w:val="none" w:sz="0" w:space="0" w:color="auto"/>
            <w:bottom w:val="none" w:sz="0" w:space="0" w:color="auto"/>
            <w:right w:val="none" w:sz="0" w:space="0" w:color="auto"/>
          </w:divBdr>
        </w:div>
      </w:divsChild>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465586">
      <w:bodyDiv w:val="1"/>
      <w:marLeft w:val="0"/>
      <w:marRight w:val="0"/>
      <w:marTop w:val="0"/>
      <w:marBottom w:val="0"/>
      <w:divBdr>
        <w:top w:val="none" w:sz="0" w:space="0" w:color="auto"/>
        <w:left w:val="none" w:sz="0" w:space="0" w:color="auto"/>
        <w:bottom w:val="none" w:sz="0" w:space="0" w:color="auto"/>
        <w:right w:val="none" w:sz="0" w:space="0" w:color="auto"/>
      </w:divBdr>
    </w:div>
    <w:div w:id="1383673489">
      <w:bodyDiv w:val="1"/>
      <w:marLeft w:val="0"/>
      <w:marRight w:val="0"/>
      <w:marTop w:val="0"/>
      <w:marBottom w:val="0"/>
      <w:divBdr>
        <w:top w:val="none" w:sz="0" w:space="0" w:color="auto"/>
        <w:left w:val="none" w:sz="0" w:space="0" w:color="auto"/>
        <w:bottom w:val="none" w:sz="0" w:space="0" w:color="auto"/>
        <w:right w:val="none" w:sz="0" w:space="0" w:color="auto"/>
      </w:divBdr>
      <w:divsChild>
        <w:div w:id="15471362">
          <w:marLeft w:val="0"/>
          <w:marRight w:val="0"/>
          <w:marTop w:val="0"/>
          <w:marBottom w:val="0"/>
          <w:divBdr>
            <w:top w:val="none" w:sz="0" w:space="0" w:color="auto"/>
            <w:left w:val="none" w:sz="0" w:space="0" w:color="auto"/>
            <w:bottom w:val="none" w:sz="0" w:space="0" w:color="auto"/>
            <w:right w:val="none" w:sz="0" w:space="0" w:color="auto"/>
          </w:divBdr>
        </w:div>
        <w:div w:id="269901630">
          <w:marLeft w:val="0"/>
          <w:marRight w:val="0"/>
          <w:marTop w:val="0"/>
          <w:marBottom w:val="0"/>
          <w:divBdr>
            <w:top w:val="none" w:sz="0" w:space="0" w:color="auto"/>
            <w:left w:val="none" w:sz="0" w:space="0" w:color="auto"/>
            <w:bottom w:val="none" w:sz="0" w:space="0" w:color="auto"/>
            <w:right w:val="none" w:sz="0" w:space="0" w:color="auto"/>
          </w:divBdr>
        </w:div>
        <w:div w:id="294602138">
          <w:marLeft w:val="0"/>
          <w:marRight w:val="0"/>
          <w:marTop w:val="0"/>
          <w:marBottom w:val="0"/>
          <w:divBdr>
            <w:top w:val="none" w:sz="0" w:space="0" w:color="auto"/>
            <w:left w:val="none" w:sz="0" w:space="0" w:color="auto"/>
            <w:bottom w:val="none" w:sz="0" w:space="0" w:color="auto"/>
            <w:right w:val="none" w:sz="0" w:space="0" w:color="auto"/>
          </w:divBdr>
        </w:div>
        <w:div w:id="392892454">
          <w:marLeft w:val="0"/>
          <w:marRight w:val="0"/>
          <w:marTop w:val="0"/>
          <w:marBottom w:val="0"/>
          <w:divBdr>
            <w:top w:val="none" w:sz="0" w:space="0" w:color="auto"/>
            <w:left w:val="none" w:sz="0" w:space="0" w:color="auto"/>
            <w:bottom w:val="none" w:sz="0" w:space="0" w:color="auto"/>
            <w:right w:val="none" w:sz="0" w:space="0" w:color="auto"/>
          </w:divBdr>
        </w:div>
        <w:div w:id="844713136">
          <w:marLeft w:val="0"/>
          <w:marRight w:val="0"/>
          <w:marTop w:val="0"/>
          <w:marBottom w:val="0"/>
          <w:divBdr>
            <w:top w:val="none" w:sz="0" w:space="0" w:color="auto"/>
            <w:left w:val="none" w:sz="0" w:space="0" w:color="auto"/>
            <w:bottom w:val="none" w:sz="0" w:space="0" w:color="auto"/>
            <w:right w:val="none" w:sz="0" w:space="0" w:color="auto"/>
          </w:divBdr>
        </w:div>
        <w:div w:id="1888253760">
          <w:marLeft w:val="0"/>
          <w:marRight w:val="0"/>
          <w:marTop w:val="0"/>
          <w:marBottom w:val="0"/>
          <w:divBdr>
            <w:top w:val="none" w:sz="0" w:space="0" w:color="auto"/>
            <w:left w:val="none" w:sz="0" w:space="0" w:color="auto"/>
            <w:bottom w:val="none" w:sz="0" w:space="0" w:color="auto"/>
            <w:right w:val="none" w:sz="0" w:space="0" w:color="auto"/>
          </w:divBdr>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94895578">
      <w:bodyDiv w:val="1"/>
      <w:marLeft w:val="0"/>
      <w:marRight w:val="0"/>
      <w:marTop w:val="0"/>
      <w:marBottom w:val="0"/>
      <w:divBdr>
        <w:top w:val="none" w:sz="0" w:space="0" w:color="auto"/>
        <w:left w:val="none" w:sz="0" w:space="0" w:color="auto"/>
        <w:bottom w:val="none" w:sz="0" w:space="0" w:color="auto"/>
        <w:right w:val="none" w:sz="0" w:space="0" w:color="auto"/>
      </w:divBdr>
      <w:divsChild>
        <w:div w:id="530728617">
          <w:marLeft w:val="0"/>
          <w:marRight w:val="0"/>
          <w:marTop w:val="0"/>
          <w:marBottom w:val="0"/>
          <w:divBdr>
            <w:top w:val="none" w:sz="0" w:space="0" w:color="auto"/>
            <w:left w:val="none" w:sz="0" w:space="0" w:color="auto"/>
            <w:bottom w:val="none" w:sz="0" w:space="0" w:color="auto"/>
            <w:right w:val="none" w:sz="0" w:space="0" w:color="auto"/>
          </w:divBdr>
        </w:div>
        <w:div w:id="848449883">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046250">
      <w:bodyDiv w:val="1"/>
      <w:marLeft w:val="0"/>
      <w:marRight w:val="0"/>
      <w:marTop w:val="0"/>
      <w:marBottom w:val="0"/>
      <w:divBdr>
        <w:top w:val="none" w:sz="0" w:space="0" w:color="auto"/>
        <w:left w:val="none" w:sz="0" w:space="0" w:color="auto"/>
        <w:bottom w:val="none" w:sz="0" w:space="0" w:color="auto"/>
        <w:right w:val="none" w:sz="0" w:space="0" w:color="auto"/>
      </w:divBdr>
      <w:divsChild>
        <w:div w:id="325672989">
          <w:marLeft w:val="0"/>
          <w:marRight w:val="0"/>
          <w:marTop w:val="0"/>
          <w:marBottom w:val="0"/>
          <w:divBdr>
            <w:top w:val="none" w:sz="0" w:space="0" w:color="auto"/>
            <w:left w:val="none" w:sz="0" w:space="0" w:color="auto"/>
            <w:bottom w:val="none" w:sz="0" w:space="0" w:color="auto"/>
            <w:right w:val="none" w:sz="0" w:space="0" w:color="auto"/>
          </w:divBdr>
        </w:div>
        <w:div w:id="367608495">
          <w:marLeft w:val="0"/>
          <w:marRight w:val="0"/>
          <w:marTop w:val="0"/>
          <w:marBottom w:val="0"/>
          <w:divBdr>
            <w:top w:val="none" w:sz="0" w:space="0" w:color="auto"/>
            <w:left w:val="none" w:sz="0" w:space="0" w:color="auto"/>
            <w:bottom w:val="none" w:sz="0" w:space="0" w:color="auto"/>
            <w:right w:val="none" w:sz="0" w:space="0" w:color="auto"/>
          </w:divBdr>
        </w:div>
        <w:div w:id="1222668496">
          <w:marLeft w:val="0"/>
          <w:marRight w:val="0"/>
          <w:marTop w:val="0"/>
          <w:marBottom w:val="0"/>
          <w:divBdr>
            <w:top w:val="none" w:sz="0" w:space="0" w:color="auto"/>
            <w:left w:val="none" w:sz="0" w:space="0" w:color="auto"/>
            <w:bottom w:val="none" w:sz="0" w:space="0" w:color="auto"/>
            <w:right w:val="none" w:sz="0" w:space="0" w:color="auto"/>
          </w:divBdr>
        </w:div>
      </w:divsChild>
    </w:div>
    <w:div w:id="1806199593">
      <w:bodyDiv w:val="1"/>
      <w:marLeft w:val="0"/>
      <w:marRight w:val="0"/>
      <w:marTop w:val="0"/>
      <w:marBottom w:val="0"/>
      <w:divBdr>
        <w:top w:val="none" w:sz="0" w:space="0" w:color="auto"/>
        <w:left w:val="none" w:sz="0" w:space="0" w:color="auto"/>
        <w:bottom w:val="none" w:sz="0" w:space="0" w:color="auto"/>
        <w:right w:val="none" w:sz="0" w:space="0" w:color="auto"/>
      </w:divBdr>
      <w:divsChild>
        <w:div w:id="20867310">
          <w:marLeft w:val="0"/>
          <w:marRight w:val="0"/>
          <w:marTop w:val="0"/>
          <w:marBottom w:val="0"/>
          <w:divBdr>
            <w:top w:val="none" w:sz="0" w:space="0" w:color="auto"/>
            <w:left w:val="none" w:sz="0" w:space="0" w:color="auto"/>
            <w:bottom w:val="none" w:sz="0" w:space="0" w:color="auto"/>
            <w:right w:val="none" w:sz="0" w:space="0" w:color="auto"/>
          </w:divBdr>
        </w:div>
        <w:div w:id="155148464">
          <w:marLeft w:val="0"/>
          <w:marRight w:val="0"/>
          <w:marTop w:val="0"/>
          <w:marBottom w:val="0"/>
          <w:divBdr>
            <w:top w:val="none" w:sz="0" w:space="0" w:color="auto"/>
            <w:left w:val="none" w:sz="0" w:space="0" w:color="auto"/>
            <w:bottom w:val="none" w:sz="0" w:space="0" w:color="auto"/>
            <w:right w:val="none" w:sz="0" w:space="0" w:color="auto"/>
          </w:divBdr>
        </w:div>
        <w:div w:id="371341361">
          <w:marLeft w:val="0"/>
          <w:marRight w:val="0"/>
          <w:marTop w:val="0"/>
          <w:marBottom w:val="0"/>
          <w:divBdr>
            <w:top w:val="none" w:sz="0" w:space="0" w:color="auto"/>
            <w:left w:val="none" w:sz="0" w:space="0" w:color="auto"/>
            <w:bottom w:val="none" w:sz="0" w:space="0" w:color="auto"/>
            <w:right w:val="none" w:sz="0" w:space="0" w:color="auto"/>
          </w:divBdr>
        </w:div>
        <w:div w:id="744373396">
          <w:marLeft w:val="0"/>
          <w:marRight w:val="0"/>
          <w:marTop w:val="0"/>
          <w:marBottom w:val="0"/>
          <w:divBdr>
            <w:top w:val="none" w:sz="0" w:space="0" w:color="auto"/>
            <w:left w:val="none" w:sz="0" w:space="0" w:color="auto"/>
            <w:bottom w:val="none" w:sz="0" w:space="0" w:color="auto"/>
            <w:right w:val="none" w:sz="0" w:space="0" w:color="auto"/>
          </w:divBdr>
        </w:div>
        <w:div w:id="826551814">
          <w:marLeft w:val="0"/>
          <w:marRight w:val="0"/>
          <w:marTop w:val="0"/>
          <w:marBottom w:val="0"/>
          <w:divBdr>
            <w:top w:val="none" w:sz="0" w:space="0" w:color="auto"/>
            <w:left w:val="none" w:sz="0" w:space="0" w:color="auto"/>
            <w:bottom w:val="none" w:sz="0" w:space="0" w:color="auto"/>
            <w:right w:val="none" w:sz="0" w:space="0" w:color="auto"/>
          </w:divBdr>
        </w:div>
        <w:div w:id="991522875">
          <w:marLeft w:val="0"/>
          <w:marRight w:val="0"/>
          <w:marTop w:val="0"/>
          <w:marBottom w:val="0"/>
          <w:divBdr>
            <w:top w:val="none" w:sz="0" w:space="0" w:color="auto"/>
            <w:left w:val="none" w:sz="0" w:space="0" w:color="auto"/>
            <w:bottom w:val="none" w:sz="0" w:space="0" w:color="auto"/>
            <w:right w:val="none" w:sz="0" w:space="0" w:color="auto"/>
          </w:divBdr>
        </w:div>
        <w:div w:id="1137378365">
          <w:marLeft w:val="0"/>
          <w:marRight w:val="0"/>
          <w:marTop w:val="0"/>
          <w:marBottom w:val="0"/>
          <w:divBdr>
            <w:top w:val="none" w:sz="0" w:space="0" w:color="auto"/>
            <w:left w:val="none" w:sz="0" w:space="0" w:color="auto"/>
            <w:bottom w:val="none" w:sz="0" w:space="0" w:color="auto"/>
            <w:right w:val="none" w:sz="0" w:space="0" w:color="auto"/>
          </w:divBdr>
        </w:div>
        <w:div w:id="1387997310">
          <w:marLeft w:val="0"/>
          <w:marRight w:val="0"/>
          <w:marTop w:val="0"/>
          <w:marBottom w:val="0"/>
          <w:divBdr>
            <w:top w:val="none" w:sz="0" w:space="0" w:color="auto"/>
            <w:left w:val="none" w:sz="0" w:space="0" w:color="auto"/>
            <w:bottom w:val="none" w:sz="0" w:space="0" w:color="auto"/>
            <w:right w:val="none" w:sz="0" w:space="0" w:color="auto"/>
          </w:divBdr>
        </w:div>
        <w:div w:id="1658729263">
          <w:marLeft w:val="0"/>
          <w:marRight w:val="0"/>
          <w:marTop w:val="0"/>
          <w:marBottom w:val="0"/>
          <w:divBdr>
            <w:top w:val="none" w:sz="0" w:space="0" w:color="auto"/>
            <w:left w:val="none" w:sz="0" w:space="0" w:color="auto"/>
            <w:bottom w:val="none" w:sz="0" w:space="0" w:color="auto"/>
            <w:right w:val="none" w:sz="0" w:space="0" w:color="auto"/>
          </w:divBdr>
        </w:div>
        <w:div w:id="2075854008">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999844505">
      <w:bodyDiv w:val="1"/>
      <w:marLeft w:val="0"/>
      <w:marRight w:val="0"/>
      <w:marTop w:val="0"/>
      <w:marBottom w:val="0"/>
      <w:divBdr>
        <w:top w:val="none" w:sz="0" w:space="0" w:color="auto"/>
        <w:left w:val="none" w:sz="0" w:space="0" w:color="auto"/>
        <w:bottom w:val="none" w:sz="0" w:space="0" w:color="auto"/>
        <w:right w:val="none" w:sz="0" w:space="0" w:color="auto"/>
      </w:divBdr>
    </w:div>
    <w:div w:id="2145584406">
      <w:bodyDiv w:val="1"/>
      <w:marLeft w:val="0"/>
      <w:marRight w:val="0"/>
      <w:marTop w:val="0"/>
      <w:marBottom w:val="0"/>
      <w:divBdr>
        <w:top w:val="none" w:sz="0" w:space="0" w:color="auto"/>
        <w:left w:val="none" w:sz="0" w:space="0" w:color="auto"/>
        <w:bottom w:val="none" w:sz="0" w:space="0" w:color="auto"/>
        <w:right w:val="none" w:sz="0" w:space="0" w:color="auto"/>
      </w:divBdr>
      <w:divsChild>
        <w:div w:id="1131562">
          <w:marLeft w:val="0"/>
          <w:marRight w:val="0"/>
          <w:marTop w:val="0"/>
          <w:marBottom w:val="0"/>
          <w:divBdr>
            <w:top w:val="none" w:sz="0" w:space="0" w:color="auto"/>
            <w:left w:val="none" w:sz="0" w:space="0" w:color="auto"/>
            <w:bottom w:val="none" w:sz="0" w:space="0" w:color="auto"/>
            <w:right w:val="none" w:sz="0" w:space="0" w:color="auto"/>
          </w:divBdr>
          <w:divsChild>
            <w:div w:id="852915879">
              <w:marLeft w:val="0"/>
              <w:marRight w:val="0"/>
              <w:marTop w:val="30"/>
              <w:marBottom w:val="30"/>
              <w:divBdr>
                <w:top w:val="none" w:sz="0" w:space="0" w:color="auto"/>
                <w:left w:val="none" w:sz="0" w:space="0" w:color="auto"/>
                <w:bottom w:val="none" w:sz="0" w:space="0" w:color="auto"/>
                <w:right w:val="none" w:sz="0" w:space="0" w:color="auto"/>
              </w:divBdr>
              <w:divsChild>
                <w:div w:id="5137444">
                  <w:marLeft w:val="0"/>
                  <w:marRight w:val="0"/>
                  <w:marTop w:val="0"/>
                  <w:marBottom w:val="0"/>
                  <w:divBdr>
                    <w:top w:val="none" w:sz="0" w:space="0" w:color="auto"/>
                    <w:left w:val="none" w:sz="0" w:space="0" w:color="auto"/>
                    <w:bottom w:val="none" w:sz="0" w:space="0" w:color="auto"/>
                    <w:right w:val="none" w:sz="0" w:space="0" w:color="auto"/>
                  </w:divBdr>
                  <w:divsChild>
                    <w:div w:id="554203250">
                      <w:marLeft w:val="0"/>
                      <w:marRight w:val="0"/>
                      <w:marTop w:val="0"/>
                      <w:marBottom w:val="0"/>
                      <w:divBdr>
                        <w:top w:val="none" w:sz="0" w:space="0" w:color="auto"/>
                        <w:left w:val="none" w:sz="0" w:space="0" w:color="auto"/>
                        <w:bottom w:val="none" w:sz="0" w:space="0" w:color="auto"/>
                        <w:right w:val="none" w:sz="0" w:space="0" w:color="auto"/>
                      </w:divBdr>
                    </w:div>
                    <w:div w:id="1387991978">
                      <w:marLeft w:val="0"/>
                      <w:marRight w:val="0"/>
                      <w:marTop w:val="0"/>
                      <w:marBottom w:val="0"/>
                      <w:divBdr>
                        <w:top w:val="none" w:sz="0" w:space="0" w:color="auto"/>
                        <w:left w:val="none" w:sz="0" w:space="0" w:color="auto"/>
                        <w:bottom w:val="none" w:sz="0" w:space="0" w:color="auto"/>
                        <w:right w:val="none" w:sz="0" w:space="0" w:color="auto"/>
                      </w:divBdr>
                    </w:div>
                  </w:divsChild>
                </w:div>
                <w:div w:id="164714544">
                  <w:marLeft w:val="0"/>
                  <w:marRight w:val="0"/>
                  <w:marTop w:val="0"/>
                  <w:marBottom w:val="0"/>
                  <w:divBdr>
                    <w:top w:val="none" w:sz="0" w:space="0" w:color="auto"/>
                    <w:left w:val="none" w:sz="0" w:space="0" w:color="auto"/>
                    <w:bottom w:val="none" w:sz="0" w:space="0" w:color="auto"/>
                    <w:right w:val="none" w:sz="0" w:space="0" w:color="auto"/>
                  </w:divBdr>
                  <w:divsChild>
                    <w:div w:id="840656453">
                      <w:marLeft w:val="0"/>
                      <w:marRight w:val="0"/>
                      <w:marTop w:val="0"/>
                      <w:marBottom w:val="0"/>
                      <w:divBdr>
                        <w:top w:val="none" w:sz="0" w:space="0" w:color="auto"/>
                        <w:left w:val="none" w:sz="0" w:space="0" w:color="auto"/>
                        <w:bottom w:val="none" w:sz="0" w:space="0" w:color="auto"/>
                        <w:right w:val="none" w:sz="0" w:space="0" w:color="auto"/>
                      </w:divBdr>
                    </w:div>
                  </w:divsChild>
                </w:div>
                <w:div w:id="416290837">
                  <w:marLeft w:val="0"/>
                  <w:marRight w:val="0"/>
                  <w:marTop w:val="0"/>
                  <w:marBottom w:val="0"/>
                  <w:divBdr>
                    <w:top w:val="none" w:sz="0" w:space="0" w:color="auto"/>
                    <w:left w:val="none" w:sz="0" w:space="0" w:color="auto"/>
                    <w:bottom w:val="none" w:sz="0" w:space="0" w:color="auto"/>
                    <w:right w:val="none" w:sz="0" w:space="0" w:color="auto"/>
                  </w:divBdr>
                  <w:divsChild>
                    <w:div w:id="607859096">
                      <w:marLeft w:val="0"/>
                      <w:marRight w:val="0"/>
                      <w:marTop w:val="0"/>
                      <w:marBottom w:val="0"/>
                      <w:divBdr>
                        <w:top w:val="none" w:sz="0" w:space="0" w:color="auto"/>
                        <w:left w:val="none" w:sz="0" w:space="0" w:color="auto"/>
                        <w:bottom w:val="none" w:sz="0" w:space="0" w:color="auto"/>
                        <w:right w:val="none" w:sz="0" w:space="0" w:color="auto"/>
                      </w:divBdr>
                    </w:div>
                  </w:divsChild>
                </w:div>
                <w:div w:id="426196073">
                  <w:marLeft w:val="0"/>
                  <w:marRight w:val="0"/>
                  <w:marTop w:val="0"/>
                  <w:marBottom w:val="0"/>
                  <w:divBdr>
                    <w:top w:val="none" w:sz="0" w:space="0" w:color="auto"/>
                    <w:left w:val="none" w:sz="0" w:space="0" w:color="auto"/>
                    <w:bottom w:val="none" w:sz="0" w:space="0" w:color="auto"/>
                    <w:right w:val="none" w:sz="0" w:space="0" w:color="auto"/>
                  </w:divBdr>
                  <w:divsChild>
                    <w:div w:id="1679767483">
                      <w:marLeft w:val="0"/>
                      <w:marRight w:val="0"/>
                      <w:marTop w:val="0"/>
                      <w:marBottom w:val="0"/>
                      <w:divBdr>
                        <w:top w:val="none" w:sz="0" w:space="0" w:color="auto"/>
                        <w:left w:val="none" w:sz="0" w:space="0" w:color="auto"/>
                        <w:bottom w:val="none" w:sz="0" w:space="0" w:color="auto"/>
                        <w:right w:val="none" w:sz="0" w:space="0" w:color="auto"/>
                      </w:divBdr>
                    </w:div>
                  </w:divsChild>
                </w:div>
                <w:div w:id="615217338">
                  <w:marLeft w:val="0"/>
                  <w:marRight w:val="0"/>
                  <w:marTop w:val="0"/>
                  <w:marBottom w:val="0"/>
                  <w:divBdr>
                    <w:top w:val="none" w:sz="0" w:space="0" w:color="auto"/>
                    <w:left w:val="none" w:sz="0" w:space="0" w:color="auto"/>
                    <w:bottom w:val="none" w:sz="0" w:space="0" w:color="auto"/>
                    <w:right w:val="none" w:sz="0" w:space="0" w:color="auto"/>
                  </w:divBdr>
                  <w:divsChild>
                    <w:div w:id="1085958220">
                      <w:marLeft w:val="0"/>
                      <w:marRight w:val="0"/>
                      <w:marTop w:val="0"/>
                      <w:marBottom w:val="0"/>
                      <w:divBdr>
                        <w:top w:val="none" w:sz="0" w:space="0" w:color="auto"/>
                        <w:left w:val="none" w:sz="0" w:space="0" w:color="auto"/>
                        <w:bottom w:val="none" w:sz="0" w:space="0" w:color="auto"/>
                        <w:right w:val="none" w:sz="0" w:space="0" w:color="auto"/>
                      </w:divBdr>
                    </w:div>
                    <w:div w:id="1501693490">
                      <w:marLeft w:val="0"/>
                      <w:marRight w:val="0"/>
                      <w:marTop w:val="0"/>
                      <w:marBottom w:val="0"/>
                      <w:divBdr>
                        <w:top w:val="none" w:sz="0" w:space="0" w:color="auto"/>
                        <w:left w:val="none" w:sz="0" w:space="0" w:color="auto"/>
                        <w:bottom w:val="none" w:sz="0" w:space="0" w:color="auto"/>
                        <w:right w:val="none" w:sz="0" w:space="0" w:color="auto"/>
                      </w:divBdr>
                    </w:div>
                  </w:divsChild>
                </w:div>
                <w:div w:id="1050961324">
                  <w:marLeft w:val="0"/>
                  <w:marRight w:val="0"/>
                  <w:marTop w:val="0"/>
                  <w:marBottom w:val="0"/>
                  <w:divBdr>
                    <w:top w:val="none" w:sz="0" w:space="0" w:color="auto"/>
                    <w:left w:val="none" w:sz="0" w:space="0" w:color="auto"/>
                    <w:bottom w:val="none" w:sz="0" w:space="0" w:color="auto"/>
                    <w:right w:val="none" w:sz="0" w:space="0" w:color="auto"/>
                  </w:divBdr>
                  <w:divsChild>
                    <w:div w:id="1797062681">
                      <w:marLeft w:val="0"/>
                      <w:marRight w:val="0"/>
                      <w:marTop w:val="0"/>
                      <w:marBottom w:val="0"/>
                      <w:divBdr>
                        <w:top w:val="none" w:sz="0" w:space="0" w:color="auto"/>
                        <w:left w:val="none" w:sz="0" w:space="0" w:color="auto"/>
                        <w:bottom w:val="none" w:sz="0" w:space="0" w:color="auto"/>
                        <w:right w:val="none" w:sz="0" w:space="0" w:color="auto"/>
                      </w:divBdr>
                    </w:div>
                  </w:divsChild>
                </w:div>
                <w:div w:id="1430348764">
                  <w:marLeft w:val="0"/>
                  <w:marRight w:val="0"/>
                  <w:marTop w:val="0"/>
                  <w:marBottom w:val="0"/>
                  <w:divBdr>
                    <w:top w:val="none" w:sz="0" w:space="0" w:color="auto"/>
                    <w:left w:val="none" w:sz="0" w:space="0" w:color="auto"/>
                    <w:bottom w:val="none" w:sz="0" w:space="0" w:color="auto"/>
                    <w:right w:val="none" w:sz="0" w:space="0" w:color="auto"/>
                  </w:divBdr>
                  <w:divsChild>
                    <w:div w:id="1066877265">
                      <w:marLeft w:val="0"/>
                      <w:marRight w:val="0"/>
                      <w:marTop w:val="0"/>
                      <w:marBottom w:val="0"/>
                      <w:divBdr>
                        <w:top w:val="none" w:sz="0" w:space="0" w:color="auto"/>
                        <w:left w:val="none" w:sz="0" w:space="0" w:color="auto"/>
                        <w:bottom w:val="none" w:sz="0" w:space="0" w:color="auto"/>
                        <w:right w:val="none" w:sz="0" w:space="0" w:color="auto"/>
                      </w:divBdr>
                    </w:div>
                  </w:divsChild>
                </w:div>
                <w:div w:id="1839232210">
                  <w:marLeft w:val="0"/>
                  <w:marRight w:val="0"/>
                  <w:marTop w:val="0"/>
                  <w:marBottom w:val="0"/>
                  <w:divBdr>
                    <w:top w:val="none" w:sz="0" w:space="0" w:color="auto"/>
                    <w:left w:val="none" w:sz="0" w:space="0" w:color="auto"/>
                    <w:bottom w:val="none" w:sz="0" w:space="0" w:color="auto"/>
                    <w:right w:val="none" w:sz="0" w:space="0" w:color="auto"/>
                  </w:divBdr>
                  <w:divsChild>
                    <w:div w:id="106312727">
                      <w:marLeft w:val="0"/>
                      <w:marRight w:val="0"/>
                      <w:marTop w:val="0"/>
                      <w:marBottom w:val="0"/>
                      <w:divBdr>
                        <w:top w:val="none" w:sz="0" w:space="0" w:color="auto"/>
                        <w:left w:val="none" w:sz="0" w:space="0" w:color="auto"/>
                        <w:bottom w:val="none" w:sz="0" w:space="0" w:color="auto"/>
                        <w:right w:val="none" w:sz="0" w:space="0" w:color="auto"/>
                      </w:divBdr>
                    </w:div>
                    <w:div w:id="2102137466">
                      <w:marLeft w:val="0"/>
                      <w:marRight w:val="0"/>
                      <w:marTop w:val="0"/>
                      <w:marBottom w:val="0"/>
                      <w:divBdr>
                        <w:top w:val="none" w:sz="0" w:space="0" w:color="auto"/>
                        <w:left w:val="none" w:sz="0" w:space="0" w:color="auto"/>
                        <w:bottom w:val="none" w:sz="0" w:space="0" w:color="auto"/>
                        <w:right w:val="none" w:sz="0" w:space="0" w:color="auto"/>
                      </w:divBdr>
                    </w:div>
                  </w:divsChild>
                </w:div>
                <w:div w:id="2041781480">
                  <w:marLeft w:val="0"/>
                  <w:marRight w:val="0"/>
                  <w:marTop w:val="0"/>
                  <w:marBottom w:val="0"/>
                  <w:divBdr>
                    <w:top w:val="none" w:sz="0" w:space="0" w:color="auto"/>
                    <w:left w:val="none" w:sz="0" w:space="0" w:color="auto"/>
                    <w:bottom w:val="none" w:sz="0" w:space="0" w:color="auto"/>
                    <w:right w:val="none" w:sz="0" w:space="0" w:color="auto"/>
                  </w:divBdr>
                  <w:divsChild>
                    <w:div w:id="157458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158492">
          <w:marLeft w:val="0"/>
          <w:marRight w:val="0"/>
          <w:marTop w:val="0"/>
          <w:marBottom w:val="0"/>
          <w:divBdr>
            <w:top w:val="none" w:sz="0" w:space="0" w:color="auto"/>
            <w:left w:val="none" w:sz="0" w:space="0" w:color="auto"/>
            <w:bottom w:val="none" w:sz="0" w:space="0" w:color="auto"/>
            <w:right w:val="none" w:sz="0" w:space="0" w:color="auto"/>
          </w:divBdr>
        </w:div>
        <w:div w:id="1897278824">
          <w:marLeft w:val="0"/>
          <w:marRight w:val="0"/>
          <w:marTop w:val="0"/>
          <w:marBottom w:val="0"/>
          <w:divBdr>
            <w:top w:val="none" w:sz="0" w:space="0" w:color="auto"/>
            <w:left w:val="none" w:sz="0" w:space="0" w:color="auto"/>
            <w:bottom w:val="none" w:sz="0" w:space="0" w:color="auto"/>
            <w:right w:val="none" w:sz="0" w:space="0" w:color="auto"/>
          </w:divBdr>
        </w:div>
        <w:div w:id="1990866234">
          <w:marLeft w:val="0"/>
          <w:marRight w:val="0"/>
          <w:marTop w:val="0"/>
          <w:marBottom w:val="0"/>
          <w:divBdr>
            <w:top w:val="none" w:sz="0" w:space="0" w:color="auto"/>
            <w:left w:val="none" w:sz="0" w:space="0" w:color="auto"/>
            <w:bottom w:val="none" w:sz="0" w:space="0" w:color="auto"/>
            <w:right w:val="none" w:sz="0" w:space="0" w:color="auto"/>
          </w:divBdr>
          <w:divsChild>
            <w:div w:id="1977759474">
              <w:marLeft w:val="0"/>
              <w:marRight w:val="0"/>
              <w:marTop w:val="30"/>
              <w:marBottom w:val="30"/>
              <w:divBdr>
                <w:top w:val="none" w:sz="0" w:space="0" w:color="auto"/>
                <w:left w:val="none" w:sz="0" w:space="0" w:color="auto"/>
                <w:bottom w:val="none" w:sz="0" w:space="0" w:color="auto"/>
                <w:right w:val="none" w:sz="0" w:space="0" w:color="auto"/>
              </w:divBdr>
              <w:divsChild>
                <w:div w:id="484586535">
                  <w:marLeft w:val="0"/>
                  <w:marRight w:val="0"/>
                  <w:marTop w:val="0"/>
                  <w:marBottom w:val="0"/>
                  <w:divBdr>
                    <w:top w:val="none" w:sz="0" w:space="0" w:color="auto"/>
                    <w:left w:val="none" w:sz="0" w:space="0" w:color="auto"/>
                    <w:bottom w:val="none" w:sz="0" w:space="0" w:color="auto"/>
                    <w:right w:val="none" w:sz="0" w:space="0" w:color="auto"/>
                  </w:divBdr>
                  <w:divsChild>
                    <w:div w:id="150365392">
                      <w:marLeft w:val="0"/>
                      <w:marRight w:val="0"/>
                      <w:marTop w:val="0"/>
                      <w:marBottom w:val="0"/>
                      <w:divBdr>
                        <w:top w:val="none" w:sz="0" w:space="0" w:color="auto"/>
                        <w:left w:val="none" w:sz="0" w:space="0" w:color="auto"/>
                        <w:bottom w:val="none" w:sz="0" w:space="0" w:color="auto"/>
                        <w:right w:val="none" w:sz="0" w:space="0" w:color="auto"/>
                      </w:divBdr>
                    </w:div>
                  </w:divsChild>
                </w:div>
                <w:div w:id="609435346">
                  <w:marLeft w:val="0"/>
                  <w:marRight w:val="0"/>
                  <w:marTop w:val="0"/>
                  <w:marBottom w:val="0"/>
                  <w:divBdr>
                    <w:top w:val="none" w:sz="0" w:space="0" w:color="auto"/>
                    <w:left w:val="none" w:sz="0" w:space="0" w:color="auto"/>
                    <w:bottom w:val="none" w:sz="0" w:space="0" w:color="auto"/>
                    <w:right w:val="none" w:sz="0" w:space="0" w:color="auto"/>
                  </w:divBdr>
                  <w:divsChild>
                    <w:div w:id="1886529283">
                      <w:marLeft w:val="0"/>
                      <w:marRight w:val="0"/>
                      <w:marTop w:val="0"/>
                      <w:marBottom w:val="0"/>
                      <w:divBdr>
                        <w:top w:val="none" w:sz="0" w:space="0" w:color="auto"/>
                        <w:left w:val="none" w:sz="0" w:space="0" w:color="auto"/>
                        <w:bottom w:val="none" w:sz="0" w:space="0" w:color="auto"/>
                        <w:right w:val="none" w:sz="0" w:space="0" w:color="auto"/>
                      </w:divBdr>
                    </w:div>
                  </w:divsChild>
                </w:div>
                <w:div w:id="937644382">
                  <w:marLeft w:val="0"/>
                  <w:marRight w:val="0"/>
                  <w:marTop w:val="0"/>
                  <w:marBottom w:val="0"/>
                  <w:divBdr>
                    <w:top w:val="none" w:sz="0" w:space="0" w:color="auto"/>
                    <w:left w:val="none" w:sz="0" w:space="0" w:color="auto"/>
                    <w:bottom w:val="none" w:sz="0" w:space="0" w:color="auto"/>
                    <w:right w:val="none" w:sz="0" w:space="0" w:color="auto"/>
                  </w:divBdr>
                  <w:divsChild>
                    <w:div w:id="616446031">
                      <w:marLeft w:val="0"/>
                      <w:marRight w:val="0"/>
                      <w:marTop w:val="0"/>
                      <w:marBottom w:val="0"/>
                      <w:divBdr>
                        <w:top w:val="none" w:sz="0" w:space="0" w:color="auto"/>
                        <w:left w:val="none" w:sz="0" w:space="0" w:color="auto"/>
                        <w:bottom w:val="none" w:sz="0" w:space="0" w:color="auto"/>
                        <w:right w:val="none" w:sz="0" w:space="0" w:color="auto"/>
                      </w:divBdr>
                    </w:div>
                  </w:divsChild>
                </w:div>
                <w:div w:id="938563694">
                  <w:marLeft w:val="0"/>
                  <w:marRight w:val="0"/>
                  <w:marTop w:val="0"/>
                  <w:marBottom w:val="0"/>
                  <w:divBdr>
                    <w:top w:val="none" w:sz="0" w:space="0" w:color="auto"/>
                    <w:left w:val="none" w:sz="0" w:space="0" w:color="auto"/>
                    <w:bottom w:val="none" w:sz="0" w:space="0" w:color="auto"/>
                    <w:right w:val="none" w:sz="0" w:space="0" w:color="auto"/>
                  </w:divBdr>
                  <w:divsChild>
                    <w:div w:id="1540044892">
                      <w:marLeft w:val="0"/>
                      <w:marRight w:val="0"/>
                      <w:marTop w:val="0"/>
                      <w:marBottom w:val="0"/>
                      <w:divBdr>
                        <w:top w:val="none" w:sz="0" w:space="0" w:color="auto"/>
                        <w:left w:val="none" w:sz="0" w:space="0" w:color="auto"/>
                        <w:bottom w:val="none" w:sz="0" w:space="0" w:color="auto"/>
                        <w:right w:val="none" w:sz="0" w:space="0" w:color="auto"/>
                      </w:divBdr>
                    </w:div>
                  </w:divsChild>
                </w:div>
                <w:div w:id="1015419388">
                  <w:marLeft w:val="0"/>
                  <w:marRight w:val="0"/>
                  <w:marTop w:val="0"/>
                  <w:marBottom w:val="0"/>
                  <w:divBdr>
                    <w:top w:val="none" w:sz="0" w:space="0" w:color="auto"/>
                    <w:left w:val="none" w:sz="0" w:space="0" w:color="auto"/>
                    <w:bottom w:val="none" w:sz="0" w:space="0" w:color="auto"/>
                    <w:right w:val="none" w:sz="0" w:space="0" w:color="auto"/>
                  </w:divBdr>
                  <w:divsChild>
                    <w:div w:id="84807063">
                      <w:marLeft w:val="0"/>
                      <w:marRight w:val="0"/>
                      <w:marTop w:val="0"/>
                      <w:marBottom w:val="0"/>
                      <w:divBdr>
                        <w:top w:val="none" w:sz="0" w:space="0" w:color="auto"/>
                        <w:left w:val="none" w:sz="0" w:space="0" w:color="auto"/>
                        <w:bottom w:val="none" w:sz="0" w:space="0" w:color="auto"/>
                        <w:right w:val="none" w:sz="0" w:space="0" w:color="auto"/>
                      </w:divBdr>
                    </w:div>
                    <w:div w:id="1532261315">
                      <w:marLeft w:val="0"/>
                      <w:marRight w:val="0"/>
                      <w:marTop w:val="0"/>
                      <w:marBottom w:val="0"/>
                      <w:divBdr>
                        <w:top w:val="none" w:sz="0" w:space="0" w:color="auto"/>
                        <w:left w:val="none" w:sz="0" w:space="0" w:color="auto"/>
                        <w:bottom w:val="none" w:sz="0" w:space="0" w:color="auto"/>
                        <w:right w:val="none" w:sz="0" w:space="0" w:color="auto"/>
                      </w:divBdr>
                    </w:div>
                  </w:divsChild>
                </w:div>
                <w:div w:id="1615017592">
                  <w:marLeft w:val="0"/>
                  <w:marRight w:val="0"/>
                  <w:marTop w:val="0"/>
                  <w:marBottom w:val="0"/>
                  <w:divBdr>
                    <w:top w:val="none" w:sz="0" w:space="0" w:color="auto"/>
                    <w:left w:val="none" w:sz="0" w:space="0" w:color="auto"/>
                    <w:bottom w:val="none" w:sz="0" w:space="0" w:color="auto"/>
                    <w:right w:val="none" w:sz="0" w:space="0" w:color="auto"/>
                  </w:divBdr>
                  <w:divsChild>
                    <w:div w:id="1344042905">
                      <w:marLeft w:val="0"/>
                      <w:marRight w:val="0"/>
                      <w:marTop w:val="0"/>
                      <w:marBottom w:val="0"/>
                      <w:divBdr>
                        <w:top w:val="none" w:sz="0" w:space="0" w:color="auto"/>
                        <w:left w:val="none" w:sz="0" w:space="0" w:color="auto"/>
                        <w:bottom w:val="none" w:sz="0" w:space="0" w:color="auto"/>
                        <w:right w:val="none" w:sz="0" w:space="0" w:color="auto"/>
                      </w:divBdr>
                    </w:div>
                    <w:div w:id="1389036840">
                      <w:marLeft w:val="0"/>
                      <w:marRight w:val="0"/>
                      <w:marTop w:val="0"/>
                      <w:marBottom w:val="0"/>
                      <w:divBdr>
                        <w:top w:val="none" w:sz="0" w:space="0" w:color="auto"/>
                        <w:left w:val="none" w:sz="0" w:space="0" w:color="auto"/>
                        <w:bottom w:val="none" w:sz="0" w:space="0" w:color="auto"/>
                        <w:right w:val="none" w:sz="0" w:space="0" w:color="auto"/>
                      </w:divBdr>
                    </w:div>
                  </w:divsChild>
                </w:div>
                <w:div w:id="1769306043">
                  <w:marLeft w:val="0"/>
                  <w:marRight w:val="0"/>
                  <w:marTop w:val="0"/>
                  <w:marBottom w:val="0"/>
                  <w:divBdr>
                    <w:top w:val="none" w:sz="0" w:space="0" w:color="auto"/>
                    <w:left w:val="none" w:sz="0" w:space="0" w:color="auto"/>
                    <w:bottom w:val="none" w:sz="0" w:space="0" w:color="auto"/>
                    <w:right w:val="none" w:sz="0" w:space="0" w:color="auto"/>
                  </w:divBdr>
                  <w:divsChild>
                    <w:div w:id="2054766943">
                      <w:marLeft w:val="0"/>
                      <w:marRight w:val="0"/>
                      <w:marTop w:val="0"/>
                      <w:marBottom w:val="0"/>
                      <w:divBdr>
                        <w:top w:val="none" w:sz="0" w:space="0" w:color="auto"/>
                        <w:left w:val="none" w:sz="0" w:space="0" w:color="auto"/>
                        <w:bottom w:val="none" w:sz="0" w:space="0" w:color="auto"/>
                        <w:right w:val="none" w:sz="0" w:space="0" w:color="auto"/>
                      </w:divBdr>
                    </w:div>
                  </w:divsChild>
                </w:div>
                <w:div w:id="1816288756">
                  <w:marLeft w:val="0"/>
                  <w:marRight w:val="0"/>
                  <w:marTop w:val="0"/>
                  <w:marBottom w:val="0"/>
                  <w:divBdr>
                    <w:top w:val="none" w:sz="0" w:space="0" w:color="auto"/>
                    <w:left w:val="none" w:sz="0" w:space="0" w:color="auto"/>
                    <w:bottom w:val="none" w:sz="0" w:space="0" w:color="auto"/>
                    <w:right w:val="none" w:sz="0" w:space="0" w:color="auto"/>
                  </w:divBdr>
                  <w:divsChild>
                    <w:div w:id="564295060">
                      <w:marLeft w:val="0"/>
                      <w:marRight w:val="0"/>
                      <w:marTop w:val="0"/>
                      <w:marBottom w:val="0"/>
                      <w:divBdr>
                        <w:top w:val="none" w:sz="0" w:space="0" w:color="auto"/>
                        <w:left w:val="none" w:sz="0" w:space="0" w:color="auto"/>
                        <w:bottom w:val="none" w:sz="0" w:space="0" w:color="auto"/>
                        <w:right w:val="none" w:sz="0" w:space="0" w:color="auto"/>
                      </w:divBdr>
                    </w:div>
                  </w:divsChild>
                </w:div>
                <w:div w:id="1899976934">
                  <w:marLeft w:val="0"/>
                  <w:marRight w:val="0"/>
                  <w:marTop w:val="0"/>
                  <w:marBottom w:val="0"/>
                  <w:divBdr>
                    <w:top w:val="none" w:sz="0" w:space="0" w:color="auto"/>
                    <w:left w:val="none" w:sz="0" w:space="0" w:color="auto"/>
                    <w:bottom w:val="none" w:sz="0" w:space="0" w:color="auto"/>
                    <w:right w:val="none" w:sz="0" w:space="0" w:color="auto"/>
                  </w:divBdr>
                  <w:divsChild>
                    <w:div w:id="86851705">
                      <w:marLeft w:val="0"/>
                      <w:marRight w:val="0"/>
                      <w:marTop w:val="0"/>
                      <w:marBottom w:val="0"/>
                      <w:divBdr>
                        <w:top w:val="none" w:sz="0" w:space="0" w:color="auto"/>
                        <w:left w:val="none" w:sz="0" w:space="0" w:color="auto"/>
                        <w:bottom w:val="none" w:sz="0" w:space="0" w:color="auto"/>
                        <w:right w:val="none" w:sz="0" w:space="0" w:color="auto"/>
                      </w:divBdr>
                    </w:div>
                  </w:divsChild>
                </w:div>
                <w:div w:id="2017804903">
                  <w:marLeft w:val="0"/>
                  <w:marRight w:val="0"/>
                  <w:marTop w:val="0"/>
                  <w:marBottom w:val="0"/>
                  <w:divBdr>
                    <w:top w:val="none" w:sz="0" w:space="0" w:color="auto"/>
                    <w:left w:val="none" w:sz="0" w:space="0" w:color="auto"/>
                    <w:bottom w:val="none" w:sz="0" w:space="0" w:color="auto"/>
                    <w:right w:val="none" w:sz="0" w:space="0" w:color="auto"/>
                  </w:divBdr>
                  <w:divsChild>
                    <w:div w:id="504445689">
                      <w:marLeft w:val="0"/>
                      <w:marRight w:val="0"/>
                      <w:marTop w:val="0"/>
                      <w:marBottom w:val="0"/>
                      <w:divBdr>
                        <w:top w:val="none" w:sz="0" w:space="0" w:color="auto"/>
                        <w:left w:val="none" w:sz="0" w:space="0" w:color="auto"/>
                        <w:bottom w:val="none" w:sz="0" w:space="0" w:color="auto"/>
                        <w:right w:val="none" w:sz="0" w:space="0" w:color="auto"/>
                      </w:divBdr>
                    </w:div>
                  </w:divsChild>
                </w:div>
                <w:div w:id="2118795976">
                  <w:marLeft w:val="0"/>
                  <w:marRight w:val="0"/>
                  <w:marTop w:val="0"/>
                  <w:marBottom w:val="0"/>
                  <w:divBdr>
                    <w:top w:val="none" w:sz="0" w:space="0" w:color="auto"/>
                    <w:left w:val="none" w:sz="0" w:space="0" w:color="auto"/>
                    <w:bottom w:val="none" w:sz="0" w:space="0" w:color="auto"/>
                    <w:right w:val="none" w:sz="0" w:space="0" w:color="auto"/>
                  </w:divBdr>
                  <w:divsChild>
                    <w:div w:id="130757445">
                      <w:marLeft w:val="0"/>
                      <w:marRight w:val="0"/>
                      <w:marTop w:val="0"/>
                      <w:marBottom w:val="0"/>
                      <w:divBdr>
                        <w:top w:val="none" w:sz="0" w:space="0" w:color="auto"/>
                        <w:left w:val="none" w:sz="0" w:space="0" w:color="auto"/>
                        <w:bottom w:val="none" w:sz="0" w:space="0" w:color="auto"/>
                        <w:right w:val="none" w:sz="0" w:space="0" w:color="auto"/>
                      </w:divBdr>
                    </w:div>
                    <w:div w:id="1839156513">
                      <w:marLeft w:val="0"/>
                      <w:marRight w:val="0"/>
                      <w:marTop w:val="0"/>
                      <w:marBottom w:val="0"/>
                      <w:divBdr>
                        <w:top w:val="none" w:sz="0" w:space="0" w:color="auto"/>
                        <w:left w:val="none" w:sz="0" w:space="0" w:color="auto"/>
                        <w:bottom w:val="none" w:sz="0" w:space="0" w:color="auto"/>
                        <w:right w:val="none" w:sz="0" w:space="0" w:color="auto"/>
                      </w:divBdr>
                    </w:div>
                  </w:divsChild>
                </w:div>
                <w:div w:id="2130123366">
                  <w:marLeft w:val="0"/>
                  <w:marRight w:val="0"/>
                  <w:marTop w:val="0"/>
                  <w:marBottom w:val="0"/>
                  <w:divBdr>
                    <w:top w:val="none" w:sz="0" w:space="0" w:color="auto"/>
                    <w:left w:val="none" w:sz="0" w:space="0" w:color="auto"/>
                    <w:bottom w:val="none" w:sz="0" w:space="0" w:color="auto"/>
                    <w:right w:val="none" w:sz="0" w:space="0" w:color="auto"/>
                  </w:divBdr>
                  <w:divsChild>
                    <w:div w:id="5984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meistryste@esf.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hyperlink" Target="https://www.esf.lt/veiklos-sritys/pameistrystes-programa/1156"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meistryste@esf.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imin.lrv.lt/lt/veiklos-sritys/verslo-aplinka/smulkiojo-ir-vidutinio-verslo-politika/statuso-deklaravimas-aktualus-dokumentai" TargetMode="External"/><Relationship Id="rId1"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msDocFormNumber xmlns="4b2e9d09-07c5-42d4-ad0a-92e216c40b99" xsi:nil="true"/>
    <DmsDocArchiveState xmlns="4b2e9d09-07c5-42d4-ad0a-92e216c40b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engimo priedas" ma:contentTypeID="0x010100EB64655E70C241FABF833EE3AF0D724A0007BBCD5F705848F083D4044423E541F40058C7A48EB72B8943A07FEEFFB55FA491" ma:contentTypeVersion="8" ma:contentTypeDescription="" ma:contentTypeScope="" ma:versionID="3c248466627781a20de90323dbdb1b31">
  <xsd:schema xmlns:xsd="http://www.w3.org/2001/XMLSchema" xmlns:xs="http://www.w3.org/2001/XMLSchema" xmlns:p="http://schemas.microsoft.com/office/2006/metadata/properties" xmlns:ns2="4b2e9d09-07c5-42d4-ad0a-92e216c40b99" targetNamespace="http://schemas.microsoft.com/office/2006/metadata/properties" ma:root="true" ma:fieldsID="93890db31773db4af969633f9ce9588b" ns2:_="">
    <xsd:import namespace="4b2e9d09-07c5-42d4-ad0a-92e216c40b99"/>
    <xsd:element name="properties">
      <xsd:complexType>
        <xsd:sequence>
          <xsd:element name="documentManagement">
            <xsd:complexType>
              <xsd:all>
                <xsd:element ref="ns2:DmsDocArchiveState" minOccurs="0"/>
                <xsd:element ref="ns2:DmsDoc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ArchiveState" ma:index="2" nillable="true" ma:displayName="Archyvavimo būsena" ma:description="" ma:internalName="DmsDocArchiveState">
      <xsd:simpleType>
        <xsd:restriction base="dms:Text">
          <xsd:maxLength value="255"/>
        </xsd:restriction>
      </xsd:simpleType>
    </xsd:element>
    <xsd:element name="DmsDocFormNumber" ma:index="3" nillable="true" ma:displayName="Formos numeris" ma:description="" ma:internalName="DmsDoc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2.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4b2e9d09-07c5-42d4-ad0a-92e216c40b99"/>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26A76456-DEFC-44E4-9B57-E4096C5A3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19350</Words>
  <Characters>11031</Characters>
  <Application>Microsoft Office Word</Application>
  <DocSecurity>0</DocSecurity>
  <Lines>91</Lines>
  <Paragraphs>60</Paragraphs>
  <ScaleCrop>false</ScaleCrop>
  <Company/>
  <LinksUpToDate>false</LinksUpToDate>
  <CharactersWithSpaces>30321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VEIKLOS ATASKAITOS NR.001</dc:title>
  <dc:subject/>
  <dc:creator>Zita Markevičienė</dc:creator>
  <cp:keywords/>
  <dc:description/>
  <cp:lastModifiedBy>Giedrius Lapėnas</cp:lastModifiedBy>
  <cp:revision>3</cp:revision>
  <dcterms:created xsi:type="dcterms:W3CDTF">2023-03-14T14:15:00Z</dcterms:created>
  <dcterms:modified xsi:type="dcterms:W3CDTF">2023-03-14T14:24:00Z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0x010100EB64655E70C241FABF833EE3AF0D724A0007BBCD5F705848F083D4044423E541F40058C7A48EB72B8943A07FEEFFB55FA491</vt:lpwstr>
  </property>
  <property fmtid="{D5CDD505-2E9C-101B-9397-08002B2CF9AE}" pid="3" name="DmsWaitingForSign">
    <vt:bool>true</vt:bool>
  </property>
  <property fmtid="{D5CDD505-2E9C-101B-9397-08002B2CF9AE}" pid="4" name="DmsDocPrepDocumentIncludedInAdoc">
    <vt:bool>true</vt:bool>
  </property>
</Properties>
</file>