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C20B2" w14:textId="77777777" w:rsidR="0028597C" w:rsidRPr="0028597C" w:rsidRDefault="0028597C" w:rsidP="0028597C">
      <w:pPr>
        <w:spacing w:after="0" w:line="240" w:lineRule="auto"/>
        <w:jc w:val="center"/>
        <w:rPr>
          <w:rFonts w:ascii="Times New Roman" w:eastAsia="Times New Roman" w:hAnsi="Times New Roman" w:cs="Times New Roman"/>
          <w:b/>
          <w:sz w:val="24"/>
          <w:szCs w:val="24"/>
          <w:lang w:val="lt-LT"/>
        </w:rPr>
      </w:pPr>
    </w:p>
    <w:p w14:paraId="5B5F065C" w14:textId="77777777" w:rsidR="0028597C" w:rsidRPr="0028597C" w:rsidRDefault="0028597C" w:rsidP="0028597C">
      <w:pPr>
        <w:spacing w:after="0" w:line="240" w:lineRule="auto"/>
        <w:jc w:val="center"/>
        <w:rPr>
          <w:rFonts w:ascii="Times New Roman" w:eastAsia="Times New Roman" w:hAnsi="Times New Roman" w:cs="Times New Roman"/>
          <w:b/>
          <w:sz w:val="24"/>
          <w:szCs w:val="24"/>
          <w:lang w:val="lt-LT"/>
        </w:rPr>
      </w:pPr>
      <w:r w:rsidRPr="0028597C">
        <w:rPr>
          <w:rFonts w:ascii="Times New Roman" w:eastAsia="Times New Roman" w:hAnsi="Times New Roman" w:cs="Times New Roman"/>
          <w:b/>
          <w:sz w:val="24"/>
          <w:szCs w:val="24"/>
          <w:lang w:val="lt-LT"/>
        </w:rPr>
        <w:t>(Stebėsenos rodiklio aprašymo kortelės forma)</w:t>
      </w:r>
    </w:p>
    <w:p w14:paraId="6783CC04" w14:textId="77777777" w:rsidR="0028597C" w:rsidRPr="0028597C" w:rsidRDefault="0028597C" w:rsidP="0028597C">
      <w:pPr>
        <w:spacing w:after="0" w:line="240" w:lineRule="auto"/>
        <w:jc w:val="center"/>
        <w:rPr>
          <w:rFonts w:ascii="Times New Roman" w:eastAsia="Times New Roman" w:hAnsi="Times New Roman" w:cs="Times New Roman"/>
          <w:b/>
          <w:sz w:val="24"/>
          <w:szCs w:val="24"/>
          <w:lang w:val="lt-LT"/>
        </w:rPr>
      </w:pPr>
    </w:p>
    <w:p w14:paraId="46369210" w14:textId="77777777" w:rsidR="0028597C" w:rsidRPr="0028597C" w:rsidRDefault="0028597C" w:rsidP="0028597C">
      <w:pPr>
        <w:spacing w:after="0" w:line="240" w:lineRule="auto"/>
        <w:rPr>
          <w:rFonts w:ascii="Times New Roman" w:eastAsia="Times New Roman" w:hAnsi="Times New Roman" w:cs="Times New Roman"/>
          <w:sz w:val="4"/>
          <w:szCs w:val="4"/>
          <w:lang w:val="lt-LT"/>
        </w:rPr>
      </w:pPr>
    </w:p>
    <w:p w14:paraId="368E5D22" w14:textId="77777777" w:rsidR="0028597C" w:rsidRPr="0028597C" w:rsidRDefault="0028597C" w:rsidP="0028597C">
      <w:pPr>
        <w:keepNext/>
        <w:keepLines/>
        <w:spacing w:after="0" w:line="256" w:lineRule="auto"/>
        <w:jc w:val="center"/>
        <w:outlineLvl w:val="1"/>
        <w:rPr>
          <w:rFonts w:ascii="Times New Roman" w:eastAsia="SimSun" w:hAnsi="Times New Roman" w:cs="Times New Roman"/>
          <w:b/>
          <w:caps/>
          <w:sz w:val="24"/>
          <w:szCs w:val="24"/>
          <w:lang w:val="lt-LT"/>
        </w:rPr>
      </w:pPr>
      <w:r w:rsidRPr="0028597C">
        <w:rPr>
          <w:rFonts w:ascii="Times New Roman" w:eastAsia="SimSun" w:hAnsi="Times New Roman" w:cs="Times New Roman"/>
          <w:b/>
          <w:caps/>
          <w:sz w:val="24"/>
          <w:szCs w:val="24"/>
          <w:lang w:val="lt-LT"/>
        </w:rPr>
        <w:t>Stebėsenos rodiklio aprašymo kortelė</w:t>
      </w:r>
    </w:p>
    <w:p w14:paraId="0E97BBB8" w14:textId="77777777" w:rsidR="0028597C" w:rsidRPr="0028597C" w:rsidRDefault="0028597C" w:rsidP="0028597C">
      <w:pPr>
        <w:spacing w:after="0" w:line="240" w:lineRule="auto"/>
        <w:rPr>
          <w:rFonts w:ascii="Times New Roman" w:eastAsia="Times New Roman" w:hAnsi="Times New Roman" w:cs="Times New Roman"/>
          <w:sz w:val="20"/>
          <w:szCs w:val="20"/>
          <w:lang w:val="lt-LT"/>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3675"/>
        <w:gridCol w:w="5651"/>
      </w:tblGrid>
      <w:tr w:rsidR="0028597C" w:rsidRPr="0028597C" w14:paraId="7468F195" w14:textId="77777777" w:rsidTr="5E85D411">
        <w:tc>
          <w:tcPr>
            <w:tcW w:w="423" w:type="dxa"/>
            <w:tcBorders>
              <w:top w:val="single" w:sz="4" w:space="0" w:color="auto"/>
              <w:left w:val="single" w:sz="4" w:space="0" w:color="auto"/>
              <w:bottom w:val="single" w:sz="4" w:space="0" w:color="auto"/>
              <w:right w:val="single" w:sz="4" w:space="0" w:color="auto"/>
            </w:tcBorders>
            <w:shd w:val="clear" w:color="auto" w:fill="DBE5F1"/>
          </w:tcPr>
          <w:p w14:paraId="6E093791" w14:textId="77777777" w:rsidR="0028597C" w:rsidRPr="0028597C" w:rsidRDefault="0028597C" w:rsidP="0028597C">
            <w:pPr>
              <w:widowControl w:val="0"/>
              <w:spacing w:after="0" w:line="240" w:lineRule="auto"/>
              <w:jc w:val="center"/>
              <w:rPr>
                <w:rFonts w:ascii="Times New Roman" w:eastAsia="Times New Roman" w:hAnsi="Times New Roman" w:cs="Times New Roman"/>
                <w:b/>
                <w:bCs/>
                <w:sz w:val="24"/>
                <w:szCs w:val="24"/>
                <w:lang w:val="lt-LT"/>
              </w:rPr>
            </w:pPr>
          </w:p>
        </w:tc>
        <w:tc>
          <w:tcPr>
            <w:tcW w:w="3675"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2A59894" w14:textId="77777777" w:rsidR="0028597C" w:rsidRPr="0028597C" w:rsidRDefault="0028597C" w:rsidP="0028597C">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Pavadinimas</w:t>
            </w:r>
          </w:p>
        </w:tc>
        <w:tc>
          <w:tcPr>
            <w:tcW w:w="5651"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5DB5CFA" w14:textId="77777777" w:rsidR="0028597C" w:rsidRDefault="0028597C" w:rsidP="0028597C">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Kodas</w:t>
            </w:r>
          </w:p>
          <w:p w14:paraId="5B8ABC5C" w14:textId="17298E4C" w:rsidR="001833E5" w:rsidRPr="001833E5" w:rsidRDefault="001833E5" w:rsidP="0028597C">
            <w:pPr>
              <w:widowControl w:val="0"/>
              <w:spacing w:after="0" w:line="240" w:lineRule="auto"/>
              <w:jc w:val="center"/>
              <w:rPr>
                <w:rFonts w:ascii="Times New Roman" w:eastAsia="Times New Roman" w:hAnsi="Times New Roman" w:cs="Times New Roman"/>
                <w:b/>
                <w:bCs/>
                <w:sz w:val="24"/>
                <w:szCs w:val="24"/>
                <w:lang w:val="lt-LT"/>
              </w:rPr>
            </w:pPr>
          </w:p>
        </w:tc>
      </w:tr>
      <w:tr w:rsidR="0028597C" w:rsidRPr="0028597C" w14:paraId="1E360666" w14:textId="77777777" w:rsidTr="5E85D411">
        <w:trPr>
          <w:trHeight w:val="1497"/>
        </w:trPr>
        <w:tc>
          <w:tcPr>
            <w:tcW w:w="423" w:type="dxa"/>
            <w:tcBorders>
              <w:top w:val="single" w:sz="4" w:space="0" w:color="auto"/>
              <w:left w:val="single" w:sz="4" w:space="0" w:color="auto"/>
              <w:bottom w:val="single" w:sz="4" w:space="0" w:color="auto"/>
              <w:right w:val="single" w:sz="4" w:space="0" w:color="auto"/>
            </w:tcBorders>
            <w:shd w:val="clear" w:color="auto" w:fill="DBE5F1"/>
            <w:hideMark/>
          </w:tcPr>
          <w:p w14:paraId="7908CB00" w14:textId="77777777" w:rsidR="0028597C" w:rsidRPr="0028597C" w:rsidRDefault="0028597C" w:rsidP="0028597C">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w:t>
            </w:r>
          </w:p>
        </w:tc>
        <w:tc>
          <w:tcPr>
            <w:tcW w:w="3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60B22A" w14:textId="77777777" w:rsidR="00CD20DA" w:rsidRDefault="0028597C" w:rsidP="00CD20DA">
            <w:pPr>
              <w:jc w:val="both"/>
              <w:rPr>
                <w:rFonts w:ascii="Times New Roman" w:eastAsia="Times New Roman" w:hAnsi="Times New Roman" w:cs="Times New Roman"/>
                <w:iCs/>
                <w:sz w:val="24"/>
                <w:szCs w:val="24"/>
                <w:lang w:val="lt-LT"/>
              </w:rPr>
            </w:pPr>
            <w:r w:rsidRPr="0028597C">
              <w:rPr>
                <w:rFonts w:ascii="Times New Roman" w:eastAsia="Times New Roman" w:hAnsi="Times New Roman" w:cs="Times New Roman"/>
                <w:sz w:val="24"/>
                <w:szCs w:val="24"/>
                <w:lang w:val="lt-LT"/>
              </w:rPr>
              <w:t xml:space="preserve">Asignavimų valdytojas – </w:t>
            </w:r>
            <w:r w:rsidR="006113F4" w:rsidRPr="006113F4">
              <w:rPr>
                <w:rFonts w:ascii="Times New Roman" w:eastAsia="Times New Roman" w:hAnsi="Times New Roman" w:cs="Times New Roman"/>
                <w:iCs/>
                <w:sz w:val="24"/>
                <w:szCs w:val="24"/>
                <w:lang w:val="lt-LT"/>
              </w:rPr>
              <w:t>Švietim</w:t>
            </w:r>
            <w:r w:rsidR="00CD20DA">
              <w:rPr>
                <w:rFonts w:ascii="Times New Roman" w:eastAsia="Times New Roman" w:hAnsi="Times New Roman" w:cs="Times New Roman"/>
                <w:iCs/>
                <w:sz w:val="24"/>
                <w:szCs w:val="24"/>
                <w:lang w:val="lt-LT"/>
              </w:rPr>
              <w:t>o, mokslo ir sporto ministerija</w:t>
            </w:r>
          </w:p>
          <w:p w14:paraId="559FD624" w14:textId="77777777" w:rsidR="0028597C" w:rsidRPr="0028597C" w:rsidRDefault="006113F4" w:rsidP="00CD20DA">
            <w:pPr>
              <w:jc w:val="both"/>
              <w:rPr>
                <w:rFonts w:ascii="Times New Roman" w:eastAsia="Times New Roman" w:hAnsi="Times New Roman" w:cs="Times New Roman"/>
                <w:i/>
                <w:iCs/>
                <w:sz w:val="24"/>
                <w:szCs w:val="24"/>
                <w:lang w:val="lt-LT"/>
              </w:rPr>
            </w:pPr>
            <w:r>
              <w:rPr>
                <w:rFonts w:ascii="Times New Roman" w:eastAsia="Times New Roman" w:hAnsi="Times New Roman" w:cs="Times New Roman"/>
                <w:iCs/>
                <w:sz w:val="24"/>
                <w:szCs w:val="24"/>
                <w:lang w:val="lt-LT"/>
              </w:rPr>
              <w:t>Ekonomikos ir inovacijų ministerija</w:t>
            </w:r>
          </w:p>
        </w:tc>
        <w:tc>
          <w:tcPr>
            <w:tcW w:w="56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906E4C" w14:textId="77777777" w:rsidR="0097269E" w:rsidRPr="00DE5134" w:rsidRDefault="0097269E" w:rsidP="0097269E">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22.900.0326</w:t>
            </w:r>
          </w:p>
          <w:p w14:paraId="7EE42DD3" w14:textId="77777777" w:rsidR="0097269E" w:rsidRPr="00DE5134" w:rsidRDefault="0097269E" w:rsidP="0097269E">
            <w:pPr>
              <w:spacing w:after="0" w:line="240" w:lineRule="auto"/>
              <w:jc w:val="both"/>
              <w:rPr>
                <w:rFonts w:ascii="Times New Roman" w:eastAsia="Times New Roman" w:hAnsi="Times New Roman" w:cs="Times New Roman"/>
                <w:iCs/>
                <w:sz w:val="24"/>
                <w:szCs w:val="24"/>
                <w:lang w:val="lt-LT"/>
              </w:rPr>
            </w:pPr>
          </w:p>
          <w:p w14:paraId="12BEFE27" w14:textId="77777777" w:rsidR="0097269E" w:rsidRPr="00DE5134" w:rsidRDefault="0097269E" w:rsidP="0097269E">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29.900.1811</w:t>
            </w:r>
          </w:p>
          <w:p w14:paraId="0AD165AB" w14:textId="77777777" w:rsidR="00CD20DA" w:rsidRPr="006113F4" w:rsidRDefault="00CD20DA" w:rsidP="00CD20DA">
            <w:pPr>
              <w:spacing w:after="0" w:line="240" w:lineRule="auto"/>
              <w:jc w:val="both"/>
              <w:rPr>
                <w:rFonts w:ascii="Times New Roman" w:eastAsia="Times New Roman" w:hAnsi="Times New Roman" w:cs="Times New Roman"/>
                <w:iCs/>
                <w:color w:val="808080"/>
                <w:sz w:val="24"/>
                <w:szCs w:val="24"/>
                <w:lang w:val="lt-LT"/>
              </w:rPr>
            </w:pPr>
          </w:p>
        </w:tc>
      </w:tr>
      <w:tr w:rsidR="0028597C" w:rsidRPr="0028597C" w14:paraId="4352D867" w14:textId="77777777" w:rsidTr="5E85D411">
        <w:trPr>
          <w:trHeight w:val="1817"/>
        </w:trPr>
        <w:tc>
          <w:tcPr>
            <w:tcW w:w="423" w:type="dxa"/>
            <w:tcBorders>
              <w:top w:val="single" w:sz="4" w:space="0" w:color="auto"/>
              <w:left w:val="single" w:sz="4" w:space="0" w:color="auto"/>
              <w:bottom w:val="single" w:sz="4" w:space="0" w:color="auto"/>
              <w:right w:val="single" w:sz="4" w:space="0" w:color="auto"/>
            </w:tcBorders>
            <w:shd w:val="clear" w:color="auto" w:fill="DBE5F1"/>
            <w:hideMark/>
          </w:tcPr>
          <w:p w14:paraId="19A03027" w14:textId="77777777" w:rsidR="0028597C" w:rsidRPr="0028597C" w:rsidRDefault="0028597C" w:rsidP="0028597C">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2.</w:t>
            </w:r>
          </w:p>
        </w:tc>
        <w:tc>
          <w:tcPr>
            <w:tcW w:w="3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640B61" w14:textId="77777777" w:rsidR="0028597C" w:rsidRPr="00393374" w:rsidRDefault="0028597C" w:rsidP="0028597C">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Nacionalinio pažangos plano strateginis tikslas –</w:t>
            </w:r>
            <w:r w:rsidR="00393374">
              <w:rPr>
                <w:rFonts w:ascii="Times New Roman" w:eastAsia="Times New Roman" w:hAnsi="Times New Roman" w:cs="Times New Roman"/>
                <w:sz w:val="24"/>
                <w:szCs w:val="24"/>
                <w:lang w:val="lt-LT"/>
              </w:rPr>
              <w:t xml:space="preserve"> </w:t>
            </w:r>
            <w:r w:rsidR="00393374" w:rsidRPr="00393374">
              <w:rPr>
                <w:rFonts w:ascii="Times New Roman" w:eastAsia="Times New Roman" w:hAnsi="Times New Roman" w:cs="Times New Roman"/>
                <w:sz w:val="24"/>
                <w:szCs w:val="24"/>
                <w:lang w:val="lt-LT" w:eastAsia="lt-LT"/>
              </w:rPr>
              <w:t>P</w:t>
            </w:r>
            <w:r w:rsidR="00393374" w:rsidRPr="00393374">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66155F74" w14:textId="77777777" w:rsidR="0028597C" w:rsidRPr="0028597C" w:rsidRDefault="0028597C" w:rsidP="0028597C">
            <w:pPr>
              <w:widowControl w:val="0"/>
              <w:spacing w:after="0" w:line="240" w:lineRule="auto"/>
              <w:jc w:val="both"/>
              <w:rPr>
                <w:rFonts w:ascii="Times New Roman" w:eastAsia="Times New Roman" w:hAnsi="Times New Roman" w:cs="Times New Roman"/>
                <w:i/>
                <w:iCs/>
                <w:sz w:val="24"/>
                <w:szCs w:val="24"/>
                <w:lang w:val="lt-LT"/>
              </w:rPr>
            </w:pPr>
          </w:p>
        </w:tc>
        <w:tc>
          <w:tcPr>
            <w:tcW w:w="56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FBCF76" w14:textId="77777777" w:rsidR="0028597C" w:rsidRPr="0028597C" w:rsidRDefault="006058E8" w:rsidP="0028597C">
            <w:pPr>
              <w:widowControl w:val="0"/>
              <w:spacing w:after="0" w:line="240" w:lineRule="auto"/>
              <w:jc w:val="both"/>
              <w:rPr>
                <w:rFonts w:ascii="Times New Roman" w:eastAsia="Times New Roman" w:hAnsi="Times New Roman" w:cs="Times New Roman"/>
                <w:color w:val="808080"/>
                <w:sz w:val="24"/>
                <w:szCs w:val="24"/>
                <w:lang w:val="lt-LT"/>
              </w:rPr>
            </w:pPr>
            <w:r>
              <w:rPr>
                <w:rFonts w:ascii="Times New Roman" w:eastAsia="Times New Roman" w:hAnsi="Times New Roman" w:cs="Times New Roman"/>
                <w:sz w:val="24"/>
                <w:szCs w:val="24"/>
                <w:lang w:val="lt-LT"/>
              </w:rPr>
              <w:t>NPP-</w:t>
            </w:r>
            <w:r w:rsidR="00393374" w:rsidRPr="00393374">
              <w:rPr>
                <w:rFonts w:ascii="Times New Roman" w:eastAsia="Times New Roman" w:hAnsi="Times New Roman" w:cs="Times New Roman"/>
                <w:sz w:val="24"/>
                <w:szCs w:val="24"/>
                <w:lang w:val="lt-LT"/>
              </w:rPr>
              <w:t>01</w:t>
            </w:r>
          </w:p>
        </w:tc>
      </w:tr>
      <w:tr w:rsidR="0028597C" w:rsidRPr="0028597C" w14:paraId="525BD480" w14:textId="77777777" w:rsidTr="5E85D411">
        <w:tc>
          <w:tcPr>
            <w:tcW w:w="423" w:type="dxa"/>
            <w:tcBorders>
              <w:top w:val="single" w:sz="4" w:space="0" w:color="auto"/>
              <w:left w:val="single" w:sz="4" w:space="0" w:color="auto"/>
              <w:bottom w:val="single" w:sz="4" w:space="0" w:color="auto"/>
              <w:right w:val="single" w:sz="4" w:space="0" w:color="auto"/>
            </w:tcBorders>
            <w:shd w:val="clear" w:color="auto" w:fill="DBE5F1"/>
            <w:hideMark/>
          </w:tcPr>
          <w:p w14:paraId="5C44CEE4" w14:textId="77777777" w:rsidR="0028597C" w:rsidRPr="0028597C" w:rsidRDefault="0028597C" w:rsidP="0028597C">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3.</w:t>
            </w:r>
          </w:p>
        </w:tc>
        <w:tc>
          <w:tcPr>
            <w:tcW w:w="3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C1FB1C" w14:textId="77777777" w:rsidR="00700FF7" w:rsidRDefault="0028597C" w:rsidP="0028597C">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Nacionalinio pažangos plano uždavinys –</w:t>
            </w:r>
          </w:p>
          <w:p w14:paraId="6ACB4BCB" w14:textId="77777777" w:rsidR="00700FF7" w:rsidRDefault="00A30AD6" w:rsidP="0028597C">
            <w:pPr>
              <w:widowControl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p>
          <w:p w14:paraId="142796CC" w14:textId="77777777" w:rsidR="0028597C" w:rsidRPr="007753CD" w:rsidRDefault="00A30AD6" w:rsidP="0028597C">
            <w:pPr>
              <w:widowControl w:val="0"/>
              <w:spacing w:after="0" w:line="240" w:lineRule="auto"/>
              <w:jc w:val="both"/>
              <w:rPr>
                <w:rFonts w:ascii="Times New Roman" w:hAnsi="Times New Roman"/>
                <w:sz w:val="24"/>
                <w:lang w:val="lt-LT"/>
              </w:rPr>
            </w:pPr>
            <w:r w:rsidRPr="007753CD">
              <w:rPr>
                <w:rFonts w:ascii="Times New Roman" w:hAnsi="Times New Roman"/>
                <w:sz w:val="24"/>
                <w:lang w:val="lt-LT"/>
              </w:rPr>
              <w:t>Skatinti mokslui imlaus verslo kūrimąsi bei mokslo ir verslo bendradarbiavimą ir plėtoti verslumo kultūrą mokslo ir studijų institucijose</w:t>
            </w:r>
          </w:p>
          <w:p w14:paraId="4DD0C0E3" w14:textId="77777777" w:rsidR="00A41DC0" w:rsidRPr="007753CD" w:rsidRDefault="00A41DC0" w:rsidP="0028597C">
            <w:pPr>
              <w:widowControl w:val="0"/>
              <w:spacing w:after="0" w:line="240" w:lineRule="auto"/>
              <w:jc w:val="both"/>
              <w:rPr>
                <w:rFonts w:ascii="Times New Roman" w:hAnsi="Times New Roman"/>
                <w:sz w:val="24"/>
                <w:lang w:val="lt-LT"/>
              </w:rPr>
            </w:pPr>
          </w:p>
          <w:p w14:paraId="5C84A7D1" w14:textId="77777777" w:rsidR="00A41DC0" w:rsidRPr="0028597C" w:rsidRDefault="00A41DC0" w:rsidP="0028597C">
            <w:pPr>
              <w:widowControl w:val="0"/>
              <w:spacing w:after="0" w:line="240" w:lineRule="auto"/>
              <w:jc w:val="both"/>
              <w:rPr>
                <w:rFonts w:ascii="Times New Roman" w:eastAsia="Times New Roman" w:hAnsi="Times New Roman" w:cs="Times New Roman"/>
                <w:sz w:val="24"/>
                <w:szCs w:val="24"/>
                <w:lang w:val="lt-LT"/>
              </w:rPr>
            </w:pPr>
            <w:r w:rsidRPr="007753CD">
              <w:rPr>
                <w:lang w:val="lt-LT"/>
              </w:rPr>
              <w:t xml:space="preserve"> </w:t>
            </w:r>
            <w:r w:rsidRPr="007753CD">
              <w:rPr>
                <w:rFonts w:ascii="Times New Roman" w:hAnsi="Times New Roman"/>
                <w:sz w:val="24"/>
                <w:lang w:val="lt-LT"/>
              </w:rPr>
              <w:t>Skatinti pažangiųjų technologijų ir inovacijų kūrimą, diegimą ir sklaidą</w:t>
            </w:r>
          </w:p>
        </w:tc>
        <w:tc>
          <w:tcPr>
            <w:tcW w:w="56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26F795" w14:textId="77777777" w:rsidR="00700FF7" w:rsidRDefault="00700FF7" w:rsidP="0028597C">
            <w:pPr>
              <w:spacing w:after="0" w:line="240" w:lineRule="auto"/>
              <w:jc w:val="both"/>
              <w:rPr>
                <w:rFonts w:ascii="Times New Roman" w:eastAsia="Times New Roman" w:hAnsi="Times New Roman" w:cs="Times New Roman"/>
                <w:iCs/>
                <w:sz w:val="24"/>
                <w:szCs w:val="24"/>
                <w:lang w:val="lt-LT"/>
              </w:rPr>
            </w:pPr>
          </w:p>
          <w:p w14:paraId="05970CE1" w14:textId="0EE3E646" w:rsidR="00A41DC0" w:rsidRPr="00A41DC0" w:rsidRDefault="0073583E" w:rsidP="0028597C">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00A41DC0" w:rsidRPr="00A41DC0">
              <w:rPr>
                <w:rFonts w:ascii="Times New Roman" w:eastAsia="Times New Roman" w:hAnsi="Times New Roman" w:cs="Times New Roman"/>
                <w:iCs/>
                <w:sz w:val="24"/>
                <w:szCs w:val="24"/>
                <w:lang w:val="lt-LT"/>
              </w:rPr>
              <w:t>01-03</w:t>
            </w:r>
          </w:p>
          <w:p w14:paraId="0ED5C63E" w14:textId="77777777" w:rsidR="00A41DC0" w:rsidRPr="007753CD" w:rsidRDefault="00A41DC0" w:rsidP="0028597C">
            <w:pPr>
              <w:spacing w:after="0" w:line="240" w:lineRule="auto"/>
              <w:jc w:val="both"/>
              <w:rPr>
                <w:rFonts w:ascii="Times New Roman" w:hAnsi="Times New Roman"/>
                <w:i/>
                <w:sz w:val="24"/>
                <w:lang w:val="lt-LT"/>
              </w:rPr>
            </w:pPr>
          </w:p>
          <w:p w14:paraId="3A22FC56" w14:textId="77777777" w:rsidR="00C97B58" w:rsidRDefault="00C97B58" w:rsidP="00C97B58">
            <w:pPr>
              <w:spacing w:after="0" w:line="240" w:lineRule="auto"/>
              <w:jc w:val="both"/>
              <w:rPr>
                <w:rFonts w:ascii="Times New Roman" w:eastAsia="Times New Roman" w:hAnsi="Times New Roman" w:cs="Times New Roman"/>
                <w:iCs/>
                <w:sz w:val="24"/>
                <w:szCs w:val="24"/>
                <w:lang w:val="lt-LT"/>
              </w:rPr>
            </w:pPr>
          </w:p>
          <w:p w14:paraId="6B37317A" w14:textId="77777777" w:rsidR="00C97B58" w:rsidRDefault="00C97B58" w:rsidP="00C97B58">
            <w:pPr>
              <w:spacing w:after="0" w:line="240" w:lineRule="auto"/>
              <w:jc w:val="both"/>
              <w:rPr>
                <w:rFonts w:ascii="Times New Roman" w:eastAsia="Times New Roman" w:hAnsi="Times New Roman" w:cs="Times New Roman"/>
                <w:iCs/>
                <w:sz w:val="24"/>
                <w:szCs w:val="24"/>
                <w:lang w:val="lt-LT"/>
              </w:rPr>
            </w:pPr>
          </w:p>
          <w:p w14:paraId="3F72050A" w14:textId="77777777" w:rsidR="00C97B58" w:rsidRDefault="00C97B58" w:rsidP="00C97B58">
            <w:pPr>
              <w:spacing w:after="0" w:line="240" w:lineRule="auto"/>
              <w:jc w:val="both"/>
              <w:rPr>
                <w:rFonts w:ascii="Times New Roman" w:eastAsia="Times New Roman" w:hAnsi="Times New Roman" w:cs="Times New Roman"/>
                <w:iCs/>
                <w:sz w:val="24"/>
                <w:szCs w:val="24"/>
                <w:lang w:val="lt-LT"/>
              </w:rPr>
            </w:pPr>
          </w:p>
          <w:p w14:paraId="143823E2" w14:textId="77777777" w:rsidR="00C97B58" w:rsidRPr="00A41DC0" w:rsidRDefault="0073583E" w:rsidP="00C97B58">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00C97B58">
              <w:rPr>
                <w:rFonts w:ascii="Times New Roman" w:eastAsia="Times New Roman" w:hAnsi="Times New Roman" w:cs="Times New Roman"/>
                <w:iCs/>
                <w:sz w:val="24"/>
                <w:szCs w:val="24"/>
                <w:lang w:val="lt-LT"/>
              </w:rPr>
              <w:t>01-05</w:t>
            </w:r>
          </w:p>
          <w:p w14:paraId="48C54102" w14:textId="77777777" w:rsidR="0028597C" w:rsidRPr="0028597C" w:rsidRDefault="0028597C" w:rsidP="0028597C">
            <w:pPr>
              <w:spacing w:after="0" w:line="240" w:lineRule="auto"/>
              <w:jc w:val="both"/>
              <w:rPr>
                <w:rFonts w:ascii="Times New Roman" w:eastAsia="Times New Roman" w:hAnsi="Times New Roman" w:cs="Times New Roman"/>
                <w:i/>
                <w:iCs/>
                <w:color w:val="808080"/>
                <w:sz w:val="24"/>
                <w:szCs w:val="24"/>
                <w:lang w:val="lt-LT"/>
              </w:rPr>
            </w:pPr>
          </w:p>
        </w:tc>
      </w:tr>
      <w:tr w:rsidR="0028597C" w:rsidRPr="0028597C" w14:paraId="36751403" w14:textId="77777777" w:rsidTr="5E85D411">
        <w:tc>
          <w:tcPr>
            <w:tcW w:w="423" w:type="dxa"/>
            <w:tcBorders>
              <w:top w:val="single" w:sz="4" w:space="0" w:color="auto"/>
              <w:left w:val="single" w:sz="4" w:space="0" w:color="auto"/>
              <w:bottom w:val="single" w:sz="4" w:space="0" w:color="auto"/>
              <w:right w:val="single" w:sz="4" w:space="0" w:color="auto"/>
            </w:tcBorders>
            <w:shd w:val="clear" w:color="auto" w:fill="DBE5F1"/>
            <w:hideMark/>
          </w:tcPr>
          <w:p w14:paraId="27F4061F" w14:textId="77777777" w:rsidR="0028597C" w:rsidRPr="0028597C" w:rsidRDefault="0028597C" w:rsidP="0028597C">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4.</w:t>
            </w:r>
          </w:p>
        </w:tc>
        <w:tc>
          <w:tcPr>
            <w:tcW w:w="3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9BA203" w14:textId="77777777" w:rsidR="00CD20DA" w:rsidRDefault="0028597C" w:rsidP="0028597C">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Strateginio veiklos plano programa –</w:t>
            </w:r>
            <w:r w:rsidR="00C97B58">
              <w:rPr>
                <w:rFonts w:ascii="Times New Roman" w:eastAsia="Times New Roman" w:hAnsi="Times New Roman" w:cs="Times New Roman"/>
                <w:sz w:val="24"/>
                <w:szCs w:val="24"/>
                <w:lang w:val="lt-LT"/>
              </w:rPr>
              <w:t xml:space="preserve"> </w:t>
            </w:r>
          </w:p>
          <w:p w14:paraId="08A32343" w14:textId="77777777" w:rsidR="00CD20DA" w:rsidRDefault="00CD20DA" w:rsidP="0028597C">
            <w:pPr>
              <w:widowControl w:val="0"/>
              <w:spacing w:after="0" w:line="240" w:lineRule="auto"/>
              <w:jc w:val="both"/>
              <w:rPr>
                <w:rFonts w:ascii="Times New Roman" w:eastAsia="Times New Roman" w:hAnsi="Times New Roman" w:cs="Times New Roman"/>
                <w:sz w:val="24"/>
                <w:szCs w:val="24"/>
                <w:lang w:val="lt-LT"/>
              </w:rPr>
            </w:pPr>
          </w:p>
          <w:p w14:paraId="758C7078" w14:textId="77777777" w:rsidR="0028597C" w:rsidRPr="007753CD" w:rsidRDefault="00CD20DA" w:rsidP="0028597C">
            <w:pPr>
              <w:widowControl w:val="0"/>
              <w:spacing w:after="0" w:line="240" w:lineRule="auto"/>
              <w:jc w:val="both"/>
              <w:rPr>
                <w:rFonts w:ascii="Times New Roman" w:hAnsi="Times New Roman"/>
                <w:sz w:val="24"/>
                <w:lang w:val="lt-LT"/>
              </w:rPr>
            </w:pPr>
            <w:r w:rsidRPr="007753CD">
              <w:rPr>
                <w:rFonts w:ascii="Times New Roman" w:hAnsi="Times New Roman"/>
                <w:sz w:val="24"/>
                <w:lang w:val="lt-LT"/>
              </w:rPr>
              <w:t xml:space="preserve">2022-2030 m. </w:t>
            </w:r>
            <w:r w:rsidR="00C97B58" w:rsidRPr="007753CD">
              <w:rPr>
                <w:rFonts w:ascii="Times New Roman" w:hAnsi="Times New Roman"/>
                <w:sz w:val="24"/>
                <w:lang w:val="lt-LT"/>
              </w:rPr>
              <w:t>Mokslo plėtros programa</w:t>
            </w:r>
          </w:p>
          <w:p w14:paraId="27C38F1A" w14:textId="77777777" w:rsidR="0028597C" w:rsidRPr="0028597C" w:rsidRDefault="00CD20DA" w:rsidP="00CD20DA">
            <w:pPr>
              <w:spacing w:before="120" w:after="120"/>
              <w:jc w:val="both"/>
              <w:rPr>
                <w:rFonts w:ascii="Times New Roman" w:eastAsia="Times New Roman" w:hAnsi="Times New Roman" w:cs="Times New Roman"/>
                <w:i/>
                <w:iCs/>
                <w:color w:val="808080"/>
                <w:sz w:val="24"/>
                <w:szCs w:val="24"/>
                <w:lang w:val="lt-LT"/>
              </w:rPr>
            </w:pPr>
            <w:r w:rsidRPr="007753CD">
              <w:rPr>
                <w:rFonts w:ascii="Times New Roman" w:hAnsi="Times New Roman"/>
                <w:sz w:val="24"/>
                <w:lang w:val="lt-LT"/>
              </w:rPr>
              <w:t>2022–2030 m. Ekonomikos transformacijos ir konkurencingumo plėtros programa</w:t>
            </w:r>
          </w:p>
        </w:tc>
        <w:tc>
          <w:tcPr>
            <w:tcW w:w="56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559451" w14:textId="77777777" w:rsidR="00CD20DA" w:rsidRPr="007753CD" w:rsidRDefault="00CD20DA" w:rsidP="0028597C">
            <w:pPr>
              <w:spacing w:after="0" w:line="240" w:lineRule="auto"/>
              <w:jc w:val="both"/>
              <w:rPr>
                <w:b/>
                <w:lang w:val="lt-LT"/>
              </w:rPr>
            </w:pPr>
          </w:p>
          <w:p w14:paraId="32279FEC" w14:textId="77777777" w:rsidR="00CD20DA" w:rsidRPr="007753CD" w:rsidRDefault="00CD20DA" w:rsidP="0028597C">
            <w:pPr>
              <w:spacing w:after="0" w:line="240" w:lineRule="auto"/>
              <w:jc w:val="both"/>
              <w:rPr>
                <w:b/>
                <w:lang w:val="lt-LT"/>
              </w:rPr>
            </w:pPr>
          </w:p>
          <w:p w14:paraId="352EF8ED" w14:textId="77777777" w:rsidR="0028597C" w:rsidRPr="007753CD" w:rsidRDefault="00CD20DA" w:rsidP="0028597C">
            <w:pPr>
              <w:spacing w:after="0" w:line="240" w:lineRule="auto"/>
              <w:jc w:val="both"/>
              <w:rPr>
                <w:rFonts w:ascii="Times New Roman" w:hAnsi="Times New Roman"/>
                <w:sz w:val="24"/>
                <w:lang w:val="lt-LT"/>
              </w:rPr>
            </w:pPr>
            <w:r w:rsidRPr="007753CD">
              <w:rPr>
                <w:rFonts w:ascii="Times New Roman" w:hAnsi="Times New Roman"/>
                <w:sz w:val="24"/>
                <w:lang w:val="lt-LT"/>
              </w:rPr>
              <w:t>12-001</w:t>
            </w:r>
          </w:p>
          <w:p w14:paraId="66106DEB" w14:textId="77777777" w:rsidR="00CD20DA" w:rsidRPr="007753CD" w:rsidRDefault="00CD20DA" w:rsidP="0028597C">
            <w:pPr>
              <w:spacing w:after="0" w:line="240" w:lineRule="auto"/>
              <w:jc w:val="both"/>
              <w:rPr>
                <w:rFonts w:ascii="Times New Roman" w:hAnsi="Times New Roman"/>
                <w:sz w:val="24"/>
                <w:lang w:val="lt-LT"/>
              </w:rPr>
            </w:pPr>
          </w:p>
          <w:p w14:paraId="1F55B7B3" w14:textId="77777777" w:rsidR="00CD20DA" w:rsidRPr="00CD20DA" w:rsidRDefault="00CD20DA" w:rsidP="0028597C">
            <w:pPr>
              <w:spacing w:after="0" w:line="240" w:lineRule="auto"/>
              <w:jc w:val="both"/>
              <w:rPr>
                <w:rFonts w:ascii="Times New Roman" w:eastAsia="Times New Roman" w:hAnsi="Times New Roman" w:cs="Times New Roman"/>
                <w:iCs/>
                <w:color w:val="808080"/>
                <w:sz w:val="24"/>
                <w:szCs w:val="24"/>
                <w:lang w:val="lt-LT"/>
              </w:rPr>
            </w:pPr>
            <w:r w:rsidRPr="007753CD">
              <w:rPr>
                <w:rFonts w:ascii="Times New Roman" w:hAnsi="Times New Roman"/>
                <w:sz w:val="24"/>
                <w:lang w:val="lt-LT"/>
              </w:rPr>
              <w:t>05-001</w:t>
            </w:r>
          </w:p>
        </w:tc>
      </w:tr>
      <w:tr w:rsidR="0028597C" w:rsidRPr="0028597C" w14:paraId="7E847F3B" w14:textId="77777777" w:rsidTr="5E85D411">
        <w:tc>
          <w:tcPr>
            <w:tcW w:w="423" w:type="dxa"/>
            <w:tcBorders>
              <w:top w:val="single" w:sz="4" w:space="0" w:color="auto"/>
              <w:left w:val="single" w:sz="4" w:space="0" w:color="auto"/>
              <w:bottom w:val="single" w:sz="4" w:space="0" w:color="auto"/>
              <w:right w:val="single" w:sz="4" w:space="0" w:color="auto"/>
            </w:tcBorders>
            <w:shd w:val="clear" w:color="auto" w:fill="DBE5F1"/>
            <w:hideMark/>
          </w:tcPr>
          <w:p w14:paraId="448D8397" w14:textId="77777777" w:rsidR="0028597C" w:rsidRPr="0028597C" w:rsidRDefault="0028597C" w:rsidP="0028597C">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5.</w:t>
            </w:r>
          </w:p>
        </w:tc>
        <w:tc>
          <w:tcPr>
            <w:tcW w:w="3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FE2328" w14:textId="77777777" w:rsidR="00700FF7" w:rsidRDefault="0028597C" w:rsidP="0028597C">
            <w:pPr>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Strateginio veiklos plano programos uždavinys – </w:t>
            </w:r>
          </w:p>
          <w:p w14:paraId="47976D34" w14:textId="77777777" w:rsidR="00700FF7" w:rsidRDefault="00700FF7" w:rsidP="0028597C">
            <w:pPr>
              <w:spacing w:after="0" w:line="240" w:lineRule="auto"/>
              <w:jc w:val="both"/>
              <w:rPr>
                <w:rFonts w:ascii="Times New Roman" w:eastAsia="Times New Roman" w:hAnsi="Times New Roman" w:cs="Times New Roman"/>
                <w:sz w:val="24"/>
                <w:szCs w:val="24"/>
                <w:lang w:val="lt-LT"/>
              </w:rPr>
            </w:pPr>
          </w:p>
          <w:p w14:paraId="17453C29" w14:textId="77777777" w:rsidR="0028597C" w:rsidRPr="007753CD" w:rsidRDefault="00700FF7" w:rsidP="0028597C">
            <w:pPr>
              <w:spacing w:after="0" w:line="240" w:lineRule="auto"/>
              <w:jc w:val="both"/>
              <w:rPr>
                <w:rFonts w:ascii="Times New Roman" w:hAnsi="Times New Roman"/>
                <w:color w:val="000000"/>
                <w:sz w:val="24"/>
                <w:lang w:val="lt-LT"/>
              </w:rPr>
            </w:pPr>
            <w:r w:rsidRPr="007753CD">
              <w:rPr>
                <w:rFonts w:ascii="Times New Roman" w:hAnsi="Times New Roman"/>
                <w:color w:val="000000"/>
                <w:sz w:val="24"/>
                <w:lang w:val="lt-LT"/>
              </w:rPr>
              <w:t>Skatinti mokslui imlaus verslo kūrimąsi bei mokslo ir verslo bendradarbiavimą ir plėtoti verslumo kultūrą mokslo ir studijų institucijose</w:t>
            </w:r>
          </w:p>
          <w:p w14:paraId="5621A352" w14:textId="77777777" w:rsidR="00700FF7" w:rsidRPr="007753CD" w:rsidRDefault="00700FF7" w:rsidP="0028597C">
            <w:pPr>
              <w:spacing w:after="0" w:line="240" w:lineRule="auto"/>
              <w:jc w:val="both"/>
              <w:rPr>
                <w:rFonts w:ascii="Times New Roman" w:hAnsi="Times New Roman"/>
                <w:color w:val="000000"/>
                <w:sz w:val="24"/>
                <w:lang w:val="lt-LT"/>
              </w:rPr>
            </w:pPr>
          </w:p>
          <w:p w14:paraId="638363FE" w14:textId="77777777" w:rsidR="00700FF7" w:rsidRPr="007753CD" w:rsidRDefault="00700FF7" w:rsidP="0028597C">
            <w:pPr>
              <w:spacing w:after="0" w:line="240" w:lineRule="auto"/>
              <w:jc w:val="both"/>
              <w:rPr>
                <w:rFonts w:ascii="Times New Roman" w:hAnsi="Times New Roman"/>
                <w:color w:val="000000"/>
                <w:sz w:val="24"/>
                <w:lang w:val="lt-LT"/>
              </w:rPr>
            </w:pPr>
            <w:r w:rsidRPr="007753CD">
              <w:rPr>
                <w:rFonts w:ascii="Times New Roman" w:hAnsi="Times New Roman"/>
                <w:sz w:val="24"/>
                <w:lang w:val="lt-LT"/>
              </w:rPr>
              <w:t>Skatinti pažangiųjų technologijų ir inovacijų kūrimą, diegimą ir sklaidą</w:t>
            </w:r>
          </w:p>
          <w:p w14:paraId="429FF3FF" w14:textId="77777777" w:rsidR="00700FF7" w:rsidRPr="0028597C" w:rsidRDefault="00700FF7" w:rsidP="0028597C">
            <w:pPr>
              <w:spacing w:after="0" w:line="240" w:lineRule="auto"/>
              <w:jc w:val="both"/>
              <w:rPr>
                <w:rFonts w:ascii="Times New Roman" w:eastAsia="Times New Roman" w:hAnsi="Times New Roman" w:cs="Times New Roman"/>
                <w:sz w:val="24"/>
                <w:szCs w:val="24"/>
                <w:lang w:val="lt-LT"/>
              </w:rPr>
            </w:pPr>
          </w:p>
          <w:p w14:paraId="0D60469F" w14:textId="77777777" w:rsidR="0028597C" w:rsidRPr="0028597C" w:rsidRDefault="0028597C" w:rsidP="0028597C">
            <w:pPr>
              <w:spacing w:after="0" w:line="240" w:lineRule="auto"/>
              <w:jc w:val="both"/>
              <w:rPr>
                <w:rFonts w:ascii="Times New Roman" w:eastAsia="Times New Roman" w:hAnsi="Times New Roman" w:cs="Times New Roman"/>
                <w:sz w:val="24"/>
                <w:szCs w:val="24"/>
                <w:lang w:val="lt-LT"/>
              </w:rPr>
            </w:pPr>
          </w:p>
        </w:tc>
        <w:tc>
          <w:tcPr>
            <w:tcW w:w="56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08547" w14:textId="77777777" w:rsidR="0028597C" w:rsidRPr="007753CD" w:rsidRDefault="00700FF7" w:rsidP="0028597C">
            <w:pPr>
              <w:widowControl w:val="0"/>
              <w:spacing w:after="0" w:line="240" w:lineRule="auto"/>
              <w:jc w:val="both"/>
              <w:rPr>
                <w:rFonts w:ascii="Times New Roman" w:hAnsi="Times New Roman"/>
                <w:color w:val="000000"/>
                <w:sz w:val="24"/>
                <w:lang w:val="lt-LT"/>
              </w:rPr>
            </w:pPr>
            <w:r w:rsidRPr="007753CD">
              <w:rPr>
                <w:rFonts w:ascii="Times New Roman" w:hAnsi="Times New Roman"/>
                <w:color w:val="000000"/>
                <w:sz w:val="24"/>
                <w:lang w:val="lt-LT"/>
              </w:rPr>
              <w:lastRenderedPageBreak/>
              <w:t>12-001-01-03</w:t>
            </w:r>
          </w:p>
          <w:p w14:paraId="4CD5BB00" w14:textId="77777777" w:rsidR="00700FF7" w:rsidRPr="007753CD" w:rsidRDefault="00700FF7" w:rsidP="0028597C">
            <w:pPr>
              <w:widowControl w:val="0"/>
              <w:spacing w:after="0" w:line="240" w:lineRule="auto"/>
              <w:jc w:val="both"/>
              <w:rPr>
                <w:rFonts w:ascii="Times New Roman" w:hAnsi="Times New Roman"/>
                <w:color w:val="000000"/>
                <w:sz w:val="24"/>
                <w:lang w:val="lt-LT"/>
              </w:rPr>
            </w:pPr>
          </w:p>
          <w:p w14:paraId="3E73D068" w14:textId="77777777" w:rsidR="00700FF7" w:rsidRPr="007753CD" w:rsidRDefault="00700FF7" w:rsidP="0028597C">
            <w:pPr>
              <w:widowControl w:val="0"/>
              <w:spacing w:after="0" w:line="240" w:lineRule="auto"/>
              <w:jc w:val="both"/>
              <w:rPr>
                <w:rFonts w:ascii="Times New Roman" w:hAnsi="Times New Roman"/>
                <w:color w:val="000000"/>
                <w:sz w:val="24"/>
                <w:lang w:val="lt-LT"/>
              </w:rPr>
            </w:pPr>
          </w:p>
          <w:p w14:paraId="7C0F04B6" w14:textId="77777777" w:rsidR="00700FF7" w:rsidRPr="007753CD" w:rsidRDefault="00700FF7" w:rsidP="0028597C">
            <w:pPr>
              <w:widowControl w:val="0"/>
              <w:spacing w:after="0" w:line="240" w:lineRule="auto"/>
              <w:jc w:val="both"/>
              <w:rPr>
                <w:rFonts w:ascii="Times New Roman" w:hAnsi="Times New Roman"/>
                <w:color w:val="000000"/>
                <w:sz w:val="24"/>
                <w:lang w:val="lt-LT"/>
              </w:rPr>
            </w:pPr>
          </w:p>
          <w:p w14:paraId="6734BFA3" w14:textId="77777777" w:rsidR="00700FF7" w:rsidRPr="007753CD" w:rsidRDefault="00700FF7" w:rsidP="0028597C">
            <w:pPr>
              <w:widowControl w:val="0"/>
              <w:spacing w:after="0" w:line="240" w:lineRule="auto"/>
              <w:jc w:val="both"/>
              <w:rPr>
                <w:rFonts w:ascii="Times New Roman" w:hAnsi="Times New Roman"/>
                <w:color w:val="000000"/>
                <w:sz w:val="24"/>
                <w:lang w:val="lt-LT"/>
              </w:rPr>
            </w:pPr>
          </w:p>
          <w:p w14:paraId="6DA8C46D" w14:textId="77777777" w:rsidR="00700FF7" w:rsidRPr="0028597C" w:rsidRDefault="00700FF7" w:rsidP="0028597C">
            <w:pPr>
              <w:widowControl w:val="0"/>
              <w:spacing w:after="0" w:line="240" w:lineRule="auto"/>
              <w:jc w:val="both"/>
              <w:rPr>
                <w:rFonts w:ascii="Times New Roman" w:eastAsia="Times New Roman" w:hAnsi="Times New Roman" w:cs="Times New Roman"/>
                <w:color w:val="808080"/>
                <w:sz w:val="24"/>
                <w:szCs w:val="24"/>
                <w:highlight w:val="yellow"/>
                <w:lang w:val="lt-LT"/>
              </w:rPr>
            </w:pPr>
            <w:r w:rsidRPr="007753CD">
              <w:rPr>
                <w:rFonts w:ascii="Times New Roman" w:hAnsi="Times New Roman"/>
                <w:color w:val="000000"/>
                <w:sz w:val="24"/>
                <w:lang w:val="lt-LT"/>
              </w:rPr>
              <w:t>05-001-01-05</w:t>
            </w:r>
          </w:p>
        </w:tc>
      </w:tr>
      <w:tr w:rsidR="0028597C" w:rsidRPr="0028597C" w14:paraId="39D338EC" w14:textId="77777777" w:rsidTr="5E85D411">
        <w:tc>
          <w:tcPr>
            <w:tcW w:w="423" w:type="dxa"/>
            <w:tcBorders>
              <w:top w:val="single" w:sz="4" w:space="0" w:color="auto"/>
              <w:left w:val="single" w:sz="4" w:space="0" w:color="auto"/>
              <w:bottom w:val="single" w:sz="4" w:space="0" w:color="auto"/>
              <w:right w:val="single" w:sz="4" w:space="0" w:color="auto"/>
            </w:tcBorders>
            <w:shd w:val="clear" w:color="auto" w:fill="DBE5F1"/>
            <w:hideMark/>
          </w:tcPr>
          <w:p w14:paraId="3C120188" w14:textId="77777777" w:rsidR="0028597C" w:rsidRPr="0028597C" w:rsidRDefault="0028597C" w:rsidP="0028597C">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6.</w:t>
            </w:r>
          </w:p>
        </w:tc>
        <w:tc>
          <w:tcPr>
            <w:tcW w:w="3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D18511" w14:textId="77777777" w:rsidR="0028597C" w:rsidRPr="005F1E30" w:rsidRDefault="0028597C" w:rsidP="0028597C">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Strateginio veiklos plano programos priemonė –</w:t>
            </w:r>
            <w:r w:rsidR="005F1E30">
              <w:rPr>
                <w:rFonts w:ascii="Times New Roman" w:eastAsia="Times New Roman" w:hAnsi="Times New Roman" w:cs="Times New Roman"/>
                <w:sz w:val="24"/>
                <w:szCs w:val="24"/>
                <w:lang w:val="lt-LT"/>
              </w:rPr>
              <w:t xml:space="preserve"> </w:t>
            </w:r>
            <w:r w:rsidR="005F1E30" w:rsidRPr="007753CD">
              <w:rPr>
                <w:rFonts w:ascii="Times New Roman" w:hAnsi="Times New Roman"/>
                <w:sz w:val="24"/>
                <w:lang w:val="lt-LT"/>
              </w:rPr>
              <w:t>Įgyvendinti Misijomis grįstas mokslo ir inovacijų programas</w:t>
            </w:r>
          </w:p>
          <w:p w14:paraId="15EA9BAB" w14:textId="77777777" w:rsidR="0028597C" w:rsidRPr="0028597C" w:rsidRDefault="0028597C" w:rsidP="0028597C">
            <w:pPr>
              <w:spacing w:after="0" w:line="240" w:lineRule="auto"/>
              <w:jc w:val="both"/>
              <w:rPr>
                <w:rFonts w:ascii="Times New Roman" w:eastAsia="Times New Roman" w:hAnsi="Times New Roman" w:cs="Times New Roman"/>
                <w:sz w:val="24"/>
                <w:szCs w:val="24"/>
                <w:lang w:val="lt-LT"/>
              </w:rPr>
            </w:pPr>
          </w:p>
        </w:tc>
        <w:tc>
          <w:tcPr>
            <w:tcW w:w="56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62B554" w14:textId="77777777" w:rsidR="0028597C" w:rsidRPr="005F1E30" w:rsidRDefault="005F1E30" w:rsidP="005F1E30">
            <w:pPr>
              <w:spacing w:after="0" w:line="240" w:lineRule="auto"/>
              <w:jc w:val="both"/>
              <w:rPr>
                <w:rFonts w:ascii="Times New Roman" w:eastAsia="Times New Roman" w:hAnsi="Times New Roman" w:cs="Times New Roman"/>
                <w:color w:val="808080"/>
                <w:sz w:val="24"/>
                <w:szCs w:val="24"/>
                <w:lang w:val="lt-LT"/>
              </w:rPr>
            </w:pPr>
            <w:r w:rsidRPr="007753CD">
              <w:rPr>
                <w:rFonts w:ascii="Times New Roman" w:hAnsi="Times New Roman"/>
                <w:sz w:val="24"/>
                <w:lang w:val="lt-LT"/>
              </w:rPr>
              <w:t>05-001-01-05-06 / 12-001-01-03-01</w:t>
            </w:r>
          </w:p>
        </w:tc>
      </w:tr>
      <w:tr w:rsidR="0028597C" w:rsidRPr="0028597C" w14:paraId="4CF5EF00" w14:textId="77777777" w:rsidTr="5E85D411">
        <w:tc>
          <w:tcPr>
            <w:tcW w:w="423" w:type="dxa"/>
            <w:tcBorders>
              <w:top w:val="single" w:sz="4" w:space="0" w:color="auto"/>
              <w:left w:val="single" w:sz="4" w:space="0" w:color="auto"/>
              <w:bottom w:val="single" w:sz="4" w:space="0" w:color="auto"/>
              <w:right w:val="single" w:sz="4" w:space="0" w:color="auto"/>
            </w:tcBorders>
            <w:shd w:val="clear" w:color="auto" w:fill="DBE5F1"/>
            <w:hideMark/>
          </w:tcPr>
          <w:p w14:paraId="773B94AA" w14:textId="77777777" w:rsidR="0028597C" w:rsidRPr="0028597C" w:rsidRDefault="0028597C" w:rsidP="0028597C">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7.</w:t>
            </w:r>
          </w:p>
        </w:tc>
        <w:tc>
          <w:tcPr>
            <w:tcW w:w="3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C34348" w14:textId="138824C0" w:rsidR="0028597C" w:rsidRPr="0028597C" w:rsidRDefault="0028597C" w:rsidP="0028597C">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pavadinimas –</w:t>
            </w:r>
            <w:r w:rsidR="00C158BD" w:rsidRPr="007753CD">
              <w:rPr>
                <w:rFonts w:ascii="Times New Roman" w:hAnsi="Times New Roman"/>
                <w:sz w:val="24"/>
                <w:lang w:val="lt-LT"/>
              </w:rPr>
              <w:t xml:space="preserve"> </w:t>
            </w:r>
            <w:r w:rsidR="007F32E0" w:rsidRPr="007753CD">
              <w:rPr>
                <w:rFonts w:ascii="Times New Roman" w:hAnsi="Times New Roman"/>
                <w:sz w:val="24"/>
                <w:lang w:val="lt-LT"/>
              </w:rPr>
              <w:t>Gyvybingų (generuojamos pajamos, pritrauktos investicijos ar pan.) atžalinių įmonių /startuolių skaičius</w:t>
            </w:r>
          </w:p>
        </w:tc>
        <w:tc>
          <w:tcPr>
            <w:tcW w:w="56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0C0210" w14:textId="77777777" w:rsidR="00A110A4" w:rsidRPr="007753CD" w:rsidRDefault="00A110A4" w:rsidP="00A110A4">
            <w:pPr>
              <w:widowControl w:val="0"/>
              <w:spacing w:after="0" w:line="240" w:lineRule="auto"/>
              <w:jc w:val="both"/>
              <w:rPr>
                <w:rFonts w:ascii="Times New Roman" w:hAnsi="Times New Roman"/>
                <w:sz w:val="24"/>
                <w:lang w:val="lt-LT"/>
              </w:rPr>
            </w:pPr>
            <w:r w:rsidRPr="007753CD">
              <w:rPr>
                <w:rFonts w:ascii="Times New Roman" w:hAnsi="Times New Roman"/>
                <w:sz w:val="24"/>
                <w:lang w:val="lt-LT"/>
              </w:rPr>
              <w:t>R-05-001-01-05-06 / 12-001-01-03-01 / 06</w:t>
            </w:r>
          </w:p>
          <w:p w14:paraId="56B7F8D4" w14:textId="77777777" w:rsidR="00A110A4" w:rsidRPr="007753CD" w:rsidRDefault="00A110A4" w:rsidP="00A110A4">
            <w:pPr>
              <w:widowControl w:val="0"/>
              <w:spacing w:after="0" w:line="240" w:lineRule="auto"/>
              <w:jc w:val="both"/>
              <w:rPr>
                <w:rFonts w:ascii="Times New Roman" w:hAnsi="Times New Roman"/>
                <w:sz w:val="24"/>
                <w:lang w:val="lt-LT"/>
              </w:rPr>
            </w:pPr>
          </w:p>
          <w:p w14:paraId="34F8EF02" w14:textId="5805BE28" w:rsidR="00307D5C" w:rsidRPr="00DE6A42" w:rsidRDefault="00A110A4" w:rsidP="00A110A4">
            <w:pPr>
              <w:widowControl w:val="0"/>
              <w:spacing w:after="0" w:line="240" w:lineRule="auto"/>
              <w:jc w:val="both"/>
              <w:rPr>
                <w:rFonts w:ascii="Times New Roman" w:eastAsia="Times New Roman" w:hAnsi="Times New Roman" w:cs="Times New Roman"/>
                <w:color w:val="808080"/>
                <w:sz w:val="24"/>
                <w:szCs w:val="24"/>
                <w:lang w:val="lt-LT"/>
              </w:rPr>
            </w:pPr>
            <w:r w:rsidRPr="007753CD">
              <w:rPr>
                <w:rFonts w:ascii="Times New Roman" w:hAnsi="Times New Roman"/>
                <w:sz w:val="24"/>
                <w:lang w:val="lt-LT"/>
              </w:rPr>
              <w:t>R.N.1.</w:t>
            </w:r>
            <w:r w:rsidRPr="00B65FB6">
              <w:rPr>
                <w:rFonts w:ascii="Times New Roman" w:hAnsi="Times New Roman" w:cs="Times New Roman"/>
                <w:sz w:val="24"/>
                <w:szCs w:val="24"/>
                <w:lang w:val="lt-LT" w:eastAsia="lt-LT"/>
              </w:rPr>
              <w:t>56</w:t>
            </w:r>
            <w:r w:rsidR="00D10E17">
              <w:rPr>
                <w:rFonts w:ascii="Times New Roman" w:hAnsi="Times New Roman" w:cs="Times New Roman"/>
                <w:sz w:val="24"/>
                <w:szCs w:val="24"/>
                <w:lang w:val="lt-LT" w:eastAsia="lt-LT"/>
              </w:rPr>
              <w:t>48</w:t>
            </w:r>
            <w:r w:rsidRPr="007753CD">
              <w:rPr>
                <w:rFonts w:ascii="Times New Roman" w:hAnsi="Times New Roman"/>
                <w:sz w:val="24"/>
                <w:lang w:val="lt-LT"/>
              </w:rPr>
              <w:t>/ R.N.1.5566</w:t>
            </w:r>
          </w:p>
        </w:tc>
      </w:tr>
      <w:tr w:rsidR="0028597C" w:rsidRPr="0028597C" w14:paraId="5897C60C" w14:textId="77777777" w:rsidTr="5E85D411">
        <w:tc>
          <w:tcPr>
            <w:tcW w:w="423"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1DEB396" w14:textId="77777777" w:rsidR="0028597C" w:rsidRPr="0028597C" w:rsidRDefault="0028597C" w:rsidP="0028597C">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8.</w:t>
            </w:r>
          </w:p>
        </w:tc>
        <w:tc>
          <w:tcPr>
            <w:tcW w:w="3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9C3A24" w14:textId="77777777" w:rsidR="0028597C" w:rsidRPr="0028597C" w:rsidRDefault="0028597C" w:rsidP="0028597C">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Matavimo vienetas ‒ </w:t>
            </w:r>
          </w:p>
        </w:tc>
        <w:tc>
          <w:tcPr>
            <w:tcW w:w="56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6F36D8" w14:textId="443A5C45" w:rsidR="0028597C" w:rsidRPr="00A3510B" w:rsidRDefault="00A3510B" w:rsidP="5F5F259B">
            <w:pPr>
              <w:widowControl w:val="0"/>
              <w:spacing w:after="0" w:line="240" w:lineRule="auto"/>
              <w:jc w:val="both"/>
              <w:rPr>
                <w:rFonts w:ascii="Times New Roman" w:eastAsia="Times New Roman" w:hAnsi="Times New Roman" w:cs="Times New Roman"/>
                <w:sz w:val="24"/>
                <w:szCs w:val="24"/>
                <w:lang w:val="lt-LT"/>
              </w:rPr>
            </w:pPr>
            <w:r w:rsidRPr="3CD0AD38">
              <w:rPr>
                <w:rFonts w:ascii="Times New Roman" w:eastAsia="Times New Roman" w:hAnsi="Times New Roman" w:cs="Times New Roman"/>
                <w:sz w:val="24"/>
                <w:szCs w:val="24"/>
                <w:lang w:val="lt-LT"/>
              </w:rPr>
              <w:t>Skaičius</w:t>
            </w:r>
          </w:p>
        </w:tc>
      </w:tr>
      <w:tr w:rsidR="0028597C" w:rsidRPr="005B5AC5" w14:paraId="3D558951" w14:textId="77777777" w:rsidTr="5E85D411">
        <w:tc>
          <w:tcPr>
            <w:tcW w:w="423"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195A26F" w14:textId="77777777" w:rsidR="0028597C" w:rsidRPr="0028597C" w:rsidRDefault="0028597C" w:rsidP="0028597C">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9.</w:t>
            </w:r>
          </w:p>
        </w:tc>
        <w:tc>
          <w:tcPr>
            <w:tcW w:w="3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8561A0" w14:textId="77777777" w:rsidR="0028597C" w:rsidRPr="0028597C" w:rsidRDefault="0028597C" w:rsidP="0028597C">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paaiškinimas ‒</w:t>
            </w:r>
          </w:p>
        </w:tc>
        <w:tc>
          <w:tcPr>
            <w:tcW w:w="56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5F5473" w14:textId="77777777" w:rsidR="00ED3210" w:rsidRDefault="002866CD" w:rsidP="00B93451">
            <w:pPr>
              <w:jc w:val="both"/>
              <w:rPr>
                <w:rFonts w:ascii="Times New Roman" w:eastAsia="Times New Roman" w:hAnsi="Times New Roman" w:cs="Times New Roman"/>
                <w:sz w:val="24"/>
                <w:szCs w:val="24"/>
                <w:lang w:val="lt-LT"/>
              </w:rPr>
            </w:pPr>
            <w:r w:rsidRPr="00902DA6">
              <w:rPr>
                <w:rFonts w:ascii="Times New Roman" w:eastAsia="Times New Roman" w:hAnsi="Times New Roman" w:cs="Times New Roman"/>
                <w:b/>
                <w:bCs/>
                <w:sz w:val="24"/>
                <w:szCs w:val="24"/>
                <w:lang w:val="lt-LT"/>
              </w:rPr>
              <w:t xml:space="preserve"> Atžalinė įmonė</w:t>
            </w:r>
            <w:r w:rsidRPr="00902DA6">
              <w:rPr>
                <w:rFonts w:ascii="Times New Roman" w:eastAsia="Times New Roman" w:hAnsi="Times New Roman" w:cs="Times New Roman"/>
                <w:sz w:val="24"/>
                <w:szCs w:val="24"/>
                <w:lang w:val="lt-LT"/>
              </w:rPr>
              <w:t xml:space="preserve"> – nauja inovatyvi įmonė, kurios steigėjas arba vienas iš steigėjų yra mokslo ir studijų institucija (toliau – MSI), arba nauja </w:t>
            </w:r>
            <w:r w:rsidR="30CADCD5" w:rsidRPr="30CADCD5">
              <w:rPr>
                <w:rFonts w:ascii="Times New Roman" w:eastAsia="Times New Roman" w:hAnsi="Times New Roman" w:cs="Times New Roman"/>
                <w:sz w:val="24"/>
                <w:szCs w:val="24"/>
                <w:lang w:val="lt-LT"/>
              </w:rPr>
              <w:t xml:space="preserve">inovatyvi </w:t>
            </w:r>
            <w:r w:rsidRPr="00902DA6">
              <w:rPr>
                <w:rFonts w:ascii="Times New Roman" w:eastAsia="Times New Roman" w:hAnsi="Times New Roman" w:cs="Times New Roman"/>
                <w:sz w:val="24"/>
                <w:szCs w:val="24"/>
                <w:lang w:val="lt-LT"/>
              </w:rPr>
              <w:t>įmonė, kurios pagrindinis tikslas – komercinti mokslo ir studijų institucijoje (-ose) sukurtus mokslinių tyrimų ir eksperimentinės plėtros rezultatus</w:t>
            </w:r>
            <w:r w:rsidR="30CADCD5" w:rsidRPr="30CADCD5">
              <w:rPr>
                <w:rFonts w:ascii="Times New Roman" w:eastAsia="Times New Roman" w:hAnsi="Times New Roman" w:cs="Times New Roman"/>
                <w:sz w:val="24"/>
                <w:szCs w:val="24"/>
                <w:lang w:val="lt-LT"/>
              </w:rPr>
              <w:t>,</w:t>
            </w:r>
            <w:r w:rsidRPr="00902DA6">
              <w:rPr>
                <w:rFonts w:ascii="Times New Roman" w:eastAsia="Times New Roman" w:hAnsi="Times New Roman" w:cs="Times New Roman"/>
                <w:sz w:val="24"/>
                <w:szCs w:val="24"/>
                <w:lang w:val="lt-LT"/>
              </w:rPr>
              <w:t xml:space="preserve"> ir kuri yra pasirašiusi teisių į mokslo ir studijų institucijoje sukurtų intelektinės veiklos rezultatų nuosavybės, naudojimo ir / arba perdavimo, ir iš to gautinos naudos sąlygų sutartis su MSI.</w:t>
            </w:r>
          </w:p>
          <w:p w14:paraId="5DFF6D7C" w14:textId="4CAC1499" w:rsidR="620AF896" w:rsidRPr="00902DA6" w:rsidRDefault="00ED3210" w:rsidP="00B93451">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Atžalinė įmonė turi būti įsteigta</w:t>
            </w:r>
            <w:r w:rsidR="00426325">
              <w:rPr>
                <w:rFonts w:ascii="Times New Roman" w:eastAsia="Times New Roman" w:hAnsi="Times New Roman" w:cs="Times New Roman"/>
                <w:sz w:val="24"/>
                <w:szCs w:val="24"/>
                <w:lang w:val="lt-LT"/>
              </w:rPr>
              <w:t xml:space="preserve"> Konsorciumo</w:t>
            </w:r>
            <w:r>
              <w:rPr>
                <w:rFonts w:ascii="Times New Roman" w:eastAsia="Times New Roman" w:hAnsi="Times New Roman" w:cs="Times New Roman"/>
                <w:sz w:val="24"/>
                <w:szCs w:val="24"/>
                <w:lang w:val="lt-LT"/>
              </w:rPr>
              <w:t xml:space="preserve"> projekto įgyvendinimo metu. </w:t>
            </w:r>
            <w:r w:rsidR="002866CD" w:rsidRPr="00902DA6">
              <w:rPr>
                <w:rFonts w:ascii="Times New Roman" w:eastAsia="Times New Roman" w:hAnsi="Times New Roman" w:cs="Times New Roman"/>
                <w:sz w:val="24"/>
                <w:szCs w:val="24"/>
                <w:lang w:val="lt-LT"/>
              </w:rPr>
              <w:t xml:space="preserve"> </w:t>
            </w:r>
            <w:r w:rsidR="002866CD" w:rsidRPr="00902DA6" w:rsidDel="008D749C">
              <w:rPr>
                <w:rFonts w:ascii="Times New Roman" w:eastAsia="Times New Roman" w:hAnsi="Times New Roman" w:cs="Times New Roman"/>
                <w:sz w:val="24"/>
                <w:szCs w:val="24"/>
                <w:lang w:val="lt-LT"/>
              </w:rPr>
              <w:t xml:space="preserve"> </w:t>
            </w:r>
          </w:p>
          <w:p w14:paraId="7646336B" w14:textId="6CAE1F87" w:rsidR="620AF896" w:rsidRDefault="00B96488" w:rsidP="5E85D411">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Skaičiuojamos </w:t>
            </w:r>
            <w:r w:rsidR="003E312B">
              <w:rPr>
                <w:rFonts w:ascii="Times New Roman" w:eastAsia="Times New Roman" w:hAnsi="Times New Roman" w:cs="Times New Roman"/>
                <w:sz w:val="24"/>
                <w:szCs w:val="24"/>
                <w:lang w:val="lt-LT"/>
              </w:rPr>
              <w:t xml:space="preserve">gyvybingos </w:t>
            </w:r>
            <w:r w:rsidR="003443D4">
              <w:rPr>
                <w:rFonts w:ascii="Times New Roman" w:eastAsia="Times New Roman" w:hAnsi="Times New Roman" w:cs="Times New Roman"/>
                <w:sz w:val="24"/>
                <w:szCs w:val="24"/>
                <w:lang w:val="lt-LT"/>
              </w:rPr>
              <w:t xml:space="preserve">atžalinės įmonės, įsteigtos </w:t>
            </w:r>
            <w:r w:rsidR="620AF896" w:rsidRPr="009D5017">
              <w:rPr>
                <w:rFonts w:ascii="Times New Roman" w:eastAsia="Times New Roman" w:hAnsi="Times New Roman" w:cs="Times New Roman"/>
                <w:sz w:val="24"/>
                <w:szCs w:val="24"/>
                <w:lang w:val="lt-LT"/>
              </w:rPr>
              <w:t>projekte sukurtiems rezultatams komercinti.</w:t>
            </w:r>
          </w:p>
          <w:p w14:paraId="468D7F32" w14:textId="093E8367" w:rsidR="008E47BE" w:rsidRPr="009D5017" w:rsidRDefault="008B0EB2" w:rsidP="00C909D9">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Gyvybin</w:t>
            </w:r>
            <w:r w:rsidR="00936D19">
              <w:rPr>
                <w:rFonts w:ascii="Times New Roman" w:eastAsia="Times New Roman" w:hAnsi="Times New Roman" w:cs="Times New Roman"/>
                <w:sz w:val="24"/>
                <w:szCs w:val="24"/>
                <w:lang w:val="lt-LT"/>
              </w:rPr>
              <w:t>ga atžalinė įmonė suprantama kaip verslo subjektas, kuris gauna pajamas</w:t>
            </w:r>
            <w:r w:rsidR="00952D96">
              <w:rPr>
                <w:rFonts w:ascii="Times New Roman" w:eastAsia="Times New Roman" w:hAnsi="Times New Roman" w:cs="Times New Roman"/>
                <w:sz w:val="24"/>
                <w:szCs w:val="24"/>
                <w:lang w:val="lt-LT"/>
              </w:rPr>
              <w:t>, pritraukia privačias ir/ar viešas investicijas</w:t>
            </w:r>
            <w:r w:rsidR="00BC66FF">
              <w:rPr>
                <w:rFonts w:ascii="Times New Roman" w:eastAsia="Times New Roman" w:hAnsi="Times New Roman" w:cs="Times New Roman"/>
                <w:sz w:val="24"/>
                <w:szCs w:val="24"/>
                <w:lang w:val="lt-LT"/>
              </w:rPr>
              <w:t xml:space="preserve"> (g</w:t>
            </w:r>
            <w:r w:rsidR="58EEB6D5" w:rsidRPr="009D5017">
              <w:rPr>
                <w:rFonts w:ascii="Times New Roman" w:eastAsia="Times New Roman" w:hAnsi="Times New Roman" w:cs="Times New Roman"/>
                <w:sz w:val="24"/>
                <w:szCs w:val="24"/>
                <w:lang w:val="lt-LT"/>
              </w:rPr>
              <w:t>yvybingumas įrodomas pateikiant</w:t>
            </w:r>
            <w:r w:rsidR="00C909D9">
              <w:rPr>
                <w:rFonts w:ascii="Times New Roman" w:eastAsia="Times New Roman" w:hAnsi="Times New Roman" w:cs="Times New Roman"/>
                <w:sz w:val="24"/>
                <w:szCs w:val="24"/>
                <w:lang w:val="lt-LT"/>
              </w:rPr>
              <w:t xml:space="preserve"> finansinės atskaitomybės dokumentu</w:t>
            </w:r>
            <w:r w:rsidR="006F2809">
              <w:rPr>
                <w:rFonts w:ascii="Times New Roman" w:eastAsia="Times New Roman" w:hAnsi="Times New Roman" w:cs="Times New Roman"/>
                <w:sz w:val="24"/>
                <w:szCs w:val="24"/>
                <w:lang w:val="lt-LT"/>
              </w:rPr>
              <w:t>s,</w:t>
            </w:r>
            <w:r w:rsidR="00C909D9">
              <w:rPr>
                <w:rFonts w:ascii="Times New Roman" w:eastAsia="Times New Roman" w:hAnsi="Times New Roman" w:cs="Times New Roman"/>
                <w:sz w:val="24"/>
                <w:szCs w:val="24"/>
                <w:lang w:val="lt-LT"/>
              </w:rPr>
              <w:t xml:space="preserve"> sąskaitas</w:t>
            </w:r>
            <w:r w:rsidR="006F2809">
              <w:rPr>
                <w:rFonts w:ascii="Times New Roman" w:eastAsia="Times New Roman" w:hAnsi="Times New Roman" w:cs="Times New Roman"/>
                <w:sz w:val="24"/>
                <w:szCs w:val="24"/>
                <w:lang w:val="lt-LT"/>
              </w:rPr>
              <w:t>, sutartis</w:t>
            </w:r>
            <w:r w:rsidR="00026E54">
              <w:rPr>
                <w:rFonts w:ascii="Times New Roman" w:eastAsia="Times New Roman" w:hAnsi="Times New Roman" w:cs="Times New Roman"/>
                <w:sz w:val="24"/>
                <w:szCs w:val="24"/>
                <w:lang w:val="lt-LT"/>
              </w:rPr>
              <w:t>).</w:t>
            </w:r>
          </w:p>
        </w:tc>
      </w:tr>
      <w:tr w:rsidR="0028597C" w:rsidRPr="0028597C" w14:paraId="023BD0FF" w14:textId="77777777" w:rsidTr="5E85D411">
        <w:tc>
          <w:tcPr>
            <w:tcW w:w="423"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581AE56" w14:textId="77777777" w:rsidR="0028597C" w:rsidRPr="0028597C" w:rsidRDefault="0028597C" w:rsidP="0028597C">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10.</w:t>
            </w:r>
          </w:p>
        </w:tc>
        <w:tc>
          <w:tcPr>
            <w:tcW w:w="3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09DEC7" w14:textId="77777777" w:rsidR="0028597C" w:rsidRPr="0028597C" w:rsidRDefault="0028597C" w:rsidP="0028597C">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reikšmės apskaičiavimo formulė ‒</w:t>
            </w:r>
          </w:p>
        </w:tc>
        <w:tc>
          <w:tcPr>
            <w:tcW w:w="56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B44159" w14:textId="4A51690E" w:rsidR="0028597C" w:rsidRPr="008B16D6" w:rsidRDefault="006E44D4" w:rsidP="0028597C">
            <w:pPr>
              <w:spacing w:after="0" w:line="240" w:lineRule="auto"/>
              <w:jc w:val="both"/>
              <w:rPr>
                <w:rFonts w:ascii="Times New Roman" w:eastAsia="Times New Roman" w:hAnsi="Times New Roman" w:cs="Times New Roman"/>
                <w:bCs/>
                <w:iCs/>
                <w:color w:val="808080"/>
                <w:sz w:val="24"/>
                <w:szCs w:val="24"/>
                <w:lang w:val="lt-LT"/>
              </w:rPr>
            </w:pPr>
            <w:r>
              <w:rPr>
                <w:rFonts w:ascii="Times New Roman" w:eastAsia="Times New Roman" w:hAnsi="Times New Roman" w:cs="Times New Roman"/>
                <w:iCs/>
                <w:sz w:val="24"/>
                <w:szCs w:val="24"/>
                <w:lang w:val="lt-LT"/>
              </w:rPr>
              <w:t xml:space="preserve">Iš viso </w:t>
            </w:r>
          </w:p>
        </w:tc>
      </w:tr>
      <w:tr w:rsidR="0028597C" w:rsidRPr="0028597C" w14:paraId="33B0E3BD" w14:textId="77777777" w:rsidTr="5E85D411">
        <w:tc>
          <w:tcPr>
            <w:tcW w:w="423"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BCD7C0F" w14:textId="77777777" w:rsidR="0028597C" w:rsidRPr="0028597C" w:rsidRDefault="0028597C" w:rsidP="0028597C">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11.</w:t>
            </w:r>
          </w:p>
        </w:tc>
        <w:tc>
          <w:tcPr>
            <w:tcW w:w="3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1D38D9" w14:textId="77777777" w:rsidR="0028597C" w:rsidRPr="0028597C" w:rsidRDefault="0028597C" w:rsidP="0028597C">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ir jo dėmenų detalumas ‒</w:t>
            </w:r>
          </w:p>
        </w:tc>
        <w:tc>
          <w:tcPr>
            <w:tcW w:w="56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1AAECD" w14:textId="77777777" w:rsidR="0028597C" w:rsidRPr="00281B7D" w:rsidRDefault="00EB693F" w:rsidP="0028597C">
            <w:pPr>
              <w:widowControl w:val="0"/>
              <w:spacing w:after="0" w:line="240" w:lineRule="auto"/>
              <w:jc w:val="both"/>
              <w:rPr>
                <w:rFonts w:ascii="Times New Roman" w:eastAsia="Times New Roman" w:hAnsi="Times New Roman" w:cs="Times New Roman"/>
                <w:iCs/>
                <w:color w:val="808080"/>
                <w:sz w:val="24"/>
                <w:szCs w:val="24"/>
                <w:lang w:val="lt-LT"/>
              </w:rPr>
            </w:pPr>
            <w:r w:rsidRPr="00281B7D">
              <w:rPr>
                <w:rFonts w:ascii="Times New Roman" w:eastAsia="Times New Roman" w:hAnsi="Times New Roman" w:cs="Times New Roman"/>
                <w:iCs/>
                <w:sz w:val="24"/>
                <w:szCs w:val="24"/>
                <w:lang w:val="lt-LT"/>
              </w:rPr>
              <w:t>Iš viso</w:t>
            </w:r>
          </w:p>
        </w:tc>
      </w:tr>
      <w:tr w:rsidR="0028597C" w:rsidRPr="0028597C" w14:paraId="23804144" w14:textId="77777777" w:rsidTr="5E85D411">
        <w:tc>
          <w:tcPr>
            <w:tcW w:w="423"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41D877A" w14:textId="77777777" w:rsidR="0028597C" w:rsidRPr="0028597C" w:rsidRDefault="0028597C" w:rsidP="0028597C">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12.</w:t>
            </w:r>
          </w:p>
        </w:tc>
        <w:tc>
          <w:tcPr>
            <w:tcW w:w="3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E3278B" w14:textId="77777777" w:rsidR="0028597C" w:rsidRPr="0028597C" w:rsidRDefault="0028597C" w:rsidP="001F1445">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Rodiklio reikšmės skaičiavimo reguliarumas ar ataskaitinis laikotarpis ‒ </w:t>
            </w:r>
          </w:p>
        </w:tc>
        <w:tc>
          <w:tcPr>
            <w:tcW w:w="56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70B943" w14:textId="3289D1CE" w:rsidR="0028597C" w:rsidRPr="00C76BC4" w:rsidRDefault="00C76BC4" w:rsidP="001F1445">
            <w:pPr>
              <w:spacing w:after="0" w:line="240" w:lineRule="auto"/>
              <w:jc w:val="both"/>
              <w:rPr>
                <w:rFonts w:ascii="Times New Roman" w:eastAsia="Times New Roman" w:hAnsi="Times New Roman" w:cs="Times New Roman"/>
                <w:sz w:val="24"/>
                <w:szCs w:val="24"/>
                <w:lang w:val="lt-LT"/>
              </w:rPr>
            </w:pPr>
            <w:r w:rsidRPr="3CD0AD38">
              <w:rPr>
                <w:rFonts w:ascii="Times New Roman" w:eastAsia="Times New Roman" w:hAnsi="Times New Roman" w:cs="Times New Roman"/>
                <w:sz w:val="24"/>
                <w:szCs w:val="24"/>
                <w:lang w:val="lt-LT"/>
              </w:rPr>
              <w:t xml:space="preserve">Kasmet, </w:t>
            </w:r>
            <w:r w:rsidR="005B5AC5">
              <w:rPr>
                <w:rFonts w:ascii="Times New Roman" w:eastAsia="Times New Roman" w:hAnsi="Times New Roman" w:cs="Times New Roman"/>
                <w:sz w:val="24"/>
                <w:szCs w:val="24"/>
                <w:lang w:val="lt-LT"/>
              </w:rPr>
              <w:t>n</w:t>
            </w:r>
            <w:r w:rsidRPr="3CD0AD38">
              <w:rPr>
                <w:rFonts w:ascii="Times New Roman" w:eastAsia="Times New Roman" w:hAnsi="Times New Roman" w:cs="Times New Roman"/>
                <w:sz w:val="24"/>
                <w:szCs w:val="24"/>
                <w:lang w:val="lt-LT"/>
              </w:rPr>
              <w:t xml:space="preserve">uo 2024 m. II ketv. </w:t>
            </w:r>
            <w:r w:rsidR="0015343E">
              <w:rPr>
                <w:rFonts w:ascii="Times New Roman" w:eastAsia="Times New Roman" w:hAnsi="Times New Roman" w:cs="Times New Roman"/>
                <w:sz w:val="24"/>
                <w:szCs w:val="24"/>
                <w:lang w:val="lt-LT"/>
              </w:rPr>
              <w:t xml:space="preserve">iki 2029 m. II ketv. </w:t>
            </w:r>
            <w:r w:rsidR="005B5AC5">
              <w:rPr>
                <w:rFonts w:ascii="Times New Roman" w:eastAsia="Times New Roman" w:hAnsi="Times New Roman" w:cs="Times New Roman"/>
                <w:sz w:val="24"/>
                <w:szCs w:val="24"/>
                <w:lang w:val="lt-LT"/>
              </w:rPr>
              <w:t>p</w:t>
            </w:r>
            <w:r w:rsidR="00902DA6">
              <w:rPr>
                <w:rFonts w:ascii="Times New Roman" w:eastAsia="Times New Roman" w:hAnsi="Times New Roman" w:cs="Times New Roman"/>
                <w:sz w:val="24"/>
                <w:szCs w:val="24"/>
                <w:lang w:val="lt-LT"/>
              </w:rPr>
              <w:t>ateikiama pagal ataskaitinius metus.</w:t>
            </w:r>
          </w:p>
        </w:tc>
      </w:tr>
      <w:tr w:rsidR="0028597C" w:rsidRPr="0028597C" w14:paraId="13851626" w14:textId="77777777" w:rsidTr="5E85D411">
        <w:tc>
          <w:tcPr>
            <w:tcW w:w="423"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A54A659" w14:textId="77777777" w:rsidR="0028597C" w:rsidRPr="0028597C" w:rsidRDefault="0028597C" w:rsidP="0028597C">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13.</w:t>
            </w:r>
          </w:p>
        </w:tc>
        <w:tc>
          <w:tcPr>
            <w:tcW w:w="3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7E533C" w14:textId="77777777" w:rsidR="0028597C" w:rsidRPr="0028597C" w:rsidRDefault="0028597C" w:rsidP="0028597C">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Pirminis duomenų šaltinis ‒ </w:t>
            </w:r>
          </w:p>
        </w:tc>
        <w:tc>
          <w:tcPr>
            <w:tcW w:w="56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4C19C3" w14:textId="2387888F" w:rsidR="0028597C" w:rsidRPr="00281B7D" w:rsidRDefault="001F1445" w:rsidP="001F1445">
            <w:pPr>
              <w:spacing w:after="0" w:line="240" w:lineRule="auto"/>
              <w:jc w:val="both"/>
              <w:rPr>
                <w:rFonts w:ascii="Times New Roman" w:eastAsia="Times New Roman" w:hAnsi="Times New Roman" w:cs="Times New Roman"/>
                <w:bCs/>
                <w:i/>
                <w:iCs/>
                <w:color w:val="808080"/>
                <w:sz w:val="24"/>
                <w:szCs w:val="24"/>
                <w:lang w:val="lt-LT"/>
              </w:rPr>
            </w:pPr>
            <w:r w:rsidRPr="00281B7D">
              <w:rPr>
                <w:rFonts w:ascii="Times New Roman" w:hAnsi="Times New Roman" w:cs="Times New Roman"/>
                <w:bCs/>
                <w:iCs/>
                <w:sz w:val="24"/>
                <w:szCs w:val="24"/>
                <w:lang w:val="lt-LT"/>
              </w:rPr>
              <w:t xml:space="preserve">Centrinės projektų valdymo agentūros renkami duomenys </w:t>
            </w:r>
          </w:p>
        </w:tc>
      </w:tr>
      <w:tr w:rsidR="0028597C" w:rsidRPr="0028597C" w14:paraId="0BCBF44D" w14:textId="77777777" w:rsidTr="5E85D411">
        <w:trPr>
          <w:trHeight w:val="989"/>
        </w:trPr>
        <w:tc>
          <w:tcPr>
            <w:tcW w:w="423"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3AF6E24" w14:textId="77777777" w:rsidR="0028597C" w:rsidRPr="0028597C" w:rsidRDefault="0028597C" w:rsidP="0028597C">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14.</w:t>
            </w:r>
          </w:p>
        </w:tc>
        <w:tc>
          <w:tcPr>
            <w:tcW w:w="3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216014" w14:textId="77777777" w:rsidR="0028597C" w:rsidRPr="0028597C" w:rsidRDefault="0028597C" w:rsidP="0028597C">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Už rodiklį atsakingas kontaktinis asmuo ‒ </w:t>
            </w:r>
          </w:p>
        </w:tc>
        <w:tc>
          <w:tcPr>
            <w:tcW w:w="56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BEB948" w14:textId="3B3E217F" w:rsidR="004E3C18" w:rsidRPr="00624072" w:rsidRDefault="000349BD" w:rsidP="004E3C18">
            <w:pPr>
              <w:widowControl w:val="0"/>
              <w:spacing w:after="0" w:line="240" w:lineRule="auto"/>
              <w:jc w:val="both"/>
              <w:rPr>
                <w:rFonts w:ascii="Times New Roman" w:eastAsia="Times New Roman" w:hAnsi="Times New Roman" w:cs="Times New Roman"/>
                <w:iCs/>
                <w:sz w:val="24"/>
                <w:szCs w:val="24"/>
                <w:lang w:val="lt-LT"/>
              </w:rPr>
            </w:pPr>
            <w:r w:rsidRPr="00624072">
              <w:rPr>
                <w:rStyle w:val="normaltextrun"/>
                <w:rFonts w:ascii="Times New Roman" w:hAnsi="Times New Roman" w:cs="Times New Roman"/>
                <w:color w:val="000000" w:themeColor="text1"/>
                <w:sz w:val="24"/>
                <w:szCs w:val="24"/>
                <w:lang w:val="lt-LT"/>
              </w:rPr>
              <w:t>Švietimo, mokslo ir sporto minist</w:t>
            </w:r>
            <w:r w:rsidRPr="007753CD">
              <w:rPr>
                <w:rStyle w:val="normaltextrun"/>
                <w:rFonts w:ascii="Times New Roman" w:hAnsi="Times New Roman"/>
                <w:sz w:val="24"/>
                <w:lang w:val="lt-LT"/>
              </w:rPr>
              <w:t xml:space="preserve">erijos Tarptautinių investicijų koordinavimo departamento Tarptautinių investicijų planavimo skyriaus vyriausiasis specialistas Vytautas Čepas, el. p. </w:t>
            </w:r>
            <w:hyperlink r:id="rId9" w:tgtFrame="_blank" w:history="1">
              <w:r w:rsidRPr="00624072">
                <w:rPr>
                  <w:rStyle w:val="normaltextrun"/>
                  <w:rFonts w:ascii="Times New Roman" w:hAnsi="Times New Roman" w:cs="Times New Roman"/>
                  <w:color w:val="0563C1"/>
                  <w:sz w:val="24"/>
                  <w:szCs w:val="24"/>
                  <w:lang w:val="lt-LT"/>
                </w:rPr>
                <w:t>Vytautas.Cepas@smsm.lt</w:t>
              </w:r>
            </w:hyperlink>
            <w:r w:rsidRPr="00624072">
              <w:rPr>
                <w:rStyle w:val="normaltextrun"/>
                <w:rFonts w:ascii="Times New Roman" w:hAnsi="Times New Roman" w:cs="Times New Roman"/>
                <w:color w:val="000000" w:themeColor="text1"/>
                <w:sz w:val="24"/>
                <w:szCs w:val="24"/>
                <w:lang w:val="lt-LT"/>
              </w:rPr>
              <w:t>, tel. 8 6</w:t>
            </w:r>
            <w:r w:rsidRPr="007753CD">
              <w:rPr>
                <w:rStyle w:val="normaltextrun"/>
                <w:rFonts w:ascii="Times New Roman" w:hAnsi="Times New Roman"/>
                <w:sz w:val="24"/>
                <w:lang w:val="lt-LT"/>
              </w:rPr>
              <w:t>55 03005</w:t>
            </w:r>
            <w:r w:rsidRPr="007753CD">
              <w:rPr>
                <w:rStyle w:val="eop"/>
                <w:rFonts w:ascii="Times New Roman" w:hAnsi="Times New Roman"/>
                <w:color w:val="000000" w:themeColor="text1"/>
                <w:sz w:val="24"/>
                <w:lang w:val="lt-LT"/>
              </w:rPr>
              <w:t> </w:t>
            </w:r>
          </w:p>
          <w:p w14:paraId="1FD6BAE0" w14:textId="5E446E2F" w:rsidR="0028597C" w:rsidRPr="00624072" w:rsidRDefault="00BF326F" w:rsidP="00BF326F">
            <w:pPr>
              <w:widowControl w:val="0"/>
              <w:spacing w:after="0" w:line="240" w:lineRule="auto"/>
              <w:jc w:val="both"/>
              <w:rPr>
                <w:rFonts w:ascii="Times New Roman" w:eastAsia="Times New Roman" w:hAnsi="Times New Roman" w:cs="Times New Roman"/>
                <w:iCs/>
                <w:color w:val="808080"/>
                <w:sz w:val="24"/>
                <w:szCs w:val="24"/>
                <w:lang w:val="lt-LT"/>
              </w:rPr>
            </w:pPr>
            <w:r w:rsidRPr="00624072">
              <w:rPr>
                <w:rFonts w:ascii="Times New Roman" w:eastAsia="Times New Roman" w:hAnsi="Times New Roman" w:cs="Times New Roman"/>
                <w:iCs/>
                <w:sz w:val="24"/>
                <w:szCs w:val="24"/>
                <w:lang w:val="lt-LT"/>
              </w:rPr>
              <w:t>Ekonomikos ir inovacijų ministerijos Inovacijų departamento Verslo ir mokslo bendradarbiavimo</w:t>
            </w:r>
            <w:r w:rsidR="004E3C18" w:rsidRPr="00624072">
              <w:rPr>
                <w:rFonts w:ascii="Times New Roman" w:eastAsia="Times New Roman" w:hAnsi="Times New Roman" w:cs="Times New Roman"/>
                <w:iCs/>
                <w:sz w:val="24"/>
                <w:szCs w:val="24"/>
                <w:lang w:val="lt-LT"/>
              </w:rPr>
              <w:t xml:space="preserve"> skyriaus </w:t>
            </w:r>
            <w:r w:rsidRPr="00624072">
              <w:rPr>
                <w:rFonts w:ascii="Times New Roman" w:eastAsia="Times New Roman" w:hAnsi="Times New Roman" w:cs="Times New Roman"/>
                <w:iCs/>
                <w:sz w:val="24"/>
                <w:szCs w:val="24"/>
                <w:lang w:val="lt-LT"/>
              </w:rPr>
              <w:t>vyriausiasis specialistas Paulius Kamaitis</w:t>
            </w:r>
            <w:r w:rsidR="004E3C18" w:rsidRPr="00624072">
              <w:rPr>
                <w:rFonts w:ascii="Times New Roman" w:eastAsia="Times New Roman" w:hAnsi="Times New Roman" w:cs="Times New Roman"/>
                <w:iCs/>
                <w:sz w:val="24"/>
                <w:szCs w:val="24"/>
                <w:lang w:val="lt-LT"/>
              </w:rPr>
              <w:t xml:space="preserve">, el. p. </w:t>
            </w:r>
            <w:r w:rsidRPr="00624072">
              <w:rPr>
                <w:rFonts w:ascii="Times New Roman" w:eastAsia="Times New Roman" w:hAnsi="Times New Roman" w:cs="Times New Roman"/>
                <w:iCs/>
                <w:color w:val="0563C1"/>
                <w:sz w:val="24"/>
                <w:szCs w:val="24"/>
                <w:u w:val="single"/>
                <w:lang w:val="lt-LT"/>
              </w:rPr>
              <w:lastRenderedPageBreak/>
              <w:t>Paulius.Kamaitis@eimin</w:t>
            </w:r>
            <w:r w:rsidR="004E3C18" w:rsidRPr="00624072">
              <w:rPr>
                <w:rFonts w:ascii="Times New Roman" w:eastAsia="Times New Roman" w:hAnsi="Times New Roman" w:cs="Times New Roman"/>
                <w:iCs/>
                <w:color w:val="0563C1"/>
                <w:sz w:val="24"/>
                <w:szCs w:val="24"/>
                <w:u w:val="single"/>
                <w:lang w:val="lt-LT"/>
              </w:rPr>
              <w:t>.lt</w:t>
            </w:r>
            <w:r w:rsidRPr="00624072">
              <w:rPr>
                <w:rFonts w:ascii="Times New Roman" w:eastAsia="Times New Roman" w:hAnsi="Times New Roman" w:cs="Times New Roman"/>
                <w:iCs/>
                <w:sz w:val="24"/>
                <w:szCs w:val="24"/>
                <w:lang w:val="lt-LT"/>
              </w:rPr>
              <w:t>, tel. 8 693 58 698</w:t>
            </w:r>
          </w:p>
        </w:tc>
      </w:tr>
      <w:tr w:rsidR="0028597C" w:rsidRPr="0028597C" w14:paraId="2A5B0CC4" w14:textId="77777777" w:rsidTr="5E85D411">
        <w:tc>
          <w:tcPr>
            <w:tcW w:w="423"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A67E80B" w14:textId="77777777" w:rsidR="0028597C" w:rsidRPr="0028597C" w:rsidRDefault="0028597C" w:rsidP="0028597C">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lastRenderedPageBreak/>
              <w:t>1</w:t>
            </w:r>
            <w:r w:rsidRPr="007753CD">
              <w:rPr>
                <w:rFonts w:ascii="Times New Roman" w:hAnsi="Times New Roman"/>
                <w:sz w:val="24"/>
                <w:lang w:val="lt-LT"/>
              </w:rPr>
              <w:t>5</w:t>
            </w:r>
            <w:r w:rsidRPr="0028597C">
              <w:rPr>
                <w:rFonts w:ascii="Times New Roman" w:eastAsia="Times New Roman" w:hAnsi="Times New Roman" w:cs="Times New Roman"/>
                <w:sz w:val="24"/>
                <w:szCs w:val="24"/>
                <w:lang w:val="lt-LT"/>
              </w:rPr>
              <w:t>.</w:t>
            </w:r>
          </w:p>
        </w:tc>
        <w:tc>
          <w:tcPr>
            <w:tcW w:w="3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3DBF11" w14:textId="77777777" w:rsidR="0028597C" w:rsidRPr="0028597C" w:rsidRDefault="0028597C" w:rsidP="0028597C">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Kita svarbi informacija ‒</w:t>
            </w:r>
          </w:p>
        </w:tc>
        <w:tc>
          <w:tcPr>
            <w:tcW w:w="565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D7DD8C" w14:textId="77777777" w:rsidR="0028597C" w:rsidRPr="00882435" w:rsidRDefault="00882435" w:rsidP="0028597C">
            <w:pPr>
              <w:widowControl w:val="0"/>
              <w:spacing w:after="0" w:line="240" w:lineRule="auto"/>
              <w:jc w:val="both"/>
              <w:rPr>
                <w:rFonts w:ascii="Times New Roman" w:eastAsia="Times New Roman" w:hAnsi="Times New Roman" w:cs="Times New Roman"/>
                <w:i/>
                <w:iCs/>
                <w:color w:val="808080"/>
                <w:sz w:val="24"/>
                <w:szCs w:val="24"/>
                <w:lang w:val="lt-LT"/>
              </w:rPr>
            </w:pPr>
            <w:r w:rsidRPr="007753CD">
              <w:rPr>
                <w:rFonts w:ascii="Times New Roman" w:hAnsi="Times New Roman"/>
                <w:sz w:val="24"/>
                <w:lang w:val="lt-LT"/>
              </w:rPr>
              <w:t>n / a</w:t>
            </w:r>
          </w:p>
        </w:tc>
      </w:tr>
    </w:tbl>
    <w:p w14:paraId="5B8C8871" w14:textId="370EA557" w:rsidR="00DA007D" w:rsidRDefault="00DA007D">
      <w:pPr>
        <w:rPr>
          <w:lang w:val="lt-LT"/>
        </w:rPr>
      </w:pPr>
    </w:p>
    <w:p w14:paraId="47E9C981" w14:textId="6EE43DF7" w:rsidR="00DC054E" w:rsidRDefault="00DC054E">
      <w:pPr>
        <w:rPr>
          <w:lang w:val="lt-LT"/>
        </w:rPr>
      </w:pPr>
    </w:p>
    <w:p w14:paraId="452A2058" w14:textId="7C27B44B" w:rsidR="00DC054E" w:rsidRDefault="00DC054E">
      <w:pPr>
        <w:rPr>
          <w:lang w:val="lt-LT"/>
        </w:rPr>
      </w:pPr>
    </w:p>
    <w:p w14:paraId="1A3CA9C5" w14:textId="24499C3F" w:rsidR="00DC054E" w:rsidRDefault="00DC054E">
      <w:pPr>
        <w:rPr>
          <w:lang w:val="lt-LT"/>
        </w:rPr>
      </w:pPr>
    </w:p>
    <w:p w14:paraId="36FBE0C6" w14:textId="77EAD522" w:rsidR="00DC054E" w:rsidRDefault="00DC054E">
      <w:pPr>
        <w:rPr>
          <w:lang w:val="lt-LT"/>
        </w:rPr>
      </w:pPr>
    </w:p>
    <w:p w14:paraId="0ED091D3" w14:textId="77777777" w:rsidR="00DC054E" w:rsidRPr="0028597C" w:rsidRDefault="00DC054E" w:rsidP="00DC054E">
      <w:pPr>
        <w:spacing w:after="0" w:line="240" w:lineRule="auto"/>
        <w:jc w:val="center"/>
        <w:rPr>
          <w:rFonts w:ascii="Times New Roman" w:eastAsia="Times New Roman" w:hAnsi="Times New Roman" w:cs="Times New Roman"/>
          <w:b/>
          <w:sz w:val="24"/>
          <w:szCs w:val="24"/>
          <w:lang w:val="lt-LT"/>
        </w:rPr>
      </w:pPr>
    </w:p>
    <w:p w14:paraId="7277136E" w14:textId="77777777" w:rsidR="00DC054E" w:rsidRPr="0028597C" w:rsidRDefault="00DC054E" w:rsidP="00DC054E">
      <w:pPr>
        <w:spacing w:after="0" w:line="240" w:lineRule="auto"/>
        <w:jc w:val="center"/>
        <w:rPr>
          <w:rFonts w:ascii="Times New Roman" w:eastAsia="Times New Roman" w:hAnsi="Times New Roman" w:cs="Times New Roman"/>
          <w:b/>
          <w:sz w:val="24"/>
          <w:szCs w:val="24"/>
          <w:lang w:val="lt-LT"/>
        </w:rPr>
      </w:pPr>
      <w:r w:rsidRPr="0028597C">
        <w:rPr>
          <w:rFonts w:ascii="Times New Roman" w:eastAsia="Times New Roman" w:hAnsi="Times New Roman" w:cs="Times New Roman"/>
          <w:b/>
          <w:sz w:val="24"/>
          <w:szCs w:val="24"/>
          <w:lang w:val="lt-LT"/>
        </w:rPr>
        <w:t>(Stebėsenos rodiklio aprašymo kortelės forma)</w:t>
      </w:r>
    </w:p>
    <w:p w14:paraId="5D31639D" w14:textId="77777777" w:rsidR="00DC054E" w:rsidRPr="0028597C" w:rsidRDefault="00DC054E" w:rsidP="00DC054E">
      <w:pPr>
        <w:spacing w:after="0" w:line="240" w:lineRule="auto"/>
        <w:rPr>
          <w:rFonts w:ascii="Times New Roman" w:eastAsia="Times New Roman" w:hAnsi="Times New Roman" w:cs="Times New Roman"/>
          <w:sz w:val="4"/>
          <w:szCs w:val="4"/>
          <w:lang w:val="lt-LT"/>
        </w:rPr>
      </w:pPr>
    </w:p>
    <w:p w14:paraId="4AC7533A" w14:textId="77777777" w:rsidR="00DC054E" w:rsidRPr="0028597C" w:rsidRDefault="00DC054E" w:rsidP="00DC054E">
      <w:pPr>
        <w:keepNext/>
        <w:keepLines/>
        <w:spacing w:after="0" w:line="256" w:lineRule="auto"/>
        <w:jc w:val="center"/>
        <w:outlineLvl w:val="1"/>
        <w:rPr>
          <w:rFonts w:ascii="Times New Roman" w:eastAsia="SimSun" w:hAnsi="Times New Roman" w:cs="Times New Roman"/>
          <w:b/>
          <w:caps/>
          <w:sz w:val="24"/>
          <w:szCs w:val="24"/>
          <w:lang w:val="lt-LT"/>
        </w:rPr>
      </w:pPr>
      <w:r w:rsidRPr="0028597C">
        <w:rPr>
          <w:rFonts w:ascii="Times New Roman" w:eastAsia="SimSun" w:hAnsi="Times New Roman" w:cs="Times New Roman"/>
          <w:b/>
          <w:caps/>
          <w:sz w:val="24"/>
          <w:szCs w:val="24"/>
          <w:lang w:val="lt-LT"/>
        </w:rPr>
        <w:t>Stebėsenos rodiklio aprašymo kortelė</w:t>
      </w:r>
    </w:p>
    <w:p w14:paraId="5BD0C610" w14:textId="77777777" w:rsidR="00DC054E" w:rsidRPr="0028597C" w:rsidRDefault="00DC054E" w:rsidP="00DC054E">
      <w:pPr>
        <w:spacing w:after="0" w:line="240" w:lineRule="auto"/>
        <w:rPr>
          <w:rFonts w:ascii="Times New Roman" w:eastAsia="Times New Roman" w:hAnsi="Times New Roman" w:cs="Times New Roman"/>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104"/>
        <w:gridCol w:w="5222"/>
      </w:tblGrid>
      <w:tr w:rsidR="00DC054E" w:rsidRPr="0028597C" w14:paraId="2596E754"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Pr>
          <w:p w14:paraId="734B4686" w14:textId="77777777" w:rsidR="00DC054E" w:rsidRPr="0028597C" w:rsidRDefault="00DC054E" w:rsidP="00FB4B12">
            <w:pPr>
              <w:widowControl w:val="0"/>
              <w:spacing w:after="0" w:line="240" w:lineRule="auto"/>
              <w:jc w:val="center"/>
              <w:rPr>
                <w:rFonts w:ascii="Times New Roman" w:eastAsia="Times New Roman" w:hAnsi="Times New Roman" w:cs="Times New Roman"/>
                <w:b/>
                <w:bCs/>
                <w:sz w:val="24"/>
                <w:szCs w:val="24"/>
                <w:lang w:val="lt-LT"/>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9DD8668" w14:textId="77777777" w:rsidR="00DC054E" w:rsidRPr="0028597C" w:rsidRDefault="00DC054E"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27A03D9" w14:textId="77777777" w:rsidR="00DC054E" w:rsidRDefault="00DC054E"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Kodas</w:t>
            </w:r>
          </w:p>
          <w:p w14:paraId="0DF25AED" w14:textId="77777777" w:rsidR="00DC054E" w:rsidRPr="001833E5" w:rsidRDefault="00DC054E" w:rsidP="00FB4B12">
            <w:pPr>
              <w:widowControl w:val="0"/>
              <w:spacing w:after="0" w:line="240" w:lineRule="auto"/>
              <w:jc w:val="center"/>
              <w:rPr>
                <w:rFonts w:ascii="Times New Roman" w:eastAsia="Times New Roman" w:hAnsi="Times New Roman" w:cs="Times New Roman"/>
                <w:b/>
                <w:bCs/>
                <w:sz w:val="24"/>
                <w:szCs w:val="24"/>
                <w:lang w:val="lt-LT"/>
              </w:rPr>
            </w:pPr>
          </w:p>
        </w:tc>
      </w:tr>
      <w:tr w:rsidR="00DC054E" w:rsidRPr="0028597C" w14:paraId="1DCDC2E2" w14:textId="77777777" w:rsidTr="00FB4B12">
        <w:trPr>
          <w:trHeight w:val="149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93541F5"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300F92" w14:textId="77777777" w:rsidR="00DC054E" w:rsidRDefault="00DC054E" w:rsidP="00FB4B12">
            <w:pPr>
              <w:jc w:val="both"/>
              <w:rPr>
                <w:rFonts w:ascii="Times New Roman" w:eastAsia="Times New Roman" w:hAnsi="Times New Roman" w:cs="Times New Roman"/>
                <w:iCs/>
                <w:sz w:val="24"/>
                <w:szCs w:val="24"/>
                <w:lang w:val="lt-LT"/>
              </w:rPr>
            </w:pPr>
            <w:r w:rsidRPr="0028597C">
              <w:rPr>
                <w:rFonts w:ascii="Times New Roman" w:eastAsia="Times New Roman" w:hAnsi="Times New Roman" w:cs="Times New Roman"/>
                <w:sz w:val="24"/>
                <w:szCs w:val="24"/>
                <w:lang w:val="lt-LT"/>
              </w:rPr>
              <w:t xml:space="preserve">Asignavimų valdytojas – </w:t>
            </w:r>
            <w:r w:rsidRPr="006113F4">
              <w:rPr>
                <w:rFonts w:ascii="Times New Roman" w:eastAsia="Times New Roman" w:hAnsi="Times New Roman" w:cs="Times New Roman"/>
                <w:iCs/>
                <w:sz w:val="24"/>
                <w:szCs w:val="24"/>
                <w:lang w:val="lt-LT"/>
              </w:rPr>
              <w:t>Švietim</w:t>
            </w:r>
            <w:r>
              <w:rPr>
                <w:rFonts w:ascii="Times New Roman" w:eastAsia="Times New Roman" w:hAnsi="Times New Roman" w:cs="Times New Roman"/>
                <w:iCs/>
                <w:sz w:val="24"/>
                <w:szCs w:val="24"/>
                <w:lang w:val="lt-LT"/>
              </w:rPr>
              <w:t>o, mokslo ir sporto ministerija</w:t>
            </w:r>
          </w:p>
          <w:p w14:paraId="7DD23D63" w14:textId="77777777" w:rsidR="00DC054E" w:rsidRPr="0028597C" w:rsidRDefault="00DC054E" w:rsidP="00FB4B12">
            <w:pPr>
              <w:jc w:val="both"/>
              <w:rPr>
                <w:rFonts w:ascii="Times New Roman" w:eastAsia="Times New Roman" w:hAnsi="Times New Roman" w:cs="Times New Roman"/>
                <w:i/>
                <w:iCs/>
                <w:sz w:val="24"/>
                <w:szCs w:val="24"/>
                <w:lang w:val="lt-LT"/>
              </w:rPr>
            </w:pPr>
            <w:r>
              <w:rPr>
                <w:rFonts w:ascii="Times New Roman" w:eastAsia="Times New Roman" w:hAnsi="Times New Roman" w:cs="Times New Roman"/>
                <w:iCs/>
                <w:sz w:val="24"/>
                <w:szCs w:val="24"/>
                <w:lang w:val="lt-LT"/>
              </w:rPr>
              <w:t>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89E7CB" w14:textId="77777777" w:rsidR="00DC054E" w:rsidRPr="00DE5134"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22.900.0326</w:t>
            </w:r>
          </w:p>
          <w:p w14:paraId="168E0EB8" w14:textId="77777777" w:rsidR="00DC054E" w:rsidRPr="00DE5134" w:rsidRDefault="00DC054E" w:rsidP="00FB4B12">
            <w:pPr>
              <w:spacing w:after="0" w:line="240" w:lineRule="auto"/>
              <w:jc w:val="both"/>
              <w:rPr>
                <w:rFonts w:ascii="Times New Roman" w:eastAsia="Times New Roman" w:hAnsi="Times New Roman" w:cs="Times New Roman"/>
                <w:iCs/>
                <w:sz w:val="24"/>
                <w:szCs w:val="24"/>
                <w:lang w:val="lt-LT"/>
              </w:rPr>
            </w:pPr>
          </w:p>
          <w:p w14:paraId="62D7769E" w14:textId="77777777" w:rsidR="00DC054E" w:rsidRPr="00DE5134"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29.900.1811</w:t>
            </w:r>
          </w:p>
          <w:p w14:paraId="7EEE7A10" w14:textId="77777777" w:rsidR="00DC054E" w:rsidRPr="006113F4" w:rsidRDefault="00DC054E" w:rsidP="00FB4B12">
            <w:pPr>
              <w:spacing w:after="0" w:line="240" w:lineRule="auto"/>
              <w:jc w:val="both"/>
              <w:rPr>
                <w:rFonts w:ascii="Times New Roman" w:eastAsia="Times New Roman" w:hAnsi="Times New Roman" w:cs="Times New Roman"/>
                <w:iCs/>
                <w:color w:val="808080"/>
                <w:sz w:val="24"/>
                <w:szCs w:val="24"/>
                <w:lang w:val="lt-LT"/>
              </w:rPr>
            </w:pPr>
          </w:p>
        </w:tc>
      </w:tr>
      <w:tr w:rsidR="00DC054E" w:rsidRPr="0028597C" w14:paraId="7D25D9CA" w14:textId="77777777" w:rsidTr="00FB4B12">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9BA105F"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12F628" w14:textId="77777777" w:rsidR="00DC054E" w:rsidRPr="00393374"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Nacionalinio pažangos plano strateginis tikslas –</w:t>
            </w:r>
            <w:r>
              <w:rPr>
                <w:rFonts w:ascii="Times New Roman" w:eastAsia="Times New Roman" w:hAnsi="Times New Roman" w:cs="Times New Roman"/>
                <w:sz w:val="24"/>
                <w:szCs w:val="24"/>
                <w:lang w:val="lt-LT"/>
              </w:rPr>
              <w:t xml:space="preserve"> </w:t>
            </w:r>
            <w:r w:rsidRPr="00393374">
              <w:rPr>
                <w:rFonts w:ascii="Times New Roman" w:eastAsia="Times New Roman" w:hAnsi="Times New Roman" w:cs="Times New Roman"/>
                <w:sz w:val="24"/>
                <w:szCs w:val="24"/>
                <w:lang w:val="lt-LT" w:eastAsia="lt-LT"/>
              </w:rPr>
              <w:t>P</w:t>
            </w:r>
            <w:r w:rsidRPr="00393374">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5C7A613A" w14:textId="77777777" w:rsidR="00DC054E" w:rsidRPr="0028597C" w:rsidRDefault="00DC054E" w:rsidP="00FB4B12">
            <w:pPr>
              <w:widowControl w:val="0"/>
              <w:spacing w:after="0" w:line="240" w:lineRule="auto"/>
              <w:jc w:val="both"/>
              <w:rPr>
                <w:rFonts w:ascii="Times New Roman" w:eastAsia="Times New Roman" w:hAnsi="Times New Roman" w:cs="Times New Roman"/>
                <w:i/>
                <w:iCs/>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F0E248" w14:textId="77777777" w:rsidR="00DC054E" w:rsidRPr="0028597C" w:rsidRDefault="00DC054E" w:rsidP="00FB4B12">
            <w:pPr>
              <w:widowControl w:val="0"/>
              <w:spacing w:after="0" w:line="240" w:lineRule="auto"/>
              <w:jc w:val="both"/>
              <w:rPr>
                <w:rFonts w:ascii="Times New Roman" w:eastAsia="Times New Roman" w:hAnsi="Times New Roman" w:cs="Times New Roman"/>
                <w:color w:val="808080"/>
                <w:sz w:val="24"/>
                <w:szCs w:val="24"/>
                <w:lang w:val="lt-LT"/>
              </w:rPr>
            </w:pPr>
            <w:r>
              <w:rPr>
                <w:rFonts w:ascii="Times New Roman" w:eastAsia="Times New Roman" w:hAnsi="Times New Roman" w:cs="Times New Roman"/>
                <w:sz w:val="24"/>
                <w:szCs w:val="24"/>
                <w:lang w:val="lt-LT"/>
              </w:rPr>
              <w:t>NPP-</w:t>
            </w:r>
            <w:r w:rsidRPr="00393374">
              <w:rPr>
                <w:rFonts w:ascii="Times New Roman" w:eastAsia="Times New Roman" w:hAnsi="Times New Roman" w:cs="Times New Roman"/>
                <w:sz w:val="24"/>
                <w:szCs w:val="24"/>
                <w:lang w:val="lt-LT"/>
              </w:rPr>
              <w:t>01</w:t>
            </w:r>
          </w:p>
        </w:tc>
      </w:tr>
      <w:tr w:rsidR="00DC054E" w:rsidRPr="0028597C" w14:paraId="24F8547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0212154"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08729B" w14:textId="77777777" w:rsidR="00DC054E"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Nacionalinio pažangos plano uždavinys –</w:t>
            </w:r>
          </w:p>
          <w:p w14:paraId="192144AE" w14:textId="77777777" w:rsidR="00DC054E" w:rsidRDefault="00DC054E" w:rsidP="00FB4B12">
            <w:pPr>
              <w:widowControl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p>
          <w:p w14:paraId="2C548CAC" w14:textId="77777777" w:rsidR="00DC054E" w:rsidRPr="00BA1B81" w:rsidRDefault="00DC054E" w:rsidP="00FB4B12">
            <w:pPr>
              <w:widowControl w:val="0"/>
              <w:spacing w:after="0" w:line="240" w:lineRule="auto"/>
              <w:jc w:val="both"/>
              <w:rPr>
                <w:rFonts w:ascii="Times New Roman" w:hAnsi="Times New Roman" w:cs="Times New Roman"/>
                <w:iCs/>
                <w:sz w:val="24"/>
                <w:szCs w:val="24"/>
                <w:lang w:val="lt-LT"/>
              </w:rPr>
            </w:pPr>
            <w:r w:rsidRPr="00BA1B81">
              <w:rPr>
                <w:rFonts w:ascii="Times New Roman" w:hAnsi="Times New Roman" w:cs="Times New Roman"/>
                <w:iCs/>
                <w:sz w:val="24"/>
                <w:szCs w:val="24"/>
                <w:lang w:val="lt-LT"/>
              </w:rPr>
              <w:t>Skatinti mokslui imlaus verslo kūrimąsi bei mokslo ir verslo bendradarbiavimą ir plėtoti verslumo kultūrą mokslo ir studijų institucijose</w:t>
            </w:r>
          </w:p>
          <w:p w14:paraId="42A57B93" w14:textId="77777777" w:rsidR="00DC054E" w:rsidRPr="00BA1B81" w:rsidRDefault="00DC054E" w:rsidP="00FB4B12">
            <w:pPr>
              <w:widowControl w:val="0"/>
              <w:spacing w:after="0" w:line="240" w:lineRule="auto"/>
              <w:jc w:val="both"/>
              <w:rPr>
                <w:rFonts w:ascii="Times New Roman" w:hAnsi="Times New Roman" w:cs="Times New Roman"/>
                <w:iCs/>
                <w:sz w:val="24"/>
                <w:szCs w:val="24"/>
                <w:lang w:val="lt-LT"/>
              </w:rPr>
            </w:pPr>
          </w:p>
          <w:p w14:paraId="61828F1E"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BA1B81">
              <w:rPr>
                <w:lang w:val="lt-LT"/>
              </w:rPr>
              <w:t xml:space="preserve"> </w:t>
            </w:r>
            <w:r w:rsidRPr="00BA1B81">
              <w:rPr>
                <w:rFonts w:ascii="Times New Roman" w:hAnsi="Times New Roman" w:cs="Times New Roman"/>
                <w:sz w:val="24"/>
                <w:szCs w:val="24"/>
                <w:lang w:val="lt-LT"/>
              </w:rPr>
              <w:t>Skatinti pažangiųjų technologijų ir inovacijų kūrimą, diegimą ir sklaidą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B94E22" w14:textId="77777777" w:rsidR="00DC054E" w:rsidRPr="00A41DC0"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A41DC0">
              <w:rPr>
                <w:rFonts w:ascii="Times New Roman" w:eastAsia="Times New Roman" w:hAnsi="Times New Roman" w:cs="Times New Roman"/>
                <w:iCs/>
                <w:sz w:val="24"/>
                <w:szCs w:val="24"/>
                <w:lang w:val="lt-LT"/>
              </w:rPr>
              <w:t>01-03</w:t>
            </w:r>
          </w:p>
          <w:p w14:paraId="27F75F32" w14:textId="77777777" w:rsidR="00DC054E" w:rsidRPr="004F5ACD" w:rsidRDefault="00DC054E" w:rsidP="00FB4B12">
            <w:pPr>
              <w:spacing w:after="0" w:line="240" w:lineRule="auto"/>
              <w:jc w:val="both"/>
              <w:rPr>
                <w:rFonts w:ascii="Times New Roman" w:hAnsi="Times New Roman"/>
                <w:i/>
                <w:sz w:val="24"/>
                <w:lang w:val="lt-LT"/>
              </w:rPr>
            </w:pPr>
          </w:p>
          <w:p w14:paraId="580BC9C5" w14:textId="77777777" w:rsidR="00DC054E" w:rsidRDefault="00DC054E" w:rsidP="00FB4B12">
            <w:pPr>
              <w:spacing w:after="0" w:line="240" w:lineRule="auto"/>
              <w:jc w:val="both"/>
              <w:rPr>
                <w:rFonts w:ascii="Times New Roman" w:eastAsia="Times New Roman" w:hAnsi="Times New Roman" w:cs="Times New Roman"/>
                <w:iCs/>
                <w:sz w:val="24"/>
                <w:szCs w:val="24"/>
                <w:lang w:val="lt-LT"/>
              </w:rPr>
            </w:pPr>
          </w:p>
          <w:p w14:paraId="574864C7" w14:textId="77777777" w:rsidR="00DC054E" w:rsidRDefault="00DC054E" w:rsidP="00FB4B12">
            <w:pPr>
              <w:spacing w:after="0" w:line="240" w:lineRule="auto"/>
              <w:jc w:val="both"/>
              <w:rPr>
                <w:rFonts w:ascii="Times New Roman" w:eastAsia="Times New Roman" w:hAnsi="Times New Roman" w:cs="Times New Roman"/>
                <w:iCs/>
                <w:sz w:val="24"/>
                <w:szCs w:val="24"/>
                <w:lang w:val="lt-LT"/>
              </w:rPr>
            </w:pPr>
          </w:p>
          <w:p w14:paraId="0F4F1ACF" w14:textId="77777777" w:rsidR="00DC054E" w:rsidRDefault="00DC054E" w:rsidP="00FB4B12">
            <w:pPr>
              <w:spacing w:after="0" w:line="240" w:lineRule="auto"/>
              <w:jc w:val="both"/>
              <w:rPr>
                <w:rFonts w:ascii="Times New Roman" w:eastAsia="Times New Roman" w:hAnsi="Times New Roman" w:cs="Times New Roman"/>
                <w:iCs/>
                <w:sz w:val="24"/>
                <w:szCs w:val="24"/>
                <w:lang w:val="lt-LT"/>
              </w:rPr>
            </w:pPr>
          </w:p>
          <w:p w14:paraId="68C43BFB" w14:textId="77777777" w:rsidR="00DC054E" w:rsidRPr="00A41DC0"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NPP- 01-05</w:t>
            </w:r>
          </w:p>
          <w:p w14:paraId="4B3E02A5" w14:textId="77777777" w:rsidR="00DC054E" w:rsidRPr="0028597C" w:rsidRDefault="00DC054E" w:rsidP="00FB4B12">
            <w:pPr>
              <w:spacing w:after="0" w:line="240" w:lineRule="auto"/>
              <w:jc w:val="both"/>
              <w:rPr>
                <w:rFonts w:ascii="Times New Roman" w:eastAsia="Times New Roman" w:hAnsi="Times New Roman" w:cs="Times New Roman"/>
                <w:i/>
                <w:iCs/>
                <w:color w:val="808080"/>
                <w:sz w:val="24"/>
                <w:szCs w:val="24"/>
                <w:lang w:val="lt-LT"/>
              </w:rPr>
            </w:pPr>
          </w:p>
        </w:tc>
      </w:tr>
      <w:tr w:rsidR="00DC054E" w:rsidRPr="0028597C" w14:paraId="196E9B6B"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5CC97D1"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E9172C" w14:textId="77777777" w:rsidR="00DC054E"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Strateginio veiklos plano programa –</w:t>
            </w:r>
            <w:r>
              <w:rPr>
                <w:rFonts w:ascii="Times New Roman" w:eastAsia="Times New Roman" w:hAnsi="Times New Roman" w:cs="Times New Roman"/>
                <w:sz w:val="24"/>
                <w:szCs w:val="24"/>
                <w:lang w:val="lt-LT"/>
              </w:rPr>
              <w:t xml:space="preserve"> </w:t>
            </w:r>
          </w:p>
          <w:p w14:paraId="2D2AE28E" w14:textId="77777777" w:rsidR="00DC054E" w:rsidRDefault="00DC054E" w:rsidP="00FB4B12">
            <w:pPr>
              <w:widowControl w:val="0"/>
              <w:spacing w:after="0" w:line="240" w:lineRule="auto"/>
              <w:jc w:val="both"/>
              <w:rPr>
                <w:rFonts w:ascii="Times New Roman" w:eastAsia="Times New Roman" w:hAnsi="Times New Roman" w:cs="Times New Roman"/>
                <w:sz w:val="24"/>
                <w:szCs w:val="24"/>
                <w:lang w:val="lt-LT"/>
              </w:rPr>
            </w:pPr>
          </w:p>
          <w:p w14:paraId="614226E5" w14:textId="77777777" w:rsidR="00DC054E" w:rsidRPr="00BA1B81" w:rsidRDefault="00DC054E" w:rsidP="00FB4B12">
            <w:pPr>
              <w:widowControl w:val="0"/>
              <w:spacing w:after="0" w:line="240" w:lineRule="auto"/>
              <w:jc w:val="both"/>
              <w:rPr>
                <w:rFonts w:ascii="Times New Roman" w:hAnsi="Times New Roman" w:cs="Times New Roman"/>
                <w:iCs/>
                <w:sz w:val="24"/>
                <w:szCs w:val="24"/>
                <w:lang w:val="it-IT"/>
              </w:rPr>
            </w:pPr>
            <w:r w:rsidRPr="00BA1B81">
              <w:rPr>
                <w:rFonts w:ascii="Times New Roman" w:hAnsi="Times New Roman" w:cs="Times New Roman"/>
                <w:iCs/>
                <w:sz w:val="24"/>
                <w:szCs w:val="24"/>
                <w:lang w:val="it-IT"/>
              </w:rPr>
              <w:t>2022-2030 m. Mokslo plėtros programa</w:t>
            </w:r>
          </w:p>
          <w:p w14:paraId="41DAF9B4" w14:textId="77777777" w:rsidR="00DC054E" w:rsidRPr="0028597C" w:rsidRDefault="00DC054E" w:rsidP="00FB4B12">
            <w:pPr>
              <w:spacing w:before="120" w:after="120"/>
              <w:jc w:val="both"/>
              <w:rPr>
                <w:rFonts w:ascii="Times New Roman" w:eastAsia="Times New Roman" w:hAnsi="Times New Roman" w:cs="Times New Roman"/>
                <w:i/>
                <w:iCs/>
                <w:color w:val="808080"/>
                <w:sz w:val="24"/>
                <w:szCs w:val="24"/>
                <w:lang w:val="lt-LT"/>
              </w:rPr>
            </w:pPr>
            <w:r w:rsidRPr="00BA1B81">
              <w:rPr>
                <w:rFonts w:ascii="Times New Roman" w:hAnsi="Times New Roman" w:cs="Times New Roman"/>
                <w:iCs/>
                <w:sz w:val="24"/>
                <w:szCs w:val="24"/>
                <w:lang w:val="it-IT"/>
              </w:rPr>
              <w:t>2022–2030 m. Ekonomikos transformacijos ir konkurencingumo plėtros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AA586B" w14:textId="77777777" w:rsidR="00DC054E" w:rsidRPr="00BA1B81" w:rsidRDefault="00DC054E" w:rsidP="00FB4B12">
            <w:pPr>
              <w:spacing w:after="0" w:line="240" w:lineRule="auto"/>
              <w:jc w:val="both"/>
              <w:rPr>
                <w:b/>
                <w:szCs w:val="24"/>
                <w:lang w:val="it-IT" w:eastAsia="lt-LT"/>
              </w:rPr>
            </w:pPr>
          </w:p>
          <w:p w14:paraId="0A0EB52D" w14:textId="77777777" w:rsidR="00DC054E" w:rsidRPr="00BA1B81" w:rsidRDefault="00DC054E" w:rsidP="00FB4B12">
            <w:pPr>
              <w:spacing w:after="0" w:line="240" w:lineRule="auto"/>
              <w:jc w:val="both"/>
              <w:rPr>
                <w:b/>
                <w:szCs w:val="24"/>
                <w:lang w:val="it-IT" w:eastAsia="lt-LT"/>
              </w:rPr>
            </w:pPr>
          </w:p>
          <w:p w14:paraId="71492A94" w14:textId="77777777" w:rsidR="00DC054E" w:rsidRPr="00CD20DA" w:rsidRDefault="00DC054E" w:rsidP="00FB4B12">
            <w:pPr>
              <w:spacing w:after="0" w:line="240" w:lineRule="auto"/>
              <w:jc w:val="both"/>
              <w:rPr>
                <w:rFonts w:ascii="Times New Roman" w:hAnsi="Times New Roman" w:cs="Times New Roman"/>
                <w:sz w:val="24"/>
                <w:szCs w:val="24"/>
                <w:lang w:eastAsia="lt-LT"/>
              </w:rPr>
            </w:pPr>
            <w:r w:rsidRPr="00CD20DA">
              <w:rPr>
                <w:rFonts w:ascii="Times New Roman" w:hAnsi="Times New Roman" w:cs="Times New Roman"/>
                <w:sz w:val="24"/>
                <w:szCs w:val="24"/>
                <w:lang w:eastAsia="lt-LT"/>
              </w:rPr>
              <w:t>12-001</w:t>
            </w:r>
          </w:p>
          <w:p w14:paraId="1EF3688D" w14:textId="77777777" w:rsidR="00DC054E" w:rsidRPr="00CD20DA" w:rsidRDefault="00DC054E" w:rsidP="00FB4B12">
            <w:pPr>
              <w:spacing w:after="0" w:line="240" w:lineRule="auto"/>
              <w:jc w:val="both"/>
              <w:rPr>
                <w:rFonts w:ascii="Times New Roman" w:hAnsi="Times New Roman" w:cs="Times New Roman"/>
                <w:sz w:val="24"/>
                <w:szCs w:val="24"/>
                <w:lang w:eastAsia="lt-LT"/>
              </w:rPr>
            </w:pPr>
          </w:p>
          <w:p w14:paraId="7AFEBB91" w14:textId="77777777" w:rsidR="00DC054E" w:rsidRPr="00CD20DA" w:rsidRDefault="00DC054E" w:rsidP="00FB4B12">
            <w:pPr>
              <w:spacing w:after="0" w:line="240" w:lineRule="auto"/>
              <w:jc w:val="both"/>
              <w:rPr>
                <w:rFonts w:ascii="Times New Roman" w:eastAsia="Times New Roman" w:hAnsi="Times New Roman" w:cs="Times New Roman"/>
                <w:iCs/>
                <w:color w:val="808080"/>
                <w:sz w:val="24"/>
                <w:szCs w:val="24"/>
                <w:lang w:val="lt-LT"/>
              </w:rPr>
            </w:pPr>
            <w:r w:rsidRPr="00CD20DA">
              <w:rPr>
                <w:rFonts w:ascii="Times New Roman" w:hAnsi="Times New Roman" w:cs="Times New Roman"/>
                <w:sz w:val="24"/>
                <w:szCs w:val="24"/>
                <w:lang w:eastAsia="lt-LT"/>
              </w:rPr>
              <w:t>05-001</w:t>
            </w:r>
          </w:p>
        </w:tc>
      </w:tr>
      <w:tr w:rsidR="00DC054E" w:rsidRPr="0028597C" w14:paraId="789F1295"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34D2785"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lastRenderedPageBreak/>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F1F662" w14:textId="77777777" w:rsidR="00DC054E" w:rsidRDefault="00DC054E" w:rsidP="00FB4B12">
            <w:pPr>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Strateginio veiklos plano programos uždavinys – </w:t>
            </w:r>
          </w:p>
          <w:p w14:paraId="3A85B1A5" w14:textId="77777777" w:rsidR="00DC054E" w:rsidRDefault="00DC054E" w:rsidP="00FB4B12">
            <w:pPr>
              <w:spacing w:after="0" w:line="240" w:lineRule="auto"/>
              <w:jc w:val="both"/>
              <w:rPr>
                <w:rFonts w:ascii="Times New Roman" w:eastAsia="Times New Roman" w:hAnsi="Times New Roman" w:cs="Times New Roman"/>
                <w:sz w:val="24"/>
                <w:szCs w:val="24"/>
                <w:lang w:val="lt-LT"/>
              </w:rPr>
            </w:pPr>
          </w:p>
          <w:p w14:paraId="35FCC895" w14:textId="77777777" w:rsidR="00DC054E" w:rsidRPr="00BA1B81" w:rsidRDefault="00DC054E" w:rsidP="00FB4B12">
            <w:pPr>
              <w:spacing w:after="0" w:line="240" w:lineRule="auto"/>
              <w:jc w:val="both"/>
              <w:rPr>
                <w:rFonts w:ascii="Times New Roman" w:hAnsi="Times New Roman" w:cs="Times New Roman"/>
                <w:color w:val="000000"/>
                <w:sz w:val="24"/>
                <w:szCs w:val="24"/>
                <w:lang w:val="lt-LT"/>
              </w:rPr>
            </w:pPr>
            <w:r w:rsidRPr="00BA1B81">
              <w:rPr>
                <w:rFonts w:ascii="Times New Roman" w:hAnsi="Times New Roman" w:cs="Times New Roman"/>
                <w:color w:val="000000"/>
                <w:sz w:val="24"/>
                <w:szCs w:val="24"/>
                <w:lang w:val="lt-LT"/>
              </w:rPr>
              <w:t>Skatinti mokslui imlaus verslo kūrimąsi bei mokslo ir verslo bendradarbiavimą ir plėtoti verslumo kultūrą mokslo ir studijų institucijose</w:t>
            </w:r>
          </w:p>
          <w:p w14:paraId="3DA7CB1B" w14:textId="77777777" w:rsidR="00DC054E" w:rsidRPr="00BA1B81" w:rsidRDefault="00DC054E" w:rsidP="00FB4B12">
            <w:pPr>
              <w:spacing w:after="0" w:line="240" w:lineRule="auto"/>
              <w:jc w:val="both"/>
              <w:rPr>
                <w:rFonts w:ascii="Times New Roman" w:hAnsi="Times New Roman" w:cs="Times New Roman"/>
                <w:color w:val="000000"/>
                <w:sz w:val="24"/>
                <w:szCs w:val="24"/>
                <w:lang w:val="lt-LT"/>
              </w:rPr>
            </w:pPr>
          </w:p>
          <w:p w14:paraId="69278F84" w14:textId="77777777" w:rsidR="00DC054E" w:rsidRPr="00BA1B81" w:rsidRDefault="00DC054E" w:rsidP="00FB4B12">
            <w:pPr>
              <w:spacing w:after="0" w:line="240" w:lineRule="auto"/>
              <w:jc w:val="both"/>
              <w:rPr>
                <w:rFonts w:ascii="Times New Roman" w:hAnsi="Times New Roman" w:cs="Times New Roman"/>
                <w:color w:val="000000"/>
                <w:sz w:val="24"/>
                <w:szCs w:val="24"/>
                <w:lang w:val="lt-LT"/>
              </w:rPr>
            </w:pPr>
            <w:r w:rsidRPr="00BA1B81">
              <w:rPr>
                <w:rFonts w:ascii="Times New Roman" w:hAnsi="Times New Roman" w:cs="Times New Roman"/>
                <w:iCs/>
                <w:sz w:val="24"/>
                <w:szCs w:val="24"/>
                <w:lang w:val="lt-LT"/>
              </w:rPr>
              <w:t>Skatinti pažangiųjų technologijų ir inovacijų kūrimą, diegimą ir sklaidą</w:t>
            </w:r>
          </w:p>
          <w:p w14:paraId="2DB9AA73" w14:textId="77777777" w:rsidR="00DC054E" w:rsidRPr="0028597C" w:rsidRDefault="00DC054E" w:rsidP="00FB4B12">
            <w:pPr>
              <w:spacing w:after="0" w:line="240" w:lineRule="auto"/>
              <w:jc w:val="both"/>
              <w:rPr>
                <w:rFonts w:ascii="Times New Roman" w:eastAsia="Times New Roman" w:hAnsi="Times New Roman" w:cs="Times New Roman"/>
                <w:sz w:val="24"/>
                <w:szCs w:val="24"/>
                <w:lang w:val="lt-LT"/>
              </w:rPr>
            </w:pPr>
          </w:p>
          <w:p w14:paraId="46CCBC0B" w14:textId="77777777" w:rsidR="00DC054E" w:rsidRPr="0028597C" w:rsidRDefault="00DC054E"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6C9AA" w14:textId="77777777" w:rsidR="00DC054E" w:rsidRPr="00BA1B81" w:rsidRDefault="00DC054E" w:rsidP="00FB4B12">
            <w:pPr>
              <w:widowControl w:val="0"/>
              <w:spacing w:after="0" w:line="240" w:lineRule="auto"/>
              <w:jc w:val="both"/>
              <w:rPr>
                <w:rFonts w:ascii="Times New Roman" w:hAnsi="Times New Roman" w:cs="Times New Roman"/>
                <w:color w:val="000000"/>
                <w:sz w:val="24"/>
                <w:szCs w:val="24"/>
                <w:lang w:val="lt-LT"/>
              </w:rPr>
            </w:pPr>
          </w:p>
          <w:p w14:paraId="1783462B" w14:textId="77777777" w:rsidR="00DC054E" w:rsidRPr="00BA1B81" w:rsidRDefault="00DC054E" w:rsidP="00FB4B12">
            <w:pPr>
              <w:widowControl w:val="0"/>
              <w:spacing w:after="0" w:line="240" w:lineRule="auto"/>
              <w:jc w:val="both"/>
              <w:rPr>
                <w:rFonts w:ascii="Times New Roman" w:hAnsi="Times New Roman" w:cs="Times New Roman"/>
                <w:color w:val="000000"/>
                <w:sz w:val="24"/>
                <w:szCs w:val="24"/>
                <w:lang w:val="lt-LT"/>
              </w:rPr>
            </w:pPr>
          </w:p>
          <w:p w14:paraId="22279712" w14:textId="77777777" w:rsidR="00DC054E" w:rsidRPr="00BA1B81" w:rsidRDefault="00DC054E" w:rsidP="00FB4B12">
            <w:pPr>
              <w:widowControl w:val="0"/>
              <w:spacing w:after="0" w:line="240" w:lineRule="auto"/>
              <w:jc w:val="both"/>
              <w:rPr>
                <w:rFonts w:ascii="Times New Roman" w:hAnsi="Times New Roman" w:cs="Times New Roman"/>
                <w:color w:val="000000"/>
                <w:sz w:val="24"/>
                <w:szCs w:val="24"/>
                <w:lang w:val="lt-LT"/>
              </w:rPr>
            </w:pPr>
          </w:p>
          <w:p w14:paraId="63DB50E6" w14:textId="77777777" w:rsidR="00DC054E" w:rsidRPr="00700FF7" w:rsidRDefault="00DC054E" w:rsidP="00FB4B12">
            <w:pPr>
              <w:widowControl w:val="0"/>
              <w:spacing w:after="0" w:line="240" w:lineRule="auto"/>
              <w:jc w:val="both"/>
              <w:rPr>
                <w:rFonts w:ascii="Times New Roman" w:hAnsi="Times New Roman" w:cs="Times New Roman"/>
                <w:color w:val="000000"/>
                <w:sz w:val="24"/>
                <w:szCs w:val="24"/>
              </w:rPr>
            </w:pPr>
            <w:r w:rsidRPr="00700FF7">
              <w:rPr>
                <w:rFonts w:ascii="Times New Roman" w:hAnsi="Times New Roman" w:cs="Times New Roman"/>
                <w:color w:val="000000"/>
                <w:sz w:val="24"/>
                <w:szCs w:val="24"/>
              </w:rPr>
              <w:t>12-001-01-03</w:t>
            </w:r>
          </w:p>
          <w:p w14:paraId="6FBB6CB5" w14:textId="77777777" w:rsidR="00DC054E" w:rsidRDefault="00DC054E" w:rsidP="00FB4B12">
            <w:pPr>
              <w:widowControl w:val="0"/>
              <w:spacing w:after="0" w:line="240" w:lineRule="auto"/>
              <w:jc w:val="both"/>
              <w:rPr>
                <w:rFonts w:ascii="Times New Roman" w:hAnsi="Times New Roman" w:cs="Times New Roman"/>
                <w:color w:val="000000"/>
                <w:sz w:val="24"/>
                <w:szCs w:val="24"/>
              </w:rPr>
            </w:pPr>
          </w:p>
          <w:p w14:paraId="04463DD7" w14:textId="77777777" w:rsidR="00DC054E" w:rsidRDefault="00DC054E" w:rsidP="00FB4B12">
            <w:pPr>
              <w:widowControl w:val="0"/>
              <w:spacing w:after="0" w:line="240" w:lineRule="auto"/>
              <w:jc w:val="both"/>
              <w:rPr>
                <w:rFonts w:ascii="Times New Roman" w:hAnsi="Times New Roman" w:cs="Times New Roman"/>
                <w:color w:val="000000"/>
                <w:sz w:val="24"/>
                <w:szCs w:val="24"/>
              </w:rPr>
            </w:pPr>
          </w:p>
          <w:p w14:paraId="15BF0BBE" w14:textId="77777777" w:rsidR="00DC054E" w:rsidRDefault="00DC054E" w:rsidP="00FB4B12">
            <w:pPr>
              <w:widowControl w:val="0"/>
              <w:spacing w:after="0" w:line="240" w:lineRule="auto"/>
              <w:jc w:val="both"/>
              <w:rPr>
                <w:rFonts w:ascii="Times New Roman" w:hAnsi="Times New Roman" w:cs="Times New Roman"/>
                <w:color w:val="000000"/>
                <w:sz w:val="24"/>
                <w:szCs w:val="24"/>
              </w:rPr>
            </w:pPr>
          </w:p>
          <w:p w14:paraId="5D32390F" w14:textId="77777777" w:rsidR="00DC054E" w:rsidRDefault="00DC054E" w:rsidP="00FB4B12">
            <w:pPr>
              <w:widowControl w:val="0"/>
              <w:spacing w:after="0" w:line="240" w:lineRule="auto"/>
              <w:jc w:val="both"/>
              <w:rPr>
                <w:rFonts w:ascii="Times New Roman" w:hAnsi="Times New Roman" w:cs="Times New Roman"/>
                <w:color w:val="000000"/>
                <w:sz w:val="24"/>
                <w:szCs w:val="24"/>
              </w:rPr>
            </w:pPr>
          </w:p>
          <w:p w14:paraId="6AC3E7C3" w14:textId="77777777" w:rsidR="00DC054E" w:rsidRPr="0028597C" w:rsidRDefault="00DC054E" w:rsidP="00FB4B12">
            <w:pPr>
              <w:widowControl w:val="0"/>
              <w:spacing w:after="0" w:line="240" w:lineRule="auto"/>
              <w:jc w:val="both"/>
              <w:rPr>
                <w:rFonts w:ascii="Times New Roman" w:eastAsia="Times New Roman" w:hAnsi="Times New Roman" w:cs="Times New Roman"/>
                <w:color w:val="808080"/>
                <w:sz w:val="24"/>
                <w:szCs w:val="24"/>
                <w:highlight w:val="yellow"/>
                <w:lang w:val="lt-LT"/>
              </w:rPr>
            </w:pPr>
            <w:r w:rsidRPr="00700FF7">
              <w:rPr>
                <w:rFonts w:ascii="Times New Roman" w:hAnsi="Times New Roman" w:cs="Times New Roman"/>
                <w:color w:val="000000"/>
                <w:sz w:val="24"/>
                <w:szCs w:val="24"/>
              </w:rPr>
              <w:t>05-001-01-05</w:t>
            </w:r>
          </w:p>
        </w:tc>
      </w:tr>
      <w:tr w:rsidR="00DC054E" w:rsidRPr="0028597C" w14:paraId="4FDBD231"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998C9CE"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829810" w14:textId="77777777" w:rsidR="00DC054E" w:rsidRPr="005F1E30"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Strateginio veiklos plano programos priemonė –</w:t>
            </w:r>
            <w:r>
              <w:rPr>
                <w:rFonts w:ascii="Times New Roman" w:eastAsia="Times New Roman" w:hAnsi="Times New Roman" w:cs="Times New Roman"/>
                <w:sz w:val="24"/>
                <w:szCs w:val="24"/>
                <w:lang w:val="lt-LT"/>
              </w:rPr>
              <w:t xml:space="preserve"> </w:t>
            </w:r>
            <w:r w:rsidRPr="00BA1B81">
              <w:rPr>
                <w:rFonts w:ascii="Times New Roman" w:hAnsi="Times New Roman" w:cs="Times New Roman"/>
                <w:sz w:val="24"/>
                <w:szCs w:val="24"/>
                <w:lang w:val="lt-LT"/>
              </w:rPr>
              <w:t>Įgyvendinti Misijomis grįstas mokslo ir inovacijų programas</w:t>
            </w:r>
          </w:p>
          <w:p w14:paraId="3E106871" w14:textId="77777777" w:rsidR="00DC054E" w:rsidRPr="0028597C" w:rsidRDefault="00DC054E"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838D99" w14:textId="77777777" w:rsidR="00DC054E" w:rsidRPr="005F1E30" w:rsidRDefault="00DC054E" w:rsidP="00FB4B12">
            <w:pPr>
              <w:spacing w:after="0" w:line="240" w:lineRule="auto"/>
              <w:jc w:val="both"/>
              <w:rPr>
                <w:rFonts w:ascii="Times New Roman" w:eastAsia="Times New Roman" w:hAnsi="Times New Roman" w:cs="Times New Roman"/>
                <w:color w:val="808080"/>
                <w:sz w:val="24"/>
                <w:szCs w:val="24"/>
                <w:lang w:val="lt-LT"/>
              </w:rPr>
            </w:pPr>
            <w:r w:rsidRPr="005F1E30">
              <w:rPr>
                <w:rFonts w:ascii="Times New Roman" w:hAnsi="Times New Roman" w:cs="Times New Roman"/>
                <w:sz w:val="24"/>
                <w:szCs w:val="24"/>
                <w:lang w:eastAsia="lt-LT"/>
              </w:rPr>
              <w:t>05-001-01-05-06 / 12-001-01-03-01</w:t>
            </w:r>
          </w:p>
        </w:tc>
      </w:tr>
      <w:tr w:rsidR="00DC054E" w:rsidRPr="0028597C" w14:paraId="134867B8"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F1B70B3"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BF6722"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pavadinimas –</w:t>
            </w:r>
            <w:r w:rsidRPr="00BA1B81">
              <w:rPr>
                <w:rFonts w:ascii="Times New Roman" w:hAnsi="Times New Roman" w:cs="Times New Roman"/>
                <w:sz w:val="24"/>
                <w:szCs w:val="24"/>
                <w:lang w:val="lt-LT"/>
              </w:rPr>
              <w:t xml:space="preserve"> Baigtos viešųjų pirkimų procedūros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E4509A" w14:textId="77777777" w:rsidR="00DC054E" w:rsidRPr="00DC2A4D" w:rsidRDefault="00DC054E" w:rsidP="00FB4B12">
            <w:pPr>
              <w:widowControl w:val="0"/>
              <w:spacing w:after="0" w:line="240" w:lineRule="auto"/>
              <w:jc w:val="both"/>
              <w:rPr>
                <w:rFonts w:ascii="Times New Roman" w:hAnsi="Times New Roman" w:cs="Times New Roman"/>
                <w:bCs/>
                <w:sz w:val="24"/>
                <w:szCs w:val="24"/>
                <w:lang w:eastAsia="lt-LT"/>
              </w:rPr>
            </w:pPr>
            <w:r w:rsidRPr="00DC2A4D">
              <w:rPr>
                <w:rFonts w:ascii="Times New Roman" w:hAnsi="Times New Roman" w:cs="Times New Roman"/>
                <w:bCs/>
                <w:sz w:val="24"/>
                <w:szCs w:val="24"/>
                <w:lang w:eastAsia="lt-LT"/>
              </w:rPr>
              <w:t>P-05-001-01-05-06 / 12-001-01-03-01 / 0</w:t>
            </w:r>
            <w:r>
              <w:rPr>
                <w:rFonts w:ascii="Times New Roman" w:hAnsi="Times New Roman" w:cs="Times New Roman"/>
                <w:bCs/>
                <w:sz w:val="24"/>
                <w:szCs w:val="24"/>
                <w:lang w:eastAsia="lt-LT"/>
              </w:rPr>
              <w:t>7</w:t>
            </w:r>
          </w:p>
          <w:p w14:paraId="40F50833" w14:textId="77777777" w:rsidR="00DC054E" w:rsidRPr="006D0AD5" w:rsidRDefault="00DC054E" w:rsidP="00FB4B12">
            <w:pPr>
              <w:widowControl w:val="0"/>
              <w:spacing w:after="0" w:line="240" w:lineRule="auto"/>
              <w:jc w:val="both"/>
              <w:rPr>
                <w:rFonts w:ascii="Times New Roman" w:hAnsi="Times New Roman" w:cs="Times New Roman"/>
                <w:b/>
                <w:sz w:val="24"/>
                <w:szCs w:val="24"/>
                <w:lang w:eastAsia="lt-LT"/>
              </w:rPr>
            </w:pPr>
            <w:r w:rsidRPr="00836004">
              <w:rPr>
                <w:rFonts w:ascii="Times New Roman" w:hAnsi="Times New Roman" w:cs="Times New Roman"/>
                <w:bCs/>
                <w:sz w:val="24"/>
                <w:szCs w:val="24"/>
                <w:lang w:eastAsia="lt-LT"/>
              </w:rPr>
              <w:t>P.S.1082.1</w:t>
            </w:r>
          </w:p>
        </w:tc>
      </w:tr>
      <w:tr w:rsidR="00DC054E" w:rsidRPr="0028597C" w14:paraId="41AED815"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BBFB37E"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55C4B5"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684F16" w14:textId="77777777" w:rsidR="00DC054E" w:rsidRPr="0028597C" w:rsidRDefault="00DC054E" w:rsidP="00FB4B12">
            <w:pPr>
              <w:widowControl w:val="0"/>
              <w:spacing w:after="0" w:line="240" w:lineRule="auto"/>
              <w:jc w:val="both"/>
              <w:rPr>
                <w:rFonts w:ascii="Times New Roman" w:eastAsia="Times New Roman" w:hAnsi="Times New Roman" w:cs="Times New Roman"/>
                <w:i/>
                <w:iCs/>
                <w:color w:val="808080"/>
                <w:sz w:val="24"/>
                <w:szCs w:val="24"/>
                <w:lang w:val="lt-LT"/>
              </w:rPr>
            </w:pPr>
            <w:r w:rsidRPr="00DE6A42">
              <w:rPr>
                <w:rFonts w:ascii="Times New Roman" w:eastAsia="Times New Roman" w:hAnsi="Times New Roman" w:cs="Times New Roman"/>
                <w:iCs/>
                <w:sz w:val="24"/>
                <w:szCs w:val="24"/>
                <w:lang w:val="lt-LT"/>
              </w:rPr>
              <w:t>Skaičius</w:t>
            </w:r>
            <w:r w:rsidRPr="00DE6A42">
              <w:rPr>
                <w:rFonts w:ascii="Times New Roman" w:eastAsia="Times New Roman" w:hAnsi="Times New Roman" w:cs="Times New Roman"/>
                <w:i/>
                <w:iCs/>
                <w:sz w:val="24"/>
                <w:szCs w:val="24"/>
                <w:lang w:val="lt-LT"/>
              </w:rPr>
              <w:t>.</w:t>
            </w:r>
          </w:p>
        </w:tc>
      </w:tr>
      <w:tr w:rsidR="00DC054E" w:rsidRPr="0008423D" w14:paraId="03A27016"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BA47657"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5CEA35"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91BDCF" w14:textId="77777777" w:rsidR="00DC054E" w:rsidRDefault="00DC054E" w:rsidP="00FB4B1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2023 m. </w:t>
            </w:r>
            <w:r w:rsidRPr="0696AC0A">
              <w:rPr>
                <w:rFonts w:ascii="Times New Roman" w:hAnsi="Times New Roman" w:cs="Times New Roman"/>
                <w:sz w:val="24"/>
                <w:szCs w:val="24"/>
                <w:lang w:val="lt-LT"/>
              </w:rPr>
              <w:t>I</w:t>
            </w:r>
            <w:r>
              <w:rPr>
                <w:rFonts w:ascii="Times New Roman" w:hAnsi="Times New Roman" w:cs="Times New Roman"/>
                <w:sz w:val="24"/>
                <w:szCs w:val="24"/>
                <w:lang w:val="lt-LT"/>
              </w:rPr>
              <w:t>II</w:t>
            </w:r>
            <w:r w:rsidRPr="0696AC0A">
              <w:rPr>
                <w:rFonts w:ascii="Times New Roman" w:hAnsi="Times New Roman" w:cs="Times New Roman"/>
                <w:sz w:val="24"/>
                <w:szCs w:val="24"/>
                <w:lang w:val="lt-LT"/>
              </w:rPr>
              <w:t xml:space="preserve"> ketv. turi  būti baigtos viešųjų pirkimų procedūros ir pasirašyt</w:t>
            </w:r>
            <w:r>
              <w:rPr>
                <w:rFonts w:ascii="Times New Roman" w:hAnsi="Times New Roman" w:cs="Times New Roman"/>
                <w:sz w:val="24"/>
                <w:szCs w:val="24"/>
                <w:lang w:val="lt-LT"/>
              </w:rPr>
              <w:t>a sutarti</w:t>
            </w:r>
            <w:r w:rsidRPr="0696AC0A">
              <w:rPr>
                <w:rFonts w:ascii="Times New Roman" w:hAnsi="Times New Roman" w:cs="Times New Roman"/>
                <w:sz w:val="24"/>
                <w:szCs w:val="24"/>
                <w:lang w:val="lt-LT"/>
              </w:rPr>
              <w:t>s su konsorcium</w:t>
            </w:r>
            <w:r>
              <w:rPr>
                <w:rFonts w:ascii="Times New Roman" w:hAnsi="Times New Roman" w:cs="Times New Roman"/>
                <w:sz w:val="24"/>
                <w:szCs w:val="24"/>
                <w:lang w:val="lt-LT"/>
              </w:rPr>
              <w:t>u</w:t>
            </w:r>
            <w:r w:rsidRPr="0696AC0A">
              <w:rPr>
                <w:rFonts w:ascii="Times New Roman" w:hAnsi="Times New Roman" w:cs="Times New Roman"/>
                <w:sz w:val="24"/>
                <w:szCs w:val="24"/>
                <w:lang w:val="lt-LT"/>
              </w:rPr>
              <w:t xml:space="preserve"> dėl IRT kompetencijų centro. </w:t>
            </w:r>
          </w:p>
          <w:p w14:paraId="542B7DC6" w14:textId="77777777" w:rsidR="00DC054E" w:rsidRDefault="00DC054E" w:rsidP="00FB4B12">
            <w:pPr>
              <w:spacing w:after="0" w:line="240" w:lineRule="auto"/>
              <w:jc w:val="both"/>
              <w:rPr>
                <w:rFonts w:ascii="Times New Roman" w:hAnsi="Times New Roman" w:cs="Times New Roman"/>
                <w:sz w:val="24"/>
                <w:szCs w:val="24"/>
                <w:lang w:val="lt-LT"/>
              </w:rPr>
            </w:pPr>
          </w:p>
          <w:p w14:paraId="2384EB06" w14:textId="77777777" w:rsidR="00DC054E" w:rsidRDefault="00DC054E" w:rsidP="00FB4B12">
            <w:pPr>
              <w:spacing w:after="0" w:line="240" w:lineRule="auto"/>
              <w:jc w:val="both"/>
              <w:rPr>
                <w:rFonts w:ascii="Times New Roman" w:hAnsi="Times New Roman" w:cs="Times New Roman"/>
                <w:sz w:val="24"/>
                <w:szCs w:val="24"/>
                <w:lang w:val="lt-LT"/>
              </w:rPr>
            </w:pPr>
            <w:r w:rsidRPr="1EA7EE6C">
              <w:rPr>
                <w:rFonts w:ascii="Times New Roman" w:hAnsi="Times New Roman" w:cs="Times New Roman"/>
                <w:sz w:val="24"/>
                <w:szCs w:val="24"/>
                <w:lang w:val="lt-LT"/>
              </w:rPr>
              <w:t>Rodiklis</w:t>
            </w:r>
            <w:r w:rsidRPr="67ACB713">
              <w:rPr>
                <w:rFonts w:ascii="Times New Roman" w:hAnsi="Times New Roman" w:cs="Times New Roman"/>
                <w:sz w:val="24"/>
                <w:szCs w:val="24"/>
                <w:lang w:val="lt-LT"/>
              </w:rPr>
              <w:t xml:space="preserve"> </w:t>
            </w:r>
            <w:r w:rsidRPr="219A00C7">
              <w:rPr>
                <w:rFonts w:ascii="Times New Roman" w:hAnsi="Times New Roman" w:cs="Times New Roman"/>
                <w:sz w:val="24"/>
                <w:szCs w:val="24"/>
                <w:lang w:val="lt-LT"/>
              </w:rPr>
              <w:t xml:space="preserve">laikomas </w:t>
            </w:r>
            <w:r w:rsidRPr="44EC16CE">
              <w:rPr>
                <w:rFonts w:ascii="Times New Roman" w:hAnsi="Times New Roman" w:cs="Times New Roman"/>
                <w:sz w:val="24"/>
                <w:szCs w:val="24"/>
                <w:lang w:val="lt-LT"/>
              </w:rPr>
              <w:t>pasiektu</w:t>
            </w:r>
            <w:r w:rsidRPr="67ACB713">
              <w:rPr>
                <w:rFonts w:ascii="Times New Roman" w:hAnsi="Times New Roman" w:cs="Times New Roman"/>
                <w:sz w:val="24"/>
                <w:szCs w:val="24"/>
                <w:lang w:val="lt-LT"/>
              </w:rPr>
              <w:t xml:space="preserve"> kai</w:t>
            </w:r>
            <w:r w:rsidRPr="2E50E322">
              <w:rPr>
                <w:rFonts w:ascii="Times New Roman" w:hAnsi="Times New Roman" w:cs="Times New Roman"/>
                <w:sz w:val="24"/>
                <w:szCs w:val="24"/>
                <w:lang w:val="lt-LT"/>
              </w:rPr>
              <w:t xml:space="preserve"> </w:t>
            </w:r>
            <w:r w:rsidRPr="219A00C7">
              <w:rPr>
                <w:rFonts w:ascii="Times New Roman" w:hAnsi="Times New Roman" w:cs="Times New Roman"/>
                <w:sz w:val="24"/>
                <w:szCs w:val="24"/>
                <w:lang w:val="lt-LT"/>
              </w:rPr>
              <w:t>pasirašoma</w:t>
            </w:r>
            <w:r w:rsidRPr="2E50E322">
              <w:rPr>
                <w:rFonts w:ascii="Times New Roman" w:hAnsi="Times New Roman" w:cs="Times New Roman"/>
                <w:sz w:val="24"/>
                <w:szCs w:val="24"/>
                <w:lang w:val="lt-LT"/>
              </w:rPr>
              <w:t xml:space="preserve"> </w:t>
            </w:r>
            <w:r w:rsidRPr="09E691A4">
              <w:rPr>
                <w:rFonts w:ascii="Times New Roman" w:hAnsi="Times New Roman" w:cs="Times New Roman"/>
                <w:sz w:val="24"/>
                <w:szCs w:val="24"/>
                <w:lang w:val="lt-LT"/>
              </w:rPr>
              <w:t xml:space="preserve">sutartis tarp </w:t>
            </w:r>
            <w:r>
              <w:rPr>
                <w:rFonts w:ascii="Times New Roman" w:hAnsi="Times New Roman" w:cs="Times New Roman"/>
                <w:sz w:val="24"/>
                <w:szCs w:val="24"/>
                <w:lang w:val="lt-LT"/>
              </w:rPr>
              <w:t>Viešosios įstaigos Inovacijų agentūros (IA)</w:t>
            </w:r>
            <w:r w:rsidRPr="5629EB79">
              <w:rPr>
                <w:rFonts w:ascii="Times New Roman" w:hAnsi="Times New Roman" w:cs="Times New Roman"/>
                <w:sz w:val="24"/>
                <w:szCs w:val="24"/>
                <w:lang w:val="lt-LT"/>
              </w:rPr>
              <w:t xml:space="preserve"> </w:t>
            </w:r>
            <w:r w:rsidRPr="31BF99FB">
              <w:rPr>
                <w:rFonts w:ascii="Times New Roman" w:hAnsi="Times New Roman" w:cs="Times New Roman"/>
                <w:sz w:val="24"/>
                <w:szCs w:val="24"/>
                <w:lang w:val="lt-LT"/>
              </w:rPr>
              <w:t xml:space="preserve">ir </w:t>
            </w:r>
            <w:r w:rsidRPr="34B1AC56">
              <w:rPr>
                <w:rFonts w:ascii="Times New Roman" w:hAnsi="Times New Roman" w:cs="Times New Roman"/>
                <w:sz w:val="24"/>
                <w:szCs w:val="24"/>
                <w:lang w:val="lt-LT"/>
              </w:rPr>
              <w:t>konsorciumo.</w:t>
            </w:r>
          </w:p>
          <w:p w14:paraId="3D3913B4" w14:textId="77777777" w:rsidR="00DC054E" w:rsidRPr="00CC4EDF" w:rsidRDefault="00DC054E" w:rsidP="00FB4B12">
            <w:pPr>
              <w:spacing w:after="0" w:line="240" w:lineRule="auto"/>
              <w:jc w:val="both"/>
              <w:rPr>
                <w:rFonts w:ascii="Times New Roman" w:hAnsi="Times New Roman" w:cs="Times New Roman"/>
                <w:sz w:val="24"/>
                <w:szCs w:val="24"/>
                <w:lang w:val="lt-LT"/>
              </w:rPr>
            </w:pPr>
          </w:p>
          <w:p w14:paraId="51B5C804" w14:textId="77777777" w:rsidR="00DC054E" w:rsidRPr="00BA1B81" w:rsidRDefault="00DC054E" w:rsidP="00FB4B12">
            <w:pPr>
              <w:tabs>
                <w:tab w:val="left" w:pos="318"/>
              </w:tabs>
              <w:spacing w:after="0" w:line="240" w:lineRule="auto"/>
              <w:jc w:val="both"/>
              <w:rPr>
                <w:rFonts w:ascii="Times New Roman" w:eastAsia="Times New Roman" w:hAnsi="Times New Roman" w:cs="Times New Roman"/>
                <w:sz w:val="24"/>
                <w:szCs w:val="24"/>
                <w:lang w:val="lt-LT"/>
              </w:rPr>
            </w:pPr>
            <w:r w:rsidRPr="00BA1B81">
              <w:rPr>
                <w:rFonts w:ascii="Times New Roman" w:eastAsia="Times New Roman" w:hAnsi="Times New Roman" w:cs="Times New Roman"/>
                <w:sz w:val="24"/>
                <w:szCs w:val="24"/>
                <w:lang w:val="lt-LT"/>
              </w:rPr>
              <w:t xml:space="preserve">Konsorciumo tinkamumo ekspertinį vertinimą organizuoja </w:t>
            </w:r>
            <w:r>
              <w:rPr>
                <w:rFonts w:ascii="Times New Roman" w:eastAsia="Times New Roman" w:hAnsi="Times New Roman" w:cs="Times New Roman"/>
                <w:sz w:val="24"/>
                <w:szCs w:val="24"/>
                <w:lang w:val="lt-LT"/>
              </w:rPr>
              <w:t>IA</w:t>
            </w:r>
            <w:r w:rsidRPr="00BA1B81">
              <w:rPr>
                <w:rFonts w:ascii="Times New Roman" w:eastAsia="Times New Roman" w:hAnsi="Times New Roman" w:cs="Times New Roman"/>
                <w:sz w:val="24"/>
                <w:szCs w:val="24"/>
                <w:lang w:val="lt-LT"/>
              </w:rPr>
              <w:t>, kuri pagal poreikį gali pasitelkti ekspertines Lietuvos mokslo tarybos bei nepriklausom</w:t>
            </w:r>
            <w:r>
              <w:rPr>
                <w:rFonts w:ascii="Times New Roman" w:eastAsia="Times New Roman" w:hAnsi="Times New Roman" w:cs="Times New Roman"/>
                <w:sz w:val="24"/>
                <w:szCs w:val="24"/>
                <w:lang w:val="lt-LT"/>
              </w:rPr>
              <w:t>ų</w:t>
            </w:r>
            <w:r w:rsidRPr="00BA1B81">
              <w:rPr>
                <w:rFonts w:ascii="Times New Roman" w:eastAsia="Times New Roman" w:hAnsi="Times New Roman" w:cs="Times New Roman"/>
                <w:sz w:val="24"/>
                <w:szCs w:val="24"/>
                <w:lang w:val="lt-LT"/>
              </w:rPr>
              <w:t xml:space="preserve"> tarptautinių ek</w:t>
            </w:r>
            <w:r>
              <w:rPr>
                <w:rFonts w:ascii="Times New Roman" w:eastAsia="Times New Roman" w:hAnsi="Times New Roman" w:cs="Times New Roman"/>
                <w:sz w:val="24"/>
                <w:szCs w:val="24"/>
                <w:lang w:val="lt-LT"/>
              </w:rPr>
              <w:t>s</w:t>
            </w:r>
            <w:r w:rsidRPr="00BA1B81">
              <w:rPr>
                <w:rFonts w:ascii="Times New Roman" w:eastAsia="Times New Roman" w:hAnsi="Times New Roman" w:cs="Times New Roman"/>
                <w:sz w:val="24"/>
                <w:szCs w:val="24"/>
                <w:lang w:val="lt-LT"/>
              </w:rPr>
              <w:t xml:space="preserve">pertų vertinimą. </w:t>
            </w:r>
          </w:p>
          <w:p w14:paraId="45C7234F" w14:textId="77777777" w:rsidR="00DC054E" w:rsidRPr="00BA1B81" w:rsidRDefault="00DC054E" w:rsidP="00FB4B12">
            <w:pPr>
              <w:spacing w:after="0" w:line="240" w:lineRule="auto"/>
              <w:jc w:val="both"/>
              <w:rPr>
                <w:color w:val="808080"/>
                <w:lang w:val="lt-LT"/>
              </w:rPr>
            </w:pPr>
          </w:p>
        </w:tc>
      </w:tr>
      <w:tr w:rsidR="00DC054E" w:rsidRPr="0028597C" w14:paraId="0973446E"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9B29C11"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19E1C3"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F6C86A" w14:textId="77777777" w:rsidR="00DC054E" w:rsidRPr="00DC2BB8" w:rsidRDefault="00DC054E" w:rsidP="00FB4B12">
            <w:pPr>
              <w:pStyle w:val="ListParagraph"/>
              <w:numPr>
                <w:ilvl w:val="0"/>
                <w:numId w:val="3"/>
              </w:numPr>
              <w:jc w:val="both"/>
              <w:rPr>
                <w:color w:val="808080"/>
              </w:rPr>
            </w:pPr>
          </w:p>
        </w:tc>
      </w:tr>
      <w:tr w:rsidR="00DC054E" w:rsidRPr="0028597C" w14:paraId="4CE2A72A"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614F319"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BED655"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3142F7" w14:textId="77777777" w:rsidR="00DC054E" w:rsidRPr="00281B7D" w:rsidRDefault="00DC054E" w:rsidP="00FB4B12">
            <w:pPr>
              <w:widowControl w:val="0"/>
              <w:spacing w:after="0" w:line="240" w:lineRule="auto"/>
              <w:jc w:val="both"/>
              <w:rPr>
                <w:rFonts w:ascii="Times New Roman" w:eastAsia="Times New Roman" w:hAnsi="Times New Roman" w:cs="Times New Roman"/>
                <w:color w:val="808080"/>
                <w:sz w:val="24"/>
                <w:szCs w:val="24"/>
                <w:lang w:val="lt-LT"/>
              </w:rPr>
            </w:pPr>
            <w:r w:rsidRPr="39A13BB2">
              <w:rPr>
                <w:rFonts w:ascii="Times New Roman" w:eastAsia="Times New Roman" w:hAnsi="Times New Roman" w:cs="Times New Roman"/>
                <w:sz w:val="24"/>
                <w:szCs w:val="24"/>
                <w:lang w:val="lt-LT"/>
              </w:rPr>
              <w:t>Viso</w:t>
            </w:r>
          </w:p>
        </w:tc>
      </w:tr>
      <w:tr w:rsidR="00DC054E" w:rsidRPr="0008423D" w14:paraId="06DBE99D"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E33E142"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556324"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C91E77" w14:textId="77777777" w:rsidR="00DC054E" w:rsidRDefault="00DC054E" w:rsidP="00FB4B12">
            <w:pPr>
              <w:spacing w:after="0" w:line="240" w:lineRule="auto"/>
              <w:jc w:val="both"/>
              <w:rPr>
                <w:rFonts w:ascii="Times New Roman" w:hAnsi="Times New Roman" w:cs="Times New Roman"/>
                <w:bCs/>
                <w:iCs/>
                <w:sz w:val="24"/>
                <w:szCs w:val="24"/>
                <w:lang w:val="lt-LT"/>
              </w:rPr>
            </w:pPr>
            <w:r w:rsidRPr="00281B7D">
              <w:rPr>
                <w:rFonts w:ascii="Times New Roman" w:hAnsi="Times New Roman" w:cs="Times New Roman"/>
                <w:bCs/>
                <w:iCs/>
                <w:sz w:val="24"/>
                <w:szCs w:val="24"/>
                <w:lang w:val="lt-LT"/>
              </w:rPr>
              <w:t>Rodiklio reikšmė skaičiuojama</w:t>
            </w:r>
            <w:r>
              <w:rPr>
                <w:rFonts w:ascii="Times New Roman" w:hAnsi="Times New Roman" w:cs="Times New Roman"/>
                <w:bCs/>
                <w:iCs/>
                <w:sz w:val="24"/>
                <w:szCs w:val="24"/>
                <w:lang w:val="lt-LT"/>
              </w:rPr>
              <w:t>:</w:t>
            </w:r>
          </w:p>
          <w:p w14:paraId="5BA29285" w14:textId="77777777" w:rsidR="00DC054E" w:rsidRPr="00367893" w:rsidRDefault="00DC054E" w:rsidP="00FB4B12">
            <w:pPr>
              <w:spacing w:after="0" w:line="240" w:lineRule="auto"/>
              <w:jc w:val="both"/>
              <w:rPr>
                <w:rFonts w:ascii="Times New Roman" w:hAnsi="Times New Roman" w:cs="Times New Roman"/>
                <w:sz w:val="24"/>
                <w:szCs w:val="24"/>
                <w:lang w:val="lt-LT"/>
              </w:rPr>
            </w:pPr>
            <w:r w:rsidRPr="39A13BB2">
              <w:rPr>
                <w:rFonts w:ascii="Times New Roman" w:hAnsi="Times New Roman" w:cs="Times New Roman"/>
                <w:sz w:val="24"/>
                <w:szCs w:val="24"/>
                <w:lang w:val="lt-LT"/>
              </w:rPr>
              <w:t xml:space="preserve">Iki </w:t>
            </w:r>
            <w:r>
              <w:rPr>
                <w:rFonts w:ascii="Times New Roman" w:hAnsi="Times New Roman" w:cs="Times New Roman"/>
                <w:sz w:val="24"/>
                <w:szCs w:val="24"/>
                <w:lang w:val="lt-LT"/>
              </w:rPr>
              <w:t>2023 m. III</w:t>
            </w:r>
            <w:r w:rsidRPr="00BA1B81">
              <w:rPr>
                <w:rFonts w:ascii="Times New Roman" w:hAnsi="Times New Roman" w:cs="Times New Roman"/>
                <w:sz w:val="24"/>
                <w:szCs w:val="24"/>
                <w:lang w:val="lt-LT"/>
              </w:rPr>
              <w:t xml:space="preserve"> ketv. pab. įvykusi 1</w:t>
            </w:r>
            <w:r w:rsidRPr="39A13BB2">
              <w:rPr>
                <w:rFonts w:ascii="Times New Roman" w:hAnsi="Times New Roman" w:cs="Times New Roman"/>
                <w:sz w:val="24"/>
                <w:szCs w:val="24"/>
                <w:lang w:val="lt-LT"/>
              </w:rPr>
              <w:t xml:space="preserve"> viešųjų pirkimų procedūra ir pasirašyta sutartis su konsorcium</w:t>
            </w:r>
            <w:r>
              <w:rPr>
                <w:rFonts w:ascii="Times New Roman" w:hAnsi="Times New Roman" w:cs="Times New Roman"/>
                <w:sz w:val="24"/>
                <w:szCs w:val="24"/>
                <w:lang w:val="lt-LT"/>
              </w:rPr>
              <w:t>u</w:t>
            </w:r>
            <w:r w:rsidRPr="39A13BB2">
              <w:rPr>
                <w:rFonts w:ascii="Times New Roman" w:hAnsi="Times New Roman" w:cs="Times New Roman"/>
                <w:sz w:val="24"/>
                <w:szCs w:val="24"/>
                <w:lang w:val="lt-LT"/>
              </w:rPr>
              <w:t xml:space="preserve"> dėl IRT kompetencijų centro. </w:t>
            </w:r>
          </w:p>
        </w:tc>
      </w:tr>
      <w:tr w:rsidR="00DC054E" w:rsidRPr="0008423D" w14:paraId="5F004BD9"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D9DD1B9"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838E0E"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EDA5D9" w14:textId="77777777" w:rsidR="00DC054E" w:rsidRPr="00281B7D" w:rsidRDefault="00DC054E" w:rsidP="00FB4B12">
            <w:pPr>
              <w:spacing w:after="0" w:line="240" w:lineRule="auto"/>
              <w:jc w:val="both"/>
              <w:rPr>
                <w:rFonts w:ascii="Times New Roman" w:eastAsia="Times New Roman" w:hAnsi="Times New Roman" w:cs="Times New Roman"/>
                <w:bCs/>
                <w:i/>
                <w:iCs/>
                <w:color w:val="808080"/>
                <w:sz w:val="24"/>
                <w:szCs w:val="24"/>
                <w:lang w:val="lt-LT"/>
              </w:rPr>
            </w:pPr>
            <w:r w:rsidRPr="00281B7D">
              <w:rPr>
                <w:rFonts w:ascii="Times New Roman" w:hAnsi="Times New Roman" w:cs="Times New Roman"/>
                <w:bCs/>
                <w:iCs/>
                <w:sz w:val="24"/>
                <w:szCs w:val="24"/>
                <w:lang w:val="lt-LT"/>
              </w:rPr>
              <w:t xml:space="preserve">Centrinės projektų valdymo agentūros renkami duomenys apie </w:t>
            </w:r>
            <w:r>
              <w:rPr>
                <w:rFonts w:ascii="Times New Roman" w:eastAsia="Times New Roman" w:hAnsi="Times New Roman" w:cs="Times New Roman"/>
                <w:iCs/>
                <w:sz w:val="24"/>
                <w:szCs w:val="24"/>
                <w:lang w:val="lt-LT"/>
              </w:rPr>
              <w:t xml:space="preserve">įvykusias viešųjų pirkimų procedūras ir pasirašytas sutartis su konsorciumais dėl </w:t>
            </w:r>
            <w:r w:rsidRPr="00281B7D">
              <w:rPr>
                <w:rFonts w:ascii="Times New Roman" w:eastAsia="Times New Roman" w:hAnsi="Times New Roman" w:cs="Times New Roman"/>
                <w:iCs/>
                <w:sz w:val="24"/>
                <w:szCs w:val="24"/>
                <w:lang w:val="lt-LT"/>
              </w:rPr>
              <w:t>kompetencijos centrų</w:t>
            </w:r>
            <w:r>
              <w:rPr>
                <w:rFonts w:ascii="Times New Roman" w:eastAsia="Times New Roman" w:hAnsi="Times New Roman" w:cs="Times New Roman"/>
                <w:iCs/>
                <w:sz w:val="24"/>
                <w:szCs w:val="24"/>
                <w:lang w:val="lt-LT"/>
              </w:rPr>
              <w:t xml:space="preserve">. </w:t>
            </w:r>
          </w:p>
        </w:tc>
      </w:tr>
      <w:tr w:rsidR="00DC054E" w:rsidRPr="0028597C" w14:paraId="1116C910" w14:textId="77777777" w:rsidTr="00FB4B12">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96AB1C1"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31FE7E"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FD2F9F" w14:textId="77777777" w:rsidR="00DC054E" w:rsidRPr="004E3C18" w:rsidRDefault="00DC054E" w:rsidP="00FB4B12">
            <w:pPr>
              <w:widowControl w:val="0"/>
              <w:spacing w:after="0" w:line="240" w:lineRule="auto"/>
              <w:jc w:val="both"/>
              <w:rPr>
                <w:rFonts w:ascii="Times New Roman" w:eastAsia="Times New Roman" w:hAnsi="Times New Roman" w:cs="Times New Roman"/>
                <w:sz w:val="24"/>
                <w:szCs w:val="24"/>
                <w:lang w:val="lt-LT"/>
              </w:rPr>
            </w:pPr>
            <w:r w:rsidRPr="32515345">
              <w:rPr>
                <w:rFonts w:ascii="Times New Roman" w:eastAsia="Times New Roman" w:hAnsi="Times New Roman" w:cs="Times New Roman"/>
                <w:color w:val="000000" w:themeColor="text1"/>
                <w:sz w:val="24"/>
                <w:szCs w:val="24"/>
                <w:lang w:val="lt-LT"/>
              </w:rPr>
              <w:t xml:space="preserve">Švietimo, mokslo ir sporto ministerijos Tarptautinių investicijų koordinavimo departamento Tarptautinių investicijų planavimo skyriaus vyriausiasis specialistas Vytautas Čepas, el. p. </w:t>
            </w:r>
            <w:hyperlink r:id="rId10" w:history="1">
              <w:r w:rsidRPr="32515345">
                <w:rPr>
                  <w:rStyle w:val="Hyperlink"/>
                  <w:rFonts w:ascii="Times New Roman" w:eastAsia="Times New Roman" w:hAnsi="Times New Roman" w:cs="Times New Roman"/>
                  <w:sz w:val="24"/>
                  <w:szCs w:val="24"/>
                  <w:lang w:val="lt-LT"/>
                </w:rPr>
                <w:t>Vytautas.Cepas@smsm.lt</w:t>
              </w:r>
            </w:hyperlink>
            <w:r w:rsidRPr="32515345">
              <w:rPr>
                <w:rFonts w:ascii="Times New Roman" w:eastAsia="Times New Roman" w:hAnsi="Times New Roman" w:cs="Times New Roman"/>
                <w:color w:val="000000" w:themeColor="text1"/>
                <w:sz w:val="24"/>
                <w:szCs w:val="24"/>
                <w:lang w:val="lt-LT"/>
              </w:rPr>
              <w:t>, tel. 8 655 03005</w:t>
            </w:r>
            <w:r w:rsidRPr="32515345">
              <w:rPr>
                <w:rFonts w:ascii="Times New Roman" w:eastAsia="Times New Roman" w:hAnsi="Times New Roman" w:cs="Times New Roman"/>
                <w:sz w:val="24"/>
                <w:szCs w:val="24"/>
                <w:lang w:val="lt-LT"/>
              </w:rPr>
              <w:t xml:space="preserve"> </w:t>
            </w:r>
          </w:p>
          <w:p w14:paraId="6918A660" w14:textId="77777777" w:rsidR="00DC054E" w:rsidRPr="004E3C18" w:rsidRDefault="00DC054E" w:rsidP="00FB4B12">
            <w:pPr>
              <w:widowControl w:val="0"/>
              <w:spacing w:after="0" w:line="240" w:lineRule="auto"/>
              <w:jc w:val="both"/>
              <w:rPr>
                <w:rFonts w:ascii="Times New Roman" w:eastAsia="Times New Roman" w:hAnsi="Times New Roman" w:cs="Times New Roman"/>
                <w:iCs/>
                <w:sz w:val="24"/>
                <w:szCs w:val="24"/>
                <w:lang w:val="lt-LT"/>
              </w:rPr>
            </w:pPr>
          </w:p>
          <w:p w14:paraId="71B392E1" w14:textId="77777777" w:rsidR="00DC054E" w:rsidRPr="004E3C18" w:rsidRDefault="00DC054E" w:rsidP="00FB4B12">
            <w:pPr>
              <w:widowControl w:val="0"/>
              <w:spacing w:after="0" w:line="240" w:lineRule="auto"/>
              <w:jc w:val="both"/>
              <w:rPr>
                <w:rFonts w:ascii="Times New Roman" w:eastAsia="Times New Roman" w:hAnsi="Times New Roman" w:cs="Times New Roman"/>
                <w:iCs/>
                <w:color w:val="808080"/>
                <w:sz w:val="24"/>
                <w:szCs w:val="24"/>
                <w:lang w:val="lt-LT"/>
              </w:rPr>
            </w:pPr>
            <w:r>
              <w:rPr>
                <w:rFonts w:ascii="Times New Roman" w:eastAsia="Times New Roman" w:hAnsi="Times New Roman" w:cs="Times New Roman"/>
                <w:iCs/>
                <w:sz w:val="24"/>
                <w:szCs w:val="24"/>
                <w:lang w:val="lt-LT"/>
              </w:rPr>
              <w:t>Ekonomikos ir inovacijų ministerijos Inovacijų departamento Verslo ir mokslo bendradarbiavimo</w:t>
            </w:r>
            <w:r w:rsidRPr="004E3C18">
              <w:rPr>
                <w:rFonts w:ascii="Times New Roman" w:eastAsia="Times New Roman" w:hAnsi="Times New Roman" w:cs="Times New Roman"/>
                <w:iCs/>
                <w:sz w:val="24"/>
                <w:szCs w:val="24"/>
                <w:lang w:val="lt-LT"/>
              </w:rPr>
              <w:t xml:space="preserve"> skyriaus </w:t>
            </w:r>
            <w:r>
              <w:rPr>
                <w:rFonts w:ascii="Times New Roman" w:eastAsia="Times New Roman" w:hAnsi="Times New Roman" w:cs="Times New Roman"/>
                <w:iCs/>
                <w:sz w:val="24"/>
                <w:szCs w:val="24"/>
                <w:lang w:val="lt-LT"/>
              </w:rPr>
              <w:t>vyriausiasis specialistas Paulius Kamaitis</w:t>
            </w:r>
            <w:r w:rsidRPr="004E3C18">
              <w:rPr>
                <w:rFonts w:ascii="Times New Roman" w:eastAsia="Times New Roman" w:hAnsi="Times New Roman" w:cs="Times New Roman"/>
                <w:iCs/>
                <w:sz w:val="24"/>
                <w:szCs w:val="24"/>
                <w:lang w:val="lt-LT"/>
              </w:rPr>
              <w:t xml:space="preserve">, el. p. </w:t>
            </w:r>
            <w:r>
              <w:rPr>
                <w:rFonts w:ascii="Times New Roman" w:eastAsia="Times New Roman" w:hAnsi="Times New Roman" w:cs="Times New Roman"/>
                <w:iCs/>
                <w:color w:val="0563C1"/>
                <w:sz w:val="24"/>
                <w:szCs w:val="24"/>
                <w:u w:val="single"/>
                <w:lang w:val="lt-LT"/>
              </w:rPr>
              <w:t>Paulius.Kamaitis@eimin</w:t>
            </w:r>
            <w:r w:rsidRPr="004E3C18">
              <w:rPr>
                <w:rFonts w:ascii="Times New Roman" w:eastAsia="Times New Roman" w:hAnsi="Times New Roman" w:cs="Times New Roman"/>
                <w:iCs/>
                <w:color w:val="0563C1"/>
                <w:sz w:val="24"/>
                <w:szCs w:val="24"/>
                <w:u w:val="single"/>
                <w:lang w:val="lt-LT"/>
              </w:rPr>
              <w:t>.lt</w:t>
            </w:r>
            <w:r>
              <w:rPr>
                <w:rFonts w:ascii="Times New Roman" w:eastAsia="Times New Roman" w:hAnsi="Times New Roman" w:cs="Times New Roman"/>
                <w:iCs/>
                <w:sz w:val="24"/>
                <w:szCs w:val="24"/>
                <w:lang w:val="lt-LT"/>
              </w:rPr>
              <w:t>, tel. 8 693 58 698</w:t>
            </w:r>
          </w:p>
        </w:tc>
      </w:tr>
      <w:tr w:rsidR="00DC054E" w:rsidRPr="0028597C" w14:paraId="06D927EA"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22C2016"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lastRenderedPageBreak/>
              <w:t>1</w:t>
            </w:r>
            <w:r w:rsidRPr="0028597C">
              <w:rPr>
                <w:rFonts w:ascii="Times New Roman" w:eastAsia="Times New Roman" w:hAnsi="Times New Roman" w:cs="Times New Roman"/>
                <w:sz w:val="24"/>
                <w:szCs w:val="24"/>
              </w:rPr>
              <w:t>5</w:t>
            </w:r>
            <w:r w:rsidRPr="0028597C">
              <w:rPr>
                <w:rFonts w:ascii="Times New Roman" w:eastAsia="Times New Roman" w:hAnsi="Times New Roman" w:cs="Times New Roman"/>
                <w:sz w:val="24"/>
                <w:szCs w:val="24"/>
                <w:lang w:val="lt-LT"/>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D7CB73"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A4E45A" w14:textId="77777777" w:rsidR="00DC054E" w:rsidRPr="00882435" w:rsidRDefault="00DC054E" w:rsidP="00FB4B12">
            <w:pPr>
              <w:widowControl w:val="0"/>
              <w:spacing w:after="0" w:line="240" w:lineRule="auto"/>
              <w:jc w:val="both"/>
              <w:rPr>
                <w:rFonts w:ascii="Times New Roman" w:eastAsia="Times New Roman" w:hAnsi="Times New Roman" w:cs="Times New Roman"/>
                <w:i/>
                <w:iCs/>
                <w:color w:val="808080"/>
                <w:sz w:val="24"/>
                <w:szCs w:val="24"/>
                <w:lang w:val="lt-LT"/>
              </w:rPr>
            </w:pPr>
            <w:r w:rsidRPr="00882435">
              <w:rPr>
                <w:rFonts w:ascii="Times New Roman" w:hAnsi="Times New Roman" w:cs="Times New Roman"/>
                <w:sz w:val="24"/>
                <w:szCs w:val="24"/>
              </w:rPr>
              <w:t>n / a</w:t>
            </w:r>
          </w:p>
        </w:tc>
      </w:tr>
    </w:tbl>
    <w:p w14:paraId="53DCFFF8" w14:textId="60549D44" w:rsidR="00DC054E" w:rsidRDefault="00DC054E" w:rsidP="00DC054E"/>
    <w:p w14:paraId="2922212E" w14:textId="1D5FB5A2" w:rsidR="00DC054E" w:rsidRDefault="00DC054E" w:rsidP="00DC054E"/>
    <w:p w14:paraId="7BC7CC1C" w14:textId="3AEE3A38" w:rsidR="00DC054E" w:rsidRDefault="00DC054E" w:rsidP="00DC054E"/>
    <w:p w14:paraId="603C4D7C" w14:textId="04757168" w:rsidR="00DC054E" w:rsidRDefault="00DC054E" w:rsidP="00DC054E"/>
    <w:p w14:paraId="288C50B7" w14:textId="2A013D38" w:rsidR="00DC054E" w:rsidRDefault="00DC054E" w:rsidP="00DC054E"/>
    <w:p w14:paraId="43257553" w14:textId="77777777" w:rsidR="00DC054E" w:rsidRPr="0028597C" w:rsidRDefault="00DC054E" w:rsidP="00DC054E">
      <w:pPr>
        <w:spacing w:after="0" w:line="240" w:lineRule="auto"/>
        <w:jc w:val="center"/>
        <w:rPr>
          <w:rFonts w:ascii="Times New Roman" w:eastAsia="Times New Roman" w:hAnsi="Times New Roman" w:cs="Times New Roman"/>
          <w:b/>
          <w:sz w:val="24"/>
          <w:szCs w:val="24"/>
          <w:lang w:val="lt-LT"/>
        </w:rPr>
      </w:pPr>
    </w:p>
    <w:p w14:paraId="0F12CB72" w14:textId="77777777" w:rsidR="00DC054E" w:rsidRPr="0028597C" w:rsidRDefault="00DC054E" w:rsidP="00DC054E">
      <w:pPr>
        <w:spacing w:after="0" w:line="240" w:lineRule="auto"/>
        <w:jc w:val="center"/>
        <w:rPr>
          <w:rFonts w:ascii="Times New Roman" w:eastAsia="Times New Roman" w:hAnsi="Times New Roman" w:cs="Times New Roman"/>
          <w:b/>
          <w:sz w:val="24"/>
          <w:szCs w:val="24"/>
          <w:lang w:val="lt-LT"/>
        </w:rPr>
      </w:pPr>
      <w:r w:rsidRPr="0028597C">
        <w:rPr>
          <w:rFonts w:ascii="Times New Roman" w:eastAsia="Times New Roman" w:hAnsi="Times New Roman" w:cs="Times New Roman"/>
          <w:b/>
          <w:sz w:val="24"/>
          <w:szCs w:val="24"/>
          <w:lang w:val="lt-LT"/>
        </w:rPr>
        <w:t>(Stebėsenos rodiklio aprašymo kortelės forma)</w:t>
      </w:r>
    </w:p>
    <w:p w14:paraId="5F13832B" w14:textId="77777777" w:rsidR="00DC054E" w:rsidRPr="0028597C" w:rsidRDefault="00DC054E" w:rsidP="00DC054E">
      <w:pPr>
        <w:spacing w:after="0" w:line="240" w:lineRule="auto"/>
        <w:rPr>
          <w:rFonts w:ascii="Times New Roman" w:eastAsia="Times New Roman" w:hAnsi="Times New Roman" w:cs="Times New Roman"/>
          <w:sz w:val="4"/>
          <w:szCs w:val="4"/>
          <w:lang w:val="lt-LT"/>
        </w:rPr>
      </w:pPr>
    </w:p>
    <w:p w14:paraId="0A9BEFA7" w14:textId="77777777" w:rsidR="00DC054E" w:rsidRPr="0028597C" w:rsidRDefault="00DC054E" w:rsidP="00DC054E">
      <w:pPr>
        <w:keepNext/>
        <w:keepLines/>
        <w:spacing w:after="0" w:line="256" w:lineRule="auto"/>
        <w:jc w:val="center"/>
        <w:outlineLvl w:val="1"/>
        <w:rPr>
          <w:rFonts w:ascii="Times New Roman" w:eastAsia="SimSun" w:hAnsi="Times New Roman" w:cs="Times New Roman"/>
          <w:b/>
          <w:caps/>
          <w:sz w:val="24"/>
          <w:szCs w:val="24"/>
          <w:lang w:val="lt-LT"/>
        </w:rPr>
      </w:pPr>
      <w:r w:rsidRPr="0028597C">
        <w:rPr>
          <w:rFonts w:ascii="Times New Roman" w:eastAsia="SimSun" w:hAnsi="Times New Roman" w:cs="Times New Roman"/>
          <w:b/>
          <w:caps/>
          <w:sz w:val="24"/>
          <w:szCs w:val="24"/>
          <w:lang w:val="lt-LT"/>
        </w:rPr>
        <w:t>Stebėsenos rodiklio aprašymo kortelė</w:t>
      </w:r>
    </w:p>
    <w:p w14:paraId="1B4583C8" w14:textId="77777777" w:rsidR="00DC054E" w:rsidRPr="0028597C" w:rsidRDefault="00DC054E" w:rsidP="00DC054E">
      <w:pPr>
        <w:spacing w:after="0" w:line="240" w:lineRule="auto"/>
        <w:rPr>
          <w:rFonts w:ascii="Times New Roman" w:eastAsia="Times New Roman" w:hAnsi="Times New Roman" w:cs="Times New Roman"/>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104"/>
        <w:gridCol w:w="5222"/>
      </w:tblGrid>
      <w:tr w:rsidR="00DC054E" w:rsidRPr="0028597C" w14:paraId="2A9E20F5"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Pr>
          <w:p w14:paraId="54DD4647" w14:textId="77777777" w:rsidR="00DC054E" w:rsidRPr="0028597C" w:rsidRDefault="00DC054E" w:rsidP="00FB4B12">
            <w:pPr>
              <w:widowControl w:val="0"/>
              <w:spacing w:after="0" w:line="240" w:lineRule="auto"/>
              <w:jc w:val="center"/>
              <w:rPr>
                <w:rFonts w:ascii="Times New Roman" w:eastAsia="Times New Roman" w:hAnsi="Times New Roman" w:cs="Times New Roman"/>
                <w:b/>
                <w:bCs/>
                <w:sz w:val="24"/>
                <w:szCs w:val="24"/>
                <w:lang w:val="lt-LT"/>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7DDFB97" w14:textId="77777777" w:rsidR="00DC054E" w:rsidRPr="0028597C" w:rsidRDefault="00DC054E"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A09BBFB" w14:textId="77777777" w:rsidR="00DC054E" w:rsidRDefault="00DC054E"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Kodas</w:t>
            </w:r>
          </w:p>
          <w:p w14:paraId="527D43C8" w14:textId="77777777" w:rsidR="00DC054E" w:rsidRPr="001833E5" w:rsidRDefault="00DC054E" w:rsidP="00FB4B12">
            <w:pPr>
              <w:widowControl w:val="0"/>
              <w:spacing w:after="0" w:line="240" w:lineRule="auto"/>
              <w:jc w:val="center"/>
              <w:rPr>
                <w:rFonts w:ascii="Times New Roman" w:eastAsia="Times New Roman" w:hAnsi="Times New Roman" w:cs="Times New Roman"/>
                <w:b/>
                <w:bCs/>
                <w:sz w:val="24"/>
                <w:szCs w:val="24"/>
                <w:lang w:val="lt-LT"/>
              </w:rPr>
            </w:pPr>
          </w:p>
        </w:tc>
      </w:tr>
      <w:tr w:rsidR="00DC054E" w:rsidRPr="0028597C" w14:paraId="14E16A70" w14:textId="77777777" w:rsidTr="00FB4B12">
        <w:trPr>
          <w:trHeight w:val="149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F630D8E"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0BBD0D" w14:textId="77777777" w:rsidR="00DC054E" w:rsidRDefault="00DC054E" w:rsidP="00FB4B12">
            <w:pPr>
              <w:jc w:val="both"/>
              <w:rPr>
                <w:rFonts w:ascii="Times New Roman" w:eastAsia="Times New Roman" w:hAnsi="Times New Roman" w:cs="Times New Roman"/>
                <w:iCs/>
                <w:sz w:val="24"/>
                <w:szCs w:val="24"/>
                <w:lang w:val="lt-LT"/>
              </w:rPr>
            </w:pPr>
            <w:r w:rsidRPr="0028597C">
              <w:rPr>
                <w:rFonts w:ascii="Times New Roman" w:eastAsia="Times New Roman" w:hAnsi="Times New Roman" w:cs="Times New Roman"/>
                <w:sz w:val="24"/>
                <w:szCs w:val="24"/>
                <w:lang w:val="lt-LT"/>
              </w:rPr>
              <w:t xml:space="preserve">Asignavimų valdytojas – </w:t>
            </w:r>
            <w:r w:rsidRPr="006113F4">
              <w:rPr>
                <w:rFonts w:ascii="Times New Roman" w:eastAsia="Times New Roman" w:hAnsi="Times New Roman" w:cs="Times New Roman"/>
                <w:iCs/>
                <w:sz w:val="24"/>
                <w:szCs w:val="24"/>
                <w:lang w:val="lt-LT"/>
              </w:rPr>
              <w:t>Švietim</w:t>
            </w:r>
            <w:r>
              <w:rPr>
                <w:rFonts w:ascii="Times New Roman" w:eastAsia="Times New Roman" w:hAnsi="Times New Roman" w:cs="Times New Roman"/>
                <w:iCs/>
                <w:sz w:val="24"/>
                <w:szCs w:val="24"/>
                <w:lang w:val="lt-LT"/>
              </w:rPr>
              <w:t>o, mokslo ir sporto ministerija</w:t>
            </w:r>
          </w:p>
          <w:p w14:paraId="6B608BF7" w14:textId="77777777" w:rsidR="00DC054E" w:rsidRPr="0028597C" w:rsidRDefault="00DC054E" w:rsidP="00FB4B12">
            <w:pPr>
              <w:jc w:val="both"/>
              <w:rPr>
                <w:rFonts w:ascii="Times New Roman" w:eastAsia="Times New Roman" w:hAnsi="Times New Roman" w:cs="Times New Roman"/>
                <w:i/>
                <w:iCs/>
                <w:sz w:val="24"/>
                <w:szCs w:val="24"/>
                <w:lang w:val="lt-LT"/>
              </w:rPr>
            </w:pPr>
            <w:r>
              <w:rPr>
                <w:rFonts w:ascii="Times New Roman" w:eastAsia="Times New Roman" w:hAnsi="Times New Roman" w:cs="Times New Roman"/>
                <w:iCs/>
                <w:sz w:val="24"/>
                <w:szCs w:val="24"/>
                <w:lang w:val="lt-LT"/>
              </w:rPr>
              <w:t>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E66050" w14:textId="77777777" w:rsidR="00DC054E" w:rsidRPr="00DE5134"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22.900.0326</w:t>
            </w:r>
          </w:p>
          <w:p w14:paraId="2E09D852" w14:textId="77777777" w:rsidR="00DC054E" w:rsidRPr="00DE5134" w:rsidRDefault="00DC054E" w:rsidP="00FB4B12">
            <w:pPr>
              <w:spacing w:after="0" w:line="240" w:lineRule="auto"/>
              <w:jc w:val="both"/>
              <w:rPr>
                <w:rFonts w:ascii="Times New Roman" w:eastAsia="Times New Roman" w:hAnsi="Times New Roman" w:cs="Times New Roman"/>
                <w:iCs/>
                <w:sz w:val="24"/>
                <w:szCs w:val="24"/>
                <w:lang w:val="lt-LT"/>
              </w:rPr>
            </w:pPr>
          </w:p>
          <w:p w14:paraId="4ABC93FC" w14:textId="77777777" w:rsidR="00DC054E" w:rsidRPr="00DE5134"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29.900.1811</w:t>
            </w:r>
          </w:p>
          <w:p w14:paraId="3F860E5A" w14:textId="77777777" w:rsidR="00DC054E" w:rsidRPr="006113F4" w:rsidRDefault="00DC054E" w:rsidP="00FB4B12">
            <w:pPr>
              <w:spacing w:after="0" w:line="240" w:lineRule="auto"/>
              <w:jc w:val="both"/>
              <w:rPr>
                <w:rFonts w:ascii="Times New Roman" w:eastAsia="Times New Roman" w:hAnsi="Times New Roman" w:cs="Times New Roman"/>
                <w:iCs/>
                <w:color w:val="808080"/>
                <w:sz w:val="24"/>
                <w:szCs w:val="24"/>
                <w:lang w:val="lt-LT"/>
              </w:rPr>
            </w:pPr>
          </w:p>
        </w:tc>
      </w:tr>
      <w:tr w:rsidR="00DC054E" w:rsidRPr="0028597C" w14:paraId="60B0BA74" w14:textId="77777777" w:rsidTr="00FB4B12">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6BD1910"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775481" w14:textId="77777777" w:rsidR="00DC054E" w:rsidRPr="00393374"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Nacionalinio pažangos plano strateginis tikslas –</w:t>
            </w:r>
            <w:r>
              <w:rPr>
                <w:rFonts w:ascii="Times New Roman" w:eastAsia="Times New Roman" w:hAnsi="Times New Roman" w:cs="Times New Roman"/>
                <w:sz w:val="24"/>
                <w:szCs w:val="24"/>
                <w:lang w:val="lt-LT"/>
              </w:rPr>
              <w:t xml:space="preserve"> </w:t>
            </w:r>
            <w:r w:rsidRPr="00393374">
              <w:rPr>
                <w:rFonts w:ascii="Times New Roman" w:eastAsia="Times New Roman" w:hAnsi="Times New Roman" w:cs="Times New Roman"/>
                <w:sz w:val="24"/>
                <w:szCs w:val="24"/>
                <w:lang w:val="lt-LT" w:eastAsia="lt-LT"/>
              </w:rPr>
              <w:t>P</w:t>
            </w:r>
            <w:r w:rsidRPr="00393374">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5FF19C99" w14:textId="77777777" w:rsidR="00DC054E" w:rsidRPr="0028597C" w:rsidRDefault="00DC054E" w:rsidP="00FB4B12">
            <w:pPr>
              <w:widowControl w:val="0"/>
              <w:spacing w:after="0" w:line="240" w:lineRule="auto"/>
              <w:jc w:val="both"/>
              <w:rPr>
                <w:rFonts w:ascii="Times New Roman" w:eastAsia="Times New Roman" w:hAnsi="Times New Roman" w:cs="Times New Roman"/>
                <w:i/>
                <w:iCs/>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117B36" w14:textId="77777777" w:rsidR="00DC054E" w:rsidRPr="0028597C" w:rsidRDefault="00DC054E" w:rsidP="00FB4B12">
            <w:pPr>
              <w:widowControl w:val="0"/>
              <w:spacing w:after="0" w:line="240" w:lineRule="auto"/>
              <w:jc w:val="both"/>
              <w:rPr>
                <w:rFonts w:ascii="Times New Roman" w:eastAsia="Times New Roman" w:hAnsi="Times New Roman" w:cs="Times New Roman"/>
                <w:color w:val="808080"/>
                <w:sz w:val="24"/>
                <w:szCs w:val="24"/>
                <w:lang w:val="lt-LT"/>
              </w:rPr>
            </w:pPr>
            <w:r>
              <w:rPr>
                <w:rFonts w:ascii="Times New Roman" w:eastAsia="Times New Roman" w:hAnsi="Times New Roman" w:cs="Times New Roman"/>
                <w:sz w:val="24"/>
                <w:szCs w:val="24"/>
                <w:lang w:val="lt-LT"/>
              </w:rPr>
              <w:t>NPP-</w:t>
            </w:r>
            <w:r w:rsidRPr="00393374">
              <w:rPr>
                <w:rFonts w:ascii="Times New Roman" w:eastAsia="Times New Roman" w:hAnsi="Times New Roman" w:cs="Times New Roman"/>
                <w:sz w:val="24"/>
                <w:szCs w:val="24"/>
                <w:lang w:val="lt-LT"/>
              </w:rPr>
              <w:t>01</w:t>
            </w:r>
          </w:p>
        </w:tc>
      </w:tr>
      <w:tr w:rsidR="00DC054E" w:rsidRPr="0028597C" w14:paraId="6780144D"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6EDED4C"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B571CD" w14:textId="77777777" w:rsidR="00DC054E"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Nacionalinio pažangos plano uždavinys –</w:t>
            </w:r>
          </w:p>
          <w:p w14:paraId="6BDB7C3E" w14:textId="77777777" w:rsidR="00DC054E" w:rsidRDefault="00DC054E" w:rsidP="00FB4B12">
            <w:pPr>
              <w:widowControl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p>
          <w:p w14:paraId="5E3A4E42" w14:textId="77777777" w:rsidR="00DC054E" w:rsidRPr="00BA1B81" w:rsidRDefault="00DC054E" w:rsidP="00FB4B12">
            <w:pPr>
              <w:widowControl w:val="0"/>
              <w:spacing w:after="0" w:line="240" w:lineRule="auto"/>
              <w:jc w:val="both"/>
              <w:rPr>
                <w:rFonts w:ascii="Times New Roman" w:hAnsi="Times New Roman" w:cs="Times New Roman"/>
                <w:iCs/>
                <w:sz w:val="24"/>
                <w:szCs w:val="24"/>
                <w:lang w:val="lt-LT"/>
              </w:rPr>
            </w:pPr>
            <w:r w:rsidRPr="00BA1B81">
              <w:rPr>
                <w:rFonts w:ascii="Times New Roman" w:hAnsi="Times New Roman" w:cs="Times New Roman"/>
                <w:iCs/>
                <w:sz w:val="24"/>
                <w:szCs w:val="24"/>
                <w:lang w:val="lt-LT"/>
              </w:rPr>
              <w:t>Skatinti mokslui imlaus verslo kūrimąsi bei mokslo ir verslo bendradarbiavimą ir plėtoti verslumo kultūrą mokslo ir studijų institucijose</w:t>
            </w:r>
          </w:p>
          <w:p w14:paraId="7DD91E01" w14:textId="77777777" w:rsidR="00DC054E" w:rsidRPr="00BA1B81" w:rsidRDefault="00DC054E" w:rsidP="00FB4B12">
            <w:pPr>
              <w:widowControl w:val="0"/>
              <w:spacing w:after="0" w:line="240" w:lineRule="auto"/>
              <w:jc w:val="both"/>
              <w:rPr>
                <w:rFonts w:ascii="Times New Roman" w:hAnsi="Times New Roman" w:cs="Times New Roman"/>
                <w:iCs/>
                <w:sz w:val="24"/>
                <w:szCs w:val="24"/>
                <w:lang w:val="lt-LT"/>
              </w:rPr>
            </w:pPr>
          </w:p>
          <w:p w14:paraId="0D60F903"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BA1B81">
              <w:rPr>
                <w:lang w:val="lt-LT"/>
              </w:rPr>
              <w:t xml:space="preserve"> </w:t>
            </w:r>
            <w:r w:rsidRPr="00BA1B81">
              <w:rPr>
                <w:rFonts w:ascii="Times New Roman" w:hAnsi="Times New Roman" w:cs="Times New Roman"/>
                <w:sz w:val="24"/>
                <w:szCs w:val="24"/>
                <w:lang w:val="lt-LT"/>
              </w:rPr>
              <w:t>Skatinti pažangiųjų technologijų ir inovacijų kūrimą, diegimą ir sklaidą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3DAA40" w14:textId="77777777" w:rsidR="00DC054E" w:rsidRPr="00A41DC0"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A41DC0">
              <w:rPr>
                <w:rFonts w:ascii="Times New Roman" w:eastAsia="Times New Roman" w:hAnsi="Times New Roman" w:cs="Times New Roman"/>
                <w:iCs/>
                <w:sz w:val="24"/>
                <w:szCs w:val="24"/>
                <w:lang w:val="lt-LT"/>
              </w:rPr>
              <w:t>01-03</w:t>
            </w:r>
          </w:p>
          <w:p w14:paraId="44B94200" w14:textId="77777777" w:rsidR="00DC054E" w:rsidRPr="004F5ACD" w:rsidRDefault="00DC054E" w:rsidP="00FB4B12">
            <w:pPr>
              <w:spacing w:after="0" w:line="240" w:lineRule="auto"/>
              <w:jc w:val="both"/>
              <w:rPr>
                <w:rFonts w:ascii="Times New Roman" w:hAnsi="Times New Roman"/>
                <w:i/>
                <w:sz w:val="24"/>
                <w:lang w:val="lt-LT"/>
              </w:rPr>
            </w:pPr>
          </w:p>
          <w:p w14:paraId="1225D14B" w14:textId="77777777" w:rsidR="00DC054E" w:rsidRDefault="00DC054E" w:rsidP="00FB4B12">
            <w:pPr>
              <w:spacing w:after="0" w:line="240" w:lineRule="auto"/>
              <w:jc w:val="both"/>
              <w:rPr>
                <w:rFonts w:ascii="Times New Roman" w:eastAsia="Times New Roman" w:hAnsi="Times New Roman" w:cs="Times New Roman"/>
                <w:iCs/>
                <w:sz w:val="24"/>
                <w:szCs w:val="24"/>
                <w:lang w:val="lt-LT"/>
              </w:rPr>
            </w:pPr>
          </w:p>
          <w:p w14:paraId="4FDAF52C" w14:textId="77777777" w:rsidR="00DC054E" w:rsidRDefault="00DC054E" w:rsidP="00FB4B12">
            <w:pPr>
              <w:spacing w:after="0" w:line="240" w:lineRule="auto"/>
              <w:jc w:val="both"/>
              <w:rPr>
                <w:rFonts w:ascii="Times New Roman" w:eastAsia="Times New Roman" w:hAnsi="Times New Roman" w:cs="Times New Roman"/>
                <w:iCs/>
                <w:sz w:val="24"/>
                <w:szCs w:val="24"/>
                <w:lang w:val="lt-LT"/>
              </w:rPr>
            </w:pPr>
          </w:p>
          <w:p w14:paraId="1DFC8B67" w14:textId="77777777" w:rsidR="00DC054E" w:rsidRDefault="00DC054E" w:rsidP="00FB4B12">
            <w:pPr>
              <w:spacing w:after="0" w:line="240" w:lineRule="auto"/>
              <w:jc w:val="both"/>
              <w:rPr>
                <w:rFonts w:ascii="Times New Roman" w:eastAsia="Times New Roman" w:hAnsi="Times New Roman" w:cs="Times New Roman"/>
                <w:iCs/>
                <w:sz w:val="24"/>
                <w:szCs w:val="24"/>
                <w:lang w:val="lt-LT"/>
              </w:rPr>
            </w:pPr>
          </w:p>
          <w:p w14:paraId="7C7CAFE7" w14:textId="77777777" w:rsidR="00DC054E" w:rsidRPr="00A41DC0"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NPP- 01-05</w:t>
            </w:r>
          </w:p>
          <w:p w14:paraId="567527AE" w14:textId="77777777" w:rsidR="00DC054E" w:rsidRPr="0028597C" w:rsidRDefault="00DC054E" w:rsidP="00FB4B12">
            <w:pPr>
              <w:spacing w:after="0" w:line="240" w:lineRule="auto"/>
              <w:jc w:val="both"/>
              <w:rPr>
                <w:rFonts w:ascii="Times New Roman" w:eastAsia="Times New Roman" w:hAnsi="Times New Roman" w:cs="Times New Roman"/>
                <w:i/>
                <w:iCs/>
                <w:color w:val="808080"/>
                <w:sz w:val="24"/>
                <w:szCs w:val="24"/>
                <w:lang w:val="lt-LT"/>
              </w:rPr>
            </w:pPr>
          </w:p>
        </w:tc>
      </w:tr>
      <w:tr w:rsidR="00DC054E" w:rsidRPr="0028597C" w14:paraId="390A125E"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797C2DD"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1B598C" w14:textId="77777777" w:rsidR="00DC054E"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Strateginio veiklos plano programa –</w:t>
            </w:r>
            <w:r>
              <w:rPr>
                <w:rFonts w:ascii="Times New Roman" w:eastAsia="Times New Roman" w:hAnsi="Times New Roman" w:cs="Times New Roman"/>
                <w:sz w:val="24"/>
                <w:szCs w:val="24"/>
                <w:lang w:val="lt-LT"/>
              </w:rPr>
              <w:t xml:space="preserve"> </w:t>
            </w:r>
          </w:p>
          <w:p w14:paraId="384731B7" w14:textId="77777777" w:rsidR="00DC054E" w:rsidRDefault="00DC054E" w:rsidP="00FB4B12">
            <w:pPr>
              <w:widowControl w:val="0"/>
              <w:spacing w:after="0" w:line="240" w:lineRule="auto"/>
              <w:jc w:val="both"/>
              <w:rPr>
                <w:rFonts w:ascii="Times New Roman" w:eastAsia="Times New Roman" w:hAnsi="Times New Roman" w:cs="Times New Roman"/>
                <w:sz w:val="24"/>
                <w:szCs w:val="24"/>
                <w:lang w:val="lt-LT"/>
              </w:rPr>
            </w:pPr>
          </w:p>
          <w:p w14:paraId="1E4B1BDD" w14:textId="77777777" w:rsidR="00DC054E" w:rsidRPr="00BA1B81" w:rsidRDefault="00DC054E" w:rsidP="00FB4B12">
            <w:pPr>
              <w:widowControl w:val="0"/>
              <w:spacing w:after="0" w:line="240" w:lineRule="auto"/>
              <w:jc w:val="both"/>
              <w:rPr>
                <w:rFonts w:ascii="Times New Roman" w:hAnsi="Times New Roman" w:cs="Times New Roman"/>
                <w:iCs/>
                <w:sz w:val="24"/>
                <w:szCs w:val="24"/>
                <w:lang w:val="it-IT"/>
              </w:rPr>
            </w:pPr>
            <w:r w:rsidRPr="00BA1B81">
              <w:rPr>
                <w:rFonts w:ascii="Times New Roman" w:hAnsi="Times New Roman" w:cs="Times New Roman"/>
                <w:iCs/>
                <w:sz w:val="24"/>
                <w:szCs w:val="24"/>
                <w:lang w:val="it-IT"/>
              </w:rPr>
              <w:t>2022-2030 m. Mokslo plėtros programa</w:t>
            </w:r>
          </w:p>
          <w:p w14:paraId="4278B3B8" w14:textId="77777777" w:rsidR="00DC054E" w:rsidRPr="0028597C" w:rsidRDefault="00DC054E" w:rsidP="00FB4B12">
            <w:pPr>
              <w:spacing w:before="120" w:after="120"/>
              <w:jc w:val="both"/>
              <w:rPr>
                <w:rFonts w:ascii="Times New Roman" w:eastAsia="Times New Roman" w:hAnsi="Times New Roman" w:cs="Times New Roman"/>
                <w:i/>
                <w:iCs/>
                <w:color w:val="808080"/>
                <w:sz w:val="24"/>
                <w:szCs w:val="24"/>
                <w:lang w:val="lt-LT"/>
              </w:rPr>
            </w:pPr>
            <w:r w:rsidRPr="00BA1B81">
              <w:rPr>
                <w:rFonts w:ascii="Times New Roman" w:hAnsi="Times New Roman" w:cs="Times New Roman"/>
                <w:iCs/>
                <w:sz w:val="24"/>
                <w:szCs w:val="24"/>
                <w:lang w:val="it-IT"/>
              </w:rPr>
              <w:t>2022–2030 m. Ekonomikos transformacijos ir konkurencingumo plėtros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9369CB" w14:textId="77777777" w:rsidR="00DC054E" w:rsidRPr="00BA1B81" w:rsidRDefault="00DC054E" w:rsidP="00FB4B12">
            <w:pPr>
              <w:spacing w:after="0" w:line="240" w:lineRule="auto"/>
              <w:jc w:val="both"/>
              <w:rPr>
                <w:b/>
                <w:szCs w:val="24"/>
                <w:lang w:val="it-IT" w:eastAsia="lt-LT"/>
              </w:rPr>
            </w:pPr>
          </w:p>
          <w:p w14:paraId="514E6351" w14:textId="77777777" w:rsidR="00DC054E" w:rsidRPr="00BA1B81" w:rsidRDefault="00DC054E" w:rsidP="00FB4B12">
            <w:pPr>
              <w:spacing w:after="0" w:line="240" w:lineRule="auto"/>
              <w:jc w:val="both"/>
              <w:rPr>
                <w:b/>
                <w:szCs w:val="24"/>
                <w:lang w:val="it-IT" w:eastAsia="lt-LT"/>
              </w:rPr>
            </w:pPr>
          </w:p>
          <w:p w14:paraId="4744FAB5" w14:textId="77777777" w:rsidR="00DC054E" w:rsidRPr="00CD20DA" w:rsidRDefault="00DC054E" w:rsidP="00FB4B12">
            <w:pPr>
              <w:spacing w:after="0" w:line="240" w:lineRule="auto"/>
              <w:jc w:val="both"/>
              <w:rPr>
                <w:rFonts w:ascii="Times New Roman" w:hAnsi="Times New Roman" w:cs="Times New Roman"/>
                <w:sz w:val="24"/>
                <w:szCs w:val="24"/>
                <w:lang w:eastAsia="lt-LT"/>
              </w:rPr>
            </w:pPr>
            <w:r w:rsidRPr="00CD20DA">
              <w:rPr>
                <w:rFonts w:ascii="Times New Roman" w:hAnsi="Times New Roman" w:cs="Times New Roman"/>
                <w:sz w:val="24"/>
                <w:szCs w:val="24"/>
                <w:lang w:eastAsia="lt-LT"/>
              </w:rPr>
              <w:t>12-001</w:t>
            </w:r>
          </w:p>
          <w:p w14:paraId="3C52DB41" w14:textId="77777777" w:rsidR="00DC054E" w:rsidRPr="00CD20DA" w:rsidRDefault="00DC054E" w:rsidP="00FB4B12">
            <w:pPr>
              <w:spacing w:after="0" w:line="240" w:lineRule="auto"/>
              <w:jc w:val="both"/>
              <w:rPr>
                <w:rFonts w:ascii="Times New Roman" w:hAnsi="Times New Roman" w:cs="Times New Roman"/>
                <w:sz w:val="24"/>
                <w:szCs w:val="24"/>
                <w:lang w:eastAsia="lt-LT"/>
              </w:rPr>
            </w:pPr>
          </w:p>
          <w:p w14:paraId="51B21CDC" w14:textId="77777777" w:rsidR="00DC054E" w:rsidRPr="00CD20DA" w:rsidRDefault="00DC054E" w:rsidP="00FB4B12">
            <w:pPr>
              <w:spacing w:after="0" w:line="240" w:lineRule="auto"/>
              <w:jc w:val="both"/>
              <w:rPr>
                <w:rFonts w:ascii="Times New Roman" w:eastAsia="Times New Roman" w:hAnsi="Times New Roman" w:cs="Times New Roman"/>
                <w:iCs/>
                <w:color w:val="808080"/>
                <w:sz w:val="24"/>
                <w:szCs w:val="24"/>
                <w:lang w:val="lt-LT"/>
              </w:rPr>
            </w:pPr>
            <w:r w:rsidRPr="00CD20DA">
              <w:rPr>
                <w:rFonts w:ascii="Times New Roman" w:hAnsi="Times New Roman" w:cs="Times New Roman"/>
                <w:sz w:val="24"/>
                <w:szCs w:val="24"/>
                <w:lang w:eastAsia="lt-LT"/>
              </w:rPr>
              <w:t>05-001</w:t>
            </w:r>
          </w:p>
        </w:tc>
      </w:tr>
      <w:tr w:rsidR="00DC054E" w:rsidRPr="0028597C" w14:paraId="1DD8CA91"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26F6FF2"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lastRenderedPageBreak/>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2681EA" w14:textId="77777777" w:rsidR="00DC054E" w:rsidRDefault="00DC054E" w:rsidP="00FB4B12">
            <w:pPr>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Strateginio veiklos plano programos uždavinys – </w:t>
            </w:r>
          </w:p>
          <w:p w14:paraId="1852B02C" w14:textId="77777777" w:rsidR="00DC054E" w:rsidRDefault="00DC054E" w:rsidP="00FB4B12">
            <w:pPr>
              <w:spacing w:after="0" w:line="240" w:lineRule="auto"/>
              <w:jc w:val="both"/>
              <w:rPr>
                <w:rFonts w:ascii="Times New Roman" w:eastAsia="Times New Roman" w:hAnsi="Times New Roman" w:cs="Times New Roman"/>
                <w:sz w:val="24"/>
                <w:szCs w:val="24"/>
                <w:lang w:val="lt-LT"/>
              </w:rPr>
            </w:pPr>
          </w:p>
          <w:p w14:paraId="373D4A5F" w14:textId="77777777" w:rsidR="00DC054E" w:rsidRPr="00BA1B81" w:rsidRDefault="00DC054E" w:rsidP="00FB4B12">
            <w:pPr>
              <w:spacing w:after="0" w:line="240" w:lineRule="auto"/>
              <w:jc w:val="both"/>
              <w:rPr>
                <w:rFonts w:ascii="Times New Roman" w:hAnsi="Times New Roman" w:cs="Times New Roman"/>
                <w:color w:val="000000"/>
                <w:sz w:val="24"/>
                <w:szCs w:val="24"/>
                <w:lang w:val="lt-LT"/>
              </w:rPr>
            </w:pPr>
            <w:r w:rsidRPr="00BA1B81">
              <w:rPr>
                <w:rFonts w:ascii="Times New Roman" w:hAnsi="Times New Roman" w:cs="Times New Roman"/>
                <w:color w:val="000000"/>
                <w:sz w:val="24"/>
                <w:szCs w:val="24"/>
                <w:lang w:val="lt-LT"/>
              </w:rPr>
              <w:t>Skatinti mokslui imlaus verslo kūrimąsi bei mokslo ir verslo bendradarbiavimą ir plėtoti verslumo kultūrą mokslo ir studijų institucijose</w:t>
            </w:r>
          </w:p>
          <w:p w14:paraId="455AF5CE" w14:textId="77777777" w:rsidR="00DC054E" w:rsidRPr="00BA1B81" w:rsidRDefault="00DC054E" w:rsidP="00FB4B12">
            <w:pPr>
              <w:spacing w:after="0" w:line="240" w:lineRule="auto"/>
              <w:jc w:val="both"/>
              <w:rPr>
                <w:rFonts w:ascii="Times New Roman" w:hAnsi="Times New Roman" w:cs="Times New Roman"/>
                <w:color w:val="000000"/>
                <w:sz w:val="24"/>
                <w:szCs w:val="24"/>
                <w:lang w:val="lt-LT"/>
              </w:rPr>
            </w:pPr>
          </w:p>
          <w:p w14:paraId="4D94AAC4" w14:textId="77777777" w:rsidR="00DC054E" w:rsidRPr="00BA1B81" w:rsidRDefault="00DC054E" w:rsidP="00FB4B12">
            <w:pPr>
              <w:spacing w:after="0" w:line="240" w:lineRule="auto"/>
              <w:jc w:val="both"/>
              <w:rPr>
                <w:rFonts w:ascii="Times New Roman" w:hAnsi="Times New Roman" w:cs="Times New Roman"/>
                <w:color w:val="000000"/>
                <w:sz w:val="24"/>
                <w:szCs w:val="24"/>
                <w:lang w:val="lt-LT"/>
              </w:rPr>
            </w:pPr>
            <w:r w:rsidRPr="00BA1B81">
              <w:rPr>
                <w:rFonts w:ascii="Times New Roman" w:hAnsi="Times New Roman" w:cs="Times New Roman"/>
                <w:iCs/>
                <w:sz w:val="24"/>
                <w:szCs w:val="24"/>
                <w:lang w:val="lt-LT"/>
              </w:rPr>
              <w:t>Skatinti pažangiųjų technologijų ir inovacijų kūrimą, diegimą ir sklaidą</w:t>
            </w:r>
          </w:p>
          <w:p w14:paraId="5B67ED41" w14:textId="77777777" w:rsidR="00DC054E" w:rsidRPr="0028597C" w:rsidRDefault="00DC054E" w:rsidP="00FB4B12">
            <w:pPr>
              <w:spacing w:after="0" w:line="240" w:lineRule="auto"/>
              <w:jc w:val="both"/>
              <w:rPr>
                <w:rFonts w:ascii="Times New Roman" w:eastAsia="Times New Roman" w:hAnsi="Times New Roman" w:cs="Times New Roman"/>
                <w:sz w:val="24"/>
                <w:szCs w:val="24"/>
                <w:lang w:val="lt-LT"/>
              </w:rPr>
            </w:pPr>
          </w:p>
          <w:p w14:paraId="3D05BE77" w14:textId="77777777" w:rsidR="00DC054E" w:rsidRPr="0028597C" w:rsidRDefault="00DC054E"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8ABA1" w14:textId="77777777" w:rsidR="00DC054E" w:rsidRPr="00BA1B81" w:rsidRDefault="00DC054E" w:rsidP="00FB4B12">
            <w:pPr>
              <w:widowControl w:val="0"/>
              <w:spacing w:after="0" w:line="240" w:lineRule="auto"/>
              <w:jc w:val="both"/>
              <w:rPr>
                <w:rFonts w:ascii="Times New Roman" w:hAnsi="Times New Roman" w:cs="Times New Roman"/>
                <w:color w:val="000000"/>
                <w:sz w:val="24"/>
                <w:szCs w:val="24"/>
                <w:lang w:val="lt-LT"/>
              </w:rPr>
            </w:pPr>
          </w:p>
          <w:p w14:paraId="6A8D1581" w14:textId="77777777" w:rsidR="00DC054E" w:rsidRPr="00BA1B81" w:rsidRDefault="00DC054E" w:rsidP="00FB4B12">
            <w:pPr>
              <w:widowControl w:val="0"/>
              <w:spacing w:after="0" w:line="240" w:lineRule="auto"/>
              <w:jc w:val="both"/>
              <w:rPr>
                <w:rFonts w:ascii="Times New Roman" w:hAnsi="Times New Roman" w:cs="Times New Roman"/>
                <w:color w:val="000000"/>
                <w:sz w:val="24"/>
                <w:szCs w:val="24"/>
                <w:lang w:val="lt-LT"/>
              </w:rPr>
            </w:pPr>
          </w:p>
          <w:p w14:paraId="417EE3C9" w14:textId="77777777" w:rsidR="00DC054E" w:rsidRPr="00BA1B81" w:rsidRDefault="00DC054E" w:rsidP="00FB4B12">
            <w:pPr>
              <w:widowControl w:val="0"/>
              <w:spacing w:after="0" w:line="240" w:lineRule="auto"/>
              <w:jc w:val="both"/>
              <w:rPr>
                <w:rFonts w:ascii="Times New Roman" w:hAnsi="Times New Roman" w:cs="Times New Roman"/>
                <w:color w:val="000000"/>
                <w:sz w:val="24"/>
                <w:szCs w:val="24"/>
                <w:lang w:val="lt-LT"/>
              </w:rPr>
            </w:pPr>
          </w:p>
          <w:p w14:paraId="3BF55B67" w14:textId="77777777" w:rsidR="00DC054E" w:rsidRPr="00700FF7" w:rsidRDefault="00DC054E" w:rsidP="00FB4B12">
            <w:pPr>
              <w:widowControl w:val="0"/>
              <w:spacing w:after="0" w:line="240" w:lineRule="auto"/>
              <w:jc w:val="both"/>
              <w:rPr>
                <w:rFonts w:ascii="Times New Roman" w:hAnsi="Times New Roman" w:cs="Times New Roman"/>
                <w:color w:val="000000"/>
                <w:sz w:val="24"/>
                <w:szCs w:val="24"/>
              </w:rPr>
            </w:pPr>
            <w:r w:rsidRPr="00700FF7">
              <w:rPr>
                <w:rFonts w:ascii="Times New Roman" w:hAnsi="Times New Roman" w:cs="Times New Roman"/>
                <w:color w:val="000000"/>
                <w:sz w:val="24"/>
                <w:szCs w:val="24"/>
              </w:rPr>
              <w:t>12-001-01-03</w:t>
            </w:r>
          </w:p>
          <w:p w14:paraId="4EC05FE6" w14:textId="77777777" w:rsidR="00DC054E" w:rsidRDefault="00DC054E" w:rsidP="00FB4B12">
            <w:pPr>
              <w:widowControl w:val="0"/>
              <w:spacing w:after="0" w:line="240" w:lineRule="auto"/>
              <w:jc w:val="both"/>
              <w:rPr>
                <w:rFonts w:ascii="Times New Roman" w:hAnsi="Times New Roman" w:cs="Times New Roman"/>
                <w:color w:val="000000"/>
                <w:sz w:val="24"/>
                <w:szCs w:val="24"/>
              </w:rPr>
            </w:pPr>
          </w:p>
          <w:p w14:paraId="452BE075" w14:textId="77777777" w:rsidR="00DC054E" w:rsidRDefault="00DC054E" w:rsidP="00FB4B12">
            <w:pPr>
              <w:widowControl w:val="0"/>
              <w:spacing w:after="0" w:line="240" w:lineRule="auto"/>
              <w:jc w:val="both"/>
              <w:rPr>
                <w:rFonts w:ascii="Times New Roman" w:hAnsi="Times New Roman" w:cs="Times New Roman"/>
                <w:color w:val="000000"/>
                <w:sz w:val="24"/>
                <w:szCs w:val="24"/>
              </w:rPr>
            </w:pPr>
          </w:p>
          <w:p w14:paraId="3F4EC38B" w14:textId="77777777" w:rsidR="00DC054E" w:rsidRDefault="00DC054E" w:rsidP="00FB4B12">
            <w:pPr>
              <w:widowControl w:val="0"/>
              <w:spacing w:after="0" w:line="240" w:lineRule="auto"/>
              <w:jc w:val="both"/>
              <w:rPr>
                <w:rFonts w:ascii="Times New Roman" w:hAnsi="Times New Roman" w:cs="Times New Roman"/>
                <w:color w:val="000000"/>
                <w:sz w:val="24"/>
                <w:szCs w:val="24"/>
              </w:rPr>
            </w:pPr>
          </w:p>
          <w:p w14:paraId="4BB07992" w14:textId="77777777" w:rsidR="00DC054E" w:rsidRDefault="00DC054E" w:rsidP="00FB4B12">
            <w:pPr>
              <w:widowControl w:val="0"/>
              <w:spacing w:after="0" w:line="240" w:lineRule="auto"/>
              <w:jc w:val="both"/>
              <w:rPr>
                <w:rFonts w:ascii="Times New Roman" w:hAnsi="Times New Roman" w:cs="Times New Roman"/>
                <w:color w:val="000000"/>
                <w:sz w:val="24"/>
                <w:szCs w:val="24"/>
              </w:rPr>
            </w:pPr>
          </w:p>
          <w:p w14:paraId="4C34BA38" w14:textId="77777777" w:rsidR="00DC054E" w:rsidRPr="0028597C" w:rsidRDefault="00DC054E" w:rsidP="00FB4B12">
            <w:pPr>
              <w:widowControl w:val="0"/>
              <w:spacing w:after="0" w:line="240" w:lineRule="auto"/>
              <w:jc w:val="both"/>
              <w:rPr>
                <w:rFonts w:ascii="Times New Roman" w:eastAsia="Times New Roman" w:hAnsi="Times New Roman" w:cs="Times New Roman"/>
                <w:color w:val="808080"/>
                <w:sz w:val="24"/>
                <w:szCs w:val="24"/>
                <w:highlight w:val="yellow"/>
                <w:lang w:val="lt-LT"/>
              </w:rPr>
            </w:pPr>
            <w:r w:rsidRPr="00700FF7">
              <w:rPr>
                <w:rFonts w:ascii="Times New Roman" w:hAnsi="Times New Roman" w:cs="Times New Roman"/>
                <w:color w:val="000000"/>
                <w:sz w:val="24"/>
                <w:szCs w:val="24"/>
              </w:rPr>
              <w:t>05-001-01-05</w:t>
            </w:r>
          </w:p>
        </w:tc>
      </w:tr>
      <w:tr w:rsidR="00DC054E" w:rsidRPr="0028597C" w14:paraId="70F39A88"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0DFD673"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32AEFA" w14:textId="77777777" w:rsidR="00DC054E" w:rsidRPr="005F1E30"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Strateginio veiklos plano programos priemonė –</w:t>
            </w:r>
            <w:r>
              <w:rPr>
                <w:rFonts w:ascii="Times New Roman" w:eastAsia="Times New Roman" w:hAnsi="Times New Roman" w:cs="Times New Roman"/>
                <w:sz w:val="24"/>
                <w:szCs w:val="24"/>
                <w:lang w:val="lt-LT"/>
              </w:rPr>
              <w:t xml:space="preserve"> </w:t>
            </w:r>
            <w:r w:rsidRPr="00BA1B81">
              <w:rPr>
                <w:rFonts w:ascii="Times New Roman" w:hAnsi="Times New Roman" w:cs="Times New Roman"/>
                <w:sz w:val="24"/>
                <w:szCs w:val="24"/>
                <w:lang w:val="lt-LT"/>
              </w:rPr>
              <w:t>Įgyvendinti Misijomis grįstas mokslo ir inovacijų programas</w:t>
            </w:r>
          </w:p>
          <w:p w14:paraId="216F8550" w14:textId="77777777" w:rsidR="00DC054E" w:rsidRPr="0028597C" w:rsidRDefault="00DC054E"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A1565" w14:textId="77777777" w:rsidR="00DC054E" w:rsidRPr="005F1E30" w:rsidRDefault="00DC054E" w:rsidP="00FB4B12">
            <w:pPr>
              <w:spacing w:after="0" w:line="240" w:lineRule="auto"/>
              <w:jc w:val="both"/>
              <w:rPr>
                <w:rFonts w:ascii="Times New Roman" w:eastAsia="Times New Roman" w:hAnsi="Times New Roman" w:cs="Times New Roman"/>
                <w:color w:val="808080"/>
                <w:sz w:val="24"/>
                <w:szCs w:val="24"/>
                <w:lang w:val="lt-LT"/>
              </w:rPr>
            </w:pPr>
            <w:r w:rsidRPr="005F1E30">
              <w:rPr>
                <w:rFonts w:ascii="Times New Roman" w:hAnsi="Times New Roman" w:cs="Times New Roman"/>
                <w:sz w:val="24"/>
                <w:szCs w:val="24"/>
                <w:lang w:eastAsia="lt-LT"/>
              </w:rPr>
              <w:t>05-001-01-05-06 / 12-001-01-03-01</w:t>
            </w:r>
          </w:p>
        </w:tc>
      </w:tr>
      <w:tr w:rsidR="00DC054E" w:rsidRPr="0028597C" w14:paraId="2D479317"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C7C4140"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E0192D"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pavadinimas –</w:t>
            </w:r>
            <w:r w:rsidRPr="00BA1B81">
              <w:rPr>
                <w:rFonts w:ascii="Times New Roman" w:hAnsi="Times New Roman" w:cs="Times New Roman"/>
                <w:sz w:val="24"/>
                <w:szCs w:val="24"/>
                <w:lang w:val="lt-LT"/>
              </w:rPr>
              <w:t xml:space="preserve"> Baigtos viešųjų pirkimų procedūros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32C6E4" w14:textId="77777777" w:rsidR="00DC054E" w:rsidRPr="00DC2A4D" w:rsidRDefault="00DC054E" w:rsidP="00FB4B12">
            <w:pPr>
              <w:widowControl w:val="0"/>
              <w:spacing w:after="0" w:line="240" w:lineRule="auto"/>
              <w:jc w:val="both"/>
              <w:rPr>
                <w:rFonts w:ascii="Times New Roman" w:hAnsi="Times New Roman" w:cs="Times New Roman"/>
                <w:bCs/>
                <w:sz w:val="24"/>
                <w:szCs w:val="24"/>
                <w:lang w:eastAsia="lt-LT"/>
              </w:rPr>
            </w:pPr>
            <w:r w:rsidRPr="00DC2A4D">
              <w:rPr>
                <w:rFonts w:ascii="Times New Roman" w:hAnsi="Times New Roman" w:cs="Times New Roman"/>
                <w:bCs/>
                <w:sz w:val="24"/>
                <w:szCs w:val="24"/>
                <w:lang w:eastAsia="lt-LT"/>
              </w:rPr>
              <w:t>P-05-001-01-05-06 / 12-001-01-03-01 / 0</w:t>
            </w:r>
            <w:r>
              <w:rPr>
                <w:rFonts w:ascii="Times New Roman" w:hAnsi="Times New Roman" w:cs="Times New Roman"/>
                <w:bCs/>
                <w:sz w:val="24"/>
                <w:szCs w:val="24"/>
                <w:lang w:eastAsia="lt-LT"/>
              </w:rPr>
              <w:t>5</w:t>
            </w:r>
          </w:p>
          <w:p w14:paraId="6404CFC0" w14:textId="77777777" w:rsidR="00DC054E" w:rsidRPr="00DC2A4D" w:rsidRDefault="00DC054E" w:rsidP="00FB4B12">
            <w:pPr>
              <w:widowControl w:val="0"/>
              <w:spacing w:after="0" w:line="240" w:lineRule="auto"/>
              <w:jc w:val="both"/>
              <w:rPr>
                <w:rFonts w:ascii="Times New Roman" w:hAnsi="Times New Roman" w:cs="Times New Roman"/>
                <w:bCs/>
                <w:sz w:val="24"/>
                <w:szCs w:val="24"/>
                <w:lang w:eastAsia="lt-LT"/>
              </w:rPr>
            </w:pPr>
          </w:p>
          <w:p w14:paraId="27A2D810" w14:textId="77777777" w:rsidR="00DC054E" w:rsidRPr="006D0AD5" w:rsidRDefault="00DC054E" w:rsidP="00FB4B12">
            <w:pPr>
              <w:widowControl w:val="0"/>
              <w:spacing w:after="0" w:line="240" w:lineRule="auto"/>
              <w:jc w:val="both"/>
              <w:rPr>
                <w:rFonts w:ascii="Times New Roman" w:hAnsi="Times New Roman" w:cs="Times New Roman"/>
                <w:b/>
                <w:sz w:val="24"/>
                <w:szCs w:val="24"/>
                <w:lang w:eastAsia="lt-LT"/>
              </w:rPr>
            </w:pPr>
            <w:r w:rsidRPr="009A69D9">
              <w:rPr>
                <w:rFonts w:ascii="Times New Roman" w:hAnsi="Times New Roman" w:cs="Times New Roman"/>
                <w:bCs/>
                <w:sz w:val="24"/>
                <w:szCs w:val="24"/>
                <w:lang w:eastAsia="lt-LT"/>
              </w:rPr>
              <w:t>P.S.1133.1</w:t>
            </w:r>
          </w:p>
        </w:tc>
      </w:tr>
      <w:tr w:rsidR="00DC054E" w:rsidRPr="0028597C" w14:paraId="408AE2F8"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DE29274"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192F59"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3A66EA" w14:textId="77777777" w:rsidR="00DC054E" w:rsidRPr="0028597C" w:rsidRDefault="00DC054E" w:rsidP="00FB4B12">
            <w:pPr>
              <w:widowControl w:val="0"/>
              <w:spacing w:after="0" w:line="240" w:lineRule="auto"/>
              <w:jc w:val="both"/>
              <w:rPr>
                <w:rFonts w:ascii="Times New Roman" w:eastAsia="Times New Roman" w:hAnsi="Times New Roman" w:cs="Times New Roman"/>
                <w:i/>
                <w:iCs/>
                <w:color w:val="808080"/>
                <w:sz w:val="24"/>
                <w:szCs w:val="24"/>
                <w:lang w:val="lt-LT"/>
              </w:rPr>
            </w:pPr>
            <w:r w:rsidRPr="00DE6A42">
              <w:rPr>
                <w:rFonts w:ascii="Times New Roman" w:eastAsia="Times New Roman" w:hAnsi="Times New Roman" w:cs="Times New Roman"/>
                <w:iCs/>
                <w:sz w:val="24"/>
                <w:szCs w:val="24"/>
                <w:lang w:val="lt-LT"/>
              </w:rPr>
              <w:t>Skaičius</w:t>
            </w:r>
            <w:r w:rsidRPr="00DE6A42">
              <w:rPr>
                <w:rFonts w:ascii="Times New Roman" w:eastAsia="Times New Roman" w:hAnsi="Times New Roman" w:cs="Times New Roman"/>
                <w:i/>
                <w:iCs/>
                <w:sz w:val="24"/>
                <w:szCs w:val="24"/>
                <w:lang w:val="lt-LT"/>
              </w:rPr>
              <w:t>.</w:t>
            </w:r>
          </w:p>
        </w:tc>
      </w:tr>
      <w:tr w:rsidR="00DC054E" w:rsidRPr="0008423D" w14:paraId="741873CF"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B321445"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405C2E"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1D24A2" w14:textId="77777777" w:rsidR="00DC054E" w:rsidRDefault="00DC054E" w:rsidP="00FB4B1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2023 m. I</w:t>
            </w:r>
            <w:r w:rsidRPr="0696AC0A">
              <w:rPr>
                <w:rFonts w:ascii="Times New Roman" w:hAnsi="Times New Roman" w:cs="Times New Roman"/>
                <w:sz w:val="24"/>
                <w:szCs w:val="24"/>
                <w:lang w:val="lt-LT"/>
              </w:rPr>
              <w:t xml:space="preserve"> ketv. turi būti baigtos viešųjų pirkimų procedūros ir pasirašytos sutartys su konsorciumais dėl kompetencijų centrų. </w:t>
            </w:r>
          </w:p>
          <w:p w14:paraId="0C131F1D" w14:textId="77777777" w:rsidR="00DC054E" w:rsidRDefault="00DC054E" w:rsidP="00FB4B12">
            <w:pPr>
              <w:spacing w:after="0" w:line="240" w:lineRule="auto"/>
              <w:jc w:val="both"/>
              <w:rPr>
                <w:rFonts w:ascii="Times New Roman" w:hAnsi="Times New Roman" w:cs="Times New Roman"/>
                <w:sz w:val="24"/>
                <w:szCs w:val="24"/>
                <w:lang w:val="lt-LT"/>
              </w:rPr>
            </w:pPr>
          </w:p>
          <w:p w14:paraId="549D6138" w14:textId="77777777" w:rsidR="00DC054E" w:rsidRDefault="00DC054E" w:rsidP="00FB4B12">
            <w:pPr>
              <w:spacing w:after="0" w:line="240" w:lineRule="auto"/>
              <w:jc w:val="both"/>
              <w:rPr>
                <w:rFonts w:ascii="Times New Roman" w:hAnsi="Times New Roman" w:cs="Times New Roman"/>
                <w:sz w:val="24"/>
                <w:szCs w:val="24"/>
                <w:lang w:val="lt-LT"/>
              </w:rPr>
            </w:pPr>
            <w:r w:rsidRPr="1EA7EE6C">
              <w:rPr>
                <w:rFonts w:ascii="Times New Roman" w:hAnsi="Times New Roman" w:cs="Times New Roman"/>
                <w:sz w:val="24"/>
                <w:szCs w:val="24"/>
                <w:lang w:val="lt-LT"/>
              </w:rPr>
              <w:t>Rodiklis</w:t>
            </w:r>
            <w:r w:rsidRPr="67ACB713">
              <w:rPr>
                <w:rFonts w:ascii="Times New Roman" w:hAnsi="Times New Roman" w:cs="Times New Roman"/>
                <w:sz w:val="24"/>
                <w:szCs w:val="24"/>
                <w:lang w:val="lt-LT"/>
              </w:rPr>
              <w:t xml:space="preserve"> </w:t>
            </w:r>
            <w:r w:rsidRPr="219A00C7">
              <w:rPr>
                <w:rFonts w:ascii="Times New Roman" w:hAnsi="Times New Roman" w:cs="Times New Roman"/>
                <w:sz w:val="24"/>
                <w:szCs w:val="24"/>
                <w:lang w:val="lt-LT"/>
              </w:rPr>
              <w:t xml:space="preserve">laikomas </w:t>
            </w:r>
            <w:r w:rsidRPr="44EC16CE">
              <w:rPr>
                <w:rFonts w:ascii="Times New Roman" w:hAnsi="Times New Roman" w:cs="Times New Roman"/>
                <w:sz w:val="24"/>
                <w:szCs w:val="24"/>
                <w:lang w:val="lt-LT"/>
              </w:rPr>
              <w:t>pasiektu</w:t>
            </w:r>
            <w:r w:rsidRPr="67ACB713">
              <w:rPr>
                <w:rFonts w:ascii="Times New Roman" w:hAnsi="Times New Roman" w:cs="Times New Roman"/>
                <w:sz w:val="24"/>
                <w:szCs w:val="24"/>
                <w:lang w:val="lt-LT"/>
              </w:rPr>
              <w:t xml:space="preserve"> kai</w:t>
            </w:r>
            <w:r w:rsidRPr="2E50E322">
              <w:rPr>
                <w:rFonts w:ascii="Times New Roman" w:hAnsi="Times New Roman" w:cs="Times New Roman"/>
                <w:sz w:val="24"/>
                <w:szCs w:val="24"/>
                <w:lang w:val="lt-LT"/>
              </w:rPr>
              <w:t xml:space="preserve"> </w:t>
            </w:r>
            <w:r w:rsidRPr="219A00C7">
              <w:rPr>
                <w:rFonts w:ascii="Times New Roman" w:hAnsi="Times New Roman" w:cs="Times New Roman"/>
                <w:sz w:val="24"/>
                <w:szCs w:val="24"/>
                <w:lang w:val="lt-LT"/>
              </w:rPr>
              <w:t>pasirašoma</w:t>
            </w:r>
            <w:r w:rsidRPr="2E50E322">
              <w:rPr>
                <w:rFonts w:ascii="Times New Roman" w:hAnsi="Times New Roman" w:cs="Times New Roman"/>
                <w:sz w:val="24"/>
                <w:szCs w:val="24"/>
                <w:lang w:val="lt-LT"/>
              </w:rPr>
              <w:t xml:space="preserve"> </w:t>
            </w:r>
            <w:r w:rsidRPr="09E691A4">
              <w:rPr>
                <w:rFonts w:ascii="Times New Roman" w:hAnsi="Times New Roman" w:cs="Times New Roman"/>
                <w:sz w:val="24"/>
                <w:szCs w:val="24"/>
                <w:lang w:val="lt-LT"/>
              </w:rPr>
              <w:t xml:space="preserve">sutartis tarp </w:t>
            </w:r>
            <w:r>
              <w:rPr>
                <w:rFonts w:ascii="Times New Roman" w:hAnsi="Times New Roman" w:cs="Times New Roman"/>
                <w:sz w:val="24"/>
                <w:szCs w:val="24"/>
                <w:lang w:val="lt-LT"/>
              </w:rPr>
              <w:t>Viešosios įstaigos Inovacijų agentūros (IA)</w:t>
            </w:r>
            <w:r w:rsidRPr="5629EB79">
              <w:rPr>
                <w:rFonts w:ascii="Times New Roman" w:hAnsi="Times New Roman" w:cs="Times New Roman"/>
                <w:sz w:val="24"/>
                <w:szCs w:val="24"/>
                <w:lang w:val="lt-LT"/>
              </w:rPr>
              <w:t xml:space="preserve"> </w:t>
            </w:r>
            <w:r w:rsidRPr="31BF99FB">
              <w:rPr>
                <w:rFonts w:ascii="Times New Roman" w:hAnsi="Times New Roman" w:cs="Times New Roman"/>
                <w:sz w:val="24"/>
                <w:szCs w:val="24"/>
                <w:lang w:val="lt-LT"/>
              </w:rPr>
              <w:t xml:space="preserve">ir </w:t>
            </w:r>
            <w:r w:rsidRPr="34B1AC56">
              <w:rPr>
                <w:rFonts w:ascii="Times New Roman" w:hAnsi="Times New Roman" w:cs="Times New Roman"/>
                <w:sz w:val="24"/>
                <w:szCs w:val="24"/>
                <w:lang w:val="lt-LT"/>
              </w:rPr>
              <w:t>konsorciumo.</w:t>
            </w:r>
          </w:p>
          <w:p w14:paraId="34A77856" w14:textId="77777777" w:rsidR="00DC054E" w:rsidRPr="00CC4EDF" w:rsidRDefault="00DC054E" w:rsidP="00FB4B12">
            <w:pPr>
              <w:spacing w:after="0" w:line="240" w:lineRule="auto"/>
              <w:jc w:val="both"/>
              <w:rPr>
                <w:rFonts w:ascii="Times New Roman" w:hAnsi="Times New Roman" w:cs="Times New Roman"/>
                <w:sz w:val="24"/>
                <w:szCs w:val="24"/>
                <w:lang w:val="lt-LT"/>
              </w:rPr>
            </w:pPr>
          </w:p>
          <w:p w14:paraId="17C050AA" w14:textId="77777777" w:rsidR="00DC054E" w:rsidRPr="00BA1B81" w:rsidRDefault="00DC054E" w:rsidP="00FB4B12">
            <w:pPr>
              <w:tabs>
                <w:tab w:val="left" w:pos="318"/>
              </w:tabs>
              <w:spacing w:after="0" w:line="240" w:lineRule="auto"/>
              <w:jc w:val="both"/>
              <w:rPr>
                <w:rFonts w:ascii="Times New Roman" w:eastAsia="Times New Roman" w:hAnsi="Times New Roman" w:cs="Times New Roman"/>
                <w:sz w:val="24"/>
                <w:szCs w:val="24"/>
                <w:lang w:val="lt-LT"/>
              </w:rPr>
            </w:pPr>
            <w:r w:rsidRPr="00BA1B81">
              <w:rPr>
                <w:rFonts w:ascii="Times New Roman" w:eastAsia="Times New Roman" w:hAnsi="Times New Roman" w:cs="Times New Roman"/>
                <w:sz w:val="24"/>
                <w:szCs w:val="24"/>
                <w:lang w:val="lt-LT"/>
              </w:rPr>
              <w:t xml:space="preserve">Konsorciumo tinkamumo ekspertinį vertinimą organizuoja </w:t>
            </w:r>
            <w:r>
              <w:rPr>
                <w:rFonts w:ascii="Times New Roman" w:eastAsia="Times New Roman" w:hAnsi="Times New Roman" w:cs="Times New Roman"/>
                <w:sz w:val="24"/>
                <w:szCs w:val="24"/>
                <w:lang w:val="lt-LT"/>
              </w:rPr>
              <w:t>IA</w:t>
            </w:r>
            <w:r w:rsidRPr="00BA1B81">
              <w:rPr>
                <w:rFonts w:ascii="Times New Roman" w:eastAsia="Times New Roman" w:hAnsi="Times New Roman" w:cs="Times New Roman"/>
                <w:sz w:val="24"/>
                <w:szCs w:val="24"/>
                <w:lang w:val="lt-LT"/>
              </w:rPr>
              <w:t>, kuri pagal poreikį gali pasitelkti ekspertines Lietuvos mokslo tarybos bei nepriklausom</w:t>
            </w:r>
            <w:r>
              <w:rPr>
                <w:rFonts w:ascii="Times New Roman" w:eastAsia="Times New Roman" w:hAnsi="Times New Roman" w:cs="Times New Roman"/>
                <w:sz w:val="24"/>
                <w:szCs w:val="24"/>
                <w:lang w:val="lt-LT"/>
              </w:rPr>
              <w:t>ų</w:t>
            </w:r>
            <w:r w:rsidRPr="00BA1B81">
              <w:rPr>
                <w:rFonts w:ascii="Times New Roman" w:eastAsia="Times New Roman" w:hAnsi="Times New Roman" w:cs="Times New Roman"/>
                <w:sz w:val="24"/>
                <w:szCs w:val="24"/>
                <w:lang w:val="lt-LT"/>
              </w:rPr>
              <w:t xml:space="preserve"> tarptautinių ek</w:t>
            </w:r>
            <w:r>
              <w:rPr>
                <w:rFonts w:ascii="Times New Roman" w:eastAsia="Times New Roman" w:hAnsi="Times New Roman" w:cs="Times New Roman"/>
                <w:sz w:val="24"/>
                <w:szCs w:val="24"/>
                <w:lang w:val="lt-LT"/>
              </w:rPr>
              <w:t>s</w:t>
            </w:r>
            <w:r w:rsidRPr="00BA1B81">
              <w:rPr>
                <w:rFonts w:ascii="Times New Roman" w:eastAsia="Times New Roman" w:hAnsi="Times New Roman" w:cs="Times New Roman"/>
                <w:sz w:val="24"/>
                <w:szCs w:val="24"/>
                <w:lang w:val="lt-LT"/>
              </w:rPr>
              <w:t xml:space="preserve">pertų vertinimą. </w:t>
            </w:r>
          </w:p>
          <w:p w14:paraId="47E33FEE" w14:textId="77777777" w:rsidR="00DC054E" w:rsidRPr="00BA1B81" w:rsidRDefault="00DC054E" w:rsidP="00FB4B12">
            <w:pPr>
              <w:spacing w:after="0" w:line="240" w:lineRule="auto"/>
              <w:jc w:val="both"/>
              <w:rPr>
                <w:color w:val="808080"/>
                <w:lang w:val="lt-LT"/>
              </w:rPr>
            </w:pPr>
          </w:p>
        </w:tc>
      </w:tr>
      <w:tr w:rsidR="00DC054E" w:rsidRPr="0028597C" w14:paraId="4323881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91FD10B"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A39527"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9D99D7" w14:textId="77777777" w:rsidR="00DC054E" w:rsidRPr="00DC2BB8" w:rsidRDefault="00DC054E" w:rsidP="00FB4B12">
            <w:pPr>
              <w:pStyle w:val="ListParagraph"/>
              <w:numPr>
                <w:ilvl w:val="0"/>
                <w:numId w:val="3"/>
              </w:numPr>
              <w:jc w:val="both"/>
              <w:rPr>
                <w:color w:val="808080"/>
              </w:rPr>
            </w:pPr>
          </w:p>
        </w:tc>
      </w:tr>
      <w:tr w:rsidR="00DC054E" w:rsidRPr="0028597C" w14:paraId="25005C3E"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52818DE"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4EDFEE"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F17ACA" w14:textId="77777777" w:rsidR="00DC054E" w:rsidRPr="00281B7D" w:rsidRDefault="00DC054E" w:rsidP="00FB4B12">
            <w:pPr>
              <w:widowControl w:val="0"/>
              <w:spacing w:after="0" w:line="240" w:lineRule="auto"/>
              <w:jc w:val="both"/>
              <w:rPr>
                <w:rFonts w:ascii="Times New Roman" w:eastAsia="Times New Roman" w:hAnsi="Times New Roman" w:cs="Times New Roman"/>
                <w:color w:val="808080"/>
                <w:sz w:val="24"/>
                <w:szCs w:val="24"/>
                <w:lang w:val="lt-LT"/>
              </w:rPr>
            </w:pPr>
            <w:r w:rsidRPr="39A13BB2">
              <w:rPr>
                <w:rFonts w:ascii="Times New Roman" w:eastAsia="Times New Roman" w:hAnsi="Times New Roman" w:cs="Times New Roman"/>
                <w:sz w:val="24"/>
                <w:szCs w:val="24"/>
                <w:lang w:val="lt-LT"/>
              </w:rPr>
              <w:t>Viso</w:t>
            </w:r>
          </w:p>
        </w:tc>
      </w:tr>
      <w:tr w:rsidR="00DC054E" w:rsidRPr="0008423D" w14:paraId="44C73B9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9DF8D98"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47B63E"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2740F0" w14:textId="77777777" w:rsidR="00DC054E" w:rsidRDefault="00DC054E" w:rsidP="00FB4B12">
            <w:pPr>
              <w:spacing w:after="0" w:line="240" w:lineRule="auto"/>
              <w:jc w:val="both"/>
              <w:rPr>
                <w:rFonts w:ascii="Times New Roman" w:hAnsi="Times New Roman" w:cs="Times New Roman"/>
                <w:bCs/>
                <w:iCs/>
                <w:sz w:val="24"/>
                <w:szCs w:val="24"/>
                <w:lang w:val="lt-LT"/>
              </w:rPr>
            </w:pPr>
            <w:r w:rsidRPr="00281B7D">
              <w:rPr>
                <w:rFonts w:ascii="Times New Roman" w:hAnsi="Times New Roman" w:cs="Times New Roman"/>
                <w:bCs/>
                <w:iCs/>
                <w:sz w:val="24"/>
                <w:szCs w:val="24"/>
                <w:lang w:val="lt-LT"/>
              </w:rPr>
              <w:t>Rodiklio reikšmė skaičiuojama</w:t>
            </w:r>
            <w:r>
              <w:rPr>
                <w:rFonts w:ascii="Times New Roman" w:hAnsi="Times New Roman" w:cs="Times New Roman"/>
                <w:bCs/>
                <w:iCs/>
                <w:sz w:val="24"/>
                <w:szCs w:val="24"/>
                <w:lang w:val="lt-LT"/>
              </w:rPr>
              <w:t>:</w:t>
            </w:r>
          </w:p>
          <w:p w14:paraId="5EF31DEA" w14:textId="77777777" w:rsidR="00DC054E" w:rsidRDefault="00DC054E" w:rsidP="00FB4B12">
            <w:pPr>
              <w:spacing w:after="0" w:line="240" w:lineRule="auto"/>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Iki 2023 m. I ketv. pab. įvykusios </w:t>
            </w:r>
            <w:r w:rsidRPr="00BA1B81">
              <w:rPr>
                <w:rFonts w:ascii="Times New Roman" w:hAnsi="Times New Roman" w:cs="Times New Roman"/>
                <w:bCs/>
                <w:iCs/>
                <w:sz w:val="24"/>
                <w:szCs w:val="24"/>
                <w:lang w:val="lt-LT"/>
              </w:rPr>
              <w:t>2</w:t>
            </w:r>
            <w:r>
              <w:rPr>
                <w:rFonts w:ascii="Times New Roman" w:hAnsi="Times New Roman" w:cs="Times New Roman"/>
                <w:bCs/>
                <w:iCs/>
                <w:sz w:val="24"/>
                <w:szCs w:val="24"/>
                <w:lang w:val="lt-LT"/>
              </w:rPr>
              <w:t xml:space="preserve"> viešųjų pirkimų procedūros ir pasirašytos </w:t>
            </w:r>
            <w:r w:rsidRPr="00BA1B81">
              <w:rPr>
                <w:rFonts w:ascii="Times New Roman" w:hAnsi="Times New Roman" w:cs="Times New Roman"/>
                <w:bCs/>
                <w:iCs/>
                <w:sz w:val="24"/>
                <w:szCs w:val="24"/>
                <w:lang w:val="lt-LT"/>
              </w:rPr>
              <w:t>2</w:t>
            </w:r>
            <w:r>
              <w:rPr>
                <w:rFonts w:ascii="Times New Roman" w:hAnsi="Times New Roman" w:cs="Times New Roman"/>
                <w:bCs/>
                <w:iCs/>
                <w:sz w:val="24"/>
                <w:szCs w:val="24"/>
                <w:lang w:val="lt-LT"/>
              </w:rPr>
              <w:t xml:space="preserve"> sutartys su konsorciumais dėl kompetencijų centrų. </w:t>
            </w:r>
          </w:p>
          <w:p w14:paraId="2FCF74F9" w14:textId="77777777" w:rsidR="00DC054E" w:rsidRPr="00367893" w:rsidRDefault="00DC054E" w:rsidP="00FB4B12">
            <w:pPr>
              <w:spacing w:after="0" w:line="240" w:lineRule="auto"/>
              <w:jc w:val="both"/>
              <w:rPr>
                <w:rFonts w:ascii="Times New Roman" w:hAnsi="Times New Roman" w:cs="Times New Roman"/>
                <w:sz w:val="24"/>
                <w:szCs w:val="24"/>
                <w:lang w:val="lt-LT"/>
              </w:rPr>
            </w:pPr>
          </w:p>
        </w:tc>
      </w:tr>
      <w:tr w:rsidR="00DC054E" w:rsidRPr="0008423D" w14:paraId="0DF97C8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A44EB9D"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0FB9E2"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5AD065" w14:textId="77777777" w:rsidR="00DC054E" w:rsidRPr="00281B7D" w:rsidRDefault="00DC054E" w:rsidP="00FB4B12">
            <w:pPr>
              <w:spacing w:after="0" w:line="240" w:lineRule="auto"/>
              <w:jc w:val="both"/>
              <w:rPr>
                <w:rFonts w:ascii="Times New Roman" w:eastAsia="Times New Roman" w:hAnsi="Times New Roman" w:cs="Times New Roman"/>
                <w:bCs/>
                <w:i/>
                <w:iCs/>
                <w:color w:val="808080"/>
                <w:sz w:val="24"/>
                <w:szCs w:val="24"/>
                <w:lang w:val="lt-LT"/>
              </w:rPr>
            </w:pPr>
            <w:r w:rsidRPr="00281B7D">
              <w:rPr>
                <w:rFonts w:ascii="Times New Roman" w:hAnsi="Times New Roman" w:cs="Times New Roman"/>
                <w:bCs/>
                <w:iCs/>
                <w:sz w:val="24"/>
                <w:szCs w:val="24"/>
                <w:lang w:val="lt-LT"/>
              </w:rPr>
              <w:t xml:space="preserve">Centrinės projektų valdymo agentūros renkami duomenys apie </w:t>
            </w:r>
            <w:r>
              <w:rPr>
                <w:rFonts w:ascii="Times New Roman" w:eastAsia="Times New Roman" w:hAnsi="Times New Roman" w:cs="Times New Roman"/>
                <w:iCs/>
                <w:sz w:val="24"/>
                <w:szCs w:val="24"/>
                <w:lang w:val="lt-LT"/>
              </w:rPr>
              <w:t xml:space="preserve">įvykusias viešųjų pirkimų procedūras ir pasirašytas sutartis su konsorciumais dėl </w:t>
            </w:r>
            <w:r w:rsidRPr="00281B7D">
              <w:rPr>
                <w:rFonts w:ascii="Times New Roman" w:eastAsia="Times New Roman" w:hAnsi="Times New Roman" w:cs="Times New Roman"/>
                <w:iCs/>
                <w:sz w:val="24"/>
                <w:szCs w:val="24"/>
                <w:lang w:val="lt-LT"/>
              </w:rPr>
              <w:t>kompetencijos centrų</w:t>
            </w:r>
            <w:r>
              <w:rPr>
                <w:rFonts w:ascii="Times New Roman" w:eastAsia="Times New Roman" w:hAnsi="Times New Roman" w:cs="Times New Roman"/>
                <w:iCs/>
                <w:sz w:val="24"/>
                <w:szCs w:val="24"/>
                <w:lang w:val="lt-LT"/>
              </w:rPr>
              <w:t xml:space="preserve">. </w:t>
            </w:r>
          </w:p>
        </w:tc>
      </w:tr>
      <w:tr w:rsidR="00DC054E" w:rsidRPr="0028597C" w14:paraId="4AAFA079" w14:textId="77777777" w:rsidTr="00FB4B12">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729EAC1"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lastRenderedPageBreak/>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1FC70D"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242EDE" w14:textId="77777777" w:rsidR="00DC054E" w:rsidRPr="004E3C18" w:rsidRDefault="00DC054E" w:rsidP="00FB4B12">
            <w:pPr>
              <w:widowControl w:val="0"/>
              <w:spacing w:after="0" w:line="240" w:lineRule="auto"/>
              <w:jc w:val="both"/>
              <w:rPr>
                <w:rFonts w:ascii="Times New Roman" w:eastAsia="Times New Roman" w:hAnsi="Times New Roman" w:cs="Times New Roman"/>
                <w:sz w:val="24"/>
                <w:szCs w:val="24"/>
                <w:lang w:val="lt-LT"/>
              </w:rPr>
            </w:pPr>
            <w:r w:rsidRPr="32515345">
              <w:rPr>
                <w:rFonts w:ascii="Times New Roman" w:eastAsia="Times New Roman" w:hAnsi="Times New Roman" w:cs="Times New Roman"/>
                <w:color w:val="000000" w:themeColor="text1"/>
                <w:sz w:val="24"/>
                <w:szCs w:val="24"/>
                <w:lang w:val="lt-LT"/>
              </w:rPr>
              <w:t xml:space="preserve">Švietimo, mokslo ir sporto ministerijos Tarptautinių investicijų koordinavimo departamento Tarptautinių investicijų planavimo skyriaus vyriausiasis specialistas Vytautas Čepas, el. p. </w:t>
            </w:r>
            <w:hyperlink r:id="rId11" w:history="1">
              <w:r w:rsidRPr="32515345">
                <w:rPr>
                  <w:rStyle w:val="Hyperlink"/>
                  <w:rFonts w:ascii="Times New Roman" w:eastAsia="Times New Roman" w:hAnsi="Times New Roman" w:cs="Times New Roman"/>
                  <w:sz w:val="24"/>
                  <w:szCs w:val="24"/>
                  <w:lang w:val="lt-LT"/>
                </w:rPr>
                <w:t>Vytautas.Cepas@smsm.lt</w:t>
              </w:r>
            </w:hyperlink>
            <w:r w:rsidRPr="32515345">
              <w:rPr>
                <w:rFonts w:ascii="Times New Roman" w:eastAsia="Times New Roman" w:hAnsi="Times New Roman" w:cs="Times New Roman"/>
                <w:color w:val="000000" w:themeColor="text1"/>
                <w:sz w:val="24"/>
                <w:szCs w:val="24"/>
                <w:lang w:val="lt-LT"/>
              </w:rPr>
              <w:t>, tel. 8 655 03005</w:t>
            </w:r>
            <w:r w:rsidRPr="32515345">
              <w:rPr>
                <w:rFonts w:ascii="Times New Roman" w:eastAsia="Times New Roman" w:hAnsi="Times New Roman" w:cs="Times New Roman"/>
                <w:sz w:val="24"/>
                <w:szCs w:val="24"/>
                <w:lang w:val="lt-LT"/>
              </w:rPr>
              <w:t xml:space="preserve"> </w:t>
            </w:r>
          </w:p>
          <w:p w14:paraId="7B26B8C3" w14:textId="77777777" w:rsidR="00DC054E" w:rsidRPr="004E3C18" w:rsidRDefault="00DC054E" w:rsidP="00FB4B12">
            <w:pPr>
              <w:widowControl w:val="0"/>
              <w:spacing w:after="0" w:line="240" w:lineRule="auto"/>
              <w:jc w:val="both"/>
              <w:rPr>
                <w:rFonts w:ascii="Times New Roman" w:eastAsia="Times New Roman" w:hAnsi="Times New Roman" w:cs="Times New Roman"/>
                <w:iCs/>
                <w:sz w:val="24"/>
                <w:szCs w:val="24"/>
                <w:lang w:val="lt-LT"/>
              </w:rPr>
            </w:pPr>
          </w:p>
          <w:p w14:paraId="178B00EF" w14:textId="77777777" w:rsidR="00DC054E" w:rsidRPr="004E3C18" w:rsidRDefault="00DC054E" w:rsidP="00FB4B12">
            <w:pPr>
              <w:widowControl w:val="0"/>
              <w:spacing w:after="0" w:line="240" w:lineRule="auto"/>
              <w:jc w:val="both"/>
              <w:rPr>
                <w:rFonts w:ascii="Times New Roman" w:eastAsia="Times New Roman" w:hAnsi="Times New Roman" w:cs="Times New Roman"/>
                <w:iCs/>
                <w:color w:val="808080"/>
                <w:sz w:val="24"/>
                <w:szCs w:val="24"/>
                <w:lang w:val="lt-LT"/>
              </w:rPr>
            </w:pPr>
            <w:r>
              <w:rPr>
                <w:rFonts w:ascii="Times New Roman" w:eastAsia="Times New Roman" w:hAnsi="Times New Roman" w:cs="Times New Roman"/>
                <w:iCs/>
                <w:sz w:val="24"/>
                <w:szCs w:val="24"/>
                <w:lang w:val="lt-LT"/>
              </w:rPr>
              <w:t>Ekonomikos ir inovacijų ministerijos Inovacijų departamento Verslo ir mokslo bendradarbiavimo</w:t>
            </w:r>
            <w:r w:rsidRPr="004E3C18">
              <w:rPr>
                <w:rFonts w:ascii="Times New Roman" w:eastAsia="Times New Roman" w:hAnsi="Times New Roman" w:cs="Times New Roman"/>
                <w:iCs/>
                <w:sz w:val="24"/>
                <w:szCs w:val="24"/>
                <w:lang w:val="lt-LT"/>
              </w:rPr>
              <w:t xml:space="preserve"> skyriaus </w:t>
            </w:r>
            <w:r>
              <w:rPr>
                <w:rFonts w:ascii="Times New Roman" w:eastAsia="Times New Roman" w:hAnsi="Times New Roman" w:cs="Times New Roman"/>
                <w:iCs/>
                <w:sz w:val="24"/>
                <w:szCs w:val="24"/>
                <w:lang w:val="lt-LT"/>
              </w:rPr>
              <w:t>vyriausiasis specialistas Paulius Kamaitis</w:t>
            </w:r>
            <w:r w:rsidRPr="004E3C18">
              <w:rPr>
                <w:rFonts w:ascii="Times New Roman" w:eastAsia="Times New Roman" w:hAnsi="Times New Roman" w:cs="Times New Roman"/>
                <w:iCs/>
                <w:sz w:val="24"/>
                <w:szCs w:val="24"/>
                <w:lang w:val="lt-LT"/>
              </w:rPr>
              <w:t xml:space="preserve">, el. p. </w:t>
            </w:r>
            <w:r>
              <w:rPr>
                <w:rFonts w:ascii="Times New Roman" w:eastAsia="Times New Roman" w:hAnsi="Times New Roman" w:cs="Times New Roman"/>
                <w:iCs/>
                <w:color w:val="0563C1"/>
                <w:sz w:val="24"/>
                <w:szCs w:val="24"/>
                <w:u w:val="single"/>
                <w:lang w:val="lt-LT"/>
              </w:rPr>
              <w:t>Paulius.Kamaitis@eimin</w:t>
            </w:r>
            <w:r w:rsidRPr="004E3C18">
              <w:rPr>
                <w:rFonts w:ascii="Times New Roman" w:eastAsia="Times New Roman" w:hAnsi="Times New Roman" w:cs="Times New Roman"/>
                <w:iCs/>
                <w:color w:val="0563C1"/>
                <w:sz w:val="24"/>
                <w:szCs w:val="24"/>
                <w:u w:val="single"/>
                <w:lang w:val="lt-LT"/>
              </w:rPr>
              <w:t>.lt</w:t>
            </w:r>
            <w:r>
              <w:rPr>
                <w:rFonts w:ascii="Times New Roman" w:eastAsia="Times New Roman" w:hAnsi="Times New Roman" w:cs="Times New Roman"/>
                <w:iCs/>
                <w:sz w:val="24"/>
                <w:szCs w:val="24"/>
                <w:lang w:val="lt-LT"/>
              </w:rPr>
              <w:t>, tel. 8 693 58 698</w:t>
            </w:r>
          </w:p>
        </w:tc>
      </w:tr>
      <w:tr w:rsidR="00DC054E" w:rsidRPr="0028597C" w14:paraId="5C369F4D"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EAC1F04"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w:t>
            </w:r>
            <w:r w:rsidRPr="0028597C">
              <w:rPr>
                <w:rFonts w:ascii="Times New Roman" w:eastAsia="Times New Roman" w:hAnsi="Times New Roman" w:cs="Times New Roman"/>
                <w:sz w:val="24"/>
                <w:szCs w:val="24"/>
              </w:rPr>
              <w:t>5</w:t>
            </w:r>
            <w:r w:rsidRPr="0028597C">
              <w:rPr>
                <w:rFonts w:ascii="Times New Roman" w:eastAsia="Times New Roman" w:hAnsi="Times New Roman" w:cs="Times New Roman"/>
                <w:sz w:val="24"/>
                <w:szCs w:val="24"/>
                <w:lang w:val="lt-LT"/>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2ECD39"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83C558" w14:textId="77777777" w:rsidR="00DC054E" w:rsidRPr="00882435" w:rsidRDefault="00DC054E" w:rsidP="00FB4B12">
            <w:pPr>
              <w:widowControl w:val="0"/>
              <w:spacing w:after="0" w:line="240" w:lineRule="auto"/>
              <w:jc w:val="both"/>
              <w:rPr>
                <w:rFonts w:ascii="Times New Roman" w:eastAsia="Times New Roman" w:hAnsi="Times New Roman" w:cs="Times New Roman"/>
                <w:i/>
                <w:iCs/>
                <w:color w:val="808080"/>
                <w:sz w:val="24"/>
                <w:szCs w:val="24"/>
                <w:lang w:val="lt-LT"/>
              </w:rPr>
            </w:pPr>
            <w:r w:rsidRPr="00882435">
              <w:rPr>
                <w:rFonts w:ascii="Times New Roman" w:hAnsi="Times New Roman" w:cs="Times New Roman"/>
                <w:sz w:val="24"/>
                <w:szCs w:val="24"/>
              </w:rPr>
              <w:t>n / a</w:t>
            </w:r>
          </w:p>
        </w:tc>
      </w:tr>
    </w:tbl>
    <w:p w14:paraId="368A411D" w14:textId="70F0BDD7" w:rsidR="00DC054E" w:rsidRDefault="00DC054E" w:rsidP="00DC054E"/>
    <w:p w14:paraId="5EAFC5CF" w14:textId="184474D6" w:rsidR="00DC054E" w:rsidRDefault="00DC054E" w:rsidP="00DC054E"/>
    <w:p w14:paraId="1542F908" w14:textId="45585FBA" w:rsidR="00DC054E" w:rsidRDefault="00DC054E" w:rsidP="00DC054E"/>
    <w:p w14:paraId="6A5D48C5" w14:textId="17BDA47B" w:rsidR="00DC054E" w:rsidRDefault="00DC054E" w:rsidP="00DC054E"/>
    <w:p w14:paraId="615BC046" w14:textId="17EC231C" w:rsidR="00DC054E" w:rsidRDefault="00DC054E" w:rsidP="00DC054E"/>
    <w:p w14:paraId="06ED4F38" w14:textId="77777777" w:rsidR="00DC054E" w:rsidRPr="0028597C" w:rsidRDefault="00DC054E" w:rsidP="00DC054E">
      <w:pPr>
        <w:spacing w:after="0" w:line="240" w:lineRule="auto"/>
        <w:jc w:val="center"/>
        <w:rPr>
          <w:rFonts w:ascii="Times New Roman" w:eastAsia="Times New Roman" w:hAnsi="Times New Roman" w:cs="Times New Roman"/>
          <w:b/>
          <w:sz w:val="24"/>
          <w:szCs w:val="24"/>
          <w:lang w:val="lt-LT"/>
        </w:rPr>
      </w:pPr>
    </w:p>
    <w:p w14:paraId="5904CA38" w14:textId="77777777" w:rsidR="00DC054E" w:rsidRPr="0028597C" w:rsidRDefault="00DC054E" w:rsidP="00DC054E">
      <w:pPr>
        <w:spacing w:after="0" w:line="240" w:lineRule="auto"/>
        <w:jc w:val="center"/>
        <w:rPr>
          <w:rFonts w:ascii="Times New Roman" w:eastAsia="Times New Roman" w:hAnsi="Times New Roman" w:cs="Times New Roman"/>
          <w:b/>
          <w:sz w:val="24"/>
          <w:szCs w:val="24"/>
          <w:lang w:val="lt-LT"/>
        </w:rPr>
      </w:pPr>
      <w:r w:rsidRPr="0028597C">
        <w:rPr>
          <w:rFonts w:ascii="Times New Roman" w:eastAsia="Times New Roman" w:hAnsi="Times New Roman" w:cs="Times New Roman"/>
          <w:b/>
          <w:sz w:val="24"/>
          <w:szCs w:val="24"/>
          <w:lang w:val="lt-LT"/>
        </w:rPr>
        <w:t>(Stebėsenos rodiklio aprašymo kortelės forma)</w:t>
      </w:r>
    </w:p>
    <w:p w14:paraId="27CEACFF" w14:textId="77777777" w:rsidR="00DC054E" w:rsidRPr="0028597C" w:rsidRDefault="00DC054E" w:rsidP="00DC054E">
      <w:pPr>
        <w:spacing w:after="0" w:line="240" w:lineRule="auto"/>
        <w:jc w:val="center"/>
        <w:rPr>
          <w:rFonts w:ascii="Times New Roman" w:eastAsia="Times New Roman" w:hAnsi="Times New Roman" w:cs="Times New Roman"/>
          <w:b/>
          <w:sz w:val="24"/>
          <w:szCs w:val="24"/>
          <w:lang w:val="lt-LT"/>
        </w:rPr>
      </w:pPr>
    </w:p>
    <w:p w14:paraId="3ECF86A2" w14:textId="77777777" w:rsidR="00DC054E" w:rsidRPr="0028597C" w:rsidRDefault="00DC054E" w:rsidP="00DC054E">
      <w:pPr>
        <w:spacing w:after="0" w:line="240" w:lineRule="auto"/>
        <w:rPr>
          <w:rFonts w:ascii="Times New Roman" w:eastAsia="Times New Roman" w:hAnsi="Times New Roman" w:cs="Times New Roman"/>
          <w:sz w:val="4"/>
          <w:szCs w:val="4"/>
          <w:lang w:val="lt-LT"/>
        </w:rPr>
      </w:pPr>
    </w:p>
    <w:p w14:paraId="3A6CC015" w14:textId="77777777" w:rsidR="00DC054E" w:rsidRPr="0028597C" w:rsidRDefault="00DC054E" w:rsidP="00DC054E">
      <w:pPr>
        <w:keepNext/>
        <w:keepLines/>
        <w:spacing w:after="0" w:line="256" w:lineRule="auto"/>
        <w:jc w:val="center"/>
        <w:outlineLvl w:val="1"/>
        <w:rPr>
          <w:rFonts w:ascii="Times New Roman" w:eastAsia="SimSun" w:hAnsi="Times New Roman" w:cs="Times New Roman"/>
          <w:b/>
          <w:caps/>
          <w:sz w:val="24"/>
          <w:szCs w:val="24"/>
          <w:lang w:val="lt-LT"/>
        </w:rPr>
      </w:pPr>
      <w:r w:rsidRPr="0028597C">
        <w:rPr>
          <w:rFonts w:ascii="Times New Roman" w:eastAsia="SimSun" w:hAnsi="Times New Roman" w:cs="Times New Roman"/>
          <w:b/>
          <w:caps/>
          <w:sz w:val="24"/>
          <w:szCs w:val="24"/>
          <w:lang w:val="lt-LT"/>
        </w:rPr>
        <w:t>Stebėsenos rodiklio aprašymo kortelė</w:t>
      </w:r>
    </w:p>
    <w:p w14:paraId="7911A730" w14:textId="77777777" w:rsidR="00DC054E" w:rsidRPr="0028597C" w:rsidRDefault="00DC054E" w:rsidP="00DC054E">
      <w:pPr>
        <w:spacing w:after="0" w:line="240" w:lineRule="auto"/>
        <w:rPr>
          <w:rFonts w:ascii="Times New Roman" w:eastAsia="Times New Roman" w:hAnsi="Times New Roman" w:cs="Times New Roman"/>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104"/>
        <w:gridCol w:w="5222"/>
      </w:tblGrid>
      <w:tr w:rsidR="00DC054E" w:rsidRPr="0028597C" w14:paraId="7C2249D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Pr>
          <w:p w14:paraId="3547DA2B" w14:textId="77777777" w:rsidR="00DC054E" w:rsidRPr="0028597C" w:rsidRDefault="00DC054E" w:rsidP="00FB4B12">
            <w:pPr>
              <w:widowControl w:val="0"/>
              <w:spacing w:after="0" w:line="240" w:lineRule="auto"/>
              <w:jc w:val="center"/>
              <w:rPr>
                <w:rFonts w:ascii="Times New Roman" w:eastAsia="Times New Roman" w:hAnsi="Times New Roman" w:cs="Times New Roman"/>
                <w:b/>
                <w:bCs/>
                <w:sz w:val="24"/>
                <w:szCs w:val="24"/>
                <w:lang w:val="lt-LT"/>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08975AB" w14:textId="77777777" w:rsidR="00DC054E" w:rsidRPr="0028597C" w:rsidRDefault="00DC054E"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473F6FD" w14:textId="77777777" w:rsidR="00DC054E" w:rsidRDefault="00DC054E"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Kodas</w:t>
            </w:r>
          </w:p>
          <w:p w14:paraId="7FD727E4" w14:textId="77777777" w:rsidR="00DC054E" w:rsidRPr="001833E5" w:rsidRDefault="00DC054E" w:rsidP="00FB4B12">
            <w:pPr>
              <w:widowControl w:val="0"/>
              <w:spacing w:after="0" w:line="240" w:lineRule="auto"/>
              <w:jc w:val="center"/>
              <w:rPr>
                <w:rFonts w:ascii="Times New Roman" w:eastAsia="Times New Roman" w:hAnsi="Times New Roman" w:cs="Times New Roman"/>
                <w:b/>
                <w:bCs/>
                <w:sz w:val="24"/>
                <w:szCs w:val="24"/>
                <w:lang w:val="lt-LT"/>
              </w:rPr>
            </w:pPr>
          </w:p>
        </w:tc>
      </w:tr>
      <w:tr w:rsidR="00DC054E" w:rsidRPr="0028597C" w14:paraId="50F2EE82" w14:textId="77777777" w:rsidTr="00FB4B12">
        <w:trPr>
          <w:trHeight w:val="149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A76B7A8"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70950D" w14:textId="77777777" w:rsidR="00DC054E" w:rsidRDefault="00DC054E" w:rsidP="00FB4B12">
            <w:pPr>
              <w:jc w:val="both"/>
              <w:rPr>
                <w:rFonts w:ascii="Times New Roman" w:eastAsia="Times New Roman" w:hAnsi="Times New Roman" w:cs="Times New Roman"/>
                <w:iCs/>
                <w:sz w:val="24"/>
                <w:szCs w:val="24"/>
                <w:lang w:val="lt-LT"/>
              </w:rPr>
            </w:pPr>
            <w:r w:rsidRPr="0028597C">
              <w:rPr>
                <w:rFonts w:ascii="Times New Roman" w:eastAsia="Times New Roman" w:hAnsi="Times New Roman" w:cs="Times New Roman"/>
                <w:sz w:val="24"/>
                <w:szCs w:val="24"/>
                <w:lang w:val="lt-LT"/>
              </w:rPr>
              <w:t xml:space="preserve">Asignavimų valdytojas – </w:t>
            </w:r>
            <w:r w:rsidRPr="006113F4">
              <w:rPr>
                <w:rFonts w:ascii="Times New Roman" w:eastAsia="Times New Roman" w:hAnsi="Times New Roman" w:cs="Times New Roman"/>
                <w:iCs/>
                <w:sz w:val="24"/>
                <w:szCs w:val="24"/>
                <w:lang w:val="lt-LT"/>
              </w:rPr>
              <w:t>Švietim</w:t>
            </w:r>
            <w:r>
              <w:rPr>
                <w:rFonts w:ascii="Times New Roman" w:eastAsia="Times New Roman" w:hAnsi="Times New Roman" w:cs="Times New Roman"/>
                <w:iCs/>
                <w:sz w:val="24"/>
                <w:szCs w:val="24"/>
                <w:lang w:val="lt-LT"/>
              </w:rPr>
              <w:t>o, mokslo ir sporto ministerija</w:t>
            </w:r>
          </w:p>
          <w:p w14:paraId="4512F893" w14:textId="77777777" w:rsidR="00DC054E" w:rsidRPr="0028597C" w:rsidRDefault="00DC054E" w:rsidP="00FB4B12">
            <w:pPr>
              <w:jc w:val="both"/>
              <w:rPr>
                <w:rFonts w:ascii="Times New Roman" w:eastAsia="Times New Roman" w:hAnsi="Times New Roman" w:cs="Times New Roman"/>
                <w:i/>
                <w:iCs/>
                <w:sz w:val="24"/>
                <w:szCs w:val="24"/>
                <w:lang w:val="lt-LT"/>
              </w:rPr>
            </w:pPr>
            <w:r>
              <w:rPr>
                <w:rFonts w:ascii="Times New Roman" w:eastAsia="Times New Roman" w:hAnsi="Times New Roman" w:cs="Times New Roman"/>
                <w:iCs/>
                <w:sz w:val="24"/>
                <w:szCs w:val="24"/>
                <w:lang w:val="lt-LT"/>
              </w:rPr>
              <w:t>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D70BFA" w14:textId="77777777" w:rsidR="00DC054E" w:rsidRPr="00DE5134"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22.900.0326</w:t>
            </w:r>
          </w:p>
          <w:p w14:paraId="6BF330DD" w14:textId="77777777" w:rsidR="00DC054E" w:rsidRPr="00DE5134" w:rsidRDefault="00DC054E" w:rsidP="00FB4B12">
            <w:pPr>
              <w:spacing w:after="0" w:line="240" w:lineRule="auto"/>
              <w:jc w:val="both"/>
              <w:rPr>
                <w:rFonts w:ascii="Times New Roman" w:eastAsia="Times New Roman" w:hAnsi="Times New Roman" w:cs="Times New Roman"/>
                <w:iCs/>
                <w:sz w:val="24"/>
                <w:szCs w:val="24"/>
                <w:lang w:val="lt-LT"/>
              </w:rPr>
            </w:pPr>
          </w:p>
          <w:p w14:paraId="6BA66D38" w14:textId="77777777" w:rsidR="00DC054E" w:rsidRPr="00DE5134"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29.900.1811</w:t>
            </w:r>
          </w:p>
          <w:p w14:paraId="6AB8DC93" w14:textId="77777777" w:rsidR="00DC054E" w:rsidRPr="006113F4" w:rsidRDefault="00DC054E" w:rsidP="00FB4B12">
            <w:pPr>
              <w:spacing w:after="0" w:line="240" w:lineRule="auto"/>
              <w:jc w:val="both"/>
              <w:rPr>
                <w:rFonts w:ascii="Times New Roman" w:eastAsia="Times New Roman" w:hAnsi="Times New Roman" w:cs="Times New Roman"/>
                <w:iCs/>
                <w:color w:val="808080"/>
                <w:sz w:val="24"/>
                <w:szCs w:val="24"/>
                <w:lang w:val="lt-LT"/>
              </w:rPr>
            </w:pPr>
          </w:p>
        </w:tc>
      </w:tr>
      <w:tr w:rsidR="00DC054E" w:rsidRPr="0028597C" w14:paraId="6C5D89DC" w14:textId="77777777" w:rsidTr="00FB4B12">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2B4DBC7"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602002" w14:textId="77777777" w:rsidR="00DC054E" w:rsidRPr="00393374"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Nacionalinio pažangos plano strateginis tikslas –</w:t>
            </w:r>
            <w:r>
              <w:rPr>
                <w:rFonts w:ascii="Times New Roman" w:eastAsia="Times New Roman" w:hAnsi="Times New Roman" w:cs="Times New Roman"/>
                <w:sz w:val="24"/>
                <w:szCs w:val="24"/>
                <w:lang w:val="lt-LT"/>
              </w:rPr>
              <w:t xml:space="preserve"> </w:t>
            </w:r>
            <w:r w:rsidRPr="00393374">
              <w:rPr>
                <w:rFonts w:ascii="Times New Roman" w:eastAsia="Times New Roman" w:hAnsi="Times New Roman" w:cs="Times New Roman"/>
                <w:sz w:val="24"/>
                <w:szCs w:val="24"/>
                <w:lang w:val="lt-LT" w:eastAsia="lt-LT"/>
              </w:rPr>
              <w:t>P</w:t>
            </w:r>
            <w:r w:rsidRPr="00393374">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65B8C7D6" w14:textId="77777777" w:rsidR="00DC054E" w:rsidRPr="0028597C" w:rsidRDefault="00DC054E" w:rsidP="00FB4B12">
            <w:pPr>
              <w:widowControl w:val="0"/>
              <w:spacing w:after="0" w:line="240" w:lineRule="auto"/>
              <w:jc w:val="both"/>
              <w:rPr>
                <w:rFonts w:ascii="Times New Roman" w:eastAsia="Times New Roman" w:hAnsi="Times New Roman" w:cs="Times New Roman"/>
                <w:i/>
                <w:iCs/>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D75825" w14:textId="77777777" w:rsidR="00DC054E" w:rsidRPr="0028597C" w:rsidRDefault="00DC054E" w:rsidP="00FB4B12">
            <w:pPr>
              <w:widowControl w:val="0"/>
              <w:spacing w:after="0" w:line="240" w:lineRule="auto"/>
              <w:jc w:val="both"/>
              <w:rPr>
                <w:rFonts w:ascii="Times New Roman" w:eastAsia="Times New Roman" w:hAnsi="Times New Roman" w:cs="Times New Roman"/>
                <w:color w:val="808080"/>
                <w:sz w:val="24"/>
                <w:szCs w:val="24"/>
                <w:lang w:val="lt-LT"/>
              </w:rPr>
            </w:pPr>
            <w:r>
              <w:rPr>
                <w:rFonts w:ascii="Times New Roman" w:eastAsia="Times New Roman" w:hAnsi="Times New Roman" w:cs="Times New Roman"/>
                <w:sz w:val="24"/>
                <w:szCs w:val="24"/>
                <w:lang w:val="lt-LT"/>
              </w:rPr>
              <w:t>NPP-</w:t>
            </w:r>
            <w:r w:rsidRPr="00393374">
              <w:rPr>
                <w:rFonts w:ascii="Times New Roman" w:eastAsia="Times New Roman" w:hAnsi="Times New Roman" w:cs="Times New Roman"/>
                <w:sz w:val="24"/>
                <w:szCs w:val="24"/>
                <w:lang w:val="lt-LT"/>
              </w:rPr>
              <w:t>01</w:t>
            </w:r>
          </w:p>
        </w:tc>
      </w:tr>
      <w:tr w:rsidR="00DC054E" w:rsidRPr="0028597C" w14:paraId="44270D0B"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B7EB807"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66CF2B" w14:textId="77777777" w:rsidR="00DC054E"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Nacionalinio pažangos plano uždavinys –</w:t>
            </w:r>
          </w:p>
          <w:p w14:paraId="2E266A4E" w14:textId="77777777" w:rsidR="00DC054E" w:rsidRDefault="00DC054E" w:rsidP="00FB4B12">
            <w:pPr>
              <w:widowControl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p>
          <w:p w14:paraId="12C90955" w14:textId="77777777" w:rsidR="00DC054E" w:rsidRPr="00FE148B" w:rsidRDefault="00DC054E" w:rsidP="00FB4B12">
            <w:pPr>
              <w:widowControl w:val="0"/>
              <w:spacing w:after="0" w:line="240" w:lineRule="auto"/>
              <w:jc w:val="both"/>
              <w:rPr>
                <w:rFonts w:ascii="Times New Roman" w:hAnsi="Times New Roman" w:cs="Times New Roman"/>
                <w:iCs/>
                <w:sz w:val="24"/>
                <w:szCs w:val="24"/>
                <w:lang w:val="lt-LT"/>
              </w:rPr>
            </w:pPr>
            <w:r w:rsidRPr="00FE148B">
              <w:rPr>
                <w:rFonts w:ascii="Times New Roman" w:hAnsi="Times New Roman" w:cs="Times New Roman"/>
                <w:iCs/>
                <w:sz w:val="24"/>
                <w:szCs w:val="24"/>
                <w:lang w:val="lt-LT"/>
              </w:rPr>
              <w:t>Skatinti mokslui imlaus verslo kūrimąsi bei mokslo ir verslo bendradarbiavimą ir plėtoti verslumo kultūrą mokslo ir studijų institucijose</w:t>
            </w:r>
          </w:p>
          <w:p w14:paraId="4577B0EF" w14:textId="77777777" w:rsidR="00DC054E" w:rsidRPr="00FE148B" w:rsidRDefault="00DC054E" w:rsidP="00FB4B12">
            <w:pPr>
              <w:widowControl w:val="0"/>
              <w:spacing w:after="0" w:line="240" w:lineRule="auto"/>
              <w:jc w:val="both"/>
              <w:rPr>
                <w:rFonts w:ascii="Times New Roman" w:hAnsi="Times New Roman" w:cs="Times New Roman"/>
                <w:iCs/>
                <w:sz w:val="24"/>
                <w:szCs w:val="24"/>
                <w:lang w:val="lt-LT"/>
              </w:rPr>
            </w:pPr>
          </w:p>
          <w:p w14:paraId="1BCB9D5D"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FE148B">
              <w:rPr>
                <w:lang w:val="lt-LT"/>
              </w:rPr>
              <w:t xml:space="preserve"> </w:t>
            </w:r>
            <w:r w:rsidRPr="00FE148B">
              <w:rPr>
                <w:rFonts w:ascii="Times New Roman" w:hAnsi="Times New Roman" w:cs="Times New Roman"/>
                <w:sz w:val="24"/>
                <w:szCs w:val="24"/>
                <w:lang w:val="lt-LT"/>
              </w:rPr>
              <w:t>Skatinti pažangiųjų technologijų ir inovacijų kūrimą, diegimą ir sklaidą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60B8C5" w14:textId="77777777" w:rsidR="00DC054E" w:rsidRPr="00A41DC0"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A41DC0">
              <w:rPr>
                <w:rFonts w:ascii="Times New Roman" w:eastAsia="Times New Roman" w:hAnsi="Times New Roman" w:cs="Times New Roman"/>
                <w:iCs/>
                <w:sz w:val="24"/>
                <w:szCs w:val="24"/>
                <w:lang w:val="lt-LT"/>
              </w:rPr>
              <w:t>01-03</w:t>
            </w:r>
          </w:p>
          <w:p w14:paraId="329D626A" w14:textId="77777777" w:rsidR="00DC054E" w:rsidRPr="002E7E63" w:rsidRDefault="00DC054E" w:rsidP="00FB4B12">
            <w:pPr>
              <w:spacing w:after="0" w:line="240" w:lineRule="auto"/>
              <w:jc w:val="both"/>
              <w:rPr>
                <w:rFonts w:ascii="Times New Roman" w:hAnsi="Times New Roman"/>
                <w:i/>
                <w:sz w:val="24"/>
                <w:lang w:val="lt-LT"/>
              </w:rPr>
            </w:pPr>
          </w:p>
          <w:p w14:paraId="5AD5584B" w14:textId="77777777" w:rsidR="00DC054E" w:rsidRDefault="00DC054E" w:rsidP="00FB4B12">
            <w:pPr>
              <w:spacing w:after="0" w:line="240" w:lineRule="auto"/>
              <w:jc w:val="both"/>
              <w:rPr>
                <w:rFonts w:ascii="Times New Roman" w:eastAsia="Times New Roman" w:hAnsi="Times New Roman" w:cs="Times New Roman"/>
                <w:iCs/>
                <w:sz w:val="24"/>
                <w:szCs w:val="24"/>
                <w:lang w:val="lt-LT"/>
              </w:rPr>
            </w:pPr>
          </w:p>
          <w:p w14:paraId="45A922A4" w14:textId="77777777" w:rsidR="00DC054E" w:rsidRDefault="00DC054E" w:rsidP="00FB4B12">
            <w:pPr>
              <w:spacing w:after="0" w:line="240" w:lineRule="auto"/>
              <w:jc w:val="both"/>
              <w:rPr>
                <w:rFonts w:ascii="Times New Roman" w:eastAsia="Times New Roman" w:hAnsi="Times New Roman" w:cs="Times New Roman"/>
                <w:iCs/>
                <w:sz w:val="24"/>
                <w:szCs w:val="24"/>
                <w:lang w:val="lt-LT"/>
              </w:rPr>
            </w:pPr>
          </w:p>
          <w:p w14:paraId="04A2CEEA" w14:textId="77777777" w:rsidR="00DC054E" w:rsidRDefault="00DC054E" w:rsidP="00FB4B12">
            <w:pPr>
              <w:spacing w:after="0" w:line="240" w:lineRule="auto"/>
              <w:jc w:val="both"/>
              <w:rPr>
                <w:rFonts w:ascii="Times New Roman" w:eastAsia="Times New Roman" w:hAnsi="Times New Roman" w:cs="Times New Roman"/>
                <w:iCs/>
                <w:sz w:val="24"/>
                <w:szCs w:val="24"/>
                <w:lang w:val="lt-LT"/>
              </w:rPr>
            </w:pPr>
          </w:p>
          <w:p w14:paraId="74E8989C" w14:textId="77777777" w:rsidR="00DC054E" w:rsidRPr="00A41DC0"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NPP- 01-05</w:t>
            </w:r>
          </w:p>
          <w:p w14:paraId="1A337BF4" w14:textId="77777777" w:rsidR="00DC054E" w:rsidRPr="0028597C" w:rsidRDefault="00DC054E" w:rsidP="00FB4B12">
            <w:pPr>
              <w:spacing w:after="0" w:line="240" w:lineRule="auto"/>
              <w:jc w:val="both"/>
              <w:rPr>
                <w:rFonts w:ascii="Times New Roman" w:eastAsia="Times New Roman" w:hAnsi="Times New Roman" w:cs="Times New Roman"/>
                <w:i/>
                <w:iCs/>
                <w:color w:val="808080"/>
                <w:sz w:val="24"/>
                <w:szCs w:val="24"/>
                <w:lang w:val="lt-LT"/>
              </w:rPr>
            </w:pPr>
          </w:p>
        </w:tc>
      </w:tr>
      <w:tr w:rsidR="00DC054E" w:rsidRPr="0028597C" w14:paraId="5047B876"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92C2AD3"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73B39A" w14:textId="77777777" w:rsidR="00DC054E"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Strateginio veiklos plano programa –</w:t>
            </w:r>
            <w:r>
              <w:rPr>
                <w:rFonts w:ascii="Times New Roman" w:eastAsia="Times New Roman" w:hAnsi="Times New Roman" w:cs="Times New Roman"/>
                <w:sz w:val="24"/>
                <w:szCs w:val="24"/>
                <w:lang w:val="lt-LT"/>
              </w:rPr>
              <w:t xml:space="preserve"> </w:t>
            </w:r>
          </w:p>
          <w:p w14:paraId="57BDD158" w14:textId="77777777" w:rsidR="00DC054E" w:rsidRDefault="00DC054E" w:rsidP="00FB4B12">
            <w:pPr>
              <w:widowControl w:val="0"/>
              <w:spacing w:after="0" w:line="240" w:lineRule="auto"/>
              <w:jc w:val="both"/>
              <w:rPr>
                <w:rFonts w:ascii="Times New Roman" w:eastAsia="Times New Roman" w:hAnsi="Times New Roman" w:cs="Times New Roman"/>
                <w:sz w:val="24"/>
                <w:szCs w:val="24"/>
                <w:lang w:val="lt-LT"/>
              </w:rPr>
            </w:pPr>
          </w:p>
          <w:p w14:paraId="2814F1DD" w14:textId="77777777" w:rsidR="00DC054E" w:rsidRPr="00FE148B" w:rsidRDefault="00DC054E" w:rsidP="00FB4B12">
            <w:pPr>
              <w:widowControl w:val="0"/>
              <w:spacing w:after="0" w:line="240" w:lineRule="auto"/>
              <w:jc w:val="both"/>
              <w:rPr>
                <w:rFonts w:ascii="Times New Roman" w:hAnsi="Times New Roman" w:cs="Times New Roman"/>
                <w:iCs/>
                <w:sz w:val="24"/>
                <w:szCs w:val="24"/>
                <w:lang w:val="it-IT"/>
              </w:rPr>
            </w:pPr>
            <w:r w:rsidRPr="00FE148B">
              <w:rPr>
                <w:rFonts w:ascii="Times New Roman" w:hAnsi="Times New Roman" w:cs="Times New Roman"/>
                <w:iCs/>
                <w:sz w:val="24"/>
                <w:szCs w:val="24"/>
                <w:lang w:val="it-IT"/>
              </w:rPr>
              <w:t>2022-2030 m. Mokslo plėtros programa</w:t>
            </w:r>
          </w:p>
          <w:p w14:paraId="468F7D68" w14:textId="77777777" w:rsidR="00DC054E" w:rsidRPr="0028597C" w:rsidRDefault="00DC054E" w:rsidP="00FB4B12">
            <w:pPr>
              <w:spacing w:before="120" w:after="120"/>
              <w:jc w:val="both"/>
              <w:rPr>
                <w:rFonts w:ascii="Times New Roman" w:eastAsia="Times New Roman" w:hAnsi="Times New Roman" w:cs="Times New Roman"/>
                <w:i/>
                <w:iCs/>
                <w:color w:val="808080"/>
                <w:sz w:val="24"/>
                <w:szCs w:val="24"/>
                <w:lang w:val="lt-LT"/>
              </w:rPr>
            </w:pPr>
            <w:r w:rsidRPr="00FE148B">
              <w:rPr>
                <w:rFonts w:ascii="Times New Roman" w:hAnsi="Times New Roman" w:cs="Times New Roman"/>
                <w:iCs/>
                <w:sz w:val="24"/>
                <w:szCs w:val="24"/>
                <w:lang w:val="it-IT"/>
              </w:rPr>
              <w:t>2022–2030 m. Ekonomikos transformacijos ir konkurencingumo plėtros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CADB9F" w14:textId="77777777" w:rsidR="00DC054E" w:rsidRPr="00FE148B" w:rsidRDefault="00DC054E" w:rsidP="00FB4B12">
            <w:pPr>
              <w:spacing w:after="0" w:line="240" w:lineRule="auto"/>
              <w:jc w:val="both"/>
              <w:rPr>
                <w:b/>
                <w:szCs w:val="24"/>
                <w:lang w:val="it-IT" w:eastAsia="lt-LT"/>
              </w:rPr>
            </w:pPr>
          </w:p>
          <w:p w14:paraId="46581843" w14:textId="77777777" w:rsidR="00DC054E" w:rsidRPr="00FE148B" w:rsidRDefault="00DC054E" w:rsidP="00FB4B12">
            <w:pPr>
              <w:spacing w:after="0" w:line="240" w:lineRule="auto"/>
              <w:jc w:val="both"/>
              <w:rPr>
                <w:b/>
                <w:szCs w:val="24"/>
                <w:lang w:val="it-IT" w:eastAsia="lt-LT"/>
              </w:rPr>
            </w:pPr>
          </w:p>
          <w:p w14:paraId="3CA79057" w14:textId="77777777" w:rsidR="00DC054E" w:rsidRPr="00CD20DA" w:rsidRDefault="00DC054E" w:rsidP="00FB4B12">
            <w:pPr>
              <w:spacing w:after="0" w:line="240" w:lineRule="auto"/>
              <w:jc w:val="both"/>
              <w:rPr>
                <w:rFonts w:ascii="Times New Roman" w:hAnsi="Times New Roman" w:cs="Times New Roman"/>
                <w:sz w:val="24"/>
                <w:szCs w:val="24"/>
                <w:lang w:eastAsia="lt-LT"/>
              </w:rPr>
            </w:pPr>
            <w:r w:rsidRPr="00CD20DA">
              <w:rPr>
                <w:rFonts w:ascii="Times New Roman" w:hAnsi="Times New Roman" w:cs="Times New Roman"/>
                <w:sz w:val="24"/>
                <w:szCs w:val="24"/>
                <w:lang w:eastAsia="lt-LT"/>
              </w:rPr>
              <w:t>12-001</w:t>
            </w:r>
          </w:p>
          <w:p w14:paraId="035936D2" w14:textId="77777777" w:rsidR="00DC054E" w:rsidRPr="00CD20DA" w:rsidRDefault="00DC054E" w:rsidP="00FB4B12">
            <w:pPr>
              <w:spacing w:after="0" w:line="240" w:lineRule="auto"/>
              <w:jc w:val="both"/>
              <w:rPr>
                <w:rFonts w:ascii="Times New Roman" w:hAnsi="Times New Roman" w:cs="Times New Roman"/>
                <w:sz w:val="24"/>
                <w:szCs w:val="24"/>
                <w:lang w:eastAsia="lt-LT"/>
              </w:rPr>
            </w:pPr>
          </w:p>
          <w:p w14:paraId="1098C845" w14:textId="77777777" w:rsidR="00DC054E" w:rsidRPr="00CD20DA" w:rsidRDefault="00DC054E" w:rsidP="00FB4B12">
            <w:pPr>
              <w:spacing w:after="0" w:line="240" w:lineRule="auto"/>
              <w:jc w:val="both"/>
              <w:rPr>
                <w:rFonts w:ascii="Times New Roman" w:eastAsia="Times New Roman" w:hAnsi="Times New Roman" w:cs="Times New Roman"/>
                <w:iCs/>
                <w:color w:val="808080"/>
                <w:sz w:val="24"/>
                <w:szCs w:val="24"/>
                <w:lang w:val="lt-LT"/>
              </w:rPr>
            </w:pPr>
            <w:r w:rsidRPr="00CD20DA">
              <w:rPr>
                <w:rFonts w:ascii="Times New Roman" w:hAnsi="Times New Roman" w:cs="Times New Roman"/>
                <w:sz w:val="24"/>
                <w:szCs w:val="24"/>
                <w:lang w:eastAsia="lt-LT"/>
              </w:rPr>
              <w:t>05-001</w:t>
            </w:r>
          </w:p>
        </w:tc>
      </w:tr>
      <w:tr w:rsidR="00DC054E" w:rsidRPr="0028597C" w14:paraId="5F3B4A59"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A7C65F3"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lastRenderedPageBreak/>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600860" w14:textId="77777777" w:rsidR="00DC054E" w:rsidRDefault="00DC054E" w:rsidP="00FB4B12">
            <w:pPr>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Strateginio veiklos plano programos uždavinys – </w:t>
            </w:r>
          </w:p>
          <w:p w14:paraId="1C2E1056" w14:textId="77777777" w:rsidR="00DC054E" w:rsidRDefault="00DC054E" w:rsidP="00FB4B12">
            <w:pPr>
              <w:spacing w:after="0" w:line="240" w:lineRule="auto"/>
              <w:jc w:val="both"/>
              <w:rPr>
                <w:rFonts w:ascii="Times New Roman" w:eastAsia="Times New Roman" w:hAnsi="Times New Roman" w:cs="Times New Roman"/>
                <w:sz w:val="24"/>
                <w:szCs w:val="24"/>
                <w:lang w:val="lt-LT"/>
              </w:rPr>
            </w:pPr>
          </w:p>
          <w:p w14:paraId="2E357555" w14:textId="77777777" w:rsidR="00DC054E" w:rsidRPr="00FE148B" w:rsidRDefault="00DC054E" w:rsidP="00FB4B12">
            <w:pPr>
              <w:spacing w:after="0" w:line="240" w:lineRule="auto"/>
              <w:jc w:val="both"/>
              <w:rPr>
                <w:rFonts w:ascii="Times New Roman" w:hAnsi="Times New Roman" w:cs="Times New Roman"/>
                <w:color w:val="000000"/>
                <w:sz w:val="24"/>
                <w:szCs w:val="24"/>
                <w:lang w:val="lt-LT"/>
              </w:rPr>
            </w:pPr>
            <w:r w:rsidRPr="00FE148B">
              <w:rPr>
                <w:rFonts w:ascii="Times New Roman" w:hAnsi="Times New Roman" w:cs="Times New Roman"/>
                <w:color w:val="000000"/>
                <w:sz w:val="24"/>
                <w:szCs w:val="24"/>
                <w:lang w:val="lt-LT"/>
              </w:rPr>
              <w:t>Skatinti mokslui imlaus verslo kūrimąsi bei mokslo ir verslo bendradarbiavimą ir plėtoti verslumo kultūrą mokslo ir studijų institucijose</w:t>
            </w:r>
          </w:p>
          <w:p w14:paraId="53E2F94C" w14:textId="77777777" w:rsidR="00DC054E" w:rsidRPr="00FE148B" w:rsidRDefault="00DC054E" w:rsidP="00FB4B12">
            <w:pPr>
              <w:spacing w:after="0" w:line="240" w:lineRule="auto"/>
              <w:jc w:val="both"/>
              <w:rPr>
                <w:rFonts w:ascii="Times New Roman" w:hAnsi="Times New Roman" w:cs="Times New Roman"/>
                <w:color w:val="000000"/>
                <w:sz w:val="24"/>
                <w:szCs w:val="24"/>
                <w:lang w:val="lt-LT"/>
              </w:rPr>
            </w:pPr>
          </w:p>
          <w:p w14:paraId="4582B406" w14:textId="77777777" w:rsidR="00DC054E" w:rsidRPr="00FE148B" w:rsidRDefault="00DC054E" w:rsidP="00FB4B12">
            <w:pPr>
              <w:spacing w:after="0" w:line="240" w:lineRule="auto"/>
              <w:jc w:val="both"/>
              <w:rPr>
                <w:rFonts w:ascii="Times New Roman" w:hAnsi="Times New Roman" w:cs="Times New Roman"/>
                <w:color w:val="000000"/>
                <w:sz w:val="24"/>
                <w:szCs w:val="24"/>
                <w:lang w:val="lt-LT"/>
              </w:rPr>
            </w:pPr>
            <w:r w:rsidRPr="00FE148B">
              <w:rPr>
                <w:rFonts w:ascii="Times New Roman" w:hAnsi="Times New Roman" w:cs="Times New Roman"/>
                <w:iCs/>
                <w:sz w:val="24"/>
                <w:szCs w:val="24"/>
                <w:lang w:val="lt-LT"/>
              </w:rPr>
              <w:t>Skatinti pažangiųjų technologijų ir inovacijų kūrimą, diegimą ir sklaidą</w:t>
            </w:r>
          </w:p>
          <w:p w14:paraId="424114BC" w14:textId="77777777" w:rsidR="00DC054E" w:rsidRPr="0028597C" w:rsidRDefault="00DC054E" w:rsidP="00FB4B12">
            <w:pPr>
              <w:spacing w:after="0" w:line="240" w:lineRule="auto"/>
              <w:jc w:val="both"/>
              <w:rPr>
                <w:rFonts w:ascii="Times New Roman" w:eastAsia="Times New Roman" w:hAnsi="Times New Roman" w:cs="Times New Roman"/>
                <w:sz w:val="24"/>
                <w:szCs w:val="24"/>
                <w:lang w:val="lt-LT"/>
              </w:rPr>
            </w:pPr>
          </w:p>
          <w:p w14:paraId="55C53FDF" w14:textId="77777777" w:rsidR="00DC054E" w:rsidRPr="0028597C" w:rsidRDefault="00DC054E"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30241C" w14:textId="77777777" w:rsidR="00DC054E" w:rsidRPr="00FE148B" w:rsidRDefault="00DC054E" w:rsidP="00FB4B12">
            <w:pPr>
              <w:widowControl w:val="0"/>
              <w:spacing w:after="0" w:line="240" w:lineRule="auto"/>
              <w:jc w:val="both"/>
              <w:rPr>
                <w:rFonts w:ascii="Times New Roman" w:hAnsi="Times New Roman" w:cs="Times New Roman"/>
                <w:color w:val="000000"/>
                <w:sz w:val="24"/>
                <w:szCs w:val="24"/>
                <w:lang w:val="lt-LT"/>
              </w:rPr>
            </w:pPr>
          </w:p>
          <w:p w14:paraId="50E5EE55" w14:textId="77777777" w:rsidR="00DC054E" w:rsidRPr="00FE148B" w:rsidRDefault="00DC054E" w:rsidP="00FB4B12">
            <w:pPr>
              <w:widowControl w:val="0"/>
              <w:spacing w:after="0" w:line="240" w:lineRule="auto"/>
              <w:jc w:val="both"/>
              <w:rPr>
                <w:rFonts w:ascii="Times New Roman" w:hAnsi="Times New Roman" w:cs="Times New Roman"/>
                <w:color w:val="000000"/>
                <w:sz w:val="24"/>
                <w:szCs w:val="24"/>
                <w:lang w:val="lt-LT"/>
              </w:rPr>
            </w:pPr>
          </w:p>
          <w:p w14:paraId="1FF51A82" w14:textId="77777777" w:rsidR="00DC054E" w:rsidRPr="00FE148B" w:rsidRDefault="00DC054E" w:rsidP="00FB4B12">
            <w:pPr>
              <w:widowControl w:val="0"/>
              <w:spacing w:after="0" w:line="240" w:lineRule="auto"/>
              <w:jc w:val="both"/>
              <w:rPr>
                <w:rFonts w:ascii="Times New Roman" w:hAnsi="Times New Roman" w:cs="Times New Roman"/>
                <w:color w:val="000000"/>
                <w:sz w:val="24"/>
                <w:szCs w:val="24"/>
                <w:lang w:val="lt-LT"/>
              </w:rPr>
            </w:pPr>
          </w:p>
          <w:p w14:paraId="1906A8B9" w14:textId="77777777" w:rsidR="00DC054E" w:rsidRPr="00700FF7" w:rsidRDefault="00DC054E" w:rsidP="00FB4B12">
            <w:pPr>
              <w:widowControl w:val="0"/>
              <w:spacing w:after="0" w:line="240" w:lineRule="auto"/>
              <w:jc w:val="both"/>
              <w:rPr>
                <w:rFonts w:ascii="Times New Roman" w:hAnsi="Times New Roman" w:cs="Times New Roman"/>
                <w:color w:val="000000"/>
                <w:sz w:val="24"/>
                <w:szCs w:val="24"/>
              </w:rPr>
            </w:pPr>
            <w:r w:rsidRPr="00700FF7">
              <w:rPr>
                <w:rFonts w:ascii="Times New Roman" w:hAnsi="Times New Roman" w:cs="Times New Roman"/>
                <w:color w:val="000000"/>
                <w:sz w:val="24"/>
                <w:szCs w:val="24"/>
              </w:rPr>
              <w:t>12-001-01-03</w:t>
            </w:r>
          </w:p>
          <w:p w14:paraId="2F837D3A" w14:textId="77777777" w:rsidR="00DC054E" w:rsidRDefault="00DC054E" w:rsidP="00FB4B12">
            <w:pPr>
              <w:widowControl w:val="0"/>
              <w:spacing w:after="0" w:line="240" w:lineRule="auto"/>
              <w:jc w:val="both"/>
              <w:rPr>
                <w:rFonts w:ascii="Times New Roman" w:hAnsi="Times New Roman" w:cs="Times New Roman"/>
                <w:color w:val="000000"/>
                <w:sz w:val="24"/>
                <w:szCs w:val="24"/>
              </w:rPr>
            </w:pPr>
          </w:p>
          <w:p w14:paraId="6267E080" w14:textId="77777777" w:rsidR="00DC054E" w:rsidRDefault="00DC054E" w:rsidP="00FB4B12">
            <w:pPr>
              <w:widowControl w:val="0"/>
              <w:spacing w:after="0" w:line="240" w:lineRule="auto"/>
              <w:jc w:val="both"/>
              <w:rPr>
                <w:rFonts w:ascii="Times New Roman" w:hAnsi="Times New Roman" w:cs="Times New Roman"/>
                <w:color w:val="000000"/>
                <w:sz w:val="24"/>
                <w:szCs w:val="24"/>
              </w:rPr>
            </w:pPr>
          </w:p>
          <w:p w14:paraId="461C84D0" w14:textId="77777777" w:rsidR="00DC054E" w:rsidRDefault="00DC054E" w:rsidP="00FB4B12">
            <w:pPr>
              <w:widowControl w:val="0"/>
              <w:spacing w:after="0" w:line="240" w:lineRule="auto"/>
              <w:jc w:val="both"/>
              <w:rPr>
                <w:rFonts w:ascii="Times New Roman" w:hAnsi="Times New Roman" w:cs="Times New Roman"/>
                <w:color w:val="000000"/>
                <w:sz w:val="24"/>
                <w:szCs w:val="24"/>
              </w:rPr>
            </w:pPr>
          </w:p>
          <w:p w14:paraId="4F1FF222" w14:textId="77777777" w:rsidR="00DC054E" w:rsidRDefault="00DC054E" w:rsidP="00FB4B12">
            <w:pPr>
              <w:widowControl w:val="0"/>
              <w:spacing w:after="0" w:line="240" w:lineRule="auto"/>
              <w:jc w:val="both"/>
              <w:rPr>
                <w:rFonts w:ascii="Times New Roman" w:hAnsi="Times New Roman" w:cs="Times New Roman"/>
                <w:color w:val="000000"/>
                <w:sz w:val="24"/>
                <w:szCs w:val="24"/>
              </w:rPr>
            </w:pPr>
          </w:p>
          <w:p w14:paraId="1798E2A3" w14:textId="77777777" w:rsidR="00DC054E" w:rsidRPr="0028597C" w:rsidRDefault="00DC054E" w:rsidP="00FB4B12">
            <w:pPr>
              <w:widowControl w:val="0"/>
              <w:spacing w:after="0" w:line="240" w:lineRule="auto"/>
              <w:jc w:val="both"/>
              <w:rPr>
                <w:rFonts w:ascii="Times New Roman" w:eastAsia="Times New Roman" w:hAnsi="Times New Roman" w:cs="Times New Roman"/>
                <w:color w:val="808080"/>
                <w:sz w:val="24"/>
                <w:szCs w:val="24"/>
                <w:highlight w:val="yellow"/>
                <w:lang w:val="lt-LT"/>
              </w:rPr>
            </w:pPr>
            <w:r w:rsidRPr="00700FF7">
              <w:rPr>
                <w:rFonts w:ascii="Times New Roman" w:hAnsi="Times New Roman" w:cs="Times New Roman"/>
                <w:color w:val="000000"/>
                <w:sz w:val="24"/>
                <w:szCs w:val="24"/>
              </w:rPr>
              <w:t>05-001-01-05</w:t>
            </w:r>
          </w:p>
        </w:tc>
      </w:tr>
      <w:tr w:rsidR="00DC054E" w:rsidRPr="0028597C" w14:paraId="78CF226C"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0A02EF3"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35C1FF" w14:textId="77777777" w:rsidR="00DC054E" w:rsidRPr="005F1E30"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Strateginio veiklos plano programos priemonė –</w:t>
            </w:r>
            <w:r>
              <w:rPr>
                <w:rFonts w:ascii="Times New Roman" w:eastAsia="Times New Roman" w:hAnsi="Times New Roman" w:cs="Times New Roman"/>
                <w:sz w:val="24"/>
                <w:szCs w:val="24"/>
                <w:lang w:val="lt-LT"/>
              </w:rPr>
              <w:t xml:space="preserve"> </w:t>
            </w:r>
            <w:r w:rsidRPr="00FE148B">
              <w:rPr>
                <w:rFonts w:ascii="Times New Roman" w:hAnsi="Times New Roman" w:cs="Times New Roman"/>
                <w:sz w:val="24"/>
                <w:szCs w:val="24"/>
                <w:lang w:val="lt-LT"/>
              </w:rPr>
              <w:t>Įgyvendinti Misijomis grįstas mokslo ir inovacijų programas</w:t>
            </w:r>
          </w:p>
          <w:p w14:paraId="5560236F" w14:textId="77777777" w:rsidR="00DC054E" w:rsidRPr="0028597C" w:rsidRDefault="00DC054E"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3C4FD2" w14:textId="77777777" w:rsidR="00DC054E" w:rsidRPr="005F1E30" w:rsidRDefault="00DC054E" w:rsidP="00FB4B12">
            <w:pPr>
              <w:spacing w:after="0" w:line="240" w:lineRule="auto"/>
              <w:jc w:val="both"/>
              <w:rPr>
                <w:rFonts w:ascii="Times New Roman" w:eastAsia="Times New Roman" w:hAnsi="Times New Roman" w:cs="Times New Roman"/>
                <w:color w:val="808080"/>
                <w:sz w:val="24"/>
                <w:szCs w:val="24"/>
                <w:lang w:val="lt-LT"/>
              </w:rPr>
            </w:pPr>
            <w:r w:rsidRPr="005F1E30">
              <w:rPr>
                <w:rFonts w:ascii="Times New Roman" w:hAnsi="Times New Roman" w:cs="Times New Roman"/>
                <w:sz w:val="24"/>
                <w:szCs w:val="24"/>
                <w:lang w:eastAsia="lt-LT"/>
              </w:rPr>
              <w:t>05-001-01-05-06 / 12-001-01-03-01</w:t>
            </w:r>
          </w:p>
        </w:tc>
      </w:tr>
      <w:tr w:rsidR="00DC054E" w:rsidRPr="0028597C" w14:paraId="25ACAC3B"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D688218"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53AC1B"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pavadinimas –</w:t>
            </w:r>
            <w:r w:rsidRPr="00FE148B">
              <w:rPr>
                <w:rFonts w:ascii="Times New Roman" w:hAnsi="Times New Roman" w:cs="Times New Roman"/>
                <w:color w:val="000000"/>
                <w:sz w:val="24"/>
                <w:szCs w:val="24"/>
                <w:lang w:val="lt-LT"/>
              </w:rPr>
              <w:t xml:space="preserve"> </w:t>
            </w:r>
            <w:r w:rsidRPr="00FE148B">
              <w:rPr>
                <w:rFonts w:ascii="Times New Roman" w:hAnsi="Times New Roman" w:cs="Times New Roman"/>
                <w:sz w:val="24"/>
                <w:szCs w:val="24"/>
                <w:lang w:val="lt-LT"/>
              </w:rPr>
              <w:t>Investicijas gavusio juridinio asmens pajamų, gautų iš sukurtų ir rinkai pateiktų naujų inovatyvių produktų santykis su skirtomis investicijomis, projekto įgyvendinimo metu ir 3 metus po projekto veiklų įgyvendinimo</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FE7C66" w14:textId="77777777" w:rsidR="00DC054E" w:rsidRPr="00FA2D89" w:rsidRDefault="00DC054E" w:rsidP="00FB4B12">
            <w:pPr>
              <w:widowControl w:val="0"/>
              <w:spacing w:after="0" w:line="240" w:lineRule="auto"/>
              <w:jc w:val="both"/>
              <w:rPr>
                <w:rFonts w:ascii="Times New Roman" w:hAnsi="Times New Roman" w:cs="Times New Roman"/>
                <w:bCs/>
                <w:sz w:val="24"/>
                <w:szCs w:val="24"/>
                <w:lang w:eastAsia="lt-LT"/>
              </w:rPr>
            </w:pPr>
            <w:r w:rsidRPr="00FA2D89">
              <w:rPr>
                <w:rFonts w:ascii="Times New Roman" w:hAnsi="Times New Roman" w:cs="Times New Roman"/>
                <w:bCs/>
                <w:sz w:val="24"/>
                <w:szCs w:val="24"/>
                <w:lang w:eastAsia="lt-LT"/>
              </w:rPr>
              <w:t>R-05-001-01-05-06 / 12-001-01-03-01 / 05</w:t>
            </w:r>
          </w:p>
          <w:p w14:paraId="66F720CE" w14:textId="77777777" w:rsidR="00DC054E" w:rsidRPr="00FA2D89" w:rsidRDefault="00DC054E" w:rsidP="00FB4B12">
            <w:pPr>
              <w:widowControl w:val="0"/>
              <w:spacing w:after="0" w:line="240" w:lineRule="auto"/>
              <w:jc w:val="both"/>
              <w:rPr>
                <w:rFonts w:ascii="Times New Roman" w:hAnsi="Times New Roman" w:cs="Times New Roman"/>
                <w:bCs/>
                <w:sz w:val="24"/>
                <w:szCs w:val="24"/>
                <w:lang w:eastAsia="lt-LT"/>
              </w:rPr>
            </w:pPr>
          </w:p>
          <w:p w14:paraId="31B2712D" w14:textId="77777777" w:rsidR="00DC054E" w:rsidRPr="002E7E63" w:rsidRDefault="00DC054E" w:rsidP="00FB4B12">
            <w:pPr>
              <w:widowControl w:val="0"/>
              <w:spacing w:after="0" w:line="240" w:lineRule="auto"/>
              <w:jc w:val="both"/>
              <w:rPr>
                <w:rFonts w:ascii="Times New Roman" w:hAnsi="Times New Roman"/>
                <w:sz w:val="24"/>
                <w:lang w:val="en-US"/>
              </w:rPr>
            </w:pPr>
            <w:r w:rsidRPr="00FA2D89">
              <w:rPr>
                <w:rFonts w:ascii="Times New Roman" w:hAnsi="Times New Roman" w:cs="Times New Roman"/>
                <w:bCs/>
                <w:sz w:val="24"/>
                <w:szCs w:val="24"/>
                <w:lang w:eastAsia="lt-LT"/>
              </w:rPr>
              <w:t>R.N.1.564</w:t>
            </w:r>
            <w:r>
              <w:rPr>
                <w:rFonts w:ascii="Times New Roman" w:hAnsi="Times New Roman" w:cs="Times New Roman"/>
                <w:bCs/>
                <w:sz w:val="24"/>
                <w:szCs w:val="24"/>
                <w:lang w:eastAsia="lt-LT"/>
              </w:rPr>
              <w:t>7</w:t>
            </w:r>
            <w:r w:rsidRPr="00FA2D89">
              <w:rPr>
                <w:rFonts w:ascii="Times New Roman" w:hAnsi="Times New Roman" w:cs="Times New Roman"/>
                <w:bCs/>
                <w:sz w:val="24"/>
                <w:szCs w:val="24"/>
                <w:lang w:eastAsia="lt-LT"/>
              </w:rPr>
              <w:t xml:space="preserve"> /R.N.1.556</w:t>
            </w:r>
            <w:r>
              <w:rPr>
                <w:rFonts w:ascii="Times New Roman" w:hAnsi="Times New Roman" w:cs="Times New Roman"/>
                <w:bCs/>
                <w:sz w:val="24"/>
                <w:szCs w:val="24"/>
                <w:lang w:val="en-US" w:eastAsia="lt-LT"/>
              </w:rPr>
              <w:t>5</w:t>
            </w:r>
          </w:p>
        </w:tc>
      </w:tr>
      <w:tr w:rsidR="00DC054E" w:rsidRPr="0028597C" w14:paraId="05CF6F72"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C5827F3"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019149"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2F68AD" w14:textId="77777777" w:rsidR="00DC054E" w:rsidRPr="0028597C" w:rsidRDefault="00DC054E" w:rsidP="00FB4B12">
            <w:pPr>
              <w:widowControl w:val="0"/>
              <w:spacing w:after="0" w:line="240" w:lineRule="auto"/>
              <w:jc w:val="both"/>
              <w:rPr>
                <w:rFonts w:ascii="Times New Roman" w:eastAsia="Times New Roman" w:hAnsi="Times New Roman" w:cs="Times New Roman"/>
                <w:i/>
                <w:iCs/>
                <w:color w:val="808080"/>
                <w:sz w:val="24"/>
                <w:szCs w:val="24"/>
                <w:lang w:val="lt-LT"/>
              </w:rPr>
            </w:pPr>
            <w:r w:rsidRPr="57F177C4">
              <w:rPr>
                <w:rFonts w:ascii="Times New Roman" w:eastAsia="Times New Roman" w:hAnsi="Times New Roman" w:cs="Times New Roman"/>
                <w:sz w:val="24"/>
                <w:szCs w:val="24"/>
                <w:lang w:val="lt-LT"/>
              </w:rPr>
              <w:t xml:space="preserve">Proc., ne mažiau kaip </w:t>
            </w:r>
          </w:p>
        </w:tc>
      </w:tr>
      <w:tr w:rsidR="00DC054E" w:rsidRPr="00997AE1" w14:paraId="64BAD591"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1F31D8B"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C108A7"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75E07D" w14:textId="77777777" w:rsidR="00DC054E" w:rsidRPr="00B97012" w:rsidRDefault="00DC054E" w:rsidP="00FB4B12">
            <w:pPr>
              <w:jc w:val="both"/>
              <w:rPr>
                <w:rFonts w:ascii="Times New Roman" w:hAnsi="Times New Roman" w:cs="Times New Roman"/>
                <w:sz w:val="24"/>
                <w:szCs w:val="24"/>
                <w:lang w:val="lt-LT"/>
              </w:rPr>
            </w:pPr>
            <w:r w:rsidRPr="00B97012">
              <w:rPr>
                <w:rFonts w:ascii="Times New Roman" w:hAnsi="Times New Roman" w:cs="Times New Roman"/>
                <w:sz w:val="24"/>
                <w:szCs w:val="24"/>
                <w:lang w:val="lt-LT"/>
              </w:rPr>
              <w:t xml:space="preserve">Rodiklio esmė – siekis, kad iš naujų produktų/prototipų uždirbtos pajamos ir / arba pritrauktos investicijos viršytų viešąsias investicijas ekonominei veiklai produktų/prototipų sukūrimui. </w:t>
            </w:r>
          </w:p>
          <w:p w14:paraId="4331E284" w14:textId="77777777" w:rsidR="00DC054E" w:rsidRPr="00B97012" w:rsidRDefault="00DC054E" w:rsidP="00FB4B12">
            <w:pPr>
              <w:jc w:val="both"/>
              <w:rPr>
                <w:rFonts w:ascii="Times New Roman" w:eastAsia="Times New Roman" w:hAnsi="Times New Roman" w:cs="Times New Roman"/>
                <w:lang w:val="lt-LT"/>
              </w:rPr>
            </w:pPr>
            <w:r w:rsidRPr="00B97012">
              <w:rPr>
                <w:rFonts w:ascii="Times New Roman" w:hAnsi="Times New Roman" w:cs="Times New Roman"/>
                <w:lang w:val="lt-LT"/>
              </w:rPr>
              <w:t xml:space="preserve">Investicijomis šio rodiklio kontekste laikomos lėšos, skirtos ekonominei MTEP veiklai vykdant veiklą  </w:t>
            </w:r>
            <w:r w:rsidRPr="00B97012">
              <w:rPr>
                <w:rFonts w:ascii="Times New Roman" w:eastAsia="Times New Roman" w:hAnsi="Times New Roman" w:cs="Times New Roman"/>
                <w:lang w:val="lt-LT"/>
              </w:rPr>
              <w:t xml:space="preserve"> „Bendros misijų programos‟. </w:t>
            </w:r>
            <w:r w:rsidRPr="00B97012">
              <w:rPr>
                <w:rFonts w:ascii="Times New Roman" w:hAnsi="Times New Roman" w:cs="Times New Roman"/>
                <w:lang w:val="lt-LT"/>
              </w:rPr>
              <w:t xml:space="preserve">Pajamomis laikomi pardavimai iš produktų, kurie įvardinti kaip projekto rezultatas, įskaitant ir kai pajamas uždirba </w:t>
            </w:r>
            <w:r w:rsidRPr="00B97012">
              <w:rPr>
                <w:rFonts w:ascii="Times New Roman" w:eastAsia="Times New Roman" w:hAnsi="Times New Roman" w:cs="Times New Roman"/>
              </w:rPr>
              <w:t xml:space="preserve">atžalinė įmonė/startuolis, įsteigta  </w:t>
            </w:r>
            <w:r w:rsidRPr="00B97012">
              <w:rPr>
                <w:rFonts w:ascii="Times New Roman" w:eastAsia="Times New Roman" w:hAnsi="Times New Roman" w:cs="Times New Roman"/>
                <w:lang w:val="lt-LT"/>
              </w:rPr>
              <w:t xml:space="preserve">projekte sukurtiems rezultatams komercinti, </w:t>
            </w:r>
            <w:r w:rsidRPr="00B97012">
              <w:rPr>
                <w:rFonts w:ascii="Times New Roman" w:hAnsi="Times New Roman" w:cs="Times New Roman"/>
                <w:lang w:val="lt-LT"/>
              </w:rPr>
              <w:t>pagrindžiant sutartimis dėl produktų pardavimo, sąskaitomis, sąskaitų išrašais, patvirtinančiais gautas ir apskaitytas pajamas, bei finansinės atskaitomybės dokumentais.</w:t>
            </w:r>
          </w:p>
          <w:p w14:paraId="6BCBCA40" w14:textId="77777777" w:rsidR="00DC054E" w:rsidRPr="00B97012" w:rsidRDefault="00DC054E" w:rsidP="00FB4B12">
            <w:pPr>
              <w:jc w:val="both"/>
              <w:rPr>
                <w:rFonts w:ascii="Times New Roman" w:hAnsi="Times New Roman" w:cs="Times New Roman"/>
                <w:sz w:val="24"/>
                <w:szCs w:val="24"/>
                <w:lang w:val="lt-LT"/>
              </w:rPr>
            </w:pPr>
            <w:r w:rsidRPr="00B97012">
              <w:rPr>
                <w:rFonts w:ascii="Times New Roman" w:hAnsi="Times New Roman" w:cs="Times New Roman"/>
                <w:sz w:val="24"/>
                <w:szCs w:val="24"/>
                <w:lang w:val="lt-LT"/>
              </w:rPr>
              <w:lastRenderedPageBreak/>
              <w:t>Pritrauktos investicijos - iš išorės pritrauktos lėšos produktų vystymui, pagrindžiant sutartimis, finansinės atskaitomybės ar kitais dokumentais.</w:t>
            </w:r>
          </w:p>
          <w:p w14:paraId="041AF376" w14:textId="77777777" w:rsidR="00DC054E" w:rsidRPr="00B97012" w:rsidRDefault="00DC054E" w:rsidP="00FB4B12">
            <w:pPr>
              <w:jc w:val="both"/>
              <w:rPr>
                <w:rFonts w:ascii="Times New Roman" w:hAnsi="Times New Roman"/>
                <w:color w:val="FF0000"/>
                <w:sz w:val="24"/>
                <w:szCs w:val="24"/>
                <w:lang w:val="lt-LT"/>
              </w:rPr>
            </w:pPr>
            <w:r w:rsidRPr="00B97012">
              <w:rPr>
                <w:rFonts w:ascii="Times New Roman" w:hAnsi="Times New Roman" w:cs="Times New Roman"/>
                <w:sz w:val="24"/>
                <w:szCs w:val="24"/>
                <w:lang w:val="lt-LT"/>
              </w:rPr>
              <w:t>Pajamos skaičiuojamos nuo sumos, skirtos ekonominę veiklą projekte vykdantiems subjektams.</w:t>
            </w:r>
          </w:p>
          <w:p w14:paraId="18FAB33C" w14:textId="77777777" w:rsidR="00DC054E" w:rsidRPr="00B97012" w:rsidRDefault="00DC054E" w:rsidP="00FB4B12">
            <w:pPr>
              <w:jc w:val="both"/>
              <w:rPr>
                <w:i/>
                <w:iCs/>
                <w:color w:val="808080"/>
                <w:szCs w:val="24"/>
                <w:lang w:val="lt-LT"/>
              </w:rPr>
            </w:pPr>
          </w:p>
        </w:tc>
      </w:tr>
      <w:tr w:rsidR="00DC054E" w:rsidRPr="00997AE1" w14:paraId="3A100215"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EA01488"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lastRenderedPageBreak/>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40A516"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0A043F" w14:textId="77777777" w:rsidR="00DC054E" w:rsidRPr="00B97012" w:rsidRDefault="00DC054E" w:rsidP="00FB4B12">
            <w:pPr>
              <w:spacing w:after="0" w:line="240" w:lineRule="auto"/>
              <w:jc w:val="both"/>
              <w:rPr>
                <w:rFonts w:ascii="Times New Roman" w:hAnsi="Times New Roman" w:cs="Times New Roman"/>
                <w:sz w:val="24"/>
                <w:szCs w:val="24"/>
                <w:lang w:val="lt-LT"/>
              </w:rPr>
            </w:pPr>
            <w:r w:rsidRPr="00B97012">
              <w:rPr>
                <w:rFonts w:ascii="Times New Roman" w:hAnsi="Times New Roman" w:cs="Times New Roman"/>
                <w:sz w:val="24"/>
                <w:szCs w:val="24"/>
                <w:lang w:val="lt-LT"/>
              </w:rPr>
              <w:t>Rodiklis apskaičiuojamas taip:</w:t>
            </w:r>
          </w:p>
          <w:p w14:paraId="5851DB1F" w14:textId="77777777" w:rsidR="00DC054E" w:rsidRPr="00B97012" w:rsidRDefault="00DC054E" w:rsidP="00FB4B12">
            <w:pPr>
              <w:spacing w:after="0" w:line="240" w:lineRule="auto"/>
              <w:jc w:val="both"/>
              <w:rPr>
                <w:rFonts w:ascii="Times New Roman" w:hAnsi="Times New Roman" w:cs="Times New Roman"/>
                <w:sz w:val="24"/>
                <w:szCs w:val="24"/>
                <w:lang w:val="lt-LT"/>
              </w:rPr>
            </w:pPr>
            <w:r w:rsidRPr="00B97012">
              <w:rPr>
                <w:rFonts w:ascii="Times New Roman" w:hAnsi="Times New Roman" w:cs="Times New Roman"/>
                <w:sz w:val="24"/>
                <w:szCs w:val="24"/>
                <w:lang w:val="lt-LT"/>
              </w:rPr>
              <w:t>gautos pajamos per 3 metus nuo projekto pabaigos iš naujai sukurtų produktų pardavimo / investicijos produktų sukūrimui, skaičiuojant sumines pajamas.</w:t>
            </w:r>
          </w:p>
          <w:p w14:paraId="5750263A" w14:textId="77777777" w:rsidR="00DC054E" w:rsidRPr="00B97012" w:rsidRDefault="00DC054E" w:rsidP="00FB4B12">
            <w:pPr>
              <w:spacing w:after="0" w:line="240" w:lineRule="auto"/>
              <w:jc w:val="both"/>
              <w:rPr>
                <w:rFonts w:ascii="Times New Roman" w:hAnsi="Times New Roman" w:cs="Times New Roman"/>
                <w:sz w:val="24"/>
                <w:szCs w:val="24"/>
                <w:lang w:val="lt-LT"/>
              </w:rPr>
            </w:pPr>
          </w:p>
          <w:p w14:paraId="38D7637A" w14:textId="77777777" w:rsidR="00DC054E" w:rsidRPr="00B97012" w:rsidRDefault="00DC054E" w:rsidP="00FB4B12">
            <w:pPr>
              <w:spacing w:after="0" w:line="240" w:lineRule="auto"/>
              <w:jc w:val="both"/>
              <w:rPr>
                <w:rFonts w:ascii="Times New Roman" w:eastAsia="Times New Roman" w:hAnsi="Times New Roman" w:cs="Times New Roman"/>
                <w:color w:val="808080"/>
                <w:sz w:val="24"/>
                <w:szCs w:val="24"/>
                <w:lang w:val="fr-FR"/>
              </w:rPr>
            </w:pPr>
            <w:r w:rsidRPr="00B97012">
              <w:rPr>
                <w:rFonts w:ascii="Times New Roman" w:hAnsi="Times New Roman" w:cs="Times New Roman"/>
                <w:sz w:val="24"/>
                <w:szCs w:val="24"/>
                <w:lang w:val="lt-LT"/>
              </w:rPr>
              <w:t>Siektinas rezultatas - ne mažiau nei 1</w:t>
            </w:r>
            <w:r w:rsidRPr="00B97012">
              <w:rPr>
                <w:rFonts w:ascii="Times New Roman" w:hAnsi="Times New Roman" w:cs="Times New Roman"/>
                <w:sz w:val="24"/>
                <w:szCs w:val="24"/>
                <w:lang w:val="fr-FR"/>
              </w:rPr>
              <w:t xml:space="preserve">20 proc. </w:t>
            </w:r>
          </w:p>
        </w:tc>
      </w:tr>
      <w:tr w:rsidR="00DC054E" w:rsidRPr="0028597C" w14:paraId="19B53A86"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32CB367"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EB2CBE"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2042F3" w14:textId="77777777" w:rsidR="00DC054E" w:rsidRPr="00B97012" w:rsidRDefault="00DC054E" w:rsidP="00FB4B12">
            <w:pPr>
              <w:widowControl w:val="0"/>
              <w:spacing w:after="0" w:line="240" w:lineRule="auto"/>
              <w:jc w:val="both"/>
              <w:rPr>
                <w:rFonts w:ascii="Times New Roman" w:eastAsia="Times New Roman" w:hAnsi="Times New Roman" w:cs="Times New Roman"/>
                <w:iCs/>
                <w:color w:val="808080"/>
                <w:sz w:val="24"/>
                <w:szCs w:val="24"/>
                <w:lang w:val="lt-LT"/>
              </w:rPr>
            </w:pPr>
            <w:r w:rsidRPr="00B97012">
              <w:rPr>
                <w:rFonts w:ascii="Times New Roman" w:eastAsia="Times New Roman" w:hAnsi="Times New Roman" w:cs="Times New Roman"/>
                <w:iCs/>
                <w:sz w:val="24"/>
                <w:szCs w:val="24"/>
                <w:lang w:val="lt-LT"/>
              </w:rPr>
              <w:t>Iš viso</w:t>
            </w:r>
          </w:p>
        </w:tc>
      </w:tr>
      <w:tr w:rsidR="00DC054E" w:rsidRPr="0028597C" w14:paraId="6DE1B57A"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892DCC7"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2C9DAE"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A9D873" w14:textId="77777777" w:rsidR="00DC054E" w:rsidRPr="00B97012" w:rsidRDefault="00DC054E" w:rsidP="00FB4B12">
            <w:pPr>
              <w:spacing w:after="0" w:line="240" w:lineRule="auto"/>
              <w:jc w:val="both"/>
              <w:rPr>
                <w:rFonts w:ascii="Times New Roman" w:eastAsia="Times New Roman" w:hAnsi="Times New Roman" w:cs="Times New Roman"/>
                <w:i/>
                <w:iCs/>
                <w:color w:val="808080"/>
                <w:sz w:val="24"/>
                <w:szCs w:val="24"/>
                <w:lang w:val="en-US"/>
              </w:rPr>
            </w:pPr>
            <w:r w:rsidRPr="00B97012">
              <w:rPr>
                <w:rFonts w:ascii="Times New Roman" w:hAnsi="Times New Roman" w:cs="Times New Roman"/>
                <w:sz w:val="24"/>
                <w:szCs w:val="24"/>
                <w:lang w:val="lt-LT"/>
              </w:rPr>
              <w:t>2029 m. II ketv. – 120.</w:t>
            </w:r>
            <w:r w:rsidRPr="00B97012">
              <w:rPr>
                <w:rFonts w:ascii="Times New Roman" w:eastAsia="Times New Roman" w:hAnsi="Times New Roman" w:cs="Times New Roman"/>
                <w:i/>
                <w:iCs/>
                <w:color w:val="808080" w:themeColor="background1" w:themeShade="80"/>
                <w:sz w:val="24"/>
                <w:szCs w:val="24"/>
                <w:lang w:val="en-US"/>
              </w:rPr>
              <w:t xml:space="preserve"> </w:t>
            </w:r>
          </w:p>
        </w:tc>
      </w:tr>
      <w:tr w:rsidR="00DC054E" w:rsidRPr="0028597C" w14:paraId="2005C917"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6FBF359"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B351B6"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526552" w14:textId="77777777" w:rsidR="00DC054E" w:rsidRPr="00B97012" w:rsidRDefault="00DC054E" w:rsidP="00FB4B12">
            <w:pPr>
              <w:spacing w:after="0" w:line="240" w:lineRule="auto"/>
              <w:jc w:val="both"/>
              <w:rPr>
                <w:rFonts w:ascii="Times New Roman" w:eastAsia="Times New Roman" w:hAnsi="Times New Roman" w:cs="Times New Roman"/>
                <w:color w:val="808080"/>
                <w:sz w:val="24"/>
                <w:szCs w:val="24"/>
                <w:lang w:val="lt-LT"/>
              </w:rPr>
            </w:pPr>
            <w:r w:rsidRPr="00B97012">
              <w:rPr>
                <w:rFonts w:ascii="Times New Roman" w:eastAsia="Times New Roman" w:hAnsi="Times New Roman" w:cs="Times New Roman"/>
                <w:sz w:val="24"/>
                <w:szCs w:val="24"/>
                <w:lang w:val="lt-LT"/>
              </w:rPr>
              <w:t xml:space="preserve">Konsorciumų pateiktos ataskaitos. </w:t>
            </w:r>
          </w:p>
        </w:tc>
      </w:tr>
      <w:tr w:rsidR="00DC054E" w:rsidRPr="0028597C" w14:paraId="23D1CA77" w14:textId="77777777" w:rsidTr="00FB4B12">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9004A14"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26A91F"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32EB85" w14:textId="77777777" w:rsidR="00DC054E" w:rsidRPr="00B97012" w:rsidRDefault="00DC054E" w:rsidP="00FB4B12">
            <w:pPr>
              <w:widowControl w:val="0"/>
              <w:spacing w:after="0" w:line="240" w:lineRule="auto"/>
              <w:jc w:val="both"/>
              <w:rPr>
                <w:rFonts w:ascii="Times New Roman" w:eastAsia="Times New Roman" w:hAnsi="Times New Roman" w:cs="Times New Roman"/>
                <w:iCs/>
                <w:sz w:val="24"/>
                <w:szCs w:val="24"/>
                <w:lang w:val="lt-LT"/>
              </w:rPr>
            </w:pPr>
            <w:r w:rsidRPr="00B97012">
              <w:rPr>
                <w:rFonts w:ascii="Times New Roman" w:eastAsia="Times New Roman" w:hAnsi="Times New Roman" w:cs="Times New Roman"/>
                <w:iCs/>
                <w:sz w:val="24"/>
                <w:szCs w:val="24"/>
                <w:lang w:val="lt-LT"/>
              </w:rPr>
              <w:t xml:space="preserve">Švietimo, mokslo ir sporto ministerijos Tarptautinių investicijų koordinavimo departamento Tarptautinių investicijų planavimo skyriaus vyriausiasis specialistas Vytautas Čepas, el. p. </w:t>
            </w:r>
            <w:hyperlink r:id="rId12" w:tgtFrame="_blank" w:history="1">
              <w:r w:rsidRPr="00B97012">
                <w:rPr>
                  <w:rFonts w:ascii="Times New Roman" w:eastAsia="Times New Roman" w:hAnsi="Times New Roman" w:cs="Times New Roman"/>
                  <w:iCs/>
                  <w:sz w:val="24"/>
                  <w:szCs w:val="24"/>
                </w:rPr>
                <w:t>Vytautas.Cepas@smsm.lt</w:t>
              </w:r>
            </w:hyperlink>
            <w:r w:rsidRPr="00B97012">
              <w:rPr>
                <w:rFonts w:ascii="Times New Roman" w:eastAsia="Times New Roman" w:hAnsi="Times New Roman" w:cs="Times New Roman"/>
                <w:iCs/>
                <w:sz w:val="24"/>
                <w:szCs w:val="24"/>
              </w:rPr>
              <w:t>, tel. 8 655 03005</w:t>
            </w:r>
            <w:r w:rsidRPr="00B97012">
              <w:rPr>
                <w:rFonts w:ascii="Times New Roman" w:eastAsia="Times New Roman" w:hAnsi="Times New Roman" w:cs="Times New Roman"/>
                <w:iCs/>
                <w:sz w:val="24"/>
                <w:szCs w:val="24"/>
                <w:lang w:val="lt-LT"/>
              </w:rPr>
              <w:t> </w:t>
            </w:r>
          </w:p>
          <w:p w14:paraId="1D821E51" w14:textId="77777777" w:rsidR="00DC054E" w:rsidRPr="00B97012" w:rsidRDefault="00DC054E" w:rsidP="00FB4B12">
            <w:pPr>
              <w:widowControl w:val="0"/>
              <w:spacing w:after="0" w:line="240" w:lineRule="auto"/>
              <w:jc w:val="both"/>
              <w:rPr>
                <w:rFonts w:ascii="Times New Roman" w:eastAsia="Times New Roman" w:hAnsi="Times New Roman" w:cs="Times New Roman"/>
                <w:iCs/>
                <w:color w:val="808080"/>
                <w:sz w:val="24"/>
                <w:szCs w:val="24"/>
                <w:lang w:val="lt-LT"/>
              </w:rPr>
            </w:pPr>
            <w:r w:rsidRPr="00B97012">
              <w:rPr>
                <w:rFonts w:ascii="Times New Roman" w:eastAsia="Times New Roman" w:hAnsi="Times New Roman" w:cs="Times New Roman"/>
                <w:iCs/>
                <w:sz w:val="24"/>
                <w:szCs w:val="24"/>
                <w:lang w:val="lt-LT"/>
              </w:rPr>
              <w:t xml:space="preserve">Ekonomikos ir inovacijų ministerijos Inovacijų departamento Verslo ir mokslo bendradarbiavimo skyriaus vyriausiasis specialistas Paulius Kamaitis, el. p. </w:t>
            </w:r>
            <w:r w:rsidRPr="00B97012">
              <w:rPr>
                <w:rFonts w:ascii="Times New Roman" w:eastAsia="Times New Roman" w:hAnsi="Times New Roman" w:cs="Times New Roman"/>
                <w:iCs/>
                <w:color w:val="0563C1"/>
                <w:sz w:val="24"/>
                <w:szCs w:val="24"/>
                <w:u w:val="single"/>
                <w:lang w:val="lt-LT"/>
              </w:rPr>
              <w:t>Paulius.Kamaitis@eimin.lt</w:t>
            </w:r>
            <w:r w:rsidRPr="00B97012">
              <w:rPr>
                <w:rFonts w:ascii="Times New Roman" w:eastAsia="Times New Roman" w:hAnsi="Times New Roman" w:cs="Times New Roman"/>
                <w:iCs/>
                <w:sz w:val="24"/>
                <w:szCs w:val="24"/>
                <w:lang w:val="lt-LT"/>
              </w:rPr>
              <w:t>, tel. 8 693 58 698</w:t>
            </w:r>
          </w:p>
        </w:tc>
      </w:tr>
      <w:tr w:rsidR="00DC054E" w:rsidRPr="00997AE1" w14:paraId="4990C8ED"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251042F"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w:t>
            </w:r>
            <w:r w:rsidRPr="0028597C">
              <w:rPr>
                <w:rFonts w:ascii="Times New Roman" w:eastAsia="Times New Roman" w:hAnsi="Times New Roman" w:cs="Times New Roman"/>
                <w:sz w:val="24"/>
                <w:szCs w:val="24"/>
              </w:rPr>
              <w:t>5</w:t>
            </w:r>
            <w:r w:rsidRPr="0028597C">
              <w:rPr>
                <w:rFonts w:ascii="Times New Roman" w:eastAsia="Times New Roman" w:hAnsi="Times New Roman" w:cs="Times New Roman"/>
                <w:sz w:val="24"/>
                <w:szCs w:val="24"/>
                <w:lang w:val="lt-LT"/>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1A4775"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3418D0" w14:textId="77777777" w:rsidR="00DC054E" w:rsidRPr="00B97012" w:rsidRDefault="00DC054E" w:rsidP="00FB4B12">
            <w:pPr>
              <w:spacing w:after="0" w:line="240" w:lineRule="auto"/>
              <w:jc w:val="both"/>
              <w:rPr>
                <w:rFonts w:ascii="Times New Roman" w:hAnsi="Times New Roman" w:cs="Times New Roman"/>
                <w:sz w:val="24"/>
                <w:szCs w:val="24"/>
                <w:lang w:val="lt-LT"/>
              </w:rPr>
            </w:pPr>
            <w:r w:rsidRPr="00B97012">
              <w:rPr>
                <w:rFonts w:ascii="Times New Roman" w:hAnsi="Times New Roman" w:cs="Times New Roman"/>
                <w:sz w:val="24"/>
                <w:szCs w:val="24"/>
                <w:lang w:val="lt-LT"/>
              </w:rPr>
              <w:t xml:space="preserve">Rodikliui apskaičiuoti būtina pateikti ataskaitas apie uždirbtas pajamas iš sukurtų produktų, kurios ir bus  palygintos su investicijomis ekonominei veiklai,  skirtoms produktų sukūrimui. </w:t>
            </w:r>
          </w:p>
          <w:p w14:paraId="29A8BE14" w14:textId="77777777" w:rsidR="00DC054E" w:rsidRPr="00B97012" w:rsidRDefault="00DC054E" w:rsidP="00FB4B12">
            <w:pPr>
              <w:spacing w:after="0" w:line="240" w:lineRule="auto"/>
              <w:jc w:val="both"/>
              <w:rPr>
                <w:rFonts w:ascii="Times New Roman" w:hAnsi="Times New Roman" w:cs="Times New Roman"/>
                <w:sz w:val="24"/>
                <w:szCs w:val="24"/>
                <w:lang w:val="lt-LT"/>
              </w:rPr>
            </w:pPr>
          </w:p>
        </w:tc>
      </w:tr>
    </w:tbl>
    <w:p w14:paraId="527906C3" w14:textId="6D976B73" w:rsidR="00DC054E" w:rsidRDefault="00DC054E" w:rsidP="00DC054E">
      <w:pPr>
        <w:spacing w:after="0" w:line="240" w:lineRule="auto"/>
        <w:jc w:val="both"/>
        <w:rPr>
          <w:rFonts w:ascii="Times New Roman" w:eastAsia="Times New Roman" w:hAnsi="Times New Roman" w:cs="Times New Roman"/>
          <w:sz w:val="20"/>
          <w:szCs w:val="24"/>
          <w:lang w:val="lt-LT"/>
        </w:rPr>
      </w:pPr>
    </w:p>
    <w:p w14:paraId="6502180E" w14:textId="1C61C5E7" w:rsidR="00DC054E" w:rsidRDefault="00DC054E" w:rsidP="00DC054E">
      <w:pPr>
        <w:spacing w:after="0" w:line="240" w:lineRule="auto"/>
        <w:jc w:val="both"/>
        <w:rPr>
          <w:rFonts w:ascii="Times New Roman" w:eastAsia="Times New Roman" w:hAnsi="Times New Roman" w:cs="Times New Roman"/>
          <w:sz w:val="20"/>
          <w:szCs w:val="24"/>
          <w:lang w:val="lt-LT"/>
        </w:rPr>
      </w:pPr>
    </w:p>
    <w:p w14:paraId="6DF1E936" w14:textId="748CA297" w:rsidR="00DC054E" w:rsidRDefault="00DC054E" w:rsidP="00DC054E">
      <w:pPr>
        <w:spacing w:after="0" w:line="240" w:lineRule="auto"/>
        <w:jc w:val="both"/>
        <w:rPr>
          <w:rFonts w:ascii="Times New Roman" w:eastAsia="Times New Roman" w:hAnsi="Times New Roman" w:cs="Times New Roman"/>
          <w:sz w:val="20"/>
          <w:szCs w:val="24"/>
          <w:lang w:val="lt-LT"/>
        </w:rPr>
      </w:pPr>
    </w:p>
    <w:p w14:paraId="5246834D" w14:textId="7627F1F8" w:rsidR="00DC054E" w:rsidRDefault="00DC054E" w:rsidP="00DC054E">
      <w:pPr>
        <w:spacing w:after="0" w:line="240" w:lineRule="auto"/>
        <w:jc w:val="both"/>
        <w:rPr>
          <w:rFonts w:ascii="Times New Roman" w:eastAsia="Times New Roman" w:hAnsi="Times New Roman" w:cs="Times New Roman"/>
          <w:sz w:val="20"/>
          <w:szCs w:val="24"/>
          <w:lang w:val="lt-LT"/>
        </w:rPr>
      </w:pPr>
    </w:p>
    <w:p w14:paraId="757A9E7E" w14:textId="7C1F3B16" w:rsidR="00DC054E" w:rsidRDefault="00DC054E" w:rsidP="00DC054E">
      <w:pPr>
        <w:spacing w:after="0" w:line="240" w:lineRule="auto"/>
        <w:jc w:val="both"/>
        <w:rPr>
          <w:rFonts w:ascii="Times New Roman" w:eastAsia="Times New Roman" w:hAnsi="Times New Roman" w:cs="Times New Roman"/>
          <w:sz w:val="20"/>
          <w:szCs w:val="24"/>
          <w:lang w:val="lt-LT"/>
        </w:rPr>
      </w:pPr>
    </w:p>
    <w:p w14:paraId="75B81A4A" w14:textId="77777777" w:rsidR="00DC054E" w:rsidRPr="0028597C" w:rsidRDefault="00DC054E" w:rsidP="00DC054E">
      <w:pPr>
        <w:spacing w:after="0" w:line="240" w:lineRule="auto"/>
        <w:ind w:firstLine="6096"/>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Strateginio valdymo metodikos</w:t>
      </w:r>
    </w:p>
    <w:p w14:paraId="32D57ADA" w14:textId="77777777" w:rsidR="00DC054E" w:rsidRPr="0028597C" w:rsidRDefault="00DC054E" w:rsidP="00DC054E">
      <w:pPr>
        <w:spacing w:after="0" w:line="240" w:lineRule="auto"/>
        <w:ind w:firstLine="6096"/>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2 priedas</w:t>
      </w:r>
    </w:p>
    <w:p w14:paraId="42D6BB50" w14:textId="77777777" w:rsidR="00DC054E" w:rsidRPr="0028597C" w:rsidRDefault="00DC054E" w:rsidP="00DC054E">
      <w:pPr>
        <w:spacing w:after="0" w:line="240" w:lineRule="auto"/>
        <w:jc w:val="center"/>
        <w:rPr>
          <w:rFonts w:ascii="Times New Roman" w:eastAsia="Times New Roman" w:hAnsi="Times New Roman" w:cs="Times New Roman"/>
          <w:b/>
          <w:sz w:val="24"/>
          <w:szCs w:val="24"/>
          <w:lang w:val="lt-LT"/>
        </w:rPr>
      </w:pPr>
    </w:p>
    <w:p w14:paraId="42DCB5CB" w14:textId="77777777" w:rsidR="00DC054E" w:rsidRPr="0028597C" w:rsidRDefault="00DC054E" w:rsidP="00DC054E">
      <w:pPr>
        <w:spacing w:after="0" w:line="240" w:lineRule="auto"/>
        <w:jc w:val="center"/>
        <w:rPr>
          <w:rFonts w:ascii="Times New Roman" w:eastAsia="Times New Roman" w:hAnsi="Times New Roman" w:cs="Times New Roman"/>
          <w:b/>
          <w:sz w:val="24"/>
          <w:szCs w:val="24"/>
          <w:lang w:val="lt-LT"/>
        </w:rPr>
      </w:pPr>
      <w:r w:rsidRPr="0028597C">
        <w:rPr>
          <w:rFonts w:ascii="Times New Roman" w:eastAsia="Times New Roman" w:hAnsi="Times New Roman" w:cs="Times New Roman"/>
          <w:b/>
          <w:sz w:val="24"/>
          <w:szCs w:val="24"/>
          <w:lang w:val="lt-LT"/>
        </w:rPr>
        <w:t>(Stebėsenos rodiklio aprašymo kortelės forma)</w:t>
      </w:r>
    </w:p>
    <w:p w14:paraId="2836FC66" w14:textId="77777777" w:rsidR="00DC054E" w:rsidRPr="0028597C" w:rsidRDefault="00DC054E" w:rsidP="00DC054E">
      <w:pPr>
        <w:spacing w:after="0" w:line="240" w:lineRule="auto"/>
        <w:jc w:val="center"/>
        <w:rPr>
          <w:rFonts w:ascii="Times New Roman" w:eastAsia="Times New Roman" w:hAnsi="Times New Roman" w:cs="Times New Roman"/>
          <w:b/>
          <w:sz w:val="24"/>
          <w:szCs w:val="24"/>
          <w:lang w:val="lt-LT"/>
        </w:rPr>
      </w:pPr>
    </w:p>
    <w:p w14:paraId="607D8BC0" w14:textId="77777777" w:rsidR="00DC054E" w:rsidRPr="0028597C" w:rsidRDefault="00DC054E" w:rsidP="00DC054E">
      <w:pPr>
        <w:spacing w:after="0" w:line="240" w:lineRule="auto"/>
        <w:rPr>
          <w:rFonts w:ascii="Times New Roman" w:eastAsia="Times New Roman" w:hAnsi="Times New Roman" w:cs="Times New Roman"/>
          <w:sz w:val="4"/>
          <w:szCs w:val="4"/>
          <w:lang w:val="lt-LT"/>
        </w:rPr>
      </w:pPr>
    </w:p>
    <w:p w14:paraId="4B673584" w14:textId="77777777" w:rsidR="00DC054E" w:rsidRPr="0028597C" w:rsidRDefault="00DC054E" w:rsidP="00DC054E">
      <w:pPr>
        <w:keepNext/>
        <w:keepLines/>
        <w:spacing w:after="0" w:line="256" w:lineRule="auto"/>
        <w:jc w:val="center"/>
        <w:outlineLvl w:val="1"/>
        <w:rPr>
          <w:rFonts w:ascii="Times New Roman" w:eastAsia="SimSun" w:hAnsi="Times New Roman" w:cs="Times New Roman"/>
          <w:b/>
          <w:caps/>
          <w:sz w:val="24"/>
          <w:szCs w:val="24"/>
          <w:lang w:val="lt-LT"/>
        </w:rPr>
      </w:pPr>
      <w:r w:rsidRPr="0028597C">
        <w:rPr>
          <w:rFonts w:ascii="Times New Roman" w:eastAsia="SimSun" w:hAnsi="Times New Roman" w:cs="Times New Roman"/>
          <w:b/>
          <w:caps/>
          <w:sz w:val="24"/>
          <w:szCs w:val="24"/>
          <w:lang w:val="lt-LT"/>
        </w:rPr>
        <w:t>Stebėsenos rodiklio aprašymo kortelė</w:t>
      </w:r>
    </w:p>
    <w:p w14:paraId="517CF0F4" w14:textId="77777777" w:rsidR="00DC054E" w:rsidRPr="0028597C" w:rsidRDefault="00DC054E" w:rsidP="00DC054E">
      <w:pPr>
        <w:spacing w:after="0" w:line="240" w:lineRule="auto"/>
        <w:rPr>
          <w:rFonts w:ascii="Times New Roman" w:eastAsia="Times New Roman" w:hAnsi="Times New Roman" w:cs="Times New Roman"/>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104"/>
        <w:gridCol w:w="5222"/>
      </w:tblGrid>
      <w:tr w:rsidR="00DC054E" w:rsidRPr="0028597C" w14:paraId="29006442"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Pr>
          <w:p w14:paraId="41349EFA" w14:textId="77777777" w:rsidR="00DC054E" w:rsidRPr="0028597C" w:rsidRDefault="00DC054E" w:rsidP="00FB4B12">
            <w:pPr>
              <w:widowControl w:val="0"/>
              <w:spacing w:after="0" w:line="240" w:lineRule="auto"/>
              <w:jc w:val="center"/>
              <w:rPr>
                <w:rFonts w:ascii="Times New Roman" w:eastAsia="Times New Roman" w:hAnsi="Times New Roman" w:cs="Times New Roman"/>
                <w:b/>
                <w:bCs/>
                <w:sz w:val="24"/>
                <w:szCs w:val="24"/>
                <w:lang w:val="lt-LT"/>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AC3AA99" w14:textId="77777777" w:rsidR="00DC054E" w:rsidRPr="0028597C" w:rsidRDefault="00DC054E"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F7477E3" w14:textId="77777777" w:rsidR="00DC054E" w:rsidRDefault="00DC054E"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Kodas</w:t>
            </w:r>
          </w:p>
          <w:p w14:paraId="1228242C" w14:textId="77777777" w:rsidR="00DC054E" w:rsidRPr="001833E5" w:rsidRDefault="00DC054E" w:rsidP="00FB4B12">
            <w:pPr>
              <w:widowControl w:val="0"/>
              <w:spacing w:after="0" w:line="240" w:lineRule="auto"/>
              <w:jc w:val="center"/>
              <w:rPr>
                <w:rFonts w:ascii="Times New Roman" w:eastAsia="Times New Roman" w:hAnsi="Times New Roman" w:cs="Times New Roman"/>
                <w:b/>
                <w:bCs/>
                <w:sz w:val="24"/>
                <w:szCs w:val="24"/>
                <w:lang w:val="lt-LT"/>
              </w:rPr>
            </w:pPr>
            <w:r w:rsidRPr="001833E5">
              <w:rPr>
                <w:rFonts w:ascii="Times New Roman" w:hAnsi="Times New Roman" w:cs="Times New Roman"/>
                <w:b/>
                <w:sz w:val="24"/>
                <w:szCs w:val="24"/>
                <w:lang w:eastAsia="lt-LT"/>
              </w:rPr>
              <w:t>P-12-001-01-03-01-01</w:t>
            </w:r>
          </w:p>
        </w:tc>
      </w:tr>
      <w:tr w:rsidR="00DC054E" w:rsidRPr="0028597C" w14:paraId="1C5E20E7" w14:textId="77777777" w:rsidTr="00FB4B12">
        <w:trPr>
          <w:trHeight w:val="149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F12FB44"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lastRenderedPageBreak/>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3E1786" w14:textId="77777777" w:rsidR="00DC054E" w:rsidRDefault="00DC054E" w:rsidP="00FB4B12">
            <w:pPr>
              <w:jc w:val="both"/>
              <w:rPr>
                <w:rFonts w:ascii="Times New Roman" w:eastAsia="Times New Roman" w:hAnsi="Times New Roman" w:cs="Times New Roman"/>
                <w:iCs/>
                <w:sz w:val="24"/>
                <w:szCs w:val="24"/>
                <w:lang w:val="lt-LT"/>
              </w:rPr>
            </w:pPr>
            <w:r w:rsidRPr="0028597C">
              <w:rPr>
                <w:rFonts w:ascii="Times New Roman" w:eastAsia="Times New Roman" w:hAnsi="Times New Roman" w:cs="Times New Roman"/>
                <w:sz w:val="24"/>
                <w:szCs w:val="24"/>
                <w:lang w:val="lt-LT"/>
              </w:rPr>
              <w:t xml:space="preserve">Asignavimų valdytojas – </w:t>
            </w:r>
            <w:r w:rsidRPr="006113F4">
              <w:rPr>
                <w:rFonts w:ascii="Times New Roman" w:eastAsia="Times New Roman" w:hAnsi="Times New Roman" w:cs="Times New Roman"/>
                <w:iCs/>
                <w:sz w:val="24"/>
                <w:szCs w:val="24"/>
                <w:lang w:val="lt-LT"/>
              </w:rPr>
              <w:t>Švietim</w:t>
            </w:r>
            <w:r>
              <w:rPr>
                <w:rFonts w:ascii="Times New Roman" w:eastAsia="Times New Roman" w:hAnsi="Times New Roman" w:cs="Times New Roman"/>
                <w:iCs/>
                <w:sz w:val="24"/>
                <w:szCs w:val="24"/>
                <w:lang w:val="lt-LT"/>
              </w:rPr>
              <w:t>o, mokslo ir sporto ministerija</w:t>
            </w:r>
          </w:p>
          <w:p w14:paraId="771955E1" w14:textId="77777777" w:rsidR="00DC054E" w:rsidRPr="0028597C" w:rsidRDefault="00DC054E" w:rsidP="00FB4B12">
            <w:pPr>
              <w:jc w:val="both"/>
              <w:rPr>
                <w:rFonts w:ascii="Times New Roman" w:eastAsia="Times New Roman" w:hAnsi="Times New Roman" w:cs="Times New Roman"/>
                <w:i/>
                <w:iCs/>
                <w:sz w:val="24"/>
                <w:szCs w:val="24"/>
                <w:lang w:val="lt-LT"/>
              </w:rPr>
            </w:pPr>
            <w:r>
              <w:rPr>
                <w:rFonts w:ascii="Times New Roman" w:eastAsia="Times New Roman" w:hAnsi="Times New Roman" w:cs="Times New Roman"/>
                <w:iCs/>
                <w:sz w:val="24"/>
                <w:szCs w:val="24"/>
                <w:lang w:val="lt-LT"/>
              </w:rPr>
              <w:t>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008FA7" w14:textId="77777777" w:rsidR="00DC054E" w:rsidRPr="00DE5134"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22.900.0326</w:t>
            </w:r>
          </w:p>
          <w:p w14:paraId="0A93B756" w14:textId="77777777" w:rsidR="00DC054E" w:rsidRPr="00DE5134" w:rsidRDefault="00DC054E" w:rsidP="00FB4B12">
            <w:pPr>
              <w:spacing w:after="0" w:line="240" w:lineRule="auto"/>
              <w:jc w:val="both"/>
              <w:rPr>
                <w:rFonts w:ascii="Times New Roman" w:eastAsia="Times New Roman" w:hAnsi="Times New Roman" w:cs="Times New Roman"/>
                <w:iCs/>
                <w:sz w:val="24"/>
                <w:szCs w:val="24"/>
                <w:lang w:val="lt-LT"/>
              </w:rPr>
            </w:pPr>
          </w:p>
          <w:p w14:paraId="5FED2486" w14:textId="77777777" w:rsidR="00DC054E" w:rsidRPr="00DE5134"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29.900.1811</w:t>
            </w:r>
          </w:p>
          <w:p w14:paraId="279F110E" w14:textId="77777777" w:rsidR="00DC054E" w:rsidRPr="006113F4" w:rsidRDefault="00DC054E" w:rsidP="00FB4B12">
            <w:pPr>
              <w:spacing w:after="0" w:line="240" w:lineRule="auto"/>
              <w:jc w:val="both"/>
              <w:rPr>
                <w:rFonts w:ascii="Times New Roman" w:eastAsia="Times New Roman" w:hAnsi="Times New Roman" w:cs="Times New Roman"/>
                <w:iCs/>
                <w:color w:val="808080"/>
                <w:sz w:val="24"/>
                <w:szCs w:val="24"/>
                <w:lang w:val="lt-LT"/>
              </w:rPr>
            </w:pPr>
          </w:p>
        </w:tc>
      </w:tr>
      <w:tr w:rsidR="00DC054E" w:rsidRPr="0028597C" w14:paraId="4D38F533" w14:textId="77777777" w:rsidTr="00FB4B12">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220F716"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B3F789" w14:textId="77777777" w:rsidR="00DC054E" w:rsidRPr="00393374"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Nacionalinio pažangos plano strateginis tikslas –</w:t>
            </w:r>
            <w:r>
              <w:rPr>
                <w:rFonts w:ascii="Times New Roman" w:eastAsia="Times New Roman" w:hAnsi="Times New Roman" w:cs="Times New Roman"/>
                <w:sz w:val="24"/>
                <w:szCs w:val="24"/>
                <w:lang w:val="lt-LT"/>
              </w:rPr>
              <w:t xml:space="preserve"> </w:t>
            </w:r>
            <w:r w:rsidRPr="00393374">
              <w:rPr>
                <w:rFonts w:ascii="Times New Roman" w:eastAsia="Times New Roman" w:hAnsi="Times New Roman" w:cs="Times New Roman"/>
                <w:sz w:val="24"/>
                <w:szCs w:val="24"/>
                <w:lang w:val="lt-LT" w:eastAsia="lt-LT"/>
              </w:rPr>
              <w:t>P</w:t>
            </w:r>
            <w:r w:rsidRPr="00393374">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042C15DE" w14:textId="77777777" w:rsidR="00DC054E" w:rsidRPr="0028597C" w:rsidRDefault="00DC054E" w:rsidP="00FB4B12">
            <w:pPr>
              <w:widowControl w:val="0"/>
              <w:spacing w:after="0" w:line="240" w:lineRule="auto"/>
              <w:jc w:val="both"/>
              <w:rPr>
                <w:rFonts w:ascii="Times New Roman" w:eastAsia="Times New Roman" w:hAnsi="Times New Roman" w:cs="Times New Roman"/>
                <w:i/>
                <w:iCs/>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4FA9FC" w14:textId="77777777" w:rsidR="00DC054E" w:rsidRPr="0028597C" w:rsidRDefault="00DC054E" w:rsidP="00FB4B12">
            <w:pPr>
              <w:widowControl w:val="0"/>
              <w:spacing w:after="0" w:line="240" w:lineRule="auto"/>
              <w:jc w:val="both"/>
              <w:rPr>
                <w:rFonts w:ascii="Times New Roman" w:eastAsia="Times New Roman" w:hAnsi="Times New Roman" w:cs="Times New Roman"/>
                <w:color w:val="808080"/>
                <w:sz w:val="24"/>
                <w:szCs w:val="24"/>
                <w:lang w:val="lt-LT"/>
              </w:rPr>
            </w:pPr>
            <w:r>
              <w:rPr>
                <w:rFonts w:ascii="Times New Roman" w:eastAsia="Times New Roman" w:hAnsi="Times New Roman" w:cs="Times New Roman"/>
                <w:sz w:val="24"/>
                <w:szCs w:val="24"/>
                <w:lang w:val="lt-LT"/>
              </w:rPr>
              <w:t>NPP-</w:t>
            </w:r>
            <w:r w:rsidRPr="00393374">
              <w:rPr>
                <w:rFonts w:ascii="Times New Roman" w:eastAsia="Times New Roman" w:hAnsi="Times New Roman" w:cs="Times New Roman"/>
                <w:sz w:val="24"/>
                <w:szCs w:val="24"/>
                <w:lang w:val="lt-LT"/>
              </w:rPr>
              <w:t>01</w:t>
            </w:r>
          </w:p>
        </w:tc>
      </w:tr>
      <w:tr w:rsidR="00DC054E" w:rsidRPr="0028597C" w14:paraId="5DA29DB8"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D237867"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CEB6D8" w14:textId="77777777" w:rsidR="00DC054E"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Nacionalinio pažangos plano uždavinys –</w:t>
            </w:r>
          </w:p>
          <w:p w14:paraId="39497BD9" w14:textId="77777777" w:rsidR="00DC054E" w:rsidRDefault="00DC054E" w:rsidP="00FB4B12">
            <w:pPr>
              <w:widowControl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p>
          <w:p w14:paraId="53210594" w14:textId="77777777" w:rsidR="00DC054E" w:rsidRPr="00A6238E" w:rsidRDefault="00DC054E" w:rsidP="00FB4B12">
            <w:pPr>
              <w:widowControl w:val="0"/>
              <w:spacing w:after="0" w:line="240" w:lineRule="auto"/>
              <w:jc w:val="both"/>
              <w:rPr>
                <w:rFonts w:ascii="Times New Roman" w:hAnsi="Times New Roman" w:cs="Times New Roman"/>
                <w:iCs/>
                <w:sz w:val="24"/>
                <w:szCs w:val="24"/>
                <w:lang w:val="lt-LT"/>
              </w:rPr>
            </w:pPr>
            <w:r w:rsidRPr="00A6238E">
              <w:rPr>
                <w:rFonts w:ascii="Times New Roman" w:hAnsi="Times New Roman" w:cs="Times New Roman"/>
                <w:iCs/>
                <w:sz w:val="24"/>
                <w:szCs w:val="24"/>
                <w:lang w:val="lt-LT"/>
              </w:rPr>
              <w:t>Skatinti mokslui imlaus verslo kūrimąsi bei mokslo ir verslo bendradarbiavimą ir plėtoti verslumo kultūrą mokslo ir studijų institucijose</w:t>
            </w:r>
          </w:p>
          <w:p w14:paraId="34DFDF20" w14:textId="77777777" w:rsidR="00DC054E" w:rsidRPr="00A6238E" w:rsidRDefault="00DC054E" w:rsidP="00FB4B12">
            <w:pPr>
              <w:widowControl w:val="0"/>
              <w:spacing w:after="0" w:line="240" w:lineRule="auto"/>
              <w:jc w:val="both"/>
              <w:rPr>
                <w:rFonts w:ascii="Times New Roman" w:hAnsi="Times New Roman" w:cs="Times New Roman"/>
                <w:iCs/>
                <w:sz w:val="24"/>
                <w:szCs w:val="24"/>
                <w:lang w:val="lt-LT"/>
              </w:rPr>
            </w:pPr>
          </w:p>
          <w:p w14:paraId="0B7F98BC"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A6238E">
              <w:rPr>
                <w:lang w:val="lt-LT"/>
              </w:rPr>
              <w:t xml:space="preserve"> </w:t>
            </w:r>
            <w:r w:rsidRPr="00A6238E">
              <w:rPr>
                <w:rFonts w:ascii="Times New Roman" w:hAnsi="Times New Roman" w:cs="Times New Roman"/>
                <w:sz w:val="24"/>
                <w:szCs w:val="24"/>
                <w:lang w:val="lt-LT"/>
              </w:rPr>
              <w:t>Skatinti pažangiųjų technologijų ir inovacijų kūrimą, diegimą ir sklaidą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130A10" w14:textId="77777777" w:rsidR="00DC054E" w:rsidRPr="00A41DC0"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A41DC0">
              <w:rPr>
                <w:rFonts w:ascii="Times New Roman" w:eastAsia="Times New Roman" w:hAnsi="Times New Roman" w:cs="Times New Roman"/>
                <w:iCs/>
                <w:sz w:val="24"/>
                <w:szCs w:val="24"/>
                <w:lang w:val="lt-LT"/>
              </w:rPr>
              <w:t>01-03</w:t>
            </w:r>
          </w:p>
          <w:p w14:paraId="2A75D045" w14:textId="77777777" w:rsidR="00DC054E" w:rsidRPr="000528A8" w:rsidRDefault="00DC054E" w:rsidP="00FB4B12">
            <w:pPr>
              <w:spacing w:after="0" w:line="240" w:lineRule="auto"/>
              <w:jc w:val="both"/>
              <w:rPr>
                <w:rFonts w:ascii="Times New Roman" w:hAnsi="Times New Roman"/>
                <w:i/>
                <w:sz w:val="24"/>
                <w:lang w:val="lt-LT"/>
              </w:rPr>
            </w:pPr>
          </w:p>
          <w:p w14:paraId="04C3B359" w14:textId="77777777" w:rsidR="00DC054E" w:rsidRDefault="00DC054E" w:rsidP="00FB4B12">
            <w:pPr>
              <w:spacing w:after="0" w:line="240" w:lineRule="auto"/>
              <w:jc w:val="both"/>
              <w:rPr>
                <w:rFonts w:ascii="Times New Roman" w:eastAsia="Times New Roman" w:hAnsi="Times New Roman" w:cs="Times New Roman"/>
                <w:iCs/>
                <w:sz w:val="24"/>
                <w:szCs w:val="24"/>
                <w:lang w:val="lt-LT"/>
              </w:rPr>
            </w:pPr>
          </w:p>
          <w:p w14:paraId="62C40D5C" w14:textId="77777777" w:rsidR="00DC054E" w:rsidRDefault="00DC054E" w:rsidP="00FB4B12">
            <w:pPr>
              <w:spacing w:after="0" w:line="240" w:lineRule="auto"/>
              <w:jc w:val="both"/>
              <w:rPr>
                <w:rFonts w:ascii="Times New Roman" w:eastAsia="Times New Roman" w:hAnsi="Times New Roman" w:cs="Times New Roman"/>
                <w:iCs/>
                <w:sz w:val="24"/>
                <w:szCs w:val="24"/>
                <w:lang w:val="lt-LT"/>
              </w:rPr>
            </w:pPr>
          </w:p>
          <w:p w14:paraId="16416CD3" w14:textId="77777777" w:rsidR="00DC054E" w:rsidRDefault="00DC054E" w:rsidP="00FB4B12">
            <w:pPr>
              <w:spacing w:after="0" w:line="240" w:lineRule="auto"/>
              <w:jc w:val="both"/>
              <w:rPr>
                <w:rFonts w:ascii="Times New Roman" w:eastAsia="Times New Roman" w:hAnsi="Times New Roman" w:cs="Times New Roman"/>
                <w:iCs/>
                <w:sz w:val="24"/>
                <w:szCs w:val="24"/>
                <w:lang w:val="lt-LT"/>
              </w:rPr>
            </w:pPr>
          </w:p>
          <w:p w14:paraId="66F88B6E" w14:textId="77777777" w:rsidR="00DC054E" w:rsidRPr="00A41DC0"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NPP- 01-05</w:t>
            </w:r>
          </w:p>
          <w:p w14:paraId="6809DE50" w14:textId="77777777" w:rsidR="00DC054E" w:rsidRPr="0028597C" w:rsidRDefault="00DC054E" w:rsidP="00FB4B12">
            <w:pPr>
              <w:spacing w:after="0" w:line="240" w:lineRule="auto"/>
              <w:jc w:val="both"/>
              <w:rPr>
                <w:rFonts w:ascii="Times New Roman" w:eastAsia="Times New Roman" w:hAnsi="Times New Roman" w:cs="Times New Roman"/>
                <w:i/>
                <w:iCs/>
                <w:color w:val="808080"/>
                <w:sz w:val="24"/>
                <w:szCs w:val="24"/>
                <w:lang w:val="lt-LT"/>
              </w:rPr>
            </w:pPr>
          </w:p>
        </w:tc>
      </w:tr>
      <w:tr w:rsidR="00DC054E" w:rsidRPr="0028597C" w14:paraId="2804941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28982F2"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71555B" w14:textId="77777777" w:rsidR="00DC054E"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Strateginio veiklos plano programa –</w:t>
            </w:r>
            <w:r>
              <w:rPr>
                <w:rFonts w:ascii="Times New Roman" w:eastAsia="Times New Roman" w:hAnsi="Times New Roman" w:cs="Times New Roman"/>
                <w:sz w:val="24"/>
                <w:szCs w:val="24"/>
                <w:lang w:val="lt-LT"/>
              </w:rPr>
              <w:t xml:space="preserve"> </w:t>
            </w:r>
          </w:p>
          <w:p w14:paraId="06E45CED" w14:textId="77777777" w:rsidR="00DC054E" w:rsidRDefault="00DC054E" w:rsidP="00FB4B12">
            <w:pPr>
              <w:widowControl w:val="0"/>
              <w:spacing w:after="0" w:line="240" w:lineRule="auto"/>
              <w:jc w:val="both"/>
              <w:rPr>
                <w:rFonts w:ascii="Times New Roman" w:eastAsia="Times New Roman" w:hAnsi="Times New Roman" w:cs="Times New Roman"/>
                <w:sz w:val="24"/>
                <w:szCs w:val="24"/>
                <w:lang w:val="lt-LT"/>
              </w:rPr>
            </w:pPr>
          </w:p>
          <w:p w14:paraId="01CDB3E9" w14:textId="77777777" w:rsidR="00DC054E" w:rsidRPr="00A6238E" w:rsidRDefault="00DC054E" w:rsidP="00FB4B12">
            <w:pPr>
              <w:widowControl w:val="0"/>
              <w:spacing w:after="0" w:line="240" w:lineRule="auto"/>
              <w:jc w:val="both"/>
              <w:rPr>
                <w:rFonts w:ascii="Times New Roman" w:hAnsi="Times New Roman" w:cs="Times New Roman"/>
                <w:iCs/>
                <w:sz w:val="24"/>
                <w:szCs w:val="24"/>
                <w:lang w:val="it-IT"/>
              </w:rPr>
            </w:pPr>
            <w:r w:rsidRPr="00A6238E">
              <w:rPr>
                <w:rFonts w:ascii="Times New Roman" w:hAnsi="Times New Roman" w:cs="Times New Roman"/>
                <w:iCs/>
                <w:sz w:val="24"/>
                <w:szCs w:val="24"/>
                <w:lang w:val="it-IT"/>
              </w:rPr>
              <w:t>2022-2030 m. Mokslo plėtros programa</w:t>
            </w:r>
          </w:p>
          <w:p w14:paraId="4B7BB3E1" w14:textId="77777777" w:rsidR="00DC054E" w:rsidRPr="0028597C" w:rsidRDefault="00DC054E" w:rsidP="00FB4B12">
            <w:pPr>
              <w:spacing w:before="120" w:after="120"/>
              <w:jc w:val="both"/>
              <w:rPr>
                <w:rFonts w:ascii="Times New Roman" w:eastAsia="Times New Roman" w:hAnsi="Times New Roman" w:cs="Times New Roman"/>
                <w:i/>
                <w:iCs/>
                <w:color w:val="808080"/>
                <w:sz w:val="24"/>
                <w:szCs w:val="24"/>
                <w:lang w:val="lt-LT"/>
              </w:rPr>
            </w:pPr>
            <w:r w:rsidRPr="00A6238E">
              <w:rPr>
                <w:rFonts w:ascii="Times New Roman" w:hAnsi="Times New Roman" w:cs="Times New Roman"/>
                <w:iCs/>
                <w:sz w:val="24"/>
                <w:szCs w:val="24"/>
                <w:lang w:val="it-IT"/>
              </w:rPr>
              <w:t>2022–2030 m. Ekonomikos transformacijos ir konkurencingumo plėtros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B0AE75" w14:textId="77777777" w:rsidR="00DC054E" w:rsidRPr="00A6238E" w:rsidRDefault="00DC054E" w:rsidP="00FB4B12">
            <w:pPr>
              <w:spacing w:after="0" w:line="240" w:lineRule="auto"/>
              <w:jc w:val="both"/>
              <w:rPr>
                <w:b/>
                <w:szCs w:val="24"/>
                <w:lang w:val="it-IT" w:eastAsia="lt-LT"/>
              </w:rPr>
            </w:pPr>
          </w:p>
          <w:p w14:paraId="0C21A8AE" w14:textId="77777777" w:rsidR="00DC054E" w:rsidRPr="00A6238E" w:rsidRDefault="00DC054E" w:rsidP="00FB4B12">
            <w:pPr>
              <w:spacing w:after="0" w:line="240" w:lineRule="auto"/>
              <w:jc w:val="both"/>
              <w:rPr>
                <w:b/>
                <w:szCs w:val="24"/>
                <w:lang w:val="it-IT" w:eastAsia="lt-LT"/>
              </w:rPr>
            </w:pPr>
          </w:p>
          <w:p w14:paraId="0250DD74" w14:textId="77777777" w:rsidR="00DC054E" w:rsidRPr="00CD20DA" w:rsidRDefault="00DC054E" w:rsidP="00FB4B12">
            <w:pPr>
              <w:spacing w:after="0" w:line="240" w:lineRule="auto"/>
              <w:jc w:val="both"/>
              <w:rPr>
                <w:rFonts w:ascii="Times New Roman" w:hAnsi="Times New Roman" w:cs="Times New Roman"/>
                <w:sz w:val="24"/>
                <w:szCs w:val="24"/>
                <w:lang w:eastAsia="lt-LT"/>
              </w:rPr>
            </w:pPr>
            <w:r w:rsidRPr="00CD20DA">
              <w:rPr>
                <w:rFonts w:ascii="Times New Roman" w:hAnsi="Times New Roman" w:cs="Times New Roman"/>
                <w:sz w:val="24"/>
                <w:szCs w:val="24"/>
                <w:lang w:eastAsia="lt-LT"/>
              </w:rPr>
              <w:t>12-001</w:t>
            </w:r>
          </w:p>
          <w:p w14:paraId="734C4E21" w14:textId="77777777" w:rsidR="00DC054E" w:rsidRPr="00CD20DA" w:rsidRDefault="00DC054E" w:rsidP="00FB4B12">
            <w:pPr>
              <w:spacing w:after="0" w:line="240" w:lineRule="auto"/>
              <w:jc w:val="both"/>
              <w:rPr>
                <w:rFonts w:ascii="Times New Roman" w:hAnsi="Times New Roman" w:cs="Times New Roman"/>
                <w:sz w:val="24"/>
                <w:szCs w:val="24"/>
                <w:lang w:eastAsia="lt-LT"/>
              </w:rPr>
            </w:pPr>
          </w:p>
          <w:p w14:paraId="515E4186" w14:textId="77777777" w:rsidR="00DC054E" w:rsidRPr="00CD20DA" w:rsidRDefault="00DC054E" w:rsidP="00FB4B12">
            <w:pPr>
              <w:spacing w:after="0" w:line="240" w:lineRule="auto"/>
              <w:jc w:val="both"/>
              <w:rPr>
                <w:rFonts w:ascii="Times New Roman" w:eastAsia="Times New Roman" w:hAnsi="Times New Roman" w:cs="Times New Roman"/>
                <w:iCs/>
                <w:color w:val="808080"/>
                <w:sz w:val="24"/>
                <w:szCs w:val="24"/>
                <w:lang w:val="lt-LT"/>
              </w:rPr>
            </w:pPr>
            <w:r w:rsidRPr="00CD20DA">
              <w:rPr>
                <w:rFonts w:ascii="Times New Roman" w:hAnsi="Times New Roman" w:cs="Times New Roman"/>
                <w:sz w:val="24"/>
                <w:szCs w:val="24"/>
                <w:lang w:eastAsia="lt-LT"/>
              </w:rPr>
              <w:t>05-001</w:t>
            </w:r>
          </w:p>
        </w:tc>
      </w:tr>
      <w:tr w:rsidR="00DC054E" w:rsidRPr="0028597C" w14:paraId="79FE14E2"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2B0F03F"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FD70D5" w14:textId="77777777" w:rsidR="00DC054E" w:rsidRDefault="00DC054E" w:rsidP="00FB4B12">
            <w:pPr>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Strateginio veiklos plano programos uždavinys – </w:t>
            </w:r>
          </w:p>
          <w:p w14:paraId="5DDE9450" w14:textId="77777777" w:rsidR="00DC054E" w:rsidRDefault="00DC054E" w:rsidP="00FB4B12">
            <w:pPr>
              <w:spacing w:after="0" w:line="240" w:lineRule="auto"/>
              <w:jc w:val="both"/>
              <w:rPr>
                <w:rFonts w:ascii="Times New Roman" w:eastAsia="Times New Roman" w:hAnsi="Times New Roman" w:cs="Times New Roman"/>
                <w:sz w:val="24"/>
                <w:szCs w:val="24"/>
                <w:lang w:val="lt-LT"/>
              </w:rPr>
            </w:pPr>
          </w:p>
          <w:p w14:paraId="3EECA159" w14:textId="77777777" w:rsidR="00DC054E" w:rsidRPr="00A6238E" w:rsidRDefault="00DC054E" w:rsidP="00FB4B12">
            <w:pPr>
              <w:spacing w:after="0" w:line="240" w:lineRule="auto"/>
              <w:jc w:val="both"/>
              <w:rPr>
                <w:rFonts w:ascii="Times New Roman" w:hAnsi="Times New Roman" w:cs="Times New Roman"/>
                <w:color w:val="000000"/>
                <w:sz w:val="24"/>
                <w:szCs w:val="24"/>
                <w:lang w:val="lt-LT"/>
              </w:rPr>
            </w:pPr>
            <w:r w:rsidRPr="00A6238E">
              <w:rPr>
                <w:rFonts w:ascii="Times New Roman" w:hAnsi="Times New Roman" w:cs="Times New Roman"/>
                <w:color w:val="000000"/>
                <w:sz w:val="24"/>
                <w:szCs w:val="24"/>
                <w:lang w:val="lt-LT"/>
              </w:rPr>
              <w:t>Skatinti mokslui imlaus verslo kūrimąsi bei mokslo ir verslo bendradarbiavimą ir plėtoti verslumo kultūrą mokslo ir studijų institucijose</w:t>
            </w:r>
          </w:p>
          <w:p w14:paraId="16F69678" w14:textId="77777777" w:rsidR="00DC054E" w:rsidRPr="00A6238E" w:rsidRDefault="00DC054E" w:rsidP="00FB4B12">
            <w:pPr>
              <w:spacing w:after="0" w:line="240" w:lineRule="auto"/>
              <w:jc w:val="both"/>
              <w:rPr>
                <w:rFonts w:ascii="Times New Roman" w:hAnsi="Times New Roman" w:cs="Times New Roman"/>
                <w:color w:val="000000"/>
                <w:sz w:val="24"/>
                <w:szCs w:val="24"/>
                <w:lang w:val="lt-LT"/>
              </w:rPr>
            </w:pPr>
          </w:p>
          <w:p w14:paraId="0CF749D8" w14:textId="77777777" w:rsidR="00DC054E" w:rsidRPr="00A6238E" w:rsidRDefault="00DC054E" w:rsidP="00FB4B12">
            <w:pPr>
              <w:spacing w:after="0" w:line="240" w:lineRule="auto"/>
              <w:jc w:val="both"/>
              <w:rPr>
                <w:rFonts w:ascii="Times New Roman" w:hAnsi="Times New Roman" w:cs="Times New Roman"/>
                <w:color w:val="000000"/>
                <w:sz w:val="24"/>
                <w:szCs w:val="24"/>
                <w:lang w:val="lt-LT"/>
              </w:rPr>
            </w:pPr>
            <w:r w:rsidRPr="00A6238E">
              <w:rPr>
                <w:rFonts w:ascii="Times New Roman" w:hAnsi="Times New Roman" w:cs="Times New Roman"/>
                <w:iCs/>
                <w:sz w:val="24"/>
                <w:szCs w:val="24"/>
                <w:lang w:val="lt-LT"/>
              </w:rPr>
              <w:t>Skatinti pažangiųjų technologijų ir inovacijų kūrimą, diegimą ir sklaidą</w:t>
            </w:r>
          </w:p>
          <w:p w14:paraId="05D8AB8E" w14:textId="77777777" w:rsidR="00DC054E" w:rsidRPr="0028597C" w:rsidRDefault="00DC054E" w:rsidP="00FB4B12">
            <w:pPr>
              <w:spacing w:after="0" w:line="240" w:lineRule="auto"/>
              <w:jc w:val="both"/>
              <w:rPr>
                <w:rFonts w:ascii="Times New Roman" w:eastAsia="Times New Roman" w:hAnsi="Times New Roman" w:cs="Times New Roman"/>
                <w:sz w:val="24"/>
                <w:szCs w:val="24"/>
                <w:lang w:val="lt-LT"/>
              </w:rPr>
            </w:pPr>
          </w:p>
          <w:p w14:paraId="643A1005" w14:textId="77777777" w:rsidR="00DC054E" w:rsidRPr="0028597C" w:rsidRDefault="00DC054E"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857AD1" w14:textId="77777777" w:rsidR="00DC054E" w:rsidRPr="00A6238E" w:rsidRDefault="00DC054E" w:rsidP="00FB4B12">
            <w:pPr>
              <w:widowControl w:val="0"/>
              <w:spacing w:after="0" w:line="240" w:lineRule="auto"/>
              <w:jc w:val="both"/>
              <w:rPr>
                <w:rFonts w:ascii="Times New Roman" w:hAnsi="Times New Roman" w:cs="Times New Roman"/>
                <w:color w:val="000000"/>
                <w:sz w:val="24"/>
                <w:szCs w:val="24"/>
                <w:lang w:val="lt-LT"/>
              </w:rPr>
            </w:pPr>
          </w:p>
          <w:p w14:paraId="75C56616" w14:textId="77777777" w:rsidR="00DC054E" w:rsidRPr="00A6238E" w:rsidRDefault="00DC054E" w:rsidP="00FB4B12">
            <w:pPr>
              <w:widowControl w:val="0"/>
              <w:spacing w:after="0" w:line="240" w:lineRule="auto"/>
              <w:jc w:val="both"/>
              <w:rPr>
                <w:rFonts w:ascii="Times New Roman" w:hAnsi="Times New Roman" w:cs="Times New Roman"/>
                <w:color w:val="000000"/>
                <w:sz w:val="24"/>
                <w:szCs w:val="24"/>
                <w:lang w:val="lt-LT"/>
              </w:rPr>
            </w:pPr>
          </w:p>
          <w:p w14:paraId="30EA42BE" w14:textId="77777777" w:rsidR="00DC054E" w:rsidRPr="00A6238E" w:rsidRDefault="00DC054E" w:rsidP="00FB4B12">
            <w:pPr>
              <w:widowControl w:val="0"/>
              <w:spacing w:after="0" w:line="240" w:lineRule="auto"/>
              <w:jc w:val="both"/>
              <w:rPr>
                <w:rFonts w:ascii="Times New Roman" w:hAnsi="Times New Roman" w:cs="Times New Roman"/>
                <w:color w:val="000000"/>
                <w:sz w:val="24"/>
                <w:szCs w:val="24"/>
                <w:lang w:val="lt-LT"/>
              </w:rPr>
            </w:pPr>
          </w:p>
          <w:p w14:paraId="260F4A77" w14:textId="77777777" w:rsidR="00DC054E" w:rsidRPr="00700FF7" w:rsidRDefault="00DC054E" w:rsidP="00FB4B12">
            <w:pPr>
              <w:widowControl w:val="0"/>
              <w:spacing w:after="0" w:line="240" w:lineRule="auto"/>
              <w:jc w:val="both"/>
              <w:rPr>
                <w:rFonts w:ascii="Times New Roman" w:hAnsi="Times New Roman" w:cs="Times New Roman"/>
                <w:color w:val="000000"/>
                <w:sz w:val="24"/>
                <w:szCs w:val="24"/>
              </w:rPr>
            </w:pPr>
            <w:r w:rsidRPr="00700FF7">
              <w:rPr>
                <w:rFonts w:ascii="Times New Roman" w:hAnsi="Times New Roman" w:cs="Times New Roman"/>
                <w:color w:val="000000"/>
                <w:sz w:val="24"/>
                <w:szCs w:val="24"/>
              </w:rPr>
              <w:t>12-001-01-03</w:t>
            </w:r>
          </w:p>
          <w:p w14:paraId="33A89019" w14:textId="77777777" w:rsidR="00DC054E" w:rsidRDefault="00DC054E" w:rsidP="00FB4B12">
            <w:pPr>
              <w:widowControl w:val="0"/>
              <w:spacing w:after="0" w:line="240" w:lineRule="auto"/>
              <w:jc w:val="both"/>
              <w:rPr>
                <w:rFonts w:ascii="Times New Roman" w:hAnsi="Times New Roman" w:cs="Times New Roman"/>
                <w:color w:val="000000"/>
                <w:sz w:val="24"/>
                <w:szCs w:val="24"/>
              </w:rPr>
            </w:pPr>
          </w:p>
          <w:p w14:paraId="64ACD2E4" w14:textId="77777777" w:rsidR="00DC054E" w:rsidRDefault="00DC054E" w:rsidP="00FB4B12">
            <w:pPr>
              <w:widowControl w:val="0"/>
              <w:spacing w:after="0" w:line="240" w:lineRule="auto"/>
              <w:jc w:val="both"/>
              <w:rPr>
                <w:rFonts w:ascii="Times New Roman" w:hAnsi="Times New Roman" w:cs="Times New Roman"/>
                <w:color w:val="000000"/>
                <w:sz w:val="24"/>
                <w:szCs w:val="24"/>
              </w:rPr>
            </w:pPr>
          </w:p>
          <w:p w14:paraId="55235D6D" w14:textId="77777777" w:rsidR="00DC054E" w:rsidRDefault="00DC054E" w:rsidP="00FB4B12">
            <w:pPr>
              <w:widowControl w:val="0"/>
              <w:spacing w:after="0" w:line="240" w:lineRule="auto"/>
              <w:jc w:val="both"/>
              <w:rPr>
                <w:rFonts w:ascii="Times New Roman" w:hAnsi="Times New Roman" w:cs="Times New Roman"/>
                <w:color w:val="000000"/>
                <w:sz w:val="24"/>
                <w:szCs w:val="24"/>
              </w:rPr>
            </w:pPr>
          </w:p>
          <w:p w14:paraId="48C40E51" w14:textId="77777777" w:rsidR="00DC054E" w:rsidRDefault="00DC054E" w:rsidP="00FB4B12">
            <w:pPr>
              <w:widowControl w:val="0"/>
              <w:spacing w:after="0" w:line="240" w:lineRule="auto"/>
              <w:jc w:val="both"/>
              <w:rPr>
                <w:rFonts w:ascii="Times New Roman" w:hAnsi="Times New Roman" w:cs="Times New Roman"/>
                <w:color w:val="000000"/>
                <w:sz w:val="24"/>
                <w:szCs w:val="24"/>
              </w:rPr>
            </w:pPr>
          </w:p>
          <w:p w14:paraId="24660C99" w14:textId="77777777" w:rsidR="00DC054E" w:rsidRPr="0028597C" w:rsidRDefault="00DC054E" w:rsidP="00FB4B12">
            <w:pPr>
              <w:widowControl w:val="0"/>
              <w:spacing w:after="0" w:line="240" w:lineRule="auto"/>
              <w:jc w:val="both"/>
              <w:rPr>
                <w:rFonts w:ascii="Times New Roman" w:eastAsia="Times New Roman" w:hAnsi="Times New Roman" w:cs="Times New Roman"/>
                <w:color w:val="808080"/>
                <w:sz w:val="24"/>
                <w:szCs w:val="24"/>
                <w:highlight w:val="yellow"/>
                <w:lang w:val="lt-LT"/>
              </w:rPr>
            </w:pPr>
            <w:r w:rsidRPr="00700FF7">
              <w:rPr>
                <w:rFonts w:ascii="Times New Roman" w:hAnsi="Times New Roman" w:cs="Times New Roman"/>
                <w:color w:val="000000"/>
                <w:sz w:val="24"/>
                <w:szCs w:val="24"/>
              </w:rPr>
              <w:t>05-001-01-05</w:t>
            </w:r>
          </w:p>
        </w:tc>
      </w:tr>
      <w:tr w:rsidR="00DC054E" w:rsidRPr="0028597C" w14:paraId="118F5C25"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37410FF"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BCD9E2" w14:textId="77777777" w:rsidR="00DC054E" w:rsidRPr="005F1E30"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Strateginio veiklos plano programos priemonė –</w:t>
            </w:r>
            <w:r>
              <w:rPr>
                <w:rFonts w:ascii="Times New Roman" w:eastAsia="Times New Roman" w:hAnsi="Times New Roman" w:cs="Times New Roman"/>
                <w:sz w:val="24"/>
                <w:szCs w:val="24"/>
                <w:lang w:val="lt-LT"/>
              </w:rPr>
              <w:t xml:space="preserve"> </w:t>
            </w:r>
            <w:r w:rsidRPr="00A6238E">
              <w:rPr>
                <w:rFonts w:ascii="Times New Roman" w:hAnsi="Times New Roman" w:cs="Times New Roman"/>
                <w:sz w:val="24"/>
                <w:szCs w:val="24"/>
                <w:lang w:val="lt-LT"/>
              </w:rPr>
              <w:t>Įgyvendinti Misijomis grįstas mokslo ir inovacijų programas</w:t>
            </w:r>
          </w:p>
          <w:p w14:paraId="05FF8560" w14:textId="77777777" w:rsidR="00DC054E" w:rsidRPr="0028597C" w:rsidRDefault="00DC054E"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AC7849" w14:textId="77777777" w:rsidR="00DC054E" w:rsidRPr="005F1E30" w:rsidRDefault="00DC054E" w:rsidP="00FB4B12">
            <w:pPr>
              <w:spacing w:after="0" w:line="240" w:lineRule="auto"/>
              <w:jc w:val="both"/>
              <w:rPr>
                <w:rFonts w:ascii="Times New Roman" w:eastAsia="Times New Roman" w:hAnsi="Times New Roman" w:cs="Times New Roman"/>
                <w:color w:val="808080"/>
                <w:sz w:val="24"/>
                <w:szCs w:val="24"/>
                <w:lang w:val="lt-LT"/>
              </w:rPr>
            </w:pPr>
            <w:r w:rsidRPr="005F1E30">
              <w:rPr>
                <w:rFonts w:ascii="Times New Roman" w:hAnsi="Times New Roman" w:cs="Times New Roman"/>
                <w:sz w:val="24"/>
                <w:szCs w:val="24"/>
                <w:lang w:eastAsia="lt-LT"/>
              </w:rPr>
              <w:t>05-001-01-05-06 / 12-001-01-03-01</w:t>
            </w:r>
          </w:p>
        </w:tc>
      </w:tr>
      <w:tr w:rsidR="00DC054E" w:rsidRPr="00A6238E" w14:paraId="64D02D69"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3CE9FD4"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D65E2E"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pavadinimas –</w:t>
            </w:r>
            <w:r w:rsidRPr="00A6238E">
              <w:rPr>
                <w:rFonts w:ascii="Times New Roman" w:hAnsi="Times New Roman" w:cs="Times New Roman"/>
                <w:sz w:val="24"/>
                <w:szCs w:val="24"/>
                <w:lang w:val="it-IT"/>
              </w:rPr>
              <w:t xml:space="preserve"> IRT kompetencijų centro veiklos pradžia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E80692" w14:textId="77777777" w:rsidR="00DC054E" w:rsidRPr="00D52A8E" w:rsidRDefault="00DC054E" w:rsidP="00FB4B12">
            <w:pPr>
              <w:widowControl w:val="0"/>
              <w:spacing w:after="0" w:line="240" w:lineRule="auto"/>
              <w:jc w:val="both"/>
              <w:rPr>
                <w:rFonts w:ascii="Times New Roman" w:hAnsi="Times New Roman" w:cs="Times New Roman"/>
                <w:sz w:val="24"/>
                <w:szCs w:val="24"/>
                <w:lang w:eastAsia="lt-LT"/>
              </w:rPr>
            </w:pPr>
            <w:r w:rsidRPr="00D52A8E">
              <w:rPr>
                <w:rFonts w:ascii="Times New Roman" w:hAnsi="Times New Roman" w:cs="Times New Roman"/>
                <w:sz w:val="24"/>
                <w:szCs w:val="24"/>
                <w:lang w:eastAsia="lt-LT"/>
              </w:rPr>
              <w:t>P-05-001-01-05-06 / 12-001-01-03-01 / 0</w:t>
            </w:r>
            <w:r>
              <w:rPr>
                <w:rFonts w:ascii="Times New Roman" w:hAnsi="Times New Roman" w:cs="Times New Roman"/>
                <w:sz w:val="24"/>
                <w:szCs w:val="24"/>
                <w:lang w:eastAsia="lt-LT"/>
              </w:rPr>
              <w:t>6</w:t>
            </w:r>
          </w:p>
          <w:p w14:paraId="1A50CC2F" w14:textId="77777777" w:rsidR="00DC054E" w:rsidRPr="00D52A8E" w:rsidRDefault="00DC054E" w:rsidP="00FB4B12">
            <w:pPr>
              <w:widowControl w:val="0"/>
              <w:spacing w:after="0" w:line="240" w:lineRule="auto"/>
              <w:jc w:val="both"/>
              <w:rPr>
                <w:rFonts w:ascii="Times New Roman" w:hAnsi="Times New Roman" w:cs="Times New Roman"/>
                <w:sz w:val="24"/>
                <w:szCs w:val="24"/>
                <w:lang w:eastAsia="lt-LT"/>
              </w:rPr>
            </w:pPr>
          </w:p>
          <w:p w14:paraId="28B5E2F2" w14:textId="77777777" w:rsidR="00DC054E" w:rsidRPr="00DE6A42" w:rsidRDefault="00DC054E" w:rsidP="00FB4B12">
            <w:pPr>
              <w:widowControl w:val="0"/>
              <w:spacing w:after="0" w:line="240" w:lineRule="auto"/>
              <w:jc w:val="both"/>
              <w:rPr>
                <w:rFonts w:ascii="Times New Roman" w:eastAsia="Times New Roman" w:hAnsi="Times New Roman" w:cs="Times New Roman"/>
                <w:color w:val="808080"/>
                <w:sz w:val="24"/>
                <w:szCs w:val="24"/>
                <w:highlight w:val="yellow"/>
                <w:lang w:val="lt-LT"/>
              </w:rPr>
            </w:pPr>
            <w:r w:rsidRPr="00D52A8E">
              <w:rPr>
                <w:rFonts w:ascii="Times New Roman" w:hAnsi="Times New Roman" w:cs="Times New Roman"/>
                <w:sz w:val="24"/>
                <w:szCs w:val="24"/>
                <w:lang w:eastAsia="lt-LT"/>
              </w:rPr>
              <w:t>P.S.1.1082</w:t>
            </w:r>
          </w:p>
        </w:tc>
      </w:tr>
      <w:tr w:rsidR="00DC054E" w:rsidRPr="0028597C" w14:paraId="12AC6159"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16B0AA2"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83BB80"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BCDE64" w14:textId="77777777" w:rsidR="00DC054E" w:rsidRPr="0028597C" w:rsidRDefault="00DC054E" w:rsidP="00FB4B12">
            <w:pPr>
              <w:widowControl w:val="0"/>
              <w:spacing w:after="0" w:line="240" w:lineRule="auto"/>
              <w:jc w:val="both"/>
              <w:rPr>
                <w:rFonts w:ascii="Times New Roman" w:eastAsia="Times New Roman" w:hAnsi="Times New Roman" w:cs="Times New Roman"/>
                <w:i/>
                <w:iCs/>
                <w:color w:val="808080"/>
                <w:sz w:val="24"/>
                <w:szCs w:val="24"/>
                <w:lang w:val="lt-LT"/>
              </w:rPr>
            </w:pPr>
            <w:r w:rsidRPr="00DE6A42">
              <w:rPr>
                <w:rFonts w:ascii="Times New Roman" w:eastAsia="Times New Roman" w:hAnsi="Times New Roman" w:cs="Times New Roman"/>
                <w:iCs/>
                <w:sz w:val="24"/>
                <w:szCs w:val="24"/>
                <w:lang w:val="lt-LT"/>
              </w:rPr>
              <w:t>Skaičius</w:t>
            </w:r>
            <w:r w:rsidRPr="00DE6A42">
              <w:rPr>
                <w:rFonts w:ascii="Times New Roman" w:eastAsia="Times New Roman" w:hAnsi="Times New Roman" w:cs="Times New Roman"/>
                <w:i/>
                <w:iCs/>
                <w:sz w:val="24"/>
                <w:szCs w:val="24"/>
                <w:lang w:val="lt-LT"/>
              </w:rPr>
              <w:t>.</w:t>
            </w:r>
          </w:p>
        </w:tc>
      </w:tr>
      <w:tr w:rsidR="00DC054E" w:rsidRPr="00A6238E" w14:paraId="2F083E3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A1F3D97"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lastRenderedPageBreak/>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8AB4C8"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4617ED" w14:textId="77777777" w:rsidR="00DC054E" w:rsidRPr="0014560D" w:rsidRDefault="00DC054E" w:rsidP="00FB4B12">
            <w:pPr>
              <w:jc w:val="both"/>
              <w:rPr>
                <w:rFonts w:ascii="Times New Roman" w:eastAsia="Calibri" w:hAnsi="Times New Roman" w:cs="Times New Roman"/>
                <w:sz w:val="24"/>
                <w:szCs w:val="24"/>
                <w:lang w:val="lt-LT"/>
              </w:rPr>
            </w:pPr>
            <w:r w:rsidRPr="0014560D">
              <w:rPr>
                <w:rFonts w:ascii="Times New Roman" w:hAnsi="Times New Roman" w:cs="Times New Roman"/>
                <w:b/>
                <w:bCs/>
                <w:sz w:val="24"/>
                <w:szCs w:val="24"/>
                <w:lang w:val="lt-LT"/>
              </w:rPr>
              <w:t>Kompetencijų centras</w:t>
            </w:r>
            <w:r w:rsidRPr="0014560D">
              <w:rPr>
                <w:rFonts w:ascii="Times New Roman" w:hAnsi="Times New Roman" w:cs="Times New Roman"/>
                <w:sz w:val="24"/>
                <w:szCs w:val="24"/>
                <w:lang w:val="lt-LT"/>
              </w:rPr>
              <w:t xml:space="preserve"> –  viešoji </w:t>
            </w:r>
            <w:r w:rsidRPr="00EB0810">
              <w:rPr>
                <w:rFonts w:ascii="Times New Roman" w:hAnsi="Times New Roman" w:cs="Times New Roman"/>
                <w:sz w:val="24"/>
                <w:szCs w:val="24"/>
                <w:lang w:val="lt-LT"/>
              </w:rPr>
              <w:t xml:space="preserve">MTEP ir inovacijų (toliau – </w:t>
            </w:r>
            <w:r w:rsidRPr="0014560D">
              <w:rPr>
                <w:rFonts w:ascii="Times New Roman" w:eastAsia="Calibri" w:hAnsi="Times New Roman" w:cs="Times New Roman"/>
                <w:sz w:val="24"/>
                <w:szCs w:val="24"/>
                <w:lang w:val="lt-LT"/>
              </w:rPr>
              <w:t>MTEPI</w:t>
            </w:r>
            <w:r w:rsidRPr="00EB0810">
              <w:rPr>
                <w:rFonts w:ascii="Times New Roman" w:eastAsia="Calibri" w:hAnsi="Times New Roman" w:cs="Times New Roman"/>
                <w:sz w:val="24"/>
                <w:szCs w:val="24"/>
                <w:lang w:val="lt-LT"/>
              </w:rPr>
              <w:t>)</w:t>
            </w:r>
            <w:r w:rsidRPr="0014560D">
              <w:rPr>
                <w:rFonts w:ascii="Times New Roman" w:eastAsia="Calibri" w:hAnsi="Times New Roman" w:cs="Times New Roman"/>
                <w:sz w:val="24"/>
                <w:szCs w:val="24"/>
                <w:lang w:val="lt-LT"/>
              </w:rPr>
              <w:t xml:space="preserve"> infrastruktūra, sutelkta ne daugiau kaip dviejose fizinėse vietose (</w:t>
            </w:r>
            <w:r w:rsidRPr="00EB0810">
              <w:rPr>
                <w:rFonts w:ascii="Times New Roman" w:eastAsia="Calibri" w:hAnsi="Times New Roman" w:cs="Times New Roman"/>
                <w:sz w:val="24"/>
                <w:szCs w:val="24"/>
                <w:lang w:val="lt-LT"/>
              </w:rPr>
              <w:t xml:space="preserve">t. y. turinti 1–2 </w:t>
            </w:r>
            <w:r>
              <w:rPr>
                <w:rFonts w:ascii="Times New Roman" w:eastAsia="Calibri" w:hAnsi="Times New Roman" w:cs="Times New Roman"/>
                <w:sz w:val="24"/>
                <w:szCs w:val="24"/>
                <w:lang w:val="lt-LT"/>
              </w:rPr>
              <w:t>registracijos</w:t>
            </w:r>
            <w:r w:rsidRPr="00EB0810">
              <w:rPr>
                <w:rFonts w:ascii="Times New Roman" w:eastAsia="Calibri" w:hAnsi="Times New Roman" w:cs="Times New Roman"/>
                <w:sz w:val="24"/>
                <w:szCs w:val="24"/>
                <w:lang w:val="lt-LT"/>
              </w:rPr>
              <w:t xml:space="preserve"> adresus</w:t>
            </w:r>
            <w:r w:rsidRPr="0014560D">
              <w:rPr>
                <w:rFonts w:ascii="Times New Roman" w:eastAsia="Calibri" w:hAnsi="Times New Roman" w:cs="Times New Roman"/>
                <w:sz w:val="24"/>
                <w:szCs w:val="24"/>
                <w:lang w:val="lt-LT"/>
              </w:rPr>
              <w:t>), skirta aukšto tarptautinio lygio MTEP veiklai vykdyti, nukreiptai misijos tikslams pasiekti, tarpdisciplininiam ir (arba) tarpsektoriniam ir tarptautiniam bendradarbiavimui, MTEPI rezultatų (nuo idėjos iki produkto) komercinimui</w:t>
            </w:r>
            <w:r w:rsidRPr="00EB0810">
              <w:rPr>
                <w:rFonts w:ascii="Times New Roman" w:eastAsia="Calibri" w:hAnsi="Times New Roman" w:cs="Times New Roman"/>
                <w:sz w:val="24"/>
                <w:szCs w:val="24"/>
                <w:lang w:val="lt-LT"/>
              </w:rPr>
              <w:t xml:space="preserve"> ir / ar</w:t>
            </w:r>
            <w:r w:rsidRPr="0014560D">
              <w:rPr>
                <w:rFonts w:ascii="Times New Roman" w:eastAsia="Calibri" w:hAnsi="Times New Roman" w:cs="Times New Roman"/>
                <w:sz w:val="24"/>
                <w:szCs w:val="24"/>
                <w:lang w:val="lt-LT"/>
              </w:rPr>
              <w:t xml:space="preserve"> atžalinių įmonių inkubavimui, </w:t>
            </w:r>
            <w:r w:rsidRPr="00EB0810">
              <w:rPr>
                <w:rFonts w:ascii="Times New Roman" w:eastAsia="Calibri" w:hAnsi="Times New Roman" w:cs="Times New Roman"/>
                <w:sz w:val="24"/>
                <w:szCs w:val="24"/>
                <w:lang w:val="lt-LT"/>
              </w:rPr>
              <w:t xml:space="preserve">ir / ar </w:t>
            </w:r>
            <w:r w:rsidRPr="0014560D">
              <w:rPr>
                <w:rFonts w:ascii="Times New Roman" w:eastAsia="Calibri" w:hAnsi="Times New Roman" w:cs="Times New Roman"/>
                <w:sz w:val="24"/>
                <w:szCs w:val="24"/>
                <w:lang w:val="lt-LT"/>
              </w:rPr>
              <w:t xml:space="preserve">technologijų prototipavimui, </w:t>
            </w:r>
            <w:r w:rsidRPr="00EB0810">
              <w:rPr>
                <w:rFonts w:ascii="Times New Roman" w:eastAsia="Calibri" w:hAnsi="Times New Roman" w:cs="Times New Roman"/>
                <w:sz w:val="24"/>
                <w:szCs w:val="24"/>
                <w:lang w:val="lt-LT"/>
              </w:rPr>
              <w:t xml:space="preserve">ir / ar </w:t>
            </w:r>
            <w:r w:rsidRPr="0014560D">
              <w:rPr>
                <w:rFonts w:ascii="Times New Roman" w:eastAsia="Calibri" w:hAnsi="Times New Roman" w:cs="Times New Roman"/>
                <w:sz w:val="24"/>
                <w:szCs w:val="24"/>
                <w:lang w:val="lt-LT"/>
              </w:rPr>
              <w:t>bandomosios gamybos linijoms</w:t>
            </w:r>
            <w:r w:rsidRPr="00EB0810">
              <w:rPr>
                <w:rFonts w:ascii="Times New Roman" w:eastAsia="Calibri" w:hAnsi="Times New Roman" w:cs="Times New Roman"/>
                <w:sz w:val="24"/>
                <w:szCs w:val="24"/>
                <w:lang w:val="lt-LT"/>
              </w:rPr>
              <w:t>,</w:t>
            </w:r>
            <w:r w:rsidRPr="0014560D">
              <w:rPr>
                <w:rFonts w:ascii="Times New Roman" w:eastAsia="Calibri" w:hAnsi="Times New Roman" w:cs="Times New Roman"/>
                <w:sz w:val="24"/>
                <w:szCs w:val="24"/>
                <w:lang w:val="lt-LT"/>
              </w:rPr>
              <w:t xml:space="preserve"> ir</w:t>
            </w:r>
            <w:r w:rsidRPr="00EB0810">
              <w:rPr>
                <w:rFonts w:ascii="Times New Roman" w:eastAsia="Calibri" w:hAnsi="Times New Roman" w:cs="Times New Roman"/>
                <w:sz w:val="24"/>
                <w:szCs w:val="24"/>
                <w:lang w:val="lt-LT"/>
              </w:rPr>
              <w:t xml:space="preserve"> / ar</w:t>
            </w:r>
            <w:r w:rsidRPr="0014560D">
              <w:rPr>
                <w:rFonts w:ascii="Times New Roman" w:eastAsia="Calibri" w:hAnsi="Times New Roman" w:cs="Times New Roman"/>
                <w:sz w:val="24"/>
                <w:szCs w:val="24"/>
                <w:lang w:val="lt-LT"/>
              </w:rPr>
              <w:t xml:space="preserve"> bendroms mokslo-verslo veikloms atviros prieigos principu skatinti.</w:t>
            </w:r>
          </w:p>
          <w:p w14:paraId="2310AC93" w14:textId="77777777" w:rsidR="00DC054E" w:rsidRPr="0014560D" w:rsidRDefault="00DC054E" w:rsidP="00FB4B12">
            <w:pPr>
              <w:jc w:val="both"/>
              <w:rPr>
                <w:rFonts w:ascii="Times New Roman" w:eastAsia="Calibri" w:hAnsi="Times New Roman" w:cs="Times New Roman"/>
                <w:sz w:val="24"/>
                <w:szCs w:val="24"/>
                <w:lang w:val="lt-LT"/>
              </w:rPr>
            </w:pPr>
            <w:r w:rsidRPr="0014560D">
              <w:rPr>
                <w:rFonts w:ascii="Times New Roman" w:eastAsia="Calibri" w:hAnsi="Times New Roman" w:cs="Times New Roman"/>
                <w:sz w:val="24"/>
                <w:szCs w:val="24"/>
                <w:lang w:val="lt-LT"/>
              </w:rPr>
              <w:t xml:space="preserve">Kompetencijų centras, pagal projekto finansavimo sąlygų apraše numatytas nuostatas, </w:t>
            </w:r>
            <w:r w:rsidRPr="00EB0810">
              <w:rPr>
                <w:rFonts w:ascii="Times New Roman" w:eastAsia="Calibri" w:hAnsi="Times New Roman" w:cs="Times New Roman"/>
                <w:sz w:val="24"/>
                <w:szCs w:val="24"/>
                <w:lang w:val="lt-LT"/>
              </w:rPr>
              <w:t xml:space="preserve">pagal konsorciumo projekto poreikius </w:t>
            </w:r>
            <w:r w:rsidRPr="0014560D">
              <w:rPr>
                <w:rFonts w:ascii="Times New Roman" w:eastAsia="Calibri" w:hAnsi="Times New Roman" w:cs="Times New Roman"/>
                <w:sz w:val="24"/>
                <w:szCs w:val="24"/>
                <w:lang w:val="lt-LT"/>
              </w:rPr>
              <w:t xml:space="preserve">gali apimti ir: </w:t>
            </w:r>
          </w:p>
          <w:p w14:paraId="51B95633" w14:textId="77777777" w:rsidR="00DC054E" w:rsidRPr="0014560D" w:rsidRDefault="00DC054E" w:rsidP="00DC054E">
            <w:pPr>
              <w:pStyle w:val="ListParagraph"/>
              <w:numPr>
                <w:ilvl w:val="0"/>
                <w:numId w:val="4"/>
              </w:numPr>
              <w:jc w:val="both"/>
              <w:rPr>
                <w:szCs w:val="24"/>
              </w:rPr>
            </w:pPr>
            <w:r w:rsidRPr="0014560D">
              <w:rPr>
                <w:rFonts w:eastAsia="Calibri"/>
                <w:b/>
                <w:bCs/>
                <w:szCs w:val="24"/>
              </w:rPr>
              <w:t>Inkubavimo infrastruktūrą</w:t>
            </w:r>
            <w:r w:rsidRPr="0014560D">
              <w:rPr>
                <w:rFonts w:eastAsia="Calibri"/>
                <w:szCs w:val="24"/>
              </w:rPr>
              <w:t xml:space="preserve"> – s</w:t>
            </w:r>
            <w:r w:rsidRPr="000528A8">
              <w:rPr>
                <w:rFonts w:eastAsia="Calibri"/>
              </w:rPr>
              <w:t>tartuoliams skirta steigiamo kompetencijų centro infrastruktūra su specialiai pritaikyta MTEP įranga ir paslaugomis, reikalingomis produkto vystymui nuo idėjos iki produkto rinkoje.</w:t>
            </w:r>
          </w:p>
          <w:p w14:paraId="4E2CB15A" w14:textId="77777777" w:rsidR="00DC054E" w:rsidRPr="00EB0810" w:rsidRDefault="00DC054E" w:rsidP="00DC054E">
            <w:pPr>
              <w:pStyle w:val="ListParagraph"/>
              <w:numPr>
                <w:ilvl w:val="0"/>
                <w:numId w:val="4"/>
              </w:numPr>
              <w:jc w:val="both"/>
              <w:rPr>
                <w:rFonts w:eastAsia="Calibri"/>
                <w:szCs w:val="24"/>
              </w:rPr>
            </w:pPr>
            <w:r w:rsidRPr="00EB0810">
              <w:rPr>
                <w:rFonts w:eastAsia="Calibri"/>
                <w:b/>
                <w:bCs/>
                <w:szCs w:val="24"/>
              </w:rPr>
              <w:t xml:space="preserve">Teikti inovacijų paramos </w:t>
            </w:r>
            <w:r>
              <w:rPr>
                <w:rFonts w:eastAsia="Calibri"/>
                <w:b/>
                <w:bCs/>
                <w:szCs w:val="24"/>
              </w:rPr>
              <w:t xml:space="preserve">ir / </w:t>
            </w:r>
            <w:r w:rsidRPr="00EB0810">
              <w:rPr>
                <w:rFonts w:eastAsia="Calibri"/>
                <w:b/>
                <w:bCs/>
                <w:szCs w:val="24"/>
              </w:rPr>
              <w:t>arba konsultavimo paslaugas</w:t>
            </w:r>
            <w:r>
              <w:rPr>
                <w:rFonts w:eastAsia="Calibri"/>
                <w:b/>
                <w:bCs/>
                <w:szCs w:val="24"/>
              </w:rPr>
              <w:t>.</w:t>
            </w:r>
          </w:p>
          <w:p w14:paraId="239CA6D5" w14:textId="77777777" w:rsidR="00DC054E" w:rsidRPr="00EB0810" w:rsidRDefault="00DC054E" w:rsidP="00FB4B12">
            <w:pPr>
              <w:rPr>
                <w:lang w:val="lt-LT"/>
              </w:rPr>
            </w:pPr>
          </w:p>
          <w:p w14:paraId="4BB90AC0" w14:textId="77777777" w:rsidR="00DC054E" w:rsidRPr="00927009" w:rsidRDefault="00DC054E" w:rsidP="00FB4B12">
            <w:pPr>
              <w:jc w:val="both"/>
              <w:rPr>
                <w:rFonts w:ascii="Times New Roman" w:hAnsi="Times New Roman" w:cs="Times New Roman"/>
                <w:sz w:val="24"/>
                <w:szCs w:val="24"/>
                <w:lang w:val="lt-LT"/>
              </w:rPr>
            </w:pPr>
            <w:r w:rsidRPr="0014560D">
              <w:rPr>
                <w:rFonts w:ascii="Times New Roman" w:hAnsi="Times New Roman" w:cs="Times New Roman"/>
                <w:sz w:val="24"/>
                <w:szCs w:val="24"/>
                <w:lang w:val="lt-LT"/>
              </w:rPr>
              <w:t xml:space="preserve">Skaičiuojamas pasiektas rodiklis </w:t>
            </w:r>
            <w:r w:rsidRPr="00EB0810">
              <w:rPr>
                <w:rFonts w:ascii="Times New Roman" w:hAnsi="Times New Roman" w:cs="Times New Roman"/>
                <w:sz w:val="24"/>
                <w:szCs w:val="24"/>
                <w:lang w:val="lt-LT"/>
              </w:rPr>
              <w:t>2025</w:t>
            </w:r>
            <w:r w:rsidRPr="0014560D">
              <w:rPr>
                <w:rFonts w:ascii="Times New Roman" w:hAnsi="Times New Roman" w:cs="Times New Roman"/>
                <w:sz w:val="24"/>
                <w:szCs w:val="24"/>
                <w:lang w:val="lt-LT"/>
              </w:rPr>
              <w:t xml:space="preserve"> m. </w:t>
            </w:r>
            <w:r w:rsidRPr="00EB0810">
              <w:rPr>
                <w:rFonts w:ascii="Times New Roman" w:hAnsi="Times New Roman" w:cs="Times New Roman"/>
                <w:sz w:val="24"/>
                <w:szCs w:val="24"/>
                <w:lang w:val="lt-LT"/>
              </w:rPr>
              <w:t>II</w:t>
            </w:r>
            <w:r w:rsidRPr="0014560D">
              <w:rPr>
                <w:rFonts w:ascii="Times New Roman" w:hAnsi="Times New Roman" w:cs="Times New Roman"/>
                <w:sz w:val="24"/>
                <w:szCs w:val="24"/>
                <w:lang w:val="lt-LT"/>
              </w:rPr>
              <w:t xml:space="preserve"> ketv. IRT kompetencijų centro veiklos pradžia – Veikiantis 1 kompetencijų centras. </w:t>
            </w:r>
          </w:p>
          <w:p w14:paraId="14DE4BA2" w14:textId="77777777" w:rsidR="00DC054E" w:rsidRPr="000528A8" w:rsidRDefault="00DC054E" w:rsidP="00FB4B12">
            <w:pPr>
              <w:jc w:val="both"/>
              <w:rPr>
                <w:rFonts w:ascii="Times New Roman" w:hAnsi="Times New Roman"/>
                <w:i/>
                <w:sz w:val="24"/>
                <w:lang w:val="lt-LT"/>
              </w:rPr>
            </w:pPr>
            <w:r w:rsidRPr="0014560D">
              <w:rPr>
                <w:rStyle w:val="markedcontent"/>
                <w:rFonts w:ascii="Times New Roman" w:eastAsia="Times New Roman" w:hAnsi="Times New Roman" w:cs="Times New Roman"/>
                <w:sz w:val="24"/>
                <w:szCs w:val="24"/>
                <w:lang w:val="lt-LT"/>
              </w:rPr>
              <w:t xml:space="preserve">Pateikiami dokumentai, patvirtinantys kompetencijų centro </w:t>
            </w:r>
            <w:r>
              <w:rPr>
                <w:rStyle w:val="markedcontent"/>
                <w:rFonts w:ascii="Times New Roman" w:eastAsia="Times New Roman" w:hAnsi="Times New Roman" w:cs="Times New Roman"/>
                <w:sz w:val="24"/>
                <w:szCs w:val="24"/>
                <w:lang w:val="lt-LT"/>
              </w:rPr>
              <w:t>funkcionavimą/veikimą.</w:t>
            </w:r>
          </w:p>
        </w:tc>
      </w:tr>
      <w:tr w:rsidR="00DC054E" w:rsidRPr="0028597C" w14:paraId="3872974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A46F4C7"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2976B8"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BC576C" w14:textId="77777777" w:rsidR="00DC054E" w:rsidRPr="008B16D6" w:rsidRDefault="00DC054E" w:rsidP="00FB4B12">
            <w:pPr>
              <w:spacing w:after="0" w:line="240" w:lineRule="auto"/>
              <w:jc w:val="both"/>
              <w:rPr>
                <w:rFonts w:ascii="Times New Roman" w:eastAsia="Times New Roman" w:hAnsi="Times New Roman" w:cs="Times New Roman"/>
                <w:color w:val="808080"/>
                <w:sz w:val="24"/>
                <w:szCs w:val="24"/>
                <w:lang w:val="lt-LT"/>
              </w:rPr>
            </w:pPr>
            <w:r w:rsidRPr="723ACFCA">
              <w:rPr>
                <w:rFonts w:ascii="Times New Roman" w:hAnsi="Times New Roman" w:cs="Times New Roman"/>
                <w:sz w:val="24"/>
                <w:szCs w:val="24"/>
                <w:lang w:val="lt-LT"/>
              </w:rPr>
              <w:t>IRT</w:t>
            </w:r>
            <w:r w:rsidRPr="4BD1B86D">
              <w:rPr>
                <w:rFonts w:ascii="Times New Roman" w:hAnsi="Times New Roman" w:cs="Times New Roman"/>
                <w:sz w:val="24"/>
                <w:szCs w:val="24"/>
                <w:lang w:val="lt-LT"/>
              </w:rPr>
              <w:t xml:space="preserve"> kompetencijų centro veiklos pradžia</w:t>
            </w:r>
          </w:p>
        </w:tc>
      </w:tr>
      <w:tr w:rsidR="00DC054E" w:rsidRPr="0028597C" w14:paraId="3C600B3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F21B4B1"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1DAB7C"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48B54C" w14:textId="77777777" w:rsidR="00DC054E" w:rsidRPr="00281B7D" w:rsidRDefault="00DC054E" w:rsidP="00FB4B12">
            <w:pPr>
              <w:widowControl w:val="0"/>
              <w:spacing w:after="0" w:line="240" w:lineRule="auto"/>
              <w:jc w:val="both"/>
              <w:rPr>
                <w:rFonts w:ascii="Times New Roman" w:eastAsia="Times New Roman" w:hAnsi="Times New Roman" w:cs="Times New Roman"/>
                <w:iCs/>
                <w:color w:val="808080"/>
                <w:sz w:val="24"/>
                <w:szCs w:val="24"/>
                <w:lang w:val="lt-LT"/>
              </w:rPr>
            </w:pPr>
            <w:r w:rsidRPr="00281B7D">
              <w:rPr>
                <w:rFonts w:ascii="Times New Roman" w:eastAsia="Times New Roman" w:hAnsi="Times New Roman" w:cs="Times New Roman"/>
                <w:iCs/>
                <w:sz w:val="24"/>
                <w:szCs w:val="24"/>
                <w:lang w:val="lt-LT"/>
              </w:rPr>
              <w:t>Iš viso</w:t>
            </w:r>
          </w:p>
        </w:tc>
      </w:tr>
      <w:tr w:rsidR="00DC054E" w:rsidRPr="00B11A11" w14:paraId="440EA497"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B99FD8A"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A06D73"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93B835" w14:textId="77777777" w:rsidR="00DC054E" w:rsidRPr="00281B7D" w:rsidRDefault="00DC054E" w:rsidP="00FB4B12">
            <w:pPr>
              <w:spacing w:after="0" w:line="240" w:lineRule="auto"/>
              <w:jc w:val="both"/>
              <w:rPr>
                <w:rFonts w:ascii="Times New Roman" w:eastAsia="Times New Roman" w:hAnsi="Times New Roman" w:cs="Times New Roman"/>
                <w:i/>
                <w:iCs/>
                <w:color w:val="808080"/>
                <w:sz w:val="24"/>
                <w:szCs w:val="24"/>
                <w:lang w:val="lt-LT"/>
              </w:rPr>
            </w:pPr>
            <w:r w:rsidRPr="4BD1B86D">
              <w:rPr>
                <w:rFonts w:ascii="Times New Roman" w:hAnsi="Times New Roman" w:cs="Times New Roman"/>
                <w:sz w:val="24"/>
                <w:szCs w:val="24"/>
                <w:lang w:val="lt-LT"/>
              </w:rPr>
              <w:t>Rodiklio reikšmė skaičiuojama bendras pasiektas rodiklis 202</w:t>
            </w:r>
            <w:r>
              <w:rPr>
                <w:rFonts w:ascii="Times New Roman" w:hAnsi="Times New Roman" w:cs="Times New Roman"/>
                <w:sz w:val="24"/>
                <w:szCs w:val="24"/>
                <w:lang w:val="en-US"/>
              </w:rPr>
              <w:t>5</w:t>
            </w:r>
            <w:r w:rsidRPr="4BD1B86D">
              <w:rPr>
                <w:rFonts w:ascii="Times New Roman" w:hAnsi="Times New Roman" w:cs="Times New Roman"/>
                <w:sz w:val="24"/>
                <w:szCs w:val="24"/>
                <w:lang w:val="lt-LT"/>
              </w:rPr>
              <w:t xml:space="preserve"> m. I</w:t>
            </w:r>
            <w:r>
              <w:rPr>
                <w:rFonts w:ascii="Times New Roman" w:hAnsi="Times New Roman" w:cs="Times New Roman"/>
                <w:sz w:val="24"/>
                <w:szCs w:val="24"/>
                <w:lang w:val="lt-LT"/>
              </w:rPr>
              <w:t>I</w:t>
            </w:r>
            <w:r w:rsidRPr="4BD1B86D">
              <w:rPr>
                <w:rFonts w:ascii="Times New Roman" w:hAnsi="Times New Roman" w:cs="Times New Roman"/>
                <w:sz w:val="24"/>
                <w:szCs w:val="24"/>
                <w:lang w:val="lt-LT"/>
              </w:rPr>
              <w:t xml:space="preserve"> ketv.</w:t>
            </w:r>
            <w:r>
              <w:rPr>
                <w:rFonts w:ascii="Times New Roman" w:hAnsi="Times New Roman" w:cs="Times New Roman"/>
                <w:sz w:val="24"/>
                <w:szCs w:val="24"/>
                <w:lang w:val="lt-LT"/>
              </w:rPr>
              <w:t>, įsteigtas IRT kompetencijų centras</w:t>
            </w:r>
          </w:p>
        </w:tc>
      </w:tr>
      <w:tr w:rsidR="00DC054E" w:rsidRPr="00B11A11" w14:paraId="4776FC2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0CD1ECF"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239888"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9F6F20" w14:textId="77777777" w:rsidR="00DC054E" w:rsidRPr="00281B7D" w:rsidRDefault="00DC054E" w:rsidP="00FB4B12">
            <w:pPr>
              <w:spacing w:after="0" w:line="240" w:lineRule="auto"/>
              <w:jc w:val="both"/>
              <w:rPr>
                <w:rFonts w:ascii="Times New Roman" w:eastAsia="Times New Roman" w:hAnsi="Times New Roman" w:cs="Times New Roman"/>
                <w:bCs/>
                <w:i/>
                <w:iCs/>
                <w:color w:val="808080"/>
                <w:sz w:val="24"/>
                <w:szCs w:val="24"/>
                <w:lang w:val="lt-LT"/>
              </w:rPr>
            </w:pPr>
            <w:r w:rsidRPr="00281B7D">
              <w:rPr>
                <w:rFonts w:ascii="Times New Roman" w:hAnsi="Times New Roman" w:cs="Times New Roman"/>
                <w:bCs/>
                <w:iCs/>
                <w:sz w:val="24"/>
                <w:szCs w:val="24"/>
                <w:lang w:val="lt-LT"/>
              </w:rPr>
              <w:t>Centrinės projektų valdymo a</w:t>
            </w:r>
            <w:r>
              <w:rPr>
                <w:rFonts w:ascii="Times New Roman" w:hAnsi="Times New Roman" w:cs="Times New Roman"/>
                <w:bCs/>
                <w:iCs/>
                <w:sz w:val="24"/>
                <w:szCs w:val="24"/>
                <w:lang w:val="lt-LT"/>
              </w:rPr>
              <w:t>g</w:t>
            </w:r>
            <w:r w:rsidRPr="00281B7D">
              <w:rPr>
                <w:rFonts w:ascii="Times New Roman" w:hAnsi="Times New Roman" w:cs="Times New Roman"/>
                <w:bCs/>
                <w:iCs/>
                <w:sz w:val="24"/>
                <w:szCs w:val="24"/>
                <w:lang w:val="lt-LT"/>
              </w:rPr>
              <w:t xml:space="preserve">entūros renkami duomenys apie </w:t>
            </w:r>
            <w:r w:rsidRPr="00281B7D">
              <w:rPr>
                <w:rFonts w:ascii="Times New Roman" w:eastAsia="Times New Roman" w:hAnsi="Times New Roman" w:cs="Times New Roman"/>
                <w:iCs/>
                <w:sz w:val="24"/>
                <w:szCs w:val="24"/>
                <w:lang w:val="lt-LT"/>
              </w:rPr>
              <w:t>veikiančių kompetencijos centrų skaičių.</w:t>
            </w:r>
          </w:p>
        </w:tc>
      </w:tr>
      <w:tr w:rsidR="00DC054E" w:rsidRPr="0028597C" w14:paraId="586C2D96" w14:textId="77777777" w:rsidTr="00FB4B12">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AB39891"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F0C1F4"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4D67DD" w14:textId="77777777" w:rsidR="00DC054E" w:rsidRPr="00D92D3F" w:rsidRDefault="00DC054E" w:rsidP="00FB4B12">
            <w:pPr>
              <w:widowControl w:val="0"/>
              <w:spacing w:after="0" w:line="240" w:lineRule="auto"/>
              <w:jc w:val="both"/>
              <w:rPr>
                <w:rFonts w:ascii="Times New Roman" w:eastAsia="Times New Roman" w:hAnsi="Times New Roman" w:cs="Times New Roman"/>
                <w:iCs/>
                <w:sz w:val="24"/>
                <w:szCs w:val="24"/>
                <w:lang w:val="lt-LT"/>
              </w:rPr>
            </w:pPr>
            <w:r w:rsidRPr="00D92D3F">
              <w:rPr>
                <w:rStyle w:val="normaltextrun"/>
                <w:rFonts w:ascii="Times New Roman" w:hAnsi="Times New Roman" w:cs="Times New Roman"/>
                <w:color w:val="000000"/>
                <w:sz w:val="24"/>
                <w:szCs w:val="24"/>
                <w:shd w:val="clear" w:color="auto" w:fill="FFFFFF"/>
                <w:lang w:val="lt-LT"/>
              </w:rPr>
              <w:t xml:space="preserve">Švietimo, mokslo ir sporto ministerijos Tarptautinių investicijų koordinavimo departamento Tarptautinių investicijų planavimo skyriaus vyriausiasis specialistas Vytautas Čepas, el. p. </w:t>
            </w:r>
            <w:hyperlink r:id="rId13" w:tgtFrame="_blank" w:history="1">
              <w:r w:rsidRPr="00D92D3F">
                <w:rPr>
                  <w:rStyle w:val="normaltextrun"/>
                  <w:rFonts w:ascii="Times New Roman" w:hAnsi="Times New Roman" w:cs="Times New Roman"/>
                  <w:color w:val="0563C1"/>
                  <w:sz w:val="24"/>
                  <w:szCs w:val="24"/>
                  <w:u w:val="single"/>
                  <w:shd w:val="clear" w:color="auto" w:fill="FFFFFF"/>
                  <w:lang w:val="lt-LT"/>
                </w:rPr>
                <w:t>Vytautas.Cepas@smsm.lt</w:t>
              </w:r>
            </w:hyperlink>
            <w:r w:rsidRPr="00D92D3F">
              <w:rPr>
                <w:rStyle w:val="normaltextrun"/>
                <w:rFonts w:ascii="Times New Roman" w:hAnsi="Times New Roman" w:cs="Times New Roman"/>
                <w:color w:val="000000"/>
                <w:sz w:val="24"/>
                <w:szCs w:val="24"/>
                <w:shd w:val="clear" w:color="auto" w:fill="FFFFFF"/>
                <w:lang w:val="lt-LT"/>
              </w:rPr>
              <w:t>, tel. 8 655 03005</w:t>
            </w:r>
            <w:r w:rsidRPr="00D92D3F">
              <w:rPr>
                <w:rStyle w:val="eop"/>
                <w:rFonts w:ascii="Times New Roman" w:hAnsi="Times New Roman" w:cs="Times New Roman"/>
                <w:color w:val="000000"/>
                <w:sz w:val="24"/>
                <w:szCs w:val="24"/>
                <w:shd w:val="clear" w:color="auto" w:fill="FFFFFF"/>
              </w:rPr>
              <w:t> </w:t>
            </w:r>
          </w:p>
          <w:p w14:paraId="0D9641EF" w14:textId="77777777" w:rsidR="00DC054E" w:rsidRPr="004E3C18" w:rsidRDefault="00DC054E" w:rsidP="00FB4B12">
            <w:pPr>
              <w:widowControl w:val="0"/>
              <w:spacing w:after="0" w:line="240" w:lineRule="auto"/>
              <w:jc w:val="both"/>
              <w:rPr>
                <w:rFonts w:ascii="Times New Roman" w:eastAsia="Times New Roman" w:hAnsi="Times New Roman" w:cs="Times New Roman"/>
                <w:iCs/>
                <w:color w:val="808080"/>
                <w:sz w:val="24"/>
                <w:szCs w:val="24"/>
                <w:lang w:val="lt-LT"/>
              </w:rPr>
            </w:pPr>
            <w:r>
              <w:rPr>
                <w:rFonts w:ascii="Times New Roman" w:eastAsia="Times New Roman" w:hAnsi="Times New Roman" w:cs="Times New Roman"/>
                <w:iCs/>
                <w:sz w:val="24"/>
                <w:szCs w:val="24"/>
                <w:lang w:val="lt-LT"/>
              </w:rPr>
              <w:t>Ekonomikos ir inovacijų ministerijos Inovacijų departamento Verslo ir mokslo bendradarbiavimo</w:t>
            </w:r>
            <w:r w:rsidRPr="004E3C18">
              <w:rPr>
                <w:rFonts w:ascii="Times New Roman" w:eastAsia="Times New Roman" w:hAnsi="Times New Roman" w:cs="Times New Roman"/>
                <w:iCs/>
                <w:sz w:val="24"/>
                <w:szCs w:val="24"/>
                <w:lang w:val="lt-LT"/>
              </w:rPr>
              <w:t xml:space="preserve"> </w:t>
            </w:r>
            <w:r w:rsidRPr="004E3C18">
              <w:rPr>
                <w:rFonts w:ascii="Times New Roman" w:eastAsia="Times New Roman" w:hAnsi="Times New Roman" w:cs="Times New Roman"/>
                <w:iCs/>
                <w:sz w:val="24"/>
                <w:szCs w:val="24"/>
                <w:lang w:val="lt-LT"/>
              </w:rPr>
              <w:lastRenderedPageBreak/>
              <w:t xml:space="preserve">skyriaus </w:t>
            </w:r>
            <w:r>
              <w:rPr>
                <w:rFonts w:ascii="Times New Roman" w:eastAsia="Times New Roman" w:hAnsi="Times New Roman" w:cs="Times New Roman"/>
                <w:iCs/>
                <w:sz w:val="24"/>
                <w:szCs w:val="24"/>
                <w:lang w:val="lt-LT"/>
              </w:rPr>
              <w:t>vyriausiasis specialistas Paulius Kamaitis</w:t>
            </w:r>
            <w:r w:rsidRPr="004E3C18">
              <w:rPr>
                <w:rFonts w:ascii="Times New Roman" w:eastAsia="Times New Roman" w:hAnsi="Times New Roman" w:cs="Times New Roman"/>
                <w:iCs/>
                <w:sz w:val="24"/>
                <w:szCs w:val="24"/>
                <w:lang w:val="lt-LT"/>
              </w:rPr>
              <w:t xml:space="preserve">, el. p. </w:t>
            </w:r>
            <w:r>
              <w:rPr>
                <w:rFonts w:ascii="Times New Roman" w:eastAsia="Times New Roman" w:hAnsi="Times New Roman" w:cs="Times New Roman"/>
                <w:iCs/>
                <w:color w:val="0563C1"/>
                <w:sz w:val="24"/>
                <w:szCs w:val="24"/>
                <w:u w:val="single"/>
                <w:lang w:val="lt-LT"/>
              </w:rPr>
              <w:t>Paulius.Kamaitis@eimin</w:t>
            </w:r>
            <w:r w:rsidRPr="004E3C18">
              <w:rPr>
                <w:rFonts w:ascii="Times New Roman" w:eastAsia="Times New Roman" w:hAnsi="Times New Roman" w:cs="Times New Roman"/>
                <w:iCs/>
                <w:color w:val="0563C1"/>
                <w:sz w:val="24"/>
                <w:szCs w:val="24"/>
                <w:u w:val="single"/>
                <w:lang w:val="lt-LT"/>
              </w:rPr>
              <w:t>.lt</w:t>
            </w:r>
            <w:r>
              <w:rPr>
                <w:rFonts w:ascii="Times New Roman" w:eastAsia="Times New Roman" w:hAnsi="Times New Roman" w:cs="Times New Roman"/>
                <w:iCs/>
                <w:sz w:val="24"/>
                <w:szCs w:val="24"/>
                <w:lang w:val="lt-LT"/>
              </w:rPr>
              <w:t>, tel. 8 693 58 698</w:t>
            </w:r>
          </w:p>
        </w:tc>
      </w:tr>
      <w:tr w:rsidR="00DC054E" w:rsidRPr="0028597C" w14:paraId="192B7214"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91DC36F" w14:textId="77777777" w:rsidR="00DC054E" w:rsidRPr="0028597C" w:rsidRDefault="00DC054E"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lastRenderedPageBreak/>
              <w:t>1</w:t>
            </w:r>
            <w:r w:rsidRPr="0028597C">
              <w:rPr>
                <w:rFonts w:ascii="Times New Roman" w:eastAsia="Times New Roman" w:hAnsi="Times New Roman" w:cs="Times New Roman"/>
                <w:sz w:val="24"/>
                <w:szCs w:val="24"/>
              </w:rPr>
              <w:t>5</w:t>
            </w:r>
            <w:r w:rsidRPr="0028597C">
              <w:rPr>
                <w:rFonts w:ascii="Times New Roman" w:eastAsia="Times New Roman" w:hAnsi="Times New Roman" w:cs="Times New Roman"/>
                <w:sz w:val="24"/>
                <w:szCs w:val="24"/>
                <w:lang w:val="lt-LT"/>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DF6167" w14:textId="77777777" w:rsidR="00DC054E" w:rsidRPr="0028597C" w:rsidRDefault="00DC054E" w:rsidP="00FB4B12">
            <w:pPr>
              <w:widowControl w:val="0"/>
              <w:spacing w:after="0" w:line="240" w:lineRule="auto"/>
              <w:jc w:val="both"/>
              <w:rPr>
                <w:rFonts w:ascii="Times New Roman" w:eastAsia="Times New Roman" w:hAnsi="Times New Roman" w:cs="Times New Roman"/>
                <w:sz w:val="24"/>
                <w:szCs w:val="24"/>
                <w:lang w:val="lt-LT"/>
              </w:rPr>
            </w:pPr>
            <w:r w:rsidRPr="556633D3">
              <w:rPr>
                <w:rFonts w:ascii="Times New Roman" w:eastAsia="Times New Roman" w:hAnsi="Times New Roman" w:cs="Times New Roman"/>
                <w:sz w:val="24"/>
                <w:szCs w:val="24"/>
                <w:lang w:val="lt-LT"/>
              </w:rPr>
              <w:t xml:space="preserve">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A86B5C" w14:textId="77777777" w:rsidR="00DC054E" w:rsidRPr="00882435" w:rsidRDefault="00DC054E" w:rsidP="00FB4B12">
            <w:pPr>
              <w:widowControl w:val="0"/>
              <w:spacing w:after="0" w:line="240" w:lineRule="auto"/>
              <w:jc w:val="both"/>
              <w:rPr>
                <w:rFonts w:ascii="Times New Roman" w:eastAsia="Times New Roman" w:hAnsi="Times New Roman" w:cs="Times New Roman"/>
                <w:i/>
                <w:iCs/>
                <w:color w:val="808080"/>
                <w:sz w:val="24"/>
                <w:szCs w:val="24"/>
                <w:lang w:val="lt-LT"/>
              </w:rPr>
            </w:pPr>
            <w:r w:rsidRPr="00882435">
              <w:rPr>
                <w:rFonts w:ascii="Times New Roman" w:hAnsi="Times New Roman" w:cs="Times New Roman"/>
                <w:sz w:val="24"/>
                <w:szCs w:val="24"/>
              </w:rPr>
              <w:t>n / a</w:t>
            </w:r>
          </w:p>
        </w:tc>
      </w:tr>
    </w:tbl>
    <w:p w14:paraId="32C431F2" w14:textId="486CE4B2" w:rsidR="00DC054E" w:rsidRDefault="00DC054E" w:rsidP="00DC054E">
      <w:pPr>
        <w:spacing w:after="0" w:line="240" w:lineRule="auto"/>
        <w:jc w:val="both"/>
        <w:rPr>
          <w:rFonts w:ascii="Times New Roman" w:eastAsia="Times New Roman" w:hAnsi="Times New Roman" w:cs="Times New Roman"/>
          <w:sz w:val="20"/>
          <w:szCs w:val="24"/>
          <w:lang w:val="lt-LT"/>
        </w:rPr>
      </w:pPr>
    </w:p>
    <w:p w14:paraId="148E4D3E" w14:textId="32360F6D" w:rsidR="00DC054E" w:rsidRDefault="00DC054E" w:rsidP="00DC054E">
      <w:pPr>
        <w:spacing w:after="0" w:line="240" w:lineRule="auto"/>
        <w:jc w:val="both"/>
        <w:rPr>
          <w:rFonts w:ascii="Times New Roman" w:eastAsia="Times New Roman" w:hAnsi="Times New Roman" w:cs="Times New Roman"/>
          <w:sz w:val="20"/>
          <w:szCs w:val="24"/>
          <w:lang w:val="lt-LT"/>
        </w:rPr>
      </w:pPr>
    </w:p>
    <w:p w14:paraId="5EFAA283" w14:textId="5039543B" w:rsidR="00DC054E" w:rsidRDefault="00DC054E" w:rsidP="00DC054E">
      <w:pPr>
        <w:spacing w:after="0" w:line="240" w:lineRule="auto"/>
        <w:jc w:val="both"/>
        <w:rPr>
          <w:rFonts w:ascii="Times New Roman" w:eastAsia="Times New Roman" w:hAnsi="Times New Roman" w:cs="Times New Roman"/>
          <w:sz w:val="20"/>
          <w:szCs w:val="24"/>
          <w:lang w:val="lt-LT"/>
        </w:rPr>
      </w:pPr>
    </w:p>
    <w:p w14:paraId="426130B4" w14:textId="259637FE" w:rsidR="00DC054E" w:rsidRDefault="00DC054E" w:rsidP="00DC054E">
      <w:pPr>
        <w:spacing w:after="0" w:line="240" w:lineRule="auto"/>
        <w:jc w:val="both"/>
        <w:rPr>
          <w:rFonts w:ascii="Times New Roman" w:eastAsia="Times New Roman" w:hAnsi="Times New Roman" w:cs="Times New Roman"/>
          <w:sz w:val="20"/>
          <w:szCs w:val="24"/>
          <w:lang w:val="lt-LT"/>
        </w:rPr>
      </w:pPr>
    </w:p>
    <w:p w14:paraId="0EEED382" w14:textId="7B34D998" w:rsidR="00DC054E" w:rsidRDefault="00DC054E" w:rsidP="00DC054E">
      <w:pPr>
        <w:spacing w:after="0" w:line="240" w:lineRule="auto"/>
        <w:jc w:val="both"/>
        <w:rPr>
          <w:rFonts w:ascii="Times New Roman" w:eastAsia="Times New Roman" w:hAnsi="Times New Roman" w:cs="Times New Roman"/>
          <w:sz w:val="20"/>
          <w:szCs w:val="24"/>
          <w:lang w:val="lt-LT"/>
        </w:rPr>
      </w:pPr>
    </w:p>
    <w:p w14:paraId="0398DCCC" w14:textId="77777777" w:rsidR="00DC054E" w:rsidRPr="00EE3F4E" w:rsidRDefault="00DC054E" w:rsidP="00DC054E">
      <w:pPr>
        <w:spacing w:after="0" w:line="240" w:lineRule="auto"/>
        <w:jc w:val="center"/>
        <w:rPr>
          <w:rFonts w:ascii="Times New Roman" w:eastAsia="Times New Roman" w:hAnsi="Times New Roman" w:cs="Times New Roman"/>
          <w:b/>
          <w:sz w:val="24"/>
          <w:szCs w:val="24"/>
          <w:lang w:val="lt-LT"/>
        </w:rPr>
      </w:pPr>
    </w:p>
    <w:p w14:paraId="1A5B2167" w14:textId="77777777" w:rsidR="00DC054E" w:rsidRPr="00EE3F4E" w:rsidRDefault="00DC054E" w:rsidP="00DC054E">
      <w:pPr>
        <w:spacing w:after="0" w:line="240" w:lineRule="auto"/>
        <w:jc w:val="center"/>
        <w:rPr>
          <w:rFonts w:ascii="Times New Roman" w:eastAsia="Times New Roman" w:hAnsi="Times New Roman" w:cs="Times New Roman"/>
          <w:b/>
          <w:sz w:val="24"/>
          <w:szCs w:val="24"/>
          <w:lang w:val="lt-LT"/>
        </w:rPr>
      </w:pPr>
      <w:r w:rsidRPr="00EE3F4E">
        <w:rPr>
          <w:rFonts w:ascii="Times New Roman" w:eastAsia="Times New Roman" w:hAnsi="Times New Roman" w:cs="Times New Roman"/>
          <w:b/>
          <w:sz w:val="24"/>
          <w:szCs w:val="24"/>
          <w:lang w:val="lt-LT"/>
        </w:rPr>
        <w:t>(Stebėsenos rodiklio aprašymo kortelės forma)</w:t>
      </w:r>
    </w:p>
    <w:p w14:paraId="351D3519" w14:textId="77777777" w:rsidR="00DC054E" w:rsidRPr="00EE3F4E" w:rsidRDefault="00DC054E" w:rsidP="00DC054E">
      <w:pPr>
        <w:spacing w:after="0" w:line="240" w:lineRule="auto"/>
        <w:jc w:val="center"/>
        <w:rPr>
          <w:rFonts w:ascii="Times New Roman" w:eastAsia="Times New Roman" w:hAnsi="Times New Roman" w:cs="Times New Roman"/>
          <w:b/>
          <w:sz w:val="24"/>
          <w:szCs w:val="24"/>
          <w:lang w:val="lt-LT"/>
        </w:rPr>
      </w:pPr>
    </w:p>
    <w:p w14:paraId="3C8AE144" w14:textId="77777777" w:rsidR="00DC054E" w:rsidRPr="00ED1F65" w:rsidRDefault="00DC054E" w:rsidP="00DC054E">
      <w:pPr>
        <w:spacing w:after="0" w:line="240" w:lineRule="auto"/>
        <w:rPr>
          <w:rFonts w:ascii="Times New Roman" w:eastAsia="Times New Roman" w:hAnsi="Times New Roman" w:cs="Times New Roman"/>
          <w:sz w:val="24"/>
          <w:szCs w:val="24"/>
          <w:lang w:val="lt-LT"/>
        </w:rPr>
      </w:pPr>
    </w:p>
    <w:p w14:paraId="36F0B7BC" w14:textId="77777777" w:rsidR="00DC054E" w:rsidRPr="00EE3F4E" w:rsidRDefault="00DC054E" w:rsidP="00DC054E">
      <w:pPr>
        <w:keepNext/>
        <w:keepLines/>
        <w:spacing w:after="0" w:line="256" w:lineRule="auto"/>
        <w:jc w:val="center"/>
        <w:outlineLvl w:val="1"/>
        <w:rPr>
          <w:rFonts w:ascii="Times New Roman" w:eastAsia="SimSun" w:hAnsi="Times New Roman" w:cs="Times New Roman"/>
          <w:b/>
          <w:caps/>
          <w:sz w:val="24"/>
          <w:szCs w:val="24"/>
          <w:lang w:val="lt-LT"/>
        </w:rPr>
      </w:pPr>
      <w:r w:rsidRPr="00EE3F4E">
        <w:rPr>
          <w:rFonts w:ascii="Times New Roman" w:eastAsia="SimSun" w:hAnsi="Times New Roman" w:cs="Times New Roman"/>
          <w:b/>
          <w:caps/>
          <w:sz w:val="24"/>
          <w:szCs w:val="24"/>
          <w:lang w:val="lt-LT"/>
        </w:rPr>
        <w:t>Stebėsenos rodiklio aprašymo kortelė</w:t>
      </w:r>
    </w:p>
    <w:p w14:paraId="4BC56C75" w14:textId="77777777" w:rsidR="00DC054E" w:rsidRPr="00ED1F65" w:rsidRDefault="00DC054E" w:rsidP="00DC054E">
      <w:pPr>
        <w:spacing w:after="0" w:line="240" w:lineRule="auto"/>
        <w:rPr>
          <w:rFonts w:ascii="Times New Roman" w:eastAsia="Times New Roman" w:hAnsi="Times New Roman" w:cs="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533"/>
        <w:gridCol w:w="4793"/>
      </w:tblGrid>
      <w:tr w:rsidR="00DC054E" w:rsidRPr="00EE3F4E" w14:paraId="16DA7E1F"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Pr>
          <w:p w14:paraId="6FDE9114" w14:textId="77777777" w:rsidR="00DC054E" w:rsidRPr="00EE3F4E" w:rsidRDefault="00DC054E" w:rsidP="00FB4B12">
            <w:pPr>
              <w:widowControl w:val="0"/>
              <w:spacing w:after="0" w:line="240" w:lineRule="auto"/>
              <w:jc w:val="center"/>
              <w:rPr>
                <w:rFonts w:ascii="Times New Roman" w:eastAsia="Times New Roman" w:hAnsi="Times New Roman" w:cs="Times New Roman"/>
                <w:b/>
                <w:bCs/>
                <w:sz w:val="24"/>
                <w:szCs w:val="24"/>
                <w:lang w:val="lt-LT"/>
              </w:rPr>
            </w:pPr>
          </w:p>
        </w:tc>
        <w:tc>
          <w:tcPr>
            <w:tcW w:w="232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8709E88" w14:textId="77777777" w:rsidR="00DC054E" w:rsidRPr="00EE3F4E" w:rsidRDefault="00DC054E" w:rsidP="00FB4B12">
            <w:pPr>
              <w:widowControl w:val="0"/>
              <w:spacing w:after="0" w:line="240" w:lineRule="auto"/>
              <w:jc w:val="center"/>
              <w:rPr>
                <w:rFonts w:ascii="Times New Roman" w:eastAsia="Times New Roman" w:hAnsi="Times New Roman" w:cs="Times New Roman"/>
                <w:b/>
                <w:bCs/>
                <w:sz w:val="24"/>
                <w:szCs w:val="24"/>
                <w:lang w:val="lt-LT"/>
              </w:rPr>
            </w:pPr>
            <w:r w:rsidRPr="00EE3F4E">
              <w:rPr>
                <w:rFonts w:ascii="Times New Roman" w:eastAsia="Times New Roman" w:hAnsi="Times New Roman" w:cs="Times New Roman"/>
                <w:b/>
                <w:bCs/>
                <w:sz w:val="24"/>
                <w:szCs w:val="24"/>
                <w:lang w:val="lt-LT"/>
              </w:rPr>
              <w:t>Pavadinimas</w:t>
            </w:r>
          </w:p>
        </w:tc>
        <w:tc>
          <w:tcPr>
            <w:tcW w:w="245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37EA166" w14:textId="77777777" w:rsidR="00DC054E" w:rsidRPr="00EE3F4E" w:rsidRDefault="00DC054E" w:rsidP="00FB4B12">
            <w:pPr>
              <w:widowControl w:val="0"/>
              <w:spacing w:after="0" w:line="240" w:lineRule="auto"/>
              <w:jc w:val="center"/>
              <w:rPr>
                <w:rFonts w:ascii="Times New Roman" w:eastAsia="Times New Roman" w:hAnsi="Times New Roman" w:cs="Times New Roman"/>
                <w:b/>
                <w:bCs/>
                <w:sz w:val="24"/>
                <w:szCs w:val="24"/>
                <w:lang w:val="lt-LT"/>
              </w:rPr>
            </w:pPr>
            <w:r w:rsidRPr="00EE3F4E">
              <w:rPr>
                <w:rFonts w:ascii="Times New Roman" w:eastAsia="Times New Roman" w:hAnsi="Times New Roman" w:cs="Times New Roman"/>
                <w:b/>
                <w:bCs/>
                <w:sz w:val="24"/>
                <w:szCs w:val="24"/>
                <w:lang w:val="lt-LT"/>
              </w:rPr>
              <w:t>Kodas</w:t>
            </w:r>
          </w:p>
          <w:p w14:paraId="4C027F4D" w14:textId="77777777" w:rsidR="00DC054E" w:rsidRPr="00EE3F4E" w:rsidRDefault="00DC054E" w:rsidP="00FB4B12">
            <w:pPr>
              <w:widowControl w:val="0"/>
              <w:spacing w:after="0" w:line="240" w:lineRule="auto"/>
              <w:jc w:val="center"/>
              <w:rPr>
                <w:rFonts w:ascii="Times New Roman" w:eastAsia="Times New Roman" w:hAnsi="Times New Roman" w:cs="Times New Roman"/>
                <w:b/>
                <w:bCs/>
                <w:sz w:val="24"/>
                <w:szCs w:val="24"/>
                <w:lang w:val="lt-LT"/>
              </w:rPr>
            </w:pPr>
          </w:p>
        </w:tc>
      </w:tr>
      <w:tr w:rsidR="00DC054E" w:rsidRPr="00EE3F4E" w14:paraId="0FFDC0A0" w14:textId="77777777" w:rsidTr="00FB4B12">
        <w:trPr>
          <w:trHeight w:val="149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7253A3C" w14:textId="77777777" w:rsidR="00DC054E" w:rsidRPr="00ED1F65" w:rsidRDefault="00DC054E" w:rsidP="00FB4B12">
            <w:pPr>
              <w:widowControl w:val="0"/>
              <w:spacing w:after="0" w:line="240" w:lineRule="auto"/>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1.</w:t>
            </w:r>
          </w:p>
        </w:tc>
        <w:tc>
          <w:tcPr>
            <w:tcW w:w="2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37FADE" w14:textId="77777777" w:rsidR="00DC054E" w:rsidRPr="00ED1F65" w:rsidRDefault="00DC054E" w:rsidP="00FB4B12">
            <w:pPr>
              <w:jc w:val="both"/>
              <w:rPr>
                <w:rFonts w:ascii="Times New Roman" w:eastAsia="Times New Roman" w:hAnsi="Times New Roman" w:cs="Times New Roman"/>
                <w:iCs/>
                <w:sz w:val="24"/>
                <w:szCs w:val="24"/>
                <w:lang w:val="lt-LT"/>
              </w:rPr>
            </w:pPr>
            <w:r w:rsidRPr="00ED1F65">
              <w:rPr>
                <w:rFonts w:ascii="Times New Roman" w:eastAsia="Times New Roman" w:hAnsi="Times New Roman" w:cs="Times New Roman"/>
                <w:sz w:val="24"/>
                <w:szCs w:val="24"/>
                <w:lang w:val="lt-LT"/>
              </w:rPr>
              <w:t xml:space="preserve">Asignavimų valdytojas – </w:t>
            </w:r>
            <w:r w:rsidRPr="00ED1F65">
              <w:rPr>
                <w:rFonts w:ascii="Times New Roman" w:eastAsia="Times New Roman" w:hAnsi="Times New Roman" w:cs="Times New Roman"/>
                <w:iCs/>
                <w:sz w:val="24"/>
                <w:szCs w:val="24"/>
                <w:lang w:val="lt-LT"/>
              </w:rPr>
              <w:t>Švietimo, mokslo ir sporto ministerija</w:t>
            </w:r>
          </w:p>
          <w:p w14:paraId="60A00624" w14:textId="77777777" w:rsidR="00DC054E" w:rsidRPr="00ED1F65" w:rsidRDefault="00DC054E" w:rsidP="00FB4B12">
            <w:pPr>
              <w:jc w:val="both"/>
              <w:rPr>
                <w:rFonts w:ascii="Times New Roman" w:eastAsia="Times New Roman" w:hAnsi="Times New Roman" w:cs="Times New Roman"/>
                <w:i/>
                <w:iCs/>
                <w:sz w:val="24"/>
                <w:szCs w:val="24"/>
                <w:lang w:val="lt-LT"/>
              </w:rPr>
            </w:pPr>
            <w:r w:rsidRPr="00ED1F65">
              <w:rPr>
                <w:rFonts w:ascii="Times New Roman" w:eastAsia="Times New Roman" w:hAnsi="Times New Roman" w:cs="Times New Roman"/>
                <w:iCs/>
                <w:sz w:val="24"/>
                <w:szCs w:val="24"/>
                <w:lang w:val="lt-LT"/>
              </w:rPr>
              <w:t>Ekonomikos ir inovacijų ministerija</w:t>
            </w:r>
          </w:p>
        </w:tc>
        <w:tc>
          <w:tcPr>
            <w:tcW w:w="2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1877B4" w14:textId="77777777" w:rsidR="00DC054E" w:rsidRPr="00EE3F4E" w:rsidRDefault="00DC054E" w:rsidP="00FB4B12">
            <w:pPr>
              <w:spacing w:after="0" w:line="240" w:lineRule="auto"/>
              <w:jc w:val="both"/>
              <w:rPr>
                <w:rFonts w:ascii="Times New Roman" w:eastAsia="Times New Roman" w:hAnsi="Times New Roman" w:cs="Times New Roman"/>
                <w:iCs/>
                <w:sz w:val="24"/>
                <w:szCs w:val="24"/>
                <w:lang w:val="lt-LT"/>
              </w:rPr>
            </w:pPr>
            <w:r w:rsidRPr="00EE3F4E">
              <w:rPr>
                <w:rFonts w:ascii="Times New Roman" w:eastAsia="Times New Roman" w:hAnsi="Times New Roman" w:cs="Times New Roman"/>
                <w:iCs/>
                <w:sz w:val="24"/>
                <w:szCs w:val="24"/>
                <w:lang w:val="lt-LT"/>
              </w:rPr>
              <w:t>22.900.0326</w:t>
            </w:r>
          </w:p>
          <w:p w14:paraId="23B5326C" w14:textId="77777777" w:rsidR="00DC054E" w:rsidRPr="00EE3F4E" w:rsidRDefault="00DC054E" w:rsidP="00FB4B12">
            <w:pPr>
              <w:spacing w:after="0" w:line="240" w:lineRule="auto"/>
              <w:jc w:val="both"/>
              <w:rPr>
                <w:rFonts w:ascii="Times New Roman" w:eastAsia="Times New Roman" w:hAnsi="Times New Roman" w:cs="Times New Roman"/>
                <w:iCs/>
                <w:sz w:val="24"/>
                <w:szCs w:val="24"/>
                <w:lang w:val="lt-LT"/>
              </w:rPr>
            </w:pPr>
          </w:p>
          <w:p w14:paraId="795C20CA" w14:textId="77777777" w:rsidR="00DC054E" w:rsidRPr="00EE3F4E" w:rsidRDefault="00DC054E" w:rsidP="00FB4B12">
            <w:pPr>
              <w:spacing w:after="0" w:line="240" w:lineRule="auto"/>
              <w:jc w:val="both"/>
              <w:rPr>
                <w:rFonts w:ascii="Times New Roman" w:eastAsia="Times New Roman" w:hAnsi="Times New Roman" w:cs="Times New Roman"/>
                <w:iCs/>
                <w:sz w:val="24"/>
                <w:szCs w:val="24"/>
                <w:lang w:val="lt-LT"/>
              </w:rPr>
            </w:pPr>
            <w:r w:rsidRPr="00EE3F4E">
              <w:rPr>
                <w:rFonts w:ascii="Times New Roman" w:eastAsia="Times New Roman" w:hAnsi="Times New Roman" w:cs="Times New Roman"/>
                <w:iCs/>
                <w:sz w:val="24"/>
                <w:szCs w:val="24"/>
                <w:lang w:val="lt-LT"/>
              </w:rPr>
              <w:t>29.900.1811</w:t>
            </w:r>
          </w:p>
          <w:p w14:paraId="5E62D121" w14:textId="77777777" w:rsidR="00DC054E" w:rsidRPr="00ED1F65" w:rsidRDefault="00DC054E" w:rsidP="00FB4B12">
            <w:pPr>
              <w:spacing w:after="0" w:line="240" w:lineRule="auto"/>
              <w:jc w:val="both"/>
              <w:rPr>
                <w:rFonts w:ascii="Times New Roman" w:eastAsia="Times New Roman" w:hAnsi="Times New Roman" w:cs="Times New Roman"/>
                <w:iCs/>
                <w:color w:val="808080"/>
                <w:sz w:val="24"/>
                <w:szCs w:val="24"/>
                <w:lang w:val="lt-LT"/>
              </w:rPr>
            </w:pPr>
          </w:p>
        </w:tc>
      </w:tr>
      <w:tr w:rsidR="00DC054E" w:rsidRPr="00EE3F4E" w14:paraId="5C9EEF9D" w14:textId="77777777" w:rsidTr="00FB4B12">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4D3613E" w14:textId="77777777" w:rsidR="00DC054E" w:rsidRPr="00ED1F65" w:rsidRDefault="00DC054E" w:rsidP="00FB4B12">
            <w:pPr>
              <w:widowControl w:val="0"/>
              <w:spacing w:after="0" w:line="240" w:lineRule="auto"/>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2.</w:t>
            </w:r>
          </w:p>
        </w:tc>
        <w:tc>
          <w:tcPr>
            <w:tcW w:w="2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4633F6" w14:textId="77777777" w:rsidR="00DC054E" w:rsidRPr="00ED1F65" w:rsidRDefault="00DC054E" w:rsidP="00FB4B12">
            <w:pPr>
              <w:widowControl w:val="0"/>
              <w:spacing w:after="0" w:line="240" w:lineRule="auto"/>
              <w:jc w:val="both"/>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 xml:space="preserve">Nacionalinio pažangos plano strateginis tikslas – </w:t>
            </w:r>
            <w:r w:rsidRPr="00ED1F65">
              <w:rPr>
                <w:rFonts w:ascii="Times New Roman" w:eastAsia="Times New Roman" w:hAnsi="Times New Roman" w:cs="Times New Roman"/>
                <w:sz w:val="24"/>
                <w:szCs w:val="24"/>
                <w:lang w:val="lt-LT" w:eastAsia="lt-LT"/>
              </w:rPr>
              <w:t>P</w:t>
            </w:r>
            <w:r w:rsidRPr="00ED1F65">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7C440CD3" w14:textId="77777777" w:rsidR="00DC054E" w:rsidRPr="00ED1F65" w:rsidRDefault="00DC054E" w:rsidP="00FB4B12">
            <w:pPr>
              <w:widowControl w:val="0"/>
              <w:spacing w:after="0" w:line="240" w:lineRule="auto"/>
              <w:jc w:val="both"/>
              <w:rPr>
                <w:rFonts w:ascii="Times New Roman" w:eastAsia="Times New Roman" w:hAnsi="Times New Roman" w:cs="Times New Roman"/>
                <w:i/>
                <w:iCs/>
                <w:sz w:val="24"/>
                <w:szCs w:val="24"/>
                <w:lang w:val="lt-LT"/>
              </w:rPr>
            </w:pPr>
          </w:p>
        </w:tc>
        <w:tc>
          <w:tcPr>
            <w:tcW w:w="2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ACFE26" w14:textId="77777777" w:rsidR="00DC054E" w:rsidRPr="00ED1F65" w:rsidRDefault="00DC054E" w:rsidP="00FB4B12">
            <w:pPr>
              <w:widowControl w:val="0"/>
              <w:spacing w:after="0" w:line="240" w:lineRule="auto"/>
              <w:jc w:val="both"/>
              <w:rPr>
                <w:rFonts w:ascii="Times New Roman" w:eastAsia="Times New Roman" w:hAnsi="Times New Roman" w:cs="Times New Roman"/>
                <w:color w:val="808080"/>
                <w:sz w:val="24"/>
                <w:szCs w:val="24"/>
                <w:lang w:val="lt-LT"/>
              </w:rPr>
            </w:pPr>
            <w:r w:rsidRPr="00EE3F4E">
              <w:rPr>
                <w:rFonts w:ascii="Times New Roman" w:eastAsia="Times New Roman" w:hAnsi="Times New Roman" w:cs="Times New Roman"/>
                <w:sz w:val="24"/>
                <w:szCs w:val="24"/>
                <w:lang w:val="lt-LT"/>
              </w:rPr>
              <w:t>NPP-</w:t>
            </w:r>
            <w:r w:rsidRPr="00EE3F4E">
              <w:rPr>
                <w:rFonts w:ascii="Times New Roman" w:hAnsi="Times New Roman"/>
                <w:sz w:val="24"/>
                <w:szCs w:val="24"/>
                <w:lang w:val="lt-LT"/>
              </w:rPr>
              <w:t>01</w:t>
            </w:r>
          </w:p>
        </w:tc>
      </w:tr>
      <w:tr w:rsidR="00DC054E" w:rsidRPr="00EE3F4E" w14:paraId="0EA1FB55"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85B44E2" w14:textId="77777777" w:rsidR="00DC054E" w:rsidRPr="00ED1F65" w:rsidRDefault="00DC054E" w:rsidP="00FB4B12">
            <w:pPr>
              <w:widowControl w:val="0"/>
              <w:spacing w:after="0" w:line="240" w:lineRule="auto"/>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3.</w:t>
            </w:r>
          </w:p>
        </w:tc>
        <w:tc>
          <w:tcPr>
            <w:tcW w:w="2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6E6CB1" w14:textId="77777777" w:rsidR="00DC054E" w:rsidRPr="00ED1F65" w:rsidRDefault="00DC054E" w:rsidP="00FB4B12">
            <w:pPr>
              <w:widowControl w:val="0"/>
              <w:spacing w:after="0" w:line="240" w:lineRule="auto"/>
              <w:jc w:val="both"/>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Nacionalinio pažangos plano uždavinys –</w:t>
            </w:r>
          </w:p>
          <w:p w14:paraId="674C8CED" w14:textId="77777777" w:rsidR="00DC054E" w:rsidRPr="00ED1F65" w:rsidRDefault="00DC054E" w:rsidP="00FB4B12">
            <w:pPr>
              <w:widowControl w:val="0"/>
              <w:spacing w:after="0" w:line="240" w:lineRule="auto"/>
              <w:jc w:val="both"/>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 xml:space="preserve"> </w:t>
            </w:r>
          </w:p>
          <w:p w14:paraId="7EC75D00" w14:textId="77777777" w:rsidR="00DC054E" w:rsidRPr="00ED1F65" w:rsidRDefault="00DC054E" w:rsidP="00FB4B12">
            <w:pPr>
              <w:widowControl w:val="0"/>
              <w:spacing w:after="0" w:line="240" w:lineRule="auto"/>
              <w:jc w:val="both"/>
              <w:rPr>
                <w:rFonts w:ascii="Times New Roman" w:hAnsi="Times New Roman" w:cs="Times New Roman"/>
                <w:iCs/>
                <w:sz w:val="24"/>
                <w:szCs w:val="24"/>
                <w:lang w:val="lt-LT"/>
              </w:rPr>
            </w:pPr>
            <w:r w:rsidRPr="00ED1F65">
              <w:rPr>
                <w:rFonts w:ascii="Times New Roman" w:hAnsi="Times New Roman" w:cs="Times New Roman"/>
                <w:iCs/>
                <w:sz w:val="24"/>
                <w:szCs w:val="24"/>
                <w:lang w:val="lt-LT"/>
              </w:rPr>
              <w:t>Skatinti mokslui imlaus verslo kūrimąsi bei mokslo ir verslo bendradarbiavimą ir plėtoti verslumo kultūrą mokslo ir studijų institucijose</w:t>
            </w:r>
          </w:p>
          <w:p w14:paraId="4147C156" w14:textId="77777777" w:rsidR="00DC054E" w:rsidRPr="00ED1F65" w:rsidRDefault="00DC054E" w:rsidP="00FB4B12">
            <w:pPr>
              <w:widowControl w:val="0"/>
              <w:spacing w:after="0" w:line="240" w:lineRule="auto"/>
              <w:jc w:val="both"/>
              <w:rPr>
                <w:rFonts w:ascii="Times New Roman" w:hAnsi="Times New Roman" w:cs="Times New Roman"/>
                <w:iCs/>
                <w:sz w:val="24"/>
                <w:szCs w:val="24"/>
                <w:lang w:val="lt-LT"/>
              </w:rPr>
            </w:pPr>
          </w:p>
          <w:p w14:paraId="78D0CF4A" w14:textId="77777777" w:rsidR="00DC054E" w:rsidRPr="00ED1F65" w:rsidRDefault="00DC054E" w:rsidP="00FB4B12">
            <w:pPr>
              <w:widowControl w:val="0"/>
              <w:spacing w:after="0" w:line="240" w:lineRule="auto"/>
              <w:jc w:val="both"/>
              <w:rPr>
                <w:rFonts w:ascii="Times New Roman" w:eastAsia="Times New Roman" w:hAnsi="Times New Roman" w:cs="Times New Roman"/>
                <w:sz w:val="24"/>
                <w:szCs w:val="24"/>
                <w:lang w:val="lt-LT"/>
              </w:rPr>
            </w:pPr>
            <w:r w:rsidRPr="00ED1F65">
              <w:rPr>
                <w:rFonts w:ascii="Times New Roman" w:hAnsi="Times New Roman" w:cs="Times New Roman"/>
                <w:sz w:val="24"/>
                <w:szCs w:val="24"/>
                <w:lang w:val="lt-LT"/>
              </w:rPr>
              <w:t xml:space="preserve"> Skatinti pažangiųjų technologijų ir inovacijų kūrimą, diegimą ir sklaidą</w:t>
            </w:r>
          </w:p>
        </w:tc>
        <w:tc>
          <w:tcPr>
            <w:tcW w:w="2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AD3BEC" w14:textId="77777777" w:rsidR="00DC054E" w:rsidRPr="00EE3F4E" w:rsidRDefault="00DC054E" w:rsidP="00FB4B12">
            <w:pPr>
              <w:spacing w:after="0" w:line="240" w:lineRule="auto"/>
              <w:jc w:val="both"/>
              <w:rPr>
                <w:rFonts w:ascii="Times New Roman" w:hAnsi="Times New Roman"/>
                <w:sz w:val="24"/>
                <w:szCs w:val="24"/>
                <w:lang w:val="lt-LT"/>
              </w:rPr>
            </w:pPr>
            <w:r w:rsidRPr="00EE3F4E">
              <w:rPr>
                <w:rFonts w:ascii="Times New Roman" w:eastAsia="Times New Roman" w:hAnsi="Times New Roman" w:cs="Times New Roman"/>
                <w:iCs/>
                <w:sz w:val="24"/>
                <w:szCs w:val="24"/>
                <w:lang w:val="lt-LT"/>
              </w:rPr>
              <w:t xml:space="preserve">NPP- </w:t>
            </w:r>
            <w:r w:rsidRPr="00EE3F4E">
              <w:rPr>
                <w:rFonts w:ascii="Times New Roman" w:hAnsi="Times New Roman"/>
                <w:sz w:val="24"/>
                <w:szCs w:val="24"/>
                <w:lang w:val="lt-LT"/>
              </w:rPr>
              <w:t>01-03</w:t>
            </w:r>
          </w:p>
          <w:p w14:paraId="79E0B841" w14:textId="77777777" w:rsidR="00DC054E" w:rsidRPr="00EE3F4E" w:rsidRDefault="00DC054E" w:rsidP="00FB4B12">
            <w:pPr>
              <w:spacing w:after="0" w:line="240" w:lineRule="auto"/>
              <w:jc w:val="both"/>
              <w:rPr>
                <w:rFonts w:ascii="Times New Roman" w:hAnsi="Times New Roman"/>
                <w:i/>
                <w:sz w:val="24"/>
                <w:szCs w:val="24"/>
                <w:lang w:val="lt-LT"/>
              </w:rPr>
            </w:pPr>
          </w:p>
          <w:p w14:paraId="3D0988A1" w14:textId="77777777" w:rsidR="00DC054E" w:rsidRPr="00EE3F4E" w:rsidRDefault="00DC054E" w:rsidP="00FB4B12">
            <w:pPr>
              <w:spacing w:after="0" w:line="240" w:lineRule="auto"/>
              <w:jc w:val="both"/>
              <w:rPr>
                <w:rFonts w:ascii="Times New Roman" w:hAnsi="Times New Roman"/>
                <w:sz w:val="24"/>
                <w:szCs w:val="24"/>
                <w:lang w:val="lt-LT"/>
              </w:rPr>
            </w:pPr>
          </w:p>
          <w:p w14:paraId="31CB5B6F" w14:textId="77777777" w:rsidR="00DC054E" w:rsidRPr="00EE3F4E" w:rsidRDefault="00DC054E" w:rsidP="00FB4B12">
            <w:pPr>
              <w:spacing w:after="0" w:line="240" w:lineRule="auto"/>
              <w:jc w:val="both"/>
              <w:rPr>
                <w:rFonts w:ascii="Times New Roman" w:hAnsi="Times New Roman"/>
                <w:sz w:val="24"/>
                <w:szCs w:val="24"/>
                <w:lang w:val="lt-LT"/>
              </w:rPr>
            </w:pPr>
          </w:p>
          <w:p w14:paraId="617F8E15" w14:textId="77777777" w:rsidR="00DC054E" w:rsidRPr="00EE3F4E" w:rsidRDefault="00DC054E" w:rsidP="00FB4B12">
            <w:pPr>
              <w:spacing w:after="0" w:line="240" w:lineRule="auto"/>
              <w:jc w:val="both"/>
              <w:rPr>
                <w:rFonts w:ascii="Times New Roman" w:hAnsi="Times New Roman"/>
                <w:sz w:val="24"/>
                <w:szCs w:val="24"/>
                <w:lang w:val="lt-LT"/>
              </w:rPr>
            </w:pPr>
          </w:p>
          <w:p w14:paraId="757AB6E2" w14:textId="77777777" w:rsidR="00DC054E" w:rsidRPr="00EE3F4E" w:rsidRDefault="00DC054E" w:rsidP="00FB4B12">
            <w:pPr>
              <w:spacing w:after="0" w:line="240" w:lineRule="auto"/>
              <w:jc w:val="both"/>
              <w:rPr>
                <w:rFonts w:ascii="Times New Roman" w:hAnsi="Times New Roman"/>
                <w:sz w:val="24"/>
                <w:szCs w:val="24"/>
                <w:lang w:val="lt-LT"/>
              </w:rPr>
            </w:pPr>
            <w:r w:rsidRPr="00EE3F4E">
              <w:rPr>
                <w:rFonts w:ascii="Times New Roman" w:eastAsia="Times New Roman" w:hAnsi="Times New Roman" w:cs="Times New Roman"/>
                <w:iCs/>
                <w:sz w:val="24"/>
                <w:szCs w:val="24"/>
                <w:lang w:val="lt-LT"/>
              </w:rPr>
              <w:t xml:space="preserve">NPP- </w:t>
            </w:r>
            <w:r w:rsidRPr="00EE3F4E">
              <w:rPr>
                <w:rFonts w:ascii="Times New Roman" w:hAnsi="Times New Roman"/>
                <w:sz w:val="24"/>
                <w:szCs w:val="24"/>
                <w:lang w:val="lt-LT"/>
              </w:rPr>
              <w:t>01-05</w:t>
            </w:r>
          </w:p>
          <w:p w14:paraId="7FC6F495" w14:textId="77777777" w:rsidR="00DC054E" w:rsidRPr="00ED1F65" w:rsidRDefault="00DC054E" w:rsidP="00FB4B12">
            <w:pPr>
              <w:spacing w:after="0" w:line="240" w:lineRule="auto"/>
              <w:jc w:val="both"/>
              <w:rPr>
                <w:rFonts w:ascii="Times New Roman" w:eastAsia="Times New Roman" w:hAnsi="Times New Roman" w:cs="Times New Roman"/>
                <w:i/>
                <w:iCs/>
                <w:color w:val="808080"/>
                <w:sz w:val="24"/>
                <w:szCs w:val="24"/>
                <w:lang w:val="lt-LT"/>
              </w:rPr>
            </w:pPr>
          </w:p>
        </w:tc>
      </w:tr>
      <w:tr w:rsidR="00DC054E" w:rsidRPr="00EE3F4E" w14:paraId="38C5FA7B"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733A173" w14:textId="77777777" w:rsidR="00DC054E" w:rsidRPr="00ED1F65" w:rsidRDefault="00DC054E" w:rsidP="00FB4B12">
            <w:pPr>
              <w:widowControl w:val="0"/>
              <w:spacing w:after="0" w:line="240" w:lineRule="auto"/>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4.</w:t>
            </w:r>
          </w:p>
        </w:tc>
        <w:tc>
          <w:tcPr>
            <w:tcW w:w="2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C5B41D" w14:textId="77777777" w:rsidR="00DC054E" w:rsidRPr="00ED1F65" w:rsidRDefault="00DC054E" w:rsidP="00FB4B12">
            <w:pPr>
              <w:widowControl w:val="0"/>
              <w:spacing w:after="0" w:line="240" w:lineRule="auto"/>
              <w:jc w:val="both"/>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 xml:space="preserve">Strateginio veiklos plano programa – </w:t>
            </w:r>
          </w:p>
          <w:p w14:paraId="459B6F69" w14:textId="77777777" w:rsidR="00DC054E" w:rsidRPr="00ED1F65" w:rsidRDefault="00DC054E" w:rsidP="00FB4B12">
            <w:pPr>
              <w:widowControl w:val="0"/>
              <w:spacing w:after="0" w:line="240" w:lineRule="auto"/>
              <w:jc w:val="both"/>
              <w:rPr>
                <w:rFonts w:ascii="Times New Roman" w:eastAsia="Times New Roman" w:hAnsi="Times New Roman" w:cs="Times New Roman"/>
                <w:sz w:val="24"/>
                <w:szCs w:val="24"/>
                <w:lang w:val="lt-LT"/>
              </w:rPr>
            </w:pPr>
          </w:p>
          <w:p w14:paraId="770DF5CB" w14:textId="77777777" w:rsidR="00DC054E" w:rsidRPr="00ED1F65" w:rsidRDefault="00DC054E" w:rsidP="00FB4B12">
            <w:pPr>
              <w:widowControl w:val="0"/>
              <w:spacing w:after="0" w:line="240" w:lineRule="auto"/>
              <w:jc w:val="both"/>
              <w:rPr>
                <w:rFonts w:ascii="Times New Roman" w:hAnsi="Times New Roman" w:cs="Times New Roman"/>
                <w:iCs/>
                <w:sz w:val="24"/>
                <w:szCs w:val="24"/>
                <w:lang w:val="it-IT"/>
              </w:rPr>
            </w:pPr>
            <w:r w:rsidRPr="00ED1F65">
              <w:rPr>
                <w:rFonts w:ascii="Times New Roman" w:hAnsi="Times New Roman" w:cs="Times New Roman"/>
                <w:iCs/>
                <w:sz w:val="24"/>
                <w:szCs w:val="24"/>
                <w:lang w:val="it-IT"/>
              </w:rPr>
              <w:t>2022-2030 m. Mokslo plėtros programa</w:t>
            </w:r>
          </w:p>
          <w:p w14:paraId="6D9B671A" w14:textId="77777777" w:rsidR="00DC054E" w:rsidRPr="00ED1F65" w:rsidRDefault="00DC054E" w:rsidP="00FB4B12">
            <w:pPr>
              <w:spacing w:before="120" w:after="120"/>
              <w:jc w:val="both"/>
              <w:rPr>
                <w:rFonts w:ascii="Times New Roman" w:eastAsia="Times New Roman" w:hAnsi="Times New Roman" w:cs="Times New Roman"/>
                <w:i/>
                <w:iCs/>
                <w:color w:val="808080"/>
                <w:sz w:val="24"/>
                <w:szCs w:val="24"/>
                <w:lang w:val="lt-LT"/>
              </w:rPr>
            </w:pPr>
            <w:r w:rsidRPr="00ED1F65">
              <w:rPr>
                <w:rFonts w:ascii="Times New Roman" w:hAnsi="Times New Roman" w:cs="Times New Roman"/>
                <w:iCs/>
                <w:sz w:val="24"/>
                <w:szCs w:val="24"/>
                <w:lang w:val="it-IT"/>
              </w:rPr>
              <w:t>2022–2030 m. Ekonomikos transformacijos ir konkurencingumo plėtros programa</w:t>
            </w:r>
          </w:p>
        </w:tc>
        <w:tc>
          <w:tcPr>
            <w:tcW w:w="2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CF421C" w14:textId="77777777" w:rsidR="00DC054E" w:rsidRPr="00ED1F65" w:rsidRDefault="00DC054E" w:rsidP="00FB4B12">
            <w:pPr>
              <w:spacing w:after="0" w:line="240" w:lineRule="auto"/>
              <w:jc w:val="both"/>
              <w:rPr>
                <w:rFonts w:ascii="Times New Roman" w:hAnsi="Times New Roman" w:cs="Times New Roman"/>
                <w:b/>
                <w:sz w:val="24"/>
                <w:szCs w:val="24"/>
                <w:lang w:val="it-IT" w:eastAsia="lt-LT"/>
              </w:rPr>
            </w:pPr>
          </w:p>
          <w:p w14:paraId="13281B25" w14:textId="77777777" w:rsidR="00DC054E" w:rsidRPr="00ED1F65" w:rsidRDefault="00DC054E" w:rsidP="00FB4B12">
            <w:pPr>
              <w:spacing w:after="0" w:line="240" w:lineRule="auto"/>
              <w:jc w:val="both"/>
              <w:rPr>
                <w:rFonts w:ascii="Times New Roman" w:hAnsi="Times New Roman" w:cs="Times New Roman"/>
                <w:b/>
                <w:sz w:val="24"/>
                <w:szCs w:val="24"/>
                <w:lang w:val="it-IT" w:eastAsia="lt-LT"/>
              </w:rPr>
            </w:pPr>
          </w:p>
          <w:p w14:paraId="04A60E5F" w14:textId="77777777" w:rsidR="00DC054E" w:rsidRPr="00ED1F65" w:rsidRDefault="00DC054E" w:rsidP="00FB4B12">
            <w:pPr>
              <w:spacing w:after="0" w:line="240" w:lineRule="auto"/>
              <w:jc w:val="both"/>
              <w:rPr>
                <w:rFonts w:ascii="Times New Roman" w:hAnsi="Times New Roman" w:cs="Times New Roman"/>
                <w:sz w:val="24"/>
                <w:szCs w:val="24"/>
                <w:lang w:eastAsia="lt-LT"/>
              </w:rPr>
            </w:pPr>
            <w:r w:rsidRPr="00ED1F65">
              <w:rPr>
                <w:rFonts w:ascii="Times New Roman" w:hAnsi="Times New Roman" w:cs="Times New Roman"/>
                <w:sz w:val="24"/>
                <w:szCs w:val="24"/>
                <w:lang w:eastAsia="lt-LT"/>
              </w:rPr>
              <w:t>12-001</w:t>
            </w:r>
          </w:p>
          <w:p w14:paraId="71820144" w14:textId="77777777" w:rsidR="00DC054E" w:rsidRPr="00ED1F65" w:rsidRDefault="00DC054E" w:rsidP="00FB4B12">
            <w:pPr>
              <w:spacing w:after="0" w:line="240" w:lineRule="auto"/>
              <w:jc w:val="both"/>
              <w:rPr>
                <w:rFonts w:ascii="Times New Roman" w:hAnsi="Times New Roman" w:cs="Times New Roman"/>
                <w:sz w:val="24"/>
                <w:szCs w:val="24"/>
                <w:lang w:eastAsia="lt-LT"/>
              </w:rPr>
            </w:pPr>
          </w:p>
          <w:p w14:paraId="237774BB" w14:textId="77777777" w:rsidR="00DC054E" w:rsidRPr="00ED1F65" w:rsidRDefault="00DC054E" w:rsidP="00FB4B12">
            <w:pPr>
              <w:spacing w:after="0" w:line="240" w:lineRule="auto"/>
              <w:jc w:val="both"/>
              <w:rPr>
                <w:rFonts w:ascii="Times New Roman" w:eastAsia="Times New Roman" w:hAnsi="Times New Roman" w:cs="Times New Roman"/>
                <w:iCs/>
                <w:color w:val="808080"/>
                <w:sz w:val="24"/>
                <w:szCs w:val="24"/>
                <w:lang w:val="lt-LT"/>
              </w:rPr>
            </w:pPr>
            <w:r w:rsidRPr="00ED1F65">
              <w:rPr>
                <w:rFonts w:ascii="Times New Roman" w:hAnsi="Times New Roman" w:cs="Times New Roman"/>
                <w:sz w:val="24"/>
                <w:szCs w:val="24"/>
                <w:lang w:eastAsia="lt-LT"/>
              </w:rPr>
              <w:t>05-001</w:t>
            </w:r>
          </w:p>
        </w:tc>
      </w:tr>
      <w:tr w:rsidR="00DC054E" w:rsidRPr="00EE3F4E" w14:paraId="4B2CFD5E"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E2724A4" w14:textId="77777777" w:rsidR="00DC054E" w:rsidRPr="00ED1F65" w:rsidRDefault="00DC054E" w:rsidP="00FB4B12">
            <w:pPr>
              <w:widowControl w:val="0"/>
              <w:spacing w:after="0" w:line="240" w:lineRule="auto"/>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5.</w:t>
            </w:r>
          </w:p>
        </w:tc>
        <w:tc>
          <w:tcPr>
            <w:tcW w:w="2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B566E4" w14:textId="77777777" w:rsidR="00DC054E" w:rsidRPr="00ED1F65" w:rsidRDefault="00DC054E" w:rsidP="00FB4B12">
            <w:pPr>
              <w:spacing w:after="0" w:line="240" w:lineRule="auto"/>
              <w:jc w:val="both"/>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 xml:space="preserve">Strateginio veiklos plano programos uždavinys – </w:t>
            </w:r>
          </w:p>
          <w:p w14:paraId="70392552" w14:textId="77777777" w:rsidR="00DC054E" w:rsidRPr="00ED1F65" w:rsidRDefault="00DC054E" w:rsidP="00FB4B12">
            <w:pPr>
              <w:spacing w:after="0" w:line="240" w:lineRule="auto"/>
              <w:jc w:val="both"/>
              <w:rPr>
                <w:rFonts w:ascii="Times New Roman" w:eastAsia="Times New Roman" w:hAnsi="Times New Roman" w:cs="Times New Roman"/>
                <w:sz w:val="24"/>
                <w:szCs w:val="24"/>
                <w:lang w:val="lt-LT"/>
              </w:rPr>
            </w:pPr>
          </w:p>
          <w:p w14:paraId="5B59BB97" w14:textId="77777777" w:rsidR="00DC054E" w:rsidRPr="00ED1F65" w:rsidRDefault="00DC054E" w:rsidP="00FB4B12">
            <w:pPr>
              <w:spacing w:after="0" w:line="240" w:lineRule="auto"/>
              <w:jc w:val="both"/>
              <w:rPr>
                <w:rFonts w:ascii="Times New Roman" w:hAnsi="Times New Roman" w:cs="Times New Roman"/>
                <w:color w:val="000000"/>
                <w:sz w:val="24"/>
                <w:szCs w:val="24"/>
                <w:lang w:val="lt-LT"/>
              </w:rPr>
            </w:pPr>
            <w:r w:rsidRPr="00ED1F65">
              <w:rPr>
                <w:rFonts w:ascii="Times New Roman" w:hAnsi="Times New Roman" w:cs="Times New Roman"/>
                <w:color w:val="000000"/>
                <w:sz w:val="24"/>
                <w:szCs w:val="24"/>
                <w:lang w:val="lt-LT"/>
              </w:rPr>
              <w:lastRenderedPageBreak/>
              <w:t>Skatinti mokslui imlaus verslo kūrimąsi bei mokslo ir verslo bendradarbiavimą ir plėtoti verslumo kultūrą mokslo ir studijų institucijose</w:t>
            </w:r>
          </w:p>
          <w:p w14:paraId="1C7E72FD" w14:textId="77777777" w:rsidR="00DC054E" w:rsidRPr="00ED1F65" w:rsidRDefault="00DC054E" w:rsidP="00FB4B12">
            <w:pPr>
              <w:spacing w:after="0" w:line="240" w:lineRule="auto"/>
              <w:jc w:val="both"/>
              <w:rPr>
                <w:rFonts w:ascii="Times New Roman" w:hAnsi="Times New Roman" w:cs="Times New Roman"/>
                <w:color w:val="000000"/>
                <w:sz w:val="24"/>
                <w:szCs w:val="24"/>
                <w:lang w:val="lt-LT"/>
              </w:rPr>
            </w:pPr>
          </w:p>
          <w:p w14:paraId="3A0E134D" w14:textId="77777777" w:rsidR="00DC054E" w:rsidRPr="00ED1F65" w:rsidRDefault="00DC054E" w:rsidP="00FB4B12">
            <w:pPr>
              <w:spacing w:after="0" w:line="240" w:lineRule="auto"/>
              <w:jc w:val="both"/>
              <w:rPr>
                <w:rFonts w:ascii="Times New Roman" w:hAnsi="Times New Roman" w:cs="Times New Roman"/>
                <w:color w:val="000000"/>
                <w:sz w:val="24"/>
                <w:szCs w:val="24"/>
                <w:lang w:val="lt-LT"/>
              </w:rPr>
            </w:pPr>
            <w:r w:rsidRPr="00ED1F65">
              <w:rPr>
                <w:rFonts w:ascii="Times New Roman" w:hAnsi="Times New Roman" w:cs="Times New Roman"/>
                <w:iCs/>
                <w:sz w:val="24"/>
                <w:szCs w:val="24"/>
                <w:lang w:val="lt-LT"/>
              </w:rPr>
              <w:t>Skatinti pažangiųjų technologijų ir inovacijų kūrimą, diegimą ir sklaidą</w:t>
            </w:r>
          </w:p>
          <w:p w14:paraId="49073E13" w14:textId="77777777" w:rsidR="00DC054E" w:rsidRPr="00ED1F65" w:rsidRDefault="00DC054E" w:rsidP="00FB4B12">
            <w:pPr>
              <w:spacing w:after="0" w:line="240" w:lineRule="auto"/>
              <w:jc w:val="both"/>
              <w:rPr>
                <w:rFonts w:ascii="Times New Roman" w:eastAsia="Times New Roman" w:hAnsi="Times New Roman" w:cs="Times New Roman"/>
                <w:sz w:val="24"/>
                <w:szCs w:val="24"/>
                <w:lang w:val="lt-LT"/>
              </w:rPr>
            </w:pPr>
          </w:p>
          <w:p w14:paraId="35E53538" w14:textId="77777777" w:rsidR="00DC054E" w:rsidRPr="00ED1F65" w:rsidRDefault="00DC054E" w:rsidP="00FB4B12">
            <w:pPr>
              <w:spacing w:after="0" w:line="240" w:lineRule="auto"/>
              <w:jc w:val="both"/>
              <w:rPr>
                <w:rFonts w:ascii="Times New Roman" w:eastAsia="Times New Roman" w:hAnsi="Times New Roman" w:cs="Times New Roman"/>
                <w:sz w:val="24"/>
                <w:szCs w:val="24"/>
                <w:lang w:val="lt-LT"/>
              </w:rPr>
            </w:pPr>
          </w:p>
        </w:tc>
        <w:tc>
          <w:tcPr>
            <w:tcW w:w="2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3788C6" w14:textId="77777777" w:rsidR="00DC054E" w:rsidRPr="00ED1F65" w:rsidRDefault="00DC054E" w:rsidP="00FB4B12">
            <w:pPr>
              <w:widowControl w:val="0"/>
              <w:spacing w:after="0" w:line="240" w:lineRule="auto"/>
              <w:jc w:val="both"/>
              <w:rPr>
                <w:rFonts w:ascii="Times New Roman" w:hAnsi="Times New Roman" w:cs="Times New Roman"/>
                <w:color w:val="000000"/>
                <w:sz w:val="24"/>
                <w:szCs w:val="24"/>
              </w:rPr>
            </w:pPr>
          </w:p>
          <w:p w14:paraId="2E86EF32" w14:textId="77777777" w:rsidR="00DC054E" w:rsidRPr="00ED1F65" w:rsidRDefault="00DC054E" w:rsidP="00FB4B12">
            <w:pPr>
              <w:widowControl w:val="0"/>
              <w:spacing w:after="0" w:line="240" w:lineRule="auto"/>
              <w:jc w:val="both"/>
              <w:rPr>
                <w:rFonts w:ascii="Times New Roman" w:hAnsi="Times New Roman" w:cs="Times New Roman"/>
                <w:color w:val="000000"/>
                <w:sz w:val="24"/>
                <w:szCs w:val="24"/>
              </w:rPr>
            </w:pPr>
          </w:p>
          <w:p w14:paraId="09930DC9" w14:textId="77777777" w:rsidR="00DC054E" w:rsidRPr="00ED1F65" w:rsidRDefault="00DC054E" w:rsidP="00FB4B12">
            <w:pPr>
              <w:widowControl w:val="0"/>
              <w:spacing w:after="0" w:line="240" w:lineRule="auto"/>
              <w:jc w:val="both"/>
              <w:rPr>
                <w:rFonts w:ascii="Times New Roman" w:hAnsi="Times New Roman" w:cs="Times New Roman"/>
                <w:color w:val="000000"/>
                <w:sz w:val="24"/>
                <w:szCs w:val="24"/>
              </w:rPr>
            </w:pPr>
          </w:p>
          <w:p w14:paraId="69848978" w14:textId="77777777" w:rsidR="00DC054E" w:rsidRPr="00ED1F65" w:rsidRDefault="00DC054E" w:rsidP="00FB4B12">
            <w:pPr>
              <w:widowControl w:val="0"/>
              <w:spacing w:after="0" w:line="240" w:lineRule="auto"/>
              <w:jc w:val="both"/>
              <w:rPr>
                <w:rFonts w:ascii="Times New Roman" w:hAnsi="Times New Roman" w:cs="Times New Roman"/>
                <w:color w:val="000000"/>
                <w:sz w:val="24"/>
                <w:szCs w:val="24"/>
              </w:rPr>
            </w:pPr>
            <w:r w:rsidRPr="00ED1F65">
              <w:rPr>
                <w:rFonts w:ascii="Times New Roman" w:hAnsi="Times New Roman" w:cs="Times New Roman"/>
                <w:color w:val="000000"/>
                <w:sz w:val="24"/>
                <w:szCs w:val="24"/>
              </w:rPr>
              <w:t>12-001-01-03</w:t>
            </w:r>
          </w:p>
          <w:p w14:paraId="1C9ABC4E" w14:textId="77777777" w:rsidR="00DC054E" w:rsidRPr="00ED1F65" w:rsidRDefault="00DC054E" w:rsidP="00FB4B12">
            <w:pPr>
              <w:widowControl w:val="0"/>
              <w:spacing w:after="0" w:line="240" w:lineRule="auto"/>
              <w:jc w:val="both"/>
              <w:rPr>
                <w:rFonts w:ascii="Times New Roman" w:hAnsi="Times New Roman" w:cs="Times New Roman"/>
                <w:color w:val="000000"/>
                <w:sz w:val="24"/>
                <w:szCs w:val="24"/>
              </w:rPr>
            </w:pPr>
          </w:p>
          <w:p w14:paraId="7736AB8A" w14:textId="77777777" w:rsidR="00DC054E" w:rsidRPr="00ED1F65" w:rsidRDefault="00DC054E" w:rsidP="00FB4B12">
            <w:pPr>
              <w:widowControl w:val="0"/>
              <w:spacing w:after="0" w:line="240" w:lineRule="auto"/>
              <w:jc w:val="both"/>
              <w:rPr>
                <w:rFonts w:ascii="Times New Roman" w:hAnsi="Times New Roman" w:cs="Times New Roman"/>
                <w:color w:val="000000"/>
                <w:sz w:val="24"/>
                <w:szCs w:val="24"/>
              </w:rPr>
            </w:pPr>
          </w:p>
          <w:p w14:paraId="075FB79C" w14:textId="77777777" w:rsidR="00DC054E" w:rsidRPr="00ED1F65" w:rsidRDefault="00DC054E" w:rsidP="00FB4B12">
            <w:pPr>
              <w:widowControl w:val="0"/>
              <w:spacing w:after="0" w:line="240" w:lineRule="auto"/>
              <w:jc w:val="both"/>
              <w:rPr>
                <w:rFonts w:ascii="Times New Roman" w:hAnsi="Times New Roman" w:cs="Times New Roman"/>
                <w:color w:val="000000"/>
                <w:sz w:val="24"/>
                <w:szCs w:val="24"/>
              </w:rPr>
            </w:pPr>
          </w:p>
          <w:p w14:paraId="7E13937D" w14:textId="77777777" w:rsidR="00DC054E" w:rsidRPr="00ED1F65" w:rsidRDefault="00DC054E" w:rsidP="00FB4B12">
            <w:pPr>
              <w:widowControl w:val="0"/>
              <w:spacing w:after="0" w:line="240" w:lineRule="auto"/>
              <w:jc w:val="both"/>
              <w:rPr>
                <w:rFonts w:ascii="Times New Roman" w:hAnsi="Times New Roman" w:cs="Times New Roman"/>
                <w:color w:val="000000"/>
                <w:sz w:val="24"/>
                <w:szCs w:val="24"/>
              </w:rPr>
            </w:pPr>
          </w:p>
          <w:p w14:paraId="500E2EFA" w14:textId="77777777" w:rsidR="00DC054E" w:rsidRPr="00ED1F65" w:rsidRDefault="00DC054E" w:rsidP="00FB4B12">
            <w:pPr>
              <w:widowControl w:val="0"/>
              <w:spacing w:after="0" w:line="240" w:lineRule="auto"/>
              <w:jc w:val="both"/>
              <w:rPr>
                <w:rFonts w:ascii="Times New Roman" w:eastAsia="Times New Roman" w:hAnsi="Times New Roman" w:cs="Times New Roman"/>
                <w:color w:val="808080"/>
                <w:sz w:val="24"/>
                <w:szCs w:val="24"/>
                <w:highlight w:val="yellow"/>
                <w:lang w:val="lt-LT"/>
              </w:rPr>
            </w:pPr>
            <w:r w:rsidRPr="00ED1F65">
              <w:rPr>
                <w:rFonts w:ascii="Times New Roman" w:hAnsi="Times New Roman" w:cs="Times New Roman"/>
                <w:color w:val="000000"/>
                <w:sz w:val="24"/>
                <w:szCs w:val="24"/>
              </w:rPr>
              <w:t>05-001-01-05</w:t>
            </w:r>
          </w:p>
        </w:tc>
      </w:tr>
      <w:tr w:rsidR="00DC054E" w:rsidRPr="00EE3F4E" w14:paraId="6544D31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800E31B" w14:textId="77777777" w:rsidR="00DC054E" w:rsidRPr="00ED1F65" w:rsidRDefault="00DC054E" w:rsidP="00FB4B12">
            <w:pPr>
              <w:widowControl w:val="0"/>
              <w:spacing w:after="0" w:line="240" w:lineRule="auto"/>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lastRenderedPageBreak/>
              <w:t>6.</w:t>
            </w:r>
          </w:p>
        </w:tc>
        <w:tc>
          <w:tcPr>
            <w:tcW w:w="2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15421F" w14:textId="77777777" w:rsidR="00DC054E" w:rsidRPr="00ED1F65" w:rsidRDefault="00DC054E" w:rsidP="00FB4B12">
            <w:pPr>
              <w:widowControl w:val="0"/>
              <w:spacing w:after="0" w:line="240" w:lineRule="auto"/>
              <w:jc w:val="both"/>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 xml:space="preserve">Strateginio veiklos plano programos priemonė – </w:t>
            </w:r>
            <w:r w:rsidRPr="00ED1F65">
              <w:rPr>
                <w:rFonts w:ascii="Times New Roman" w:hAnsi="Times New Roman" w:cs="Times New Roman"/>
                <w:sz w:val="24"/>
                <w:szCs w:val="24"/>
                <w:lang w:val="lt-LT"/>
              </w:rPr>
              <w:t>Įgyvendinti Misijomis grįstas mokslo ir inovacijų programas</w:t>
            </w:r>
          </w:p>
          <w:p w14:paraId="4B968BC2" w14:textId="77777777" w:rsidR="00DC054E" w:rsidRPr="00ED1F65" w:rsidRDefault="00DC054E" w:rsidP="00FB4B12">
            <w:pPr>
              <w:spacing w:after="0" w:line="240" w:lineRule="auto"/>
              <w:jc w:val="both"/>
              <w:rPr>
                <w:rFonts w:ascii="Times New Roman" w:eastAsia="Times New Roman" w:hAnsi="Times New Roman" w:cs="Times New Roman"/>
                <w:sz w:val="24"/>
                <w:szCs w:val="24"/>
                <w:lang w:val="lt-LT"/>
              </w:rPr>
            </w:pPr>
          </w:p>
        </w:tc>
        <w:tc>
          <w:tcPr>
            <w:tcW w:w="2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7C6BEA" w14:textId="77777777" w:rsidR="00DC054E" w:rsidRPr="00ED1F65" w:rsidRDefault="00DC054E" w:rsidP="00FB4B12">
            <w:pPr>
              <w:spacing w:after="0" w:line="240" w:lineRule="auto"/>
              <w:jc w:val="both"/>
              <w:rPr>
                <w:rFonts w:ascii="Times New Roman" w:eastAsia="Times New Roman" w:hAnsi="Times New Roman" w:cs="Times New Roman"/>
                <w:color w:val="808080"/>
                <w:sz w:val="24"/>
                <w:szCs w:val="24"/>
                <w:lang w:val="lt-LT"/>
              </w:rPr>
            </w:pPr>
            <w:r w:rsidRPr="00ED1F65">
              <w:rPr>
                <w:rFonts w:ascii="Times New Roman" w:hAnsi="Times New Roman" w:cs="Times New Roman"/>
                <w:sz w:val="24"/>
                <w:szCs w:val="24"/>
                <w:lang w:eastAsia="lt-LT"/>
              </w:rPr>
              <w:t>05-001-01-05-</w:t>
            </w:r>
            <w:bookmarkStart w:id="0" w:name="_GoBack"/>
            <w:bookmarkEnd w:id="0"/>
            <w:r w:rsidRPr="00ED1F65">
              <w:rPr>
                <w:rFonts w:ascii="Times New Roman" w:hAnsi="Times New Roman" w:cs="Times New Roman"/>
                <w:sz w:val="24"/>
                <w:szCs w:val="24"/>
                <w:lang w:eastAsia="lt-LT"/>
              </w:rPr>
              <w:t>06 / 12-001-01-03-01</w:t>
            </w:r>
          </w:p>
        </w:tc>
      </w:tr>
      <w:tr w:rsidR="00DC054E" w:rsidRPr="00EE3F4E" w14:paraId="4E86CB5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C61EB99" w14:textId="77777777" w:rsidR="00DC054E" w:rsidRPr="00ED1F65" w:rsidRDefault="00DC054E" w:rsidP="00FB4B12">
            <w:pPr>
              <w:widowControl w:val="0"/>
              <w:spacing w:after="0" w:line="240" w:lineRule="auto"/>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7.</w:t>
            </w:r>
          </w:p>
        </w:tc>
        <w:tc>
          <w:tcPr>
            <w:tcW w:w="2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981DCD" w14:textId="77777777" w:rsidR="00DC054E" w:rsidRPr="00ED1F65" w:rsidRDefault="00DC054E" w:rsidP="00FB4B12">
            <w:pPr>
              <w:widowControl w:val="0"/>
              <w:spacing w:after="0" w:line="240" w:lineRule="auto"/>
              <w:jc w:val="both"/>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Rodiklio pavadinimas –</w:t>
            </w:r>
            <w:r w:rsidRPr="00ED1F65">
              <w:rPr>
                <w:rFonts w:ascii="Times New Roman" w:hAnsi="Times New Roman" w:cs="Times New Roman"/>
                <w:color w:val="000000"/>
                <w:sz w:val="24"/>
                <w:szCs w:val="24"/>
                <w:lang w:val="lt-LT"/>
              </w:rPr>
              <w:t xml:space="preserve"> </w:t>
            </w:r>
            <w:r w:rsidRPr="00ED1F65">
              <w:rPr>
                <w:rFonts w:ascii="Times New Roman" w:hAnsi="Times New Roman" w:cs="Times New Roman"/>
                <w:sz w:val="24"/>
                <w:szCs w:val="24"/>
                <w:lang w:val="lt-LT"/>
              </w:rPr>
              <w:t>Kompetencijų centrų gautos pajamos už teikiamas paslaugas (skaičiuojamas proc. nuo investuotos sumos)</w:t>
            </w:r>
          </w:p>
        </w:tc>
        <w:tc>
          <w:tcPr>
            <w:tcW w:w="2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BC3DC8" w14:textId="77777777" w:rsidR="00DC054E" w:rsidRPr="00ED1F65" w:rsidRDefault="00DC054E" w:rsidP="00FB4B12">
            <w:pPr>
              <w:widowControl w:val="0"/>
              <w:spacing w:after="0" w:line="240" w:lineRule="auto"/>
              <w:jc w:val="both"/>
              <w:rPr>
                <w:rFonts w:ascii="Times New Roman" w:hAnsi="Times New Roman" w:cs="Times New Roman"/>
                <w:sz w:val="24"/>
                <w:szCs w:val="24"/>
                <w:lang w:val="lt-LT"/>
              </w:rPr>
            </w:pPr>
            <w:r w:rsidRPr="00ED1F65">
              <w:rPr>
                <w:rFonts w:ascii="Times New Roman" w:hAnsi="Times New Roman" w:cs="Times New Roman"/>
                <w:sz w:val="24"/>
                <w:szCs w:val="24"/>
                <w:lang w:val="lt-LT"/>
              </w:rPr>
              <w:t>R-05-001-01-05-06 / 12-001-01-03-01 / 08</w:t>
            </w:r>
          </w:p>
          <w:p w14:paraId="299AE252" w14:textId="77777777" w:rsidR="00DC054E" w:rsidRPr="00ED1F65" w:rsidRDefault="00DC054E" w:rsidP="00FB4B12">
            <w:pPr>
              <w:widowControl w:val="0"/>
              <w:spacing w:after="0" w:line="240" w:lineRule="auto"/>
              <w:jc w:val="both"/>
              <w:rPr>
                <w:rFonts w:ascii="Times New Roman" w:hAnsi="Times New Roman" w:cs="Times New Roman"/>
                <w:sz w:val="24"/>
                <w:szCs w:val="24"/>
                <w:lang w:val="lt-LT"/>
              </w:rPr>
            </w:pPr>
            <w:r w:rsidRPr="00ED1F65">
              <w:rPr>
                <w:rFonts w:ascii="Times New Roman" w:hAnsi="Times New Roman" w:cs="Times New Roman"/>
                <w:sz w:val="24"/>
                <w:szCs w:val="24"/>
                <w:lang w:val="lt-LT"/>
              </w:rPr>
              <w:t>R.N.1.5643/R.N.1. 5561</w:t>
            </w:r>
          </w:p>
          <w:p w14:paraId="35E93443" w14:textId="77777777" w:rsidR="00DC054E" w:rsidRPr="00ED1F65" w:rsidRDefault="00DC054E" w:rsidP="00FB4B12">
            <w:pPr>
              <w:widowControl w:val="0"/>
              <w:spacing w:after="0" w:line="240" w:lineRule="auto"/>
              <w:jc w:val="both"/>
              <w:rPr>
                <w:rFonts w:ascii="Times New Roman" w:eastAsia="Times New Roman" w:hAnsi="Times New Roman" w:cs="Times New Roman"/>
                <w:sz w:val="24"/>
                <w:szCs w:val="24"/>
                <w:lang w:val="lt-LT"/>
              </w:rPr>
            </w:pPr>
          </w:p>
        </w:tc>
      </w:tr>
      <w:tr w:rsidR="00DC054E" w:rsidRPr="00EE3F4E" w14:paraId="7A0B93BF"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43318F4" w14:textId="77777777" w:rsidR="00DC054E" w:rsidRPr="00ED1F65" w:rsidRDefault="00DC054E" w:rsidP="00FB4B12">
            <w:pPr>
              <w:widowControl w:val="0"/>
              <w:spacing w:after="0" w:line="240" w:lineRule="auto"/>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8.</w:t>
            </w:r>
          </w:p>
        </w:tc>
        <w:tc>
          <w:tcPr>
            <w:tcW w:w="2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510E66" w14:textId="77777777" w:rsidR="00DC054E" w:rsidRPr="00ED1F65" w:rsidRDefault="00DC054E" w:rsidP="00FB4B12">
            <w:pPr>
              <w:widowControl w:val="0"/>
              <w:spacing w:after="0" w:line="240" w:lineRule="auto"/>
              <w:jc w:val="both"/>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 xml:space="preserve">Matavimo vienetas ‒ </w:t>
            </w:r>
          </w:p>
        </w:tc>
        <w:tc>
          <w:tcPr>
            <w:tcW w:w="2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A23D03" w14:textId="77777777" w:rsidR="00DC054E" w:rsidRPr="00ED1F65" w:rsidRDefault="00DC054E" w:rsidP="00FB4B12">
            <w:pPr>
              <w:widowControl w:val="0"/>
              <w:spacing w:after="0" w:line="240" w:lineRule="auto"/>
              <w:jc w:val="both"/>
              <w:rPr>
                <w:rFonts w:ascii="Times New Roman" w:eastAsia="Times New Roman" w:hAnsi="Times New Roman" w:cs="Times New Roman"/>
                <w:i/>
                <w:iCs/>
                <w:color w:val="808080"/>
                <w:sz w:val="24"/>
                <w:szCs w:val="24"/>
                <w:lang w:val="lt-LT"/>
              </w:rPr>
            </w:pPr>
            <w:r w:rsidRPr="00ED1F65">
              <w:rPr>
                <w:rFonts w:ascii="Times New Roman" w:eastAsia="Times New Roman" w:hAnsi="Times New Roman" w:cs="Times New Roman"/>
                <w:iCs/>
                <w:sz w:val="24"/>
                <w:szCs w:val="24"/>
                <w:lang w:val="lt-LT"/>
              </w:rPr>
              <w:t>Proc./per metus</w:t>
            </w:r>
          </w:p>
        </w:tc>
      </w:tr>
      <w:tr w:rsidR="00DC054E" w:rsidRPr="00EE3F4E" w14:paraId="2DA42353" w14:textId="77777777" w:rsidTr="00FB4B12">
        <w:trPr>
          <w:trHeight w:val="3353"/>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93009AA" w14:textId="77777777" w:rsidR="00DC054E" w:rsidRPr="00ED1F65" w:rsidRDefault="00DC054E" w:rsidP="00FB4B12">
            <w:pPr>
              <w:widowControl w:val="0"/>
              <w:spacing w:after="0" w:line="240" w:lineRule="auto"/>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9.</w:t>
            </w:r>
          </w:p>
        </w:tc>
        <w:tc>
          <w:tcPr>
            <w:tcW w:w="2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EF7B3A" w14:textId="77777777" w:rsidR="00DC054E" w:rsidRPr="00ED1F65" w:rsidRDefault="00DC054E" w:rsidP="00FB4B12">
            <w:pPr>
              <w:widowControl w:val="0"/>
              <w:spacing w:after="0" w:line="240" w:lineRule="auto"/>
              <w:jc w:val="both"/>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Rodiklio paaiškinimas ‒</w:t>
            </w:r>
          </w:p>
        </w:tc>
        <w:tc>
          <w:tcPr>
            <w:tcW w:w="2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5729F4" w14:textId="77777777" w:rsidR="00DC054E" w:rsidRPr="00EE3F4E" w:rsidRDefault="00DC054E" w:rsidP="00FB4B12">
            <w:pPr>
              <w:widowControl w:val="0"/>
              <w:autoSpaceDE w:val="0"/>
              <w:autoSpaceDN w:val="0"/>
              <w:contextualSpacing/>
              <w:jc w:val="both"/>
              <w:rPr>
                <w:rFonts w:ascii="Times New Roman" w:hAnsi="Times New Roman" w:cs="Times New Roman"/>
                <w:sz w:val="24"/>
                <w:szCs w:val="24"/>
                <w:lang w:val="lt-LT"/>
              </w:rPr>
            </w:pPr>
            <w:r w:rsidRPr="00EE3F4E">
              <w:rPr>
                <w:rFonts w:ascii="Times New Roman" w:hAnsi="Times New Roman" w:cs="Times New Roman"/>
                <w:sz w:val="24"/>
                <w:szCs w:val="24"/>
                <w:lang w:val="lt-LT"/>
              </w:rPr>
              <w:t xml:space="preserve">Kompetencijų centras (toliau – KC) turi  gauti pajamų (iš MTEP užsakymų, patentų, licencinių sutarčių, inkubavimo paslaugų ir kt.) ne mažiau kaip 10 proc. per metus nuo skirtų investicijų vykdant veiklą "Investicijos į kompetencijų centrus“. </w:t>
            </w:r>
          </w:p>
          <w:p w14:paraId="32F12CDD" w14:textId="77777777" w:rsidR="00DC054E" w:rsidRPr="00EE3F4E" w:rsidRDefault="00DC054E" w:rsidP="00FB4B12">
            <w:pPr>
              <w:widowControl w:val="0"/>
              <w:autoSpaceDE w:val="0"/>
              <w:autoSpaceDN w:val="0"/>
              <w:contextualSpacing/>
              <w:jc w:val="both"/>
              <w:rPr>
                <w:rFonts w:ascii="Times New Roman" w:hAnsi="Times New Roman" w:cs="Times New Roman"/>
                <w:sz w:val="24"/>
                <w:szCs w:val="24"/>
                <w:lang w:val="lt-LT"/>
              </w:rPr>
            </w:pPr>
            <w:r w:rsidRPr="00EE3F4E">
              <w:rPr>
                <w:rFonts w:ascii="Times New Roman" w:hAnsi="Times New Roman" w:cs="Times New Roman"/>
                <w:sz w:val="24"/>
                <w:szCs w:val="24"/>
                <w:lang w:val="lt-LT"/>
              </w:rPr>
              <w:t>Duomenys teikiami už 2027 m., 2028 m., 2029 m., (teikiama už praėjusius finansinius metus).</w:t>
            </w:r>
          </w:p>
          <w:p w14:paraId="6952EF1A" w14:textId="77777777" w:rsidR="00DC054E" w:rsidRPr="00EE3F4E" w:rsidRDefault="00DC054E" w:rsidP="00FB4B12">
            <w:pPr>
              <w:widowControl w:val="0"/>
              <w:autoSpaceDE w:val="0"/>
              <w:autoSpaceDN w:val="0"/>
              <w:contextualSpacing/>
              <w:jc w:val="both"/>
              <w:rPr>
                <w:rFonts w:ascii="Times New Roman" w:hAnsi="Times New Roman" w:cs="Times New Roman"/>
                <w:sz w:val="24"/>
                <w:szCs w:val="24"/>
                <w:lang w:val="lt-LT"/>
              </w:rPr>
            </w:pPr>
            <w:r w:rsidRPr="00EE3F4E">
              <w:rPr>
                <w:rFonts w:ascii="Times New Roman" w:hAnsi="Times New Roman" w:cs="Times New Roman"/>
                <w:sz w:val="24"/>
                <w:szCs w:val="24"/>
                <w:lang w:val="lt-LT"/>
              </w:rPr>
              <w:t>MTEPI projektų finansavimo lėšos nėra skaičiuojamos kaip KC pajamos.</w:t>
            </w:r>
          </w:p>
          <w:p w14:paraId="2DABA9F7" w14:textId="77777777" w:rsidR="00DC054E" w:rsidRPr="00EE3F4E" w:rsidRDefault="00DC054E" w:rsidP="00FB4B12">
            <w:pPr>
              <w:widowControl w:val="0"/>
              <w:autoSpaceDE w:val="0"/>
              <w:autoSpaceDN w:val="0"/>
              <w:contextualSpacing/>
              <w:jc w:val="both"/>
              <w:rPr>
                <w:rFonts w:ascii="Times New Roman" w:hAnsi="Times New Roman" w:cs="Times New Roman"/>
                <w:color w:val="000000"/>
                <w:sz w:val="24"/>
                <w:szCs w:val="24"/>
                <w:lang w:val="lt-LT" w:eastAsia="lt-LT"/>
              </w:rPr>
            </w:pPr>
            <w:r w:rsidRPr="00EE3F4E">
              <w:rPr>
                <w:rFonts w:ascii="Times New Roman" w:hAnsi="Times New Roman" w:cs="Times New Roman"/>
                <w:color w:val="000000"/>
                <w:sz w:val="24"/>
                <w:szCs w:val="24"/>
                <w:lang w:val="lt-LT" w:eastAsia="lt-LT"/>
              </w:rPr>
              <w:t>J</w:t>
            </w:r>
            <w:r w:rsidRPr="00EE3F4E">
              <w:rPr>
                <w:rFonts w:ascii="Times New Roman" w:hAnsi="Times New Roman" w:cs="Times New Roman"/>
                <w:color w:val="000000"/>
                <w:sz w:val="24"/>
                <w:szCs w:val="24"/>
                <w:lang w:eastAsia="lt-LT"/>
              </w:rPr>
              <w:t>ei i</w:t>
            </w:r>
            <w:r w:rsidRPr="00EE3F4E">
              <w:rPr>
                <w:rFonts w:ascii="Times New Roman" w:hAnsi="Times New Roman" w:cs="Times New Roman"/>
                <w:color w:val="000000"/>
                <w:sz w:val="24"/>
                <w:szCs w:val="24"/>
                <w:lang w:val="lt-LT" w:eastAsia="lt-LT"/>
              </w:rPr>
              <w:t>nfrastruktūros finansavimui valstybės pagalba nebus teikiama, tokios infrastruktūros naudojimas ekonominei veiklai vykdyti gali</w:t>
            </w:r>
            <w:r w:rsidRPr="00EE3F4E">
              <w:rPr>
                <w:rFonts w:ascii="Times New Roman" w:hAnsi="Times New Roman" w:cs="Times New Roman"/>
                <w:sz w:val="24"/>
                <w:szCs w:val="24"/>
                <w:lang w:val="lt-LT"/>
              </w:rPr>
              <w:t xml:space="preserve"> būti tik labai riboto masto, laikantis </w:t>
            </w:r>
            <w:r w:rsidRPr="00EE3F4E">
              <w:rPr>
                <w:rFonts w:ascii="Times New Roman" w:hAnsi="Times New Roman" w:cs="Times New Roman"/>
                <w:color w:val="000000"/>
                <w:sz w:val="24"/>
                <w:szCs w:val="24"/>
                <w:lang w:val="lt-LT" w:eastAsia="lt-LT"/>
              </w:rPr>
              <w:t xml:space="preserve">Europos Komisijos 2022 m. spalio 19 d. komunikato „Valstybės pagalbos moksliniams tyrimams, technologinei plėtrai ir inovacijoms sistema“ Nr. C(2022) 7388, </w:t>
            </w:r>
            <w:r w:rsidRPr="00EE3F4E">
              <w:rPr>
                <w:rFonts w:ascii="Times New Roman" w:hAnsi="Times New Roman" w:cs="Times New Roman"/>
                <w:sz w:val="24"/>
                <w:szCs w:val="24"/>
                <w:lang w:val="lt-LT" w:eastAsia="lt-LT"/>
              </w:rPr>
              <w:t xml:space="preserve">21 </w:t>
            </w:r>
            <w:r w:rsidRPr="00EE3F4E">
              <w:rPr>
                <w:rFonts w:ascii="Times New Roman" w:hAnsi="Times New Roman" w:cs="Times New Roman"/>
                <w:color w:val="000000"/>
                <w:sz w:val="24"/>
                <w:szCs w:val="24"/>
                <w:lang w:val="lt-LT" w:eastAsia="lt-LT"/>
              </w:rPr>
              <w:t>punkto nuostatų.</w:t>
            </w:r>
          </w:p>
        </w:tc>
      </w:tr>
      <w:tr w:rsidR="00DC054E" w:rsidRPr="00EE3F4E" w14:paraId="7E00B60E" w14:textId="77777777" w:rsidTr="00FB4B12">
        <w:trPr>
          <w:trHeight w:val="22"/>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CEC02A5" w14:textId="77777777" w:rsidR="00DC054E" w:rsidRPr="00ED1F65" w:rsidRDefault="00DC054E" w:rsidP="00FB4B12">
            <w:pPr>
              <w:widowControl w:val="0"/>
              <w:spacing w:after="0" w:line="240" w:lineRule="auto"/>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10.</w:t>
            </w:r>
          </w:p>
        </w:tc>
        <w:tc>
          <w:tcPr>
            <w:tcW w:w="2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2E1F19" w14:textId="77777777" w:rsidR="00DC054E" w:rsidRPr="00ED1F65" w:rsidRDefault="00DC054E" w:rsidP="00FB4B12">
            <w:pPr>
              <w:widowControl w:val="0"/>
              <w:spacing w:after="0" w:line="240" w:lineRule="auto"/>
              <w:jc w:val="both"/>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Rodiklio reikšmės apskaičiavimo formulė ‒</w:t>
            </w:r>
          </w:p>
        </w:tc>
        <w:tc>
          <w:tcPr>
            <w:tcW w:w="2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6BF3E5" w14:textId="77777777" w:rsidR="00DC054E" w:rsidRPr="00EE3F4E" w:rsidRDefault="00DC054E" w:rsidP="00FB4B12">
            <w:pPr>
              <w:spacing w:after="0" w:line="240" w:lineRule="auto"/>
              <w:jc w:val="both"/>
              <w:rPr>
                <w:rFonts w:ascii="Times New Roman" w:eastAsia="Times New Roman" w:hAnsi="Times New Roman" w:cs="Times New Roman"/>
                <w:sz w:val="24"/>
                <w:szCs w:val="24"/>
                <w:lang w:val="lt-LT"/>
              </w:rPr>
            </w:pPr>
            <w:r w:rsidRPr="00EE3F4E">
              <w:rPr>
                <w:rFonts w:ascii="Times New Roman" w:eastAsia="Times New Roman" w:hAnsi="Times New Roman" w:cs="Times New Roman"/>
                <w:sz w:val="24"/>
                <w:szCs w:val="24"/>
                <w:lang w:val="lt-LT"/>
              </w:rPr>
              <w:t xml:space="preserve">KC pajamos/investuota suma </w:t>
            </w:r>
          </w:p>
          <w:p w14:paraId="79789505" w14:textId="77777777" w:rsidR="00DC054E" w:rsidRPr="00EE3F4E" w:rsidRDefault="00DC054E" w:rsidP="00FB4B12">
            <w:pPr>
              <w:pStyle w:val="pf0"/>
            </w:pPr>
            <w:r w:rsidRPr="00EE3F4E">
              <w:t>Skaičiuojamas procentas nuo investuotos sumos į KC</w:t>
            </w:r>
          </w:p>
          <w:p w14:paraId="21F9D22F" w14:textId="77777777" w:rsidR="00DC054E" w:rsidRPr="00EE3F4E" w:rsidRDefault="00DC054E" w:rsidP="00FB4B12">
            <w:pPr>
              <w:pStyle w:val="pf0"/>
              <w:rPr>
                <w:rStyle w:val="cf01"/>
                <w:rFonts w:ascii="Times New Roman" w:hAnsi="Times New Roman" w:cs="Times New Roman"/>
                <w:sz w:val="24"/>
                <w:szCs w:val="24"/>
              </w:rPr>
            </w:pPr>
            <w:r w:rsidRPr="00EE3F4E">
              <w:rPr>
                <w:rStyle w:val="cf01"/>
                <w:rFonts w:ascii="Times New Roman" w:hAnsi="Times New Roman" w:cs="Times New Roman"/>
                <w:sz w:val="24"/>
                <w:szCs w:val="24"/>
              </w:rPr>
              <w:t>Skaičiuojami procentai nuo investicijos į KC:</w:t>
            </w:r>
          </w:p>
          <w:p w14:paraId="0801282C" w14:textId="77777777" w:rsidR="00DC054E" w:rsidRPr="00EE3F4E" w:rsidRDefault="00DC054E" w:rsidP="00FB4B12">
            <w:pPr>
              <w:pStyle w:val="pf0"/>
            </w:pPr>
            <w:r w:rsidRPr="00EE3F4E">
              <w:rPr>
                <w:rStyle w:val="cf01"/>
                <w:rFonts w:ascii="Times New Roman" w:hAnsi="Times New Roman" w:cs="Times New Roman"/>
                <w:sz w:val="24"/>
                <w:szCs w:val="24"/>
              </w:rPr>
              <w:t xml:space="preserve">N = A/B x 100 proc., </w:t>
            </w:r>
          </w:p>
          <w:p w14:paraId="2F6EE452" w14:textId="77777777" w:rsidR="00DC054E" w:rsidRPr="00EE3F4E" w:rsidRDefault="00DC054E" w:rsidP="00FB4B12">
            <w:pPr>
              <w:pStyle w:val="pf0"/>
            </w:pPr>
            <w:r w:rsidRPr="00EE3F4E">
              <w:rPr>
                <w:rStyle w:val="cf01"/>
                <w:rFonts w:ascii="Times New Roman" w:hAnsi="Times New Roman" w:cs="Times New Roman"/>
                <w:sz w:val="24"/>
                <w:szCs w:val="24"/>
              </w:rPr>
              <w:t>Kur A- KC gautos metinės pajamos (MTEP užsakymai ir pan.)</w:t>
            </w:r>
          </w:p>
          <w:p w14:paraId="4C39EA71" w14:textId="77777777" w:rsidR="00DC054E" w:rsidRPr="00EE3F4E" w:rsidRDefault="00DC054E" w:rsidP="00FB4B12">
            <w:pPr>
              <w:pStyle w:val="pf0"/>
              <w:rPr>
                <w:rStyle w:val="cf01"/>
                <w:rFonts w:ascii="Times New Roman" w:hAnsi="Times New Roman" w:cs="Times New Roman"/>
                <w:sz w:val="24"/>
                <w:szCs w:val="24"/>
              </w:rPr>
            </w:pPr>
            <w:r w:rsidRPr="00EE3F4E">
              <w:rPr>
                <w:rStyle w:val="cf01"/>
                <w:rFonts w:ascii="Times New Roman" w:hAnsi="Times New Roman" w:cs="Times New Roman"/>
                <w:sz w:val="24"/>
                <w:szCs w:val="24"/>
              </w:rPr>
              <w:lastRenderedPageBreak/>
              <w:t>B-gautos investicijos į KC.</w:t>
            </w:r>
          </w:p>
          <w:p w14:paraId="64E3C3EB" w14:textId="77777777" w:rsidR="00DC054E" w:rsidRPr="00EE3F4E" w:rsidRDefault="00DC054E" w:rsidP="00FB4B12">
            <w:pPr>
              <w:pStyle w:val="pf0"/>
            </w:pPr>
            <w:r w:rsidRPr="00EE3F4E">
              <w:rPr>
                <w:rStyle w:val="cf01"/>
                <w:rFonts w:ascii="Times New Roman" w:hAnsi="Times New Roman" w:cs="Times New Roman"/>
                <w:sz w:val="24"/>
                <w:szCs w:val="24"/>
              </w:rPr>
              <w:t>pateikiami dokumentai CPVA ataskaitai: KC pajamos per paskutinius metus.</w:t>
            </w:r>
          </w:p>
          <w:p w14:paraId="10E00A88" w14:textId="77777777" w:rsidR="00DC054E" w:rsidRPr="00ED1F65" w:rsidRDefault="00DC054E" w:rsidP="00FB4B12">
            <w:pPr>
              <w:spacing w:after="0" w:line="240" w:lineRule="auto"/>
              <w:jc w:val="both"/>
              <w:rPr>
                <w:rFonts w:ascii="Times New Roman" w:eastAsia="Times New Roman" w:hAnsi="Times New Roman" w:cs="Times New Roman"/>
                <w:color w:val="808080"/>
                <w:sz w:val="24"/>
                <w:szCs w:val="24"/>
                <w:lang w:val="lt-LT"/>
              </w:rPr>
            </w:pPr>
          </w:p>
        </w:tc>
      </w:tr>
      <w:tr w:rsidR="00DC054E" w:rsidRPr="00EE3F4E" w14:paraId="6B1E93FB"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C552F31" w14:textId="77777777" w:rsidR="00DC054E" w:rsidRPr="00ED1F65" w:rsidRDefault="00DC054E" w:rsidP="00FB4B12">
            <w:pPr>
              <w:widowControl w:val="0"/>
              <w:spacing w:after="0" w:line="240" w:lineRule="auto"/>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lastRenderedPageBreak/>
              <w:t>11.</w:t>
            </w:r>
          </w:p>
        </w:tc>
        <w:tc>
          <w:tcPr>
            <w:tcW w:w="2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007198" w14:textId="77777777" w:rsidR="00DC054E" w:rsidRPr="00ED1F65" w:rsidRDefault="00DC054E" w:rsidP="00FB4B12">
            <w:pPr>
              <w:widowControl w:val="0"/>
              <w:spacing w:after="0" w:line="240" w:lineRule="auto"/>
              <w:jc w:val="both"/>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Rodiklio ir jo dėmenų detalumas ‒</w:t>
            </w:r>
          </w:p>
        </w:tc>
        <w:tc>
          <w:tcPr>
            <w:tcW w:w="2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12CBBC" w14:textId="77777777" w:rsidR="00DC054E" w:rsidRPr="00ED1F65" w:rsidRDefault="00DC054E" w:rsidP="00FB4B12">
            <w:pPr>
              <w:widowControl w:val="0"/>
              <w:spacing w:after="0" w:line="240" w:lineRule="auto"/>
              <w:jc w:val="both"/>
              <w:rPr>
                <w:rFonts w:ascii="Times New Roman" w:eastAsia="Times New Roman" w:hAnsi="Times New Roman" w:cs="Times New Roman"/>
                <w:iCs/>
                <w:color w:val="808080"/>
                <w:sz w:val="24"/>
                <w:szCs w:val="24"/>
                <w:lang w:val="lt-LT"/>
              </w:rPr>
            </w:pPr>
            <w:r w:rsidRPr="00ED1F65">
              <w:rPr>
                <w:rFonts w:ascii="Times New Roman" w:eastAsia="Times New Roman" w:hAnsi="Times New Roman" w:cs="Times New Roman"/>
                <w:iCs/>
                <w:sz w:val="24"/>
                <w:szCs w:val="24"/>
                <w:lang w:val="lt-LT"/>
              </w:rPr>
              <w:t>Iš viso</w:t>
            </w:r>
          </w:p>
        </w:tc>
      </w:tr>
      <w:tr w:rsidR="00DC054E" w:rsidRPr="00EE3F4E" w14:paraId="540946FE"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F1FF63A" w14:textId="77777777" w:rsidR="00DC054E" w:rsidRPr="00ED1F65" w:rsidRDefault="00DC054E" w:rsidP="00FB4B12">
            <w:pPr>
              <w:widowControl w:val="0"/>
              <w:spacing w:after="0" w:line="240" w:lineRule="auto"/>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12.</w:t>
            </w:r>
          </w:p>
        </w:tc>
        <w:tc>
          <w:tcPr>
            <w:tcW w:w="2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35D43A" w14:textId="77777777" w:rsidR="00DC054E" w:rsidRPr="00ED1F65" w:rsidRDefault="00DC054E" w:rsidP="00FB4B12">
            <w:pPr>
              <w:widowControl w:val="0"/>
              <w:spacing w:after="0" w:line="240" w:lineRule="auto"/>
              <w:jc w:val="both"/>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 xml:space="preserve">Rodiklio reikšmės skaičiavimo reguliarumas ar ataskaitinis laikotarpis ‒ </w:t>
            </w:r>
          </w:p>
        </w:tc>
        <w:tc>
          <w:tcPr>
            <w:tcW w:w="2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1BA803" w14:textId="77777777" w:rsidR="00DC054E" w:rsidRPr="00ED1F65" w:rsidRDefault="00DC054E" w:rsidP="00FB4B12">
            <w:pPr>
              <w:spacing w:after="0" w:line="240" w:lineRule="auto"/>
              <w:jc w:val="both"/>
              <w:rPr>
                <w:rFonts w:ascii="Times New Roman" w:eastAsia="Times New Roman" w:hAnsi="Times New Roman" w:cs="Times New Roman"/>
                <w:color w:val="808080"/>
                <w:sz w:val="24"/>
                <w:szCs w:val="24"/>
                <w:lang w:val="lt-LT"/>
              </w:rPr>
            </w:pPr>
            <w:r w:rsidRPr="00ED1F65">
              <w:rPr>
                <w:rFonts w:ascii="Times New Roman" w:eastAsia="Times New Roman" w:hAnsi="Times New Roman" w:cs="Times New Roman"/>
                <w:sz w:val="24"/>
                <w:szCs w:val="24"/>
                <w:lang w:val="lt-LT"/>
              </w:rPr>
              <w:t xml:space="preserve">Ataskaitinis laikotarpis kasmet nuo 2027 m. iki 2029 m. Rodiklio reikšmė – ne mažiau kaip 10 proc. (kasmet 2027 m., 2028 m., 2029 m.) nuo </w:t>
            </w:r>
            <w:r w:rsidRPr="00ED1F65">
              <w:rPr>
                <w:rStyle w:val="cf01"/>
                <w:rFonts w:ascii="Times New Roman" w:hAnsi="Times New Roman"/>
                <w:sz w:val="24"/>
                <w:szCs w:val="24"/>
                <w:lang w:val="lt-LT"/>
              </w:rPr>
              <w:t>investicijos į KC.</w:t>
            </w:r>
          </w:p>
        </w:tc>
      </w:tr>
      <w:tr w:rsidR="00DC054E" w:rsidRPr="00EE3F4E" w14:paraId="1102036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2F55831" w14:textId="77777777" w:rsidR="00DC054E" w:rsidRPr="00ED1F65" w:rsidRDefault="00DC054E" w:rsidP="00FB4B12">
            <w:pPr>
              <w:widowControl w:val="0"/>
              <w:spacing w:after="0" w:line="240" w:lineRule="auto"/>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13.</w:t>
            </w:r>
          </w:p>
        </w:tc>
        <w:tc>
          <w:tcPr>
            <w:tcW w:w="2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450215" w14:textId="77777777" w:rsidR="00DC054E" w:rsidRPr="00ED1F65" w:rsidRDefault="00DC054E" w:rsidP="00FB4B12">
            <w:pPr>
              <w:widowControl w:val="0"/>
              <w:spacing w:after="0" w:line="240" w:lineRule="auto"/>
              <w:jc w:val="both"/>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 xml:space="preserve">Pirminis duomenų šaltinis ‒ </w:t>
            </w:r>
          </w:p>
        </w:tc>
        <w:tc>
          <w:tcPr>
            <w:tcW w:w="2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6D8E8A" w14:textId="77777777" w:rsidR="00DC054E" w:rsidRPr="00ED1F65" w:rsidRDefault="00DC054E" w:rsidP="00FB4B12">
            <w:pPr>
              <w:spacing w:after="0" w:line="240" w:lineRule="auto"/>
              <w:jc w:val="both"/>
              <w:rPr>
                <w:rFonts w:ascii="Times New Roman" w:eastAsia="Times New Roman" w:hAnsi="Times New Roman" w:cs="Times New Roman"/>
                <w:bCs/>
                <w:i/>
                <w:iCs/>
                <w:color w:val="808080"/>
                <w:sz w:val="24"/>
                <w:szCs w:val="24"/>
                <w:lang w:val="lt-LT"/>
              </w:rPr>
            </w:pPr>
            <w:r w:rsidRPr="00ED1F65">
              <w:rPr>
                <w:rFonts w:ascii="Times New Roman" w:hAnsi="Times New Roman" w:cs="Times New Roman"/>
                <w:bCs/>
                <w:iCs/>
                <w:sz w:val="24"/>
                <w:szCs w:val="24"/>
                <w:lang w:val="lt-LT"/>
              </w:rPr>
              <w:t xml:space="preserve">Centrinės projektų valdymo agentūros renkami duomenys </w:t>
            </w:r>
          </w:p>
        </w:tc>
      </w:tr>
      <w:tr w:rsidR="00DC054E" w:rsidRPr="00EE3F4E" w14:paraId="5CC3C8BC" w14:textId="77777777" w:rsidTr="00FB4B12">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548390B" w14:textId="77777777" w:rsidR="00DC054E" w:rsidRPr="00ED1F65" w:rsidRDefault="00DC054E" w:rsidP="00FB4B12">
            <w:pPr>
              <w:widowControl w:val="0"/>
              <w:spacing w:after="0" w:line="240" w:lineRule="auto"/>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14.</w:t>
            </w:r>
          </w:p>
        </w:tc>
        <w:tc>
          <w:tcPr>
            <w:tcW w:w="2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C11332" w14:textId="77777777" w:rsidR="00DC054E" w:rsidRPr="00ED1F65" w:rsidRDefault="00DC054E" w:rsidP="00FB4B12">
            <w:pPr>
              <w:widowControl w:val="0"/>
              <w:spacing w:after="0" w:line="240" w:lineRule="auto"/>
              <w:jc w:val="both"/>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 xml:space="preserve">Už rodiklį atsakingas kontaktinis asmuo ‒ </w:t>
            </w:r>
          </w:p>
        </w:tc>
        <w:tc>
          <w:tcPr>
            <w:tcW w:w="2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0A217C" w14:textId="77777777" w:rsidR="00DC054E" w:rsidRPr="00ED4F0C" w:rsidRDefault="00DC054E" w:rsidP="00FB4B12">
            <w:pPr>
              <w:widowControl w:val="0"/>
              <w:spacing w:after="0" w:line="240" w:lineRule="auto"/>
              <w:jc w:val="both"/>
              <w:rPr>
                <w:rFonts w:ascii="Times New Roman" w:eastAsia="Times New Roman" w:hAnsi="Times New Roman" w:cs="Times New Roman"/>
                <w:iCs/>
                <w:sz w:val="24"/>
                <w:szCs w:val="24"/>
                <w:lang w:val="lt-LT"/>
              </w:rPr>
            </w:pPr>
            <w:r w:rsidRPr="00ED4F0C">
              <w:rPr>
                <w:rStyle w:val="normaltextrun"/>
                <w:rFonts w:ascii="Times New Roman" w:hAnsi="Times New Roman" w:cs="Times New Roman"/>
                <w:color w:val="000000"/>
                <w:sz w:val="24"/>
                <w:szCs w:val="24"/>
                <w:shd w:val="clear" w:color="auto" w:fill="FFFFFF"/>
                <w:lang w:val="lt-LT"/>
              </w:rPr>
              <w:t>Švietimo, mokslo ir sporto minist</w:t>
            </w:r>
            <w:r w:rsidRPr="00ED4F0C">
              <w:rPr>
                <w:rStyle w:val="normaltextrun"/>
                <w:rFonts w:ascii="Times New Roman" w:hAnsi="Times New Roman" w:cs="Times New Roman"/>
                <w:color w:val="000000"/>
                <w:sz w:val="24"/>
                <w:szCs w:val="24"/>
                <w:shd w:val="clear" w:color="auto" w:fill="FFFFFF"/>
                <w:lang w:val="lt-LT" w:eastAsia="en-GB"/>
              </w:rPr>
              <w:t>erijos Tarptautinių investicijų koordinavimo departamento Tarptautinių investicijų planavimo skyriaus vyriausiasis specialistas</w:t>
            </w:r>
            <w:r w:rsidRPr="00ED4F0C">
              <w:rPr>
                <w:rStyle w:val="normaltextrun"/>
                <w:rFonts w:ascii="Times New Roman" w:hAnsi="Times New Roman" w:cs="Times New Roman"/>
                <w:color w:val="000000"/>
                <w:sz w:val="24"/>
                <w:szCs w:val="24"/>
                <w:shd w:val="clear" w:color="auto" w:fill="FFFFFF"/>
                <w:lang w:val="lt-LT"/>
              </w:rPr>
              <w:t xml:space="preserve"> Vytautas Čepas, el. p. </w:t>
            </w:r>
            <w:hyperlink r:id="rId14" w:tgtFrame="_blank" w:history="1">
              <w:r w:rsidRPr="00ED4F0C">
                <w:rPr>
                  <w:rStyle w:val="normaltextrun"/>
                  <w:rFonts w:ascii="Times New Roman" w:hAnsi="Times New Roman" w:cs="Times New Roman"/>
                  <w:color w:val="0563C1"/>
                  <w:sz w:val="24"/>
                  <w:szCs w:val="24"/>
                  <w:shd w:val="clear" w:color="auto" w:fill="FFFFFF"/>
                  <w:lang w:val="lt-LT"/>
                </w:rPr>
                <w:t>Vytautas.Cepas@smsm.lt</w:t>
              </w:r>
            </w:hyperlink>
            <w:r w:rsidRPr="00ED4F0C">
              <w:rPr>
                <w:rStyle w:val="normaltextrun"/>
                <w:rFonts w:ascii="Times New Roman" w:hAnsi="Times New Roman" w:cs="Times New Roman"/>
                <w:color w:val="000000"/>
                <w:sz w:val="24"/>
                <w:szCs w:val="24"/>
                <w:shd w:val="clear" w:color="auto" w:fill="FFFFFF"/>
                <w:lang w:val="lt-LT"/>
              </w:rPr>
              <w:t>, tel. 8 6</w:t>
            </w:r>
            <w:r w:rsidRPr="00ED4F0C">
              <w:rPr>
                <w:rStyle w:val="normaltextrun"/>
                <w:rFonts w:ascii="Times New Roman" w:hAnsi="Times New Roman" w:cs="Times New Roman"/>
                <w:color w:val="000000"/>
                <w:sz w:val="24"/>
                <w:szCs w:val="24"/>
                <w:shd w:val="clear" w:color="auto" w:fill="FFFFFF"/>
                <w:lang w:eastAsia="en-GB"/>
              </w:rPr>
              <w:t>55</w:t>
            </w:r>
            <w:r w:rsidRPr="00ED4F0C">
              <w:rPr>
                <w:rStyle w:val="normaltextrun"/>
                <w:rFonts w:ascii="Times New Roman" w:hAnsi="Times New Roman" w:cs="Times New Roman"/>
                <w:color w:val="000000"/>
                <w:sz w:val="24"/>
                <w:szCs w:val="24"/>
                <w:shd w:val="clear" w:color="auto" w:fill="FFFFFF"/>
                <w:lang w:val="lt-LT"/>
              </w:rPr>
              <w:t xml:space="preserve"> 03005</w:t>
            </w:r>
          </w:p>
          <w:p w14:paraId="3FB34DFD" w14:textId="77777777" w:rsidR="00DC054E" w:rsidRPr="00ED4F0C" w:rsidRDefault="00DC054E" w:rsidP="00FB4B12">
            <w:pPr>
              <w:widowControl w:val="0"/>
              <w:spacing w:after="0" w:line="240" w:lineRule="auto"/>
              <w:jc w:val="both"/>
              <w:rPr>
                <w:rFonts w:ascii="Times New Roman" w:eastAsia="Times New Roman" w:hAnsi="Times New Roman" w:cs="Times New Roman"/>
                <w:iCs/>
                <w:color w:val="808080"/>
                <w:sz w:val="24"/>
                <w:szCs w:val="24"/>
                <w:lang w:val="lt-LT"/>
              </w:rPr>
            </w:pPr>
            <w:r w:rsidRPr="00ED4F0C">
              <w:rPr>
                <w:rFonts w:ascii="Times New Roman" w:eastAsia="Times New Roman" w:hAnsi="Times New Roman" w:cs="Times New Roman"/>
                <w:iCs/>
                <w:sz w:val="24"/>
                <w:szCs w:val="24"/>
                <w:lang w:val="lt-LT"/>
              </w:rPr>
              <w:t xml:space="preserve">Ekonomikos ir inovacijų ministerijos Inovacijų departamento Verslo ir mokslo bendradarbiavimo skyriaus vyriausiasis specialistas Paulius Kamaitis, el. p. </w:t>
            </w:r>
            <w:r w:rsidRPr="00ED4F0C">
              <w:rPr>
                <w:rFonts w:ascii="Times New Roman" w:eastAsia="Times New Roman" w:hAnsi="Times New Roman" w:cs="Times New Roman"/>
                <w:iCs/>
                <w:color w:val="0563C1"/>
                <w:sz w:val="24"/>
                <w:szCs w:val="24"/>
                <w:u w:val="single"/>
                <w:lang w:val="lt-LT"/>
              </w:rPr>
              <w:t>Paulius.Kamaitis@eimin.lt</w:t>
            </w:r>
            <w:r w:rsidRPr="00ED4F0C">
              <w:rPr>
                <w:rFonts w:ascii="Times New Roman" w:eastAsia="Times New Roman" w:hAnsi="Times New Roman" w:cs="Times New Roman"/>
                <w:iCs/>
                <w:sz w:val="24"/>
                <w:szCs w:val="24"/>
                <w:lang w:val="lt-LT"/>
              </w:rPr>
              <w:t>, tel. 8 693 58 698</w:t>
            </w:r>
          </w:p>
        </w:tc>
      </w:tr>
      <w:tr w:rsidR="00DC054E" w:rsidRPr="00EE3F4E" w14:paraId="3999427D"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DF8CEBA" w14:textId="77777777" w:rsidR="00DC054E" w:rsidRPr="00ED1F65" w:rsidRDefault="00DC054E" w:rsidP="00FB4B12">
            <w:pPr>
              <w:widowControl w:val="0"/>
              <w:spacing w:after="0" w:line="240" w:lineRule="auto"/>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1</w:t>
            </w:r>
            <w:r w:rsidRPr="00ED1F65">
              <w:rPr>
                <w:rFonts w:ascii="Times New Roman" w:eastAsia="Times New Roman" w:hAnsi="Times New Roman" w:cs="Times New Roman"/>
                <w:sz w:val="24"/>
                <w:szCs w:val="24"/>
              </w:rPr>
              <w:t>5</w:t>
            </w:r>
            <w:r w:rsidRPr="00ED1F65">
              <w:rPr>
                <w:rFonts w:ascii="Times New Roman" w:eastAsia="Times New Roman" w:hAnsi="Times New Roman" w:cs="Times New Roman"/>
                <w:sz w:val="24"/>
                <w:szCs w:val="24"/>
                <w:lang w:val="lt-LT"/>
              </w:rPr>
              <w:t>.</w:t>
            </w:r>
          </w:p>
        </w:tc>
        <w:tc>
          <w:tcPr>
            <w:tcW w:w="2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1FAE22" w14:textId="77777777" w:rsidR="00DC054E" w:rsidRPr="00ED1F65" w:rsidRDefault="00DC054E" w:rsidP="00FB4B12">
            <w:pPr>
              <w:widowControl w:val="0"/>
              <w:spacing w:after="0" w:line="240" w:lineRule="auto"/>
              <w:jc w:val="both"/>
              <w:rPr>
                <w:rFonts w:ascii="Times New Roman" w:eastAsia="Times New Roman" w:hAnsi="Times New Roman" w:cs="Times New Roman"/>
                <w:sz w:val="24"/>
                <w:szCs w:val="24"/>
                <w:lang w:val="lt-LT"/>
              </w:rPr>
            </w:pPr>
            <w:r w:rsidRPr="00ED1F65">
              <w:rPr>
                <w:rFonts w:ascii="Times New Roman" w:eastAsia="Times New Roman" w:hAnsi="Times New Roman" w:cs="Times New Roman"/>
                <w:sz w:val="24"/>
                <w:szCs w:val="24"/>
                <w:lang w:val="lt-LT"/>
              </w:rPr>
              <w:t>Kita svarbi informacija ‒</w:t>
            </w:r>
          </w:p>
        </w:tc>
        <w:tc>
          <w:tcPr>
            <w:tcW w:w="24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680BCB" w14:textId="77777777" w:rsidR="00DC054E" w:rsidRPr="00ED4F0C" w:rsidRDefault="00DC054E" w:rsidP="00FB4B12">
            <w:pPr>
              <w:widowControl w:val="0"/>
              <w:spacing w:after="0" w:line="240" w:lineRule="auto"/>
              <w:jc w:val="both"/>
              <w:rPr>
                <w:rFonts w:ascii="Times New Roman" w:eastAsia="Times New Roman" w:hAnsi="Times New Roman" w:cs="Times New Roman"/>
                <w:sz w:val="24"/>
                <w:szCs w:val="24"/>
                <w:lang w:val="lt-LT"/>
              </w:rPr>
            </w:pPr>
            <w:r w:rsidRPr="00ED4F0C">
              <w:rPr>
                <w:rFonts w:ascii="Times New Roman" w:eastAsia="Times New Roman" w:hAnsi="Times New Roman" w:cs="Times New Roman"/>
                <w:sz w:val="24"/>
                <w:szCs w:val="24"/>
                <w:lang w:val="lt-LT"/>
              </w:rPr>
              <w:t>Pasibaigus projektui KC pajamomis gali būti laikomos pajamos gautos iš visų juridinių asmenų, kurie neįeina į KC sudėtį.</w:t>
            </w:r>
          </w:p>
        </w:tc>
      </w:tr>
    </w:tbl>
    <w:p w14:paraId="479883C9" w14:textId="053618D5" w:rsidR="00DC054E" w:rsidRDefault="00DC054E" w:rsidP="00DC054E">
      <w:pPr>
        <w:spacing w:after="0" w:line="240" w:lineRule="auto"/>
        <w:jc w:val="both"/>
        <w:rPr>
          <w:rFonts w:ascii="Times New Roman" w:eastAsia="Times New Roman" w:hAnsi="Times New Roman" w:cs="Times New Roman"/>
          <w:sz w:val="24"/>
          <w:szCs w:val="24"/>
          <w:lang w:val="lt-LT"/>
        </w:rPr>
      </w:pPr>
    </w:p>
    <w:p w14:paraId="07634A7F" w14:textId="072D9693" w:rsidR="00DC054E" w:rsidRDefault="00DC054E" w:rsidP="00DC054E">
      <w:pPr>
        <w:spacing w:after="0" w:line="240" w:lineRule="auto"/>
        <w:jc w:val="both"/>
        <w:rPr>
          <w:rFonts w:ascii="Times New Roman" w:eastAsia="Times New Roman" w:hAnsi="Times New Roman" w:cs="Times New Roman"/>
          <w:sz w:val="24"/>
          <w:szCs w:val="24"/>
          <w:lang w:val="lt-LT"/>
        </w:rPr>
      </w:pPr>
    </w:p>
    <w:p w14:paraId="7AF62DDC" w14:textId="514A546C" w:rsidR="00DC054E" w:rsidRDefault="00DC054E" w:rsidP="00DC054E">
      <w:pPr>
        <w:spacing w:after="0" w:line="240" w:lineRule="auto"/>
        <w:jc w:val="both"/>
        <w:rPr>
          <w:rFonts w:ascii="Times New Roman" w:eastAsia="Times New Roman" w:hAnsi="Times New Roman" w:cs="Times New Roman"/>
          <w:sz w:val="24"/>
          <w:szCs w:val="24"/>
          <w:lang w:val="lt-LT"/>
        </w:rPr>
      </w:pPr>
    </w:p>
    <w:p w14:paraId="2B9584AF" w14:textId="220FF210" w:rsidR="00DC054E" w:rsidRDefault="00DC054E" w:rsidP="00DC054E">
      <w:pPr>
        <w:spacing w:after="0" w:line="240" w:lineRule="auto"/>
        <w:jc w:val="both"/>
        <w:rPr>
          <w:rFonts w:ascii="Times New Roman" w:eastAsia="Times New Roman" w:hAnsi="Times New Roman" w:cs="Times New Roman"/>
          <w:sz w:val="24"/>
          <w:szCs w:val="24"/>
          <w:lang w:val="lt-LT"/>
        </w:rPr>
      </w:pPr>
    </w:p>
    <w:p w14:paraId="58C60409" w14:textId="3F95BE43" w:rsidR="00DC054E" w:rsidRDefault="00DC054E" w:rsidP="00DC054E">
      <w:pPr>
        <w:spacing w:after="0" w:line="240" w:lineRule="auto"/>
        <w:jc w:val="both"/>
        <w:rPr>
          <w:rFonts w:ascii="Times New Roman" w:eastAsia="Times New Roman" w:hAnsi="Times New Roman" w:cs="Times New Roman"/>
          <w:sz w:val="24"/>
          <w:szCs w:val="24"/>
          <w:lang w:val="lt-LT"/>
        </w:rPr>
      </w:pPr>
    </w:p>
    <w:p w14:paraId="4C3D465E" w14:textId="77777777" w:rsidR="00DC054E" w:rsidRPr="0028597C" w:rsidRDefault="00DC054E" w:rsidP="00DC054E">
      <w:pPr>
        <w:spacing w:after="0" w:line="240" w:lineRule="auto"/>
        <w:jc w:val="center"/>
        <w:rPr>
          <w:rFonts w:ascii="Times New Roman" w:eastAsia="Times New Roman" w:hAnsi="Times New Roman" w:cs="Times New Roman"/>
          <w:b/>
          <w:sz w:val="24"/>
          <w:szCs w:val="24"/>
          <w:lang w:val="lt-LT"/>
        </w:rPr>
      </w:pPr>
    </w:p>
    <w:p w14:paraId="65C15A17" w14:textId="77777777" w:rsidR="00DC054E" w:rsidRPr="0028597C" w:rsidRDefault="00DC054E" w:rsidP="00DC054E">
      <w:pPr>
        <w:spacing w:after="0" w:line="240" w:lineRule="auto"/>
        <w:jc w:val="center"/>
        <w:rPr>
          <w:rFonts w:ascii="Times New Roman" w:eastAsia="Times New Roman" w:hAnsi="Times New Roman" w:cs="Times New Roman"/>
          <w:b/>
          <w:sz w:val="24"/>
          <w:szCs w:val="24"/>
          <w:lang w:val="lt-LT"/>
        </w:rPr>
      </w:pPr>
      <w:r w:rsidRPr="0028597C">
        <w:rPr>
          <w:rFonts w:ascii="Times New Roman" w:eastAsia="Times New Roman" w:hAnsi="Times New Roman" w:cs="Times New Roman"/>
          <w:b/>
          <w:sz w:val="24"/>
          <w:szCs w:val="24"/>
          <w:lang w:val="lt-LT"/>
        </w:rPr>
        <w:t>(Stebėsenos rodiklio aprašymo kortelės forma)</w:t>
      </w:r>
    </w:p>
    <w:p w14:paraId="45AA0B4F" w14:textId="77777777" w:rsidR="00DC054E" w:rsidRPr="0028597C" w:rsidRDefault="00DC054E" w:rsidP="00DC054E">
      <w:pPr>
        <w:spacing w:after="0" w:line="240" w:lineRule="auto"/>
        <w:jc w:val="center"/>
        <w:rPr>
          <w:rFonts w:ascii="Times New Roman" w:eastAsia="Times New Roman" w:hAnsi="Times New Roman" w:cs="Times New Roman"/>
          <w:b/>
          <w:sz w:val="24"/>
          <w:szCs w:val="24"/>
          <w:lang w:val="lt-LT"/>
        </w:rPr>
      </w:pPr>
    </w:p>
    <w:p w14:paraId="27809F35" w14:textId="77777777" w:rsidR="00DC054E" w:rsidRPr="0028597C" w:rsidRDefault="00DC054E" w:rsidP="00DC054E">
      <w:pPr>
        <w:spacing w:after="0" w:line="240" w:lineRule="auto"/>
        <w:rPr>
          <w:rFonts w:ascii="Times New Roman" w:eastAsia="Times New Roman" w:hAnsi="Times New Roman" w:cs="Times New Roman"/>
          <w:sz w:val="4"/>
          <w:szCs w:val="4"/>
          <w:lang w:val="lt-LT"/>
        </w:rPr>
      </w:pPr>
    </w:p>
    <w:p w14:paraId="0C686F00" w14:textId="77777777" w:rsidR="00DC054E" w:rsidRPr="0028597C" w:rsidRDefault="00DC054E" w:rsidP="00DC054E">
      <w:pPr>
        <w:keepNext/>
        <w:keepLines/>
        <w:spacing w:after="0" w:line="256" w:lineRule="auto"/>
        <w:jc w:val="center"/>
        <w:outlineLvl w:val="1"/>
        <w:rPr>
          <w:rFonts w:ascii="Times New Roman" w:eastAsia="SimSun" w:hAnsi="Times New Roman" w:cs="Times New Roman"/>
          <w:b/>
          <w:caps/>
          <w:sz w:val="24"/>
          <w:szCs w:val="24"/>
          <w:lang w:val="lt-LT"/>
        </w:rPr>
      </w:pPr>
      <w:r w:rsidRPr="0028597C">
        <w:rPr>
          <w:rFonts w:ascii="Times New Roman" w:eastAsia="SimSun" w:hAnsi="Times New Roman" w:cs="Times New Roman"/>
          <w:b/>
          <w:caps/>
          <w:sz w:val="24"/>
          <w:szCs w:val="24"/>
          <w:lang w:val="lt-LT"/>
        </w:rPr>
        <w:t>Stebėsenos rodiklio aprašymo kortelė</w:t>
      </w:r>
    </w:p>
    <w:p w14:paraId="1D771610" w14:textId="77777777" w:rsidR="00DC054E" w:rsidRPr="0028597C" w:rsidRDefault="00DC054E" w:rsidP="00DC054E">
      <w:pPr>
        <w:spacing w:after="0" w:line="240" w:lineRule="auto"/>
        <w:rPr>
          <w:rFonts w:ascii="Times New Roman" w:eastAsia="Times New Roman" w:hAnsi="Times New Roman" w:cs="Times New Roman"/>
          <w:sz w:val="20"/>
          <w:szCs w:val="20"/>
          <w:lang w:val="lt-LT"/>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320"/>
        <w:gridCol w:w="5006"/>
      </w:tblGrid>
      <w:tr w:rsidR="00DC054E" w:rsidRPr="0028597C" w14:paraId="2F975262" w14:textId="77777777" w:rsidTr="00FB4B12">
        <w:tc>
          <w:tcPr>
            <w:tcW w:w="423" w:type="dxa"/>
            <w:tcBorders>
              <w:top w:val="single" w:sz="4" w:space="0" w:color="auto"/>
              <w:left w:val="single" w:sz="4" w:space="0" w:color="auto"/>
              <w:bottom w:val="single" w:sz="4" w:space="0" w:color="auto"/>
              <w:right w:val="single" w:sz="4" w:space="0" w:color="auto"/>
            </w:tcBorders>
            <w:shd w:val="clear" w:color="auto" w:fill="DBE5F1"/>
          </w:tcPr>
          <w:p w14:paraId="7C962D17" w14:textId="77777777" w:rsidR="00DC054E" w:rsidRPr="0028597C" w:rsidRDefault="00DC054E" w:rsidP="00FB4B12">
            <w:pPr>
              <w:widowControl w:val="0"/>
              <w:spacing w:after="0" w:line="240" w:lineRule="auto"/>
              <w:jc w:val="center"/>
              <w:rPr>
                <w:rFonts w:ascii="Times New Roman" w:eastAsia="Times New Roman" w:hAnsi="Times New Roman" w:cs="Times New Roman"/>
                <w:b/>
                <w:bCs/>
                <w:sz w:val="24"/>
                <w:szCs w:val="24"/>
                <w:lang w:val="lt-LT"/>
              </w:rPr>
            </w:pPr>
          </w:p>
        </w:tc>
        <w:tc>
          <w:tcPr>
            <w:tcW w:w="4320"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84CBDEC" w14:textId="77777777" w:rsidR="00DC054E" w:rsidRPr="0028597C" w:rsidRDefault="00DC054E"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Pavadinimas</w:t>
            </w:r>
          </w:p>
        </w:tc>
        <w:tc>
          <w:tcPr>
            <w:tcW w:w="5006"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31ED63C" w14:textId="77777777" w:rsidR="00DC054E" w:rsidRDefault="00DC054E"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Kodas</w:t>
            </w:r>
          </w:p>
          <w:p w14:paraId="710D8AEB" w14:textId="77777777" w:rsidR="00DC054E" w:rsidRPr="001833E5" w:rsidRDefault="00DC054E" w:rsidP="00FB4B12">
            <w:pPr>
              <w:widowControl w:val="0"/>
              <w:spacing w:after="0" w:line="240" w:lineRule="auto"/>
              <w:jc w:val="center"/>
              <w:rPr>
                <w:rFonts w:ascii="Times New Roman" w:eastAsia="Times New Roman" w:hAnsi="Times New Roman" w:cs="Times New Roman"/>
                <w:b/>
                <w:bCs/>
                <w:sz w:val="24"/>
                <w:szCs w:val="24"/>
                <w:lang w:val="lt-LT"/>
              </w:rPr>
            </w:pPr>
          </w:p>
        </w:tc>
      </w:tr>
      <w:tr w:rsidR="00DC054E" w:rsidRPr="00584A83" w14:paraId="2922A235" w14:textId="77777777" w:rsidTr="00FB4B12">
        <w:trPr>
          <w:trHeight w:val="1497"/>
        </w:trPr>
        <w:tc>
          <w:tcPr>
            <w:tcW w:w="423" w:type="dxa"/>
            <w:tcBorders>
              <w:top w:val="single" w:sz="4" w:space="0" w:color="auto"/>
              <w:left w:val="single" w:sz="4" w:space="0" w:color="auto"/>
              <w:bottom w:val="single" w:sz="4" w:space="0" w:color="auto"/>
              <w:right w:val="single" w:sz="4" w:space="0" w:color="auto"/>
            </w:tcBorders>
            <w:shd w:val="clear" w:color="auto" w:fill="DBE5F1"/>
            <w:hideMark/>
          </w:tcPr>
          <w:p w14:paraId="5B403A90"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1.</w:t>
            </w:r>
          </w:p>
        </w:tc>
        <w:tc>
          <w:tcPr>
            <w:tcW w:w="43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1392A9" w14:textId="77777777" w:rsidR="00DC054E" w:rsidRPr="00584A83" w:rsidRDefault="00DC054E" w:rsidP="00FB4B12">
            <w:pPr>
              <w:jc w:val="both"/>
              <w:rPr>
                <w:rFonts w:ascii="Times New Roman" w:eastAsia="Times New Roman" w:hAnsi="Times New Roman" w:cs="Times New Roman"/>
                <w:iCs/>
                <w:sz w:val="24"/>
                <w:szCs w:val="24"/>
                <w:lang w:val="lt-LT"/>
              </w:rPr>
            </w:pPr>
            <w:r w:rsidRPr="00584A83">
              <w:rPr>
                <w:rFonts w:ascii="Times New Roman" w:eastAsia="Times New Roman" w:hAnsi="Times New Roman" w:cs="Times New Roman"/>
                <w:sz w:val="24"/>
                <w:szCs w:val="24"/>
                <w:lang w:val="lt-LT"/>
              </w:rPr>
              <w:t xml:space="preserve">Asignavimų valdytojas – </w:t>
            </w:r>
            <w:r w:rsidRPr="00584A83">
              <w:rPr>
                <w:rFonts w:ascii="Times New Roman" w:eastAsia="Times New Roman" w:hAnsi="Times New Roman" w:cs="Times New Roman"/>
                <w:iCs/>
                <w:sz w:val="24"/>
                <w:szCs w:val="24"/>
                <w:lang w:val="lt-LT"/>
              </w:rPr>
              <w:t>Švietimo, mokslo ir sporto ministerija</w:t>
            </w:r>
          </w:p>
          <w:p w14:paraId="6BEE29E5" w14:textId="77777777" w:rsidR="00DC054E" w:rsidRPr="00584A83" w:rsidRDefault="00DC054E" w:rsidP="00FB4B12">
            <w:pPr>
              <w:jc w:val="both"/>
              <w:rPr>
                <w:rFonts w:ascii="Times New Roman" w:eastAsia="Times New Roman" w:hAnsi="Times New Roman" w:cs="Times New Roman"/>
                <w:i/>
                <w:iCs/>
                <w:sz w:val="24"/>
                <w:szCs w:val="24"/>
                <w:lang w:val="lt-LT"/>
              </w:rPr>
            </w:pPr>
            <w:r w:rsidRPr="00584A83">
              <w:rPr>
                <w:rFonts w:ascii="Times New Roman" w:eastAsia="Times New Roman" w:hAnsi="Times New Roman" w:cs="Times New Roman"/>
                <w:iCs/>
                <w:sz w:val="24"/>
                <w:szCs w:val="24"/>
                <w:lang w:val="lt-LT"/>
              </w:rPr>
              <w:t>Ekonomikos ir inovacijų ministerija</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CA217E" w14:textId="77777777" w:rsidR="00DC054E" w:rsidRPr="00DE5134"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22.900.0326</w:t>
            </w:r>
          </w:p>
          <w:p w14:paraId="27739672" w14:textId="77777777" w:rsidR="00DC054E" w:rsidRPr="00DE5134" w:rsidRDefault="00DC054E" w:rsidP="00FB4B12">
            <w:pPr>
              <w:spacing w:after="0" w:line="240" w:lineRule="auto"/>
              <w:jc w:val="both"/>
              <w:rPr>
                <w:rFonts w:ascii="Times New Roman" w:eastAsia="Times New Roman" w:hAnsi="Times New Roman" w:cs="Times New Roman"/>
                <w:iCs/>
                <w:sz w:val="24"/>
                <w:szCs w:val="24"/>
                <w:lang w:val="lt-LT"/>
              </w:rPr>
            </w:pPr>
          </w:p>
          <w:p w14:paraId="185F6BAF" w14:textId="77777777" w:rsidR="00DC054E" w:rsidRPr="00DE5134"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29.900.1811</w:t>
            </w:r>
          </w:p>
          <w:p w14:paraId="1FB2CB01" w14:textId="77777777" w:rsidR="00DC054E" w:rsidRPr="00584A83" w:rsidRDefault="00DC054E" w:rsidP="00FB4B12">
            <w:pPr>
              <w:spacing w:after="0" w:line="240" w:lineRule="auto"/>
              <w:jc w:val="both"/>
              <w:rPr>
                <w:rFonts w:ascii="Times New Roman" w:eastAsia="Times New Roman" w:hAnsi="Times New Roman" w:cs="Times New Roman"/>
                <w:iCs/>
                <w:color w:val="808080"/>
                <w:sz w:val="24"/>
                <w:szCs w:val="24"/>
                <w:lang w:val="lt-LT"/>
              </w:rPr>
            </w:pPr>
          </w:p>
        </w:tc>
      </w:tr>
      <w:tr w:rsidR="00DC054E" w:rsidRPr="00584A83" w14:paraId="2DB2035B" w14:textId="77777777" w:rsidTr="00FB4B12">
        <w:trPr>
          <w:trHeight w:val="1817"/>
        </w:trPr>
        <w:tc>
          <w:tcPr>
            <w:tcW w:w="423" w:type="dxa"/>
            <w:tcBorders>
              <w:top w:val="single" w:sz="4" w:space="0" w:color="auto"/>
              <w:left w:val="single" w:sz="4" w:space="0" w:color="auto"/>
              <w:bottom w:val="single" w:sz="4" w:space="0" w:color="auto"/>
              <w:right w:val="single" w:sz="4" w:space="0" w:color="auto"/>
            </w:tcBorders>
            <w:shd w:val="clear" w:color="auto" w:fill="DBE5F1"/>
            <w:hideMark/>
          </w:tcPr>
          <w:p w14:paraId="30B5919D"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lastRenderedPageBreak/>
              <w:t>2.</w:t>
            </w:r>
          </w:p>
        </w:tc>
        <w:tc>
          <w:tcPr>
            <w:tcW w:w="43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9FFD04"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 xml:space="preserve">Nacionalinio pažangos plano strateginis tikslas – </w:t>
            </w:r>
            <w:r w:rsidRPr="00584A83">
              <w:rPr>
                <w:rFonts w:ascii="Times New Roman" w:eastAsia="Times New Roman" w:hAnsi="Times New Roman" w:cs="Times New Roman"/>
                <w:sz w:val="24"/>
                <w:szCs w:val="24"/>
                <w:lang w:val="lt-LT" w:eastAsia="lt-LT"/>
              </w:rPr>
              <w:t>P</w:t>
            </w:r>
            <w:r w:rsidRPr="00584A83">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54BA5925" w14:textId="77777777" w:rsidR="00DC054E" w:rsidRPr="00584A83" w:rsidRDefault="00DC054E" w:rsidP="00FB4B12">
            <w:pPr>
              <w:widowControl w:val="0"/>
              <w:spacing w:after="0" w:line="240" w:lineRule="auto"/>
              <w:jc w:val="both"/>
              <w:rPr>
                <w:rFonts w:ascii="Times New Roman" w:eastAsia="Times New Roman" w:hAnsi="Times New Roman" w:cs="Times New Roman"/>
                <w:i/>
                <w:iCs/>
                <w:sz w:val="24"/>
                <w:szCs w:val="24"/>
                <w:lang w:val="lt-LT"/>
              </w:rPr>
            </w:pP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FAC05A" w14:textId="77777777" w:rsidR="00DC054E" w:rsidRPr="00584A83" w:rsidRDefault="00DC054E" w:rsidP="00FB4B12">
            <w:pPr>
              <w:widowControl w:val="0"/>
              <w:spacing w:after="0" w:line="240" w:lineRule="auto"/>
              <w:jc w:val="both"/>
              <w:rPr>
                <w:rFonts w:ascii="Times New Roman" w:eastAsia="Times New Roman" w:hAnsi="Times New Roman" w:cs="Times New Roman"/>
                <w:color w:val="808080"/>
                <w:sz w:val="24"/>
                <w:szCs w:val="24"/>
                <w:lang w:val="lt-LT"/>
              </w:rPr>
            </w:pPr>
            <w:r>
              <w:rPr>
                <w:rFonts w:ascii="Times New Roman" w:eastAsia="Times New Roman" w:hAnsi="Times New Roman" w:cs="Times New Roman"/>
                <w:sz w:val="24"/>
                <w:szCs w:val="24"/>
                <w:lang w:val="lt-LT"/>
              </w:rPr>
              <w:t>NPP-</w:t>
            </w:r>
            <w:r w:rsidRPr="00584A83">
              <w:rPr>
                <w:rFonts w:ascii="Times New Roman" w:eastAsia="Times New Roman" w:hAnsi="Times New Roman" w:cs="Times New Roman"/>
                <w:sz w:val="24"/>
                <w:szCs w:val="24"/>
                <w:lang w:val="lt-LT"/>
              </w:rPr>
              <w:t>01</w:t>
            </w:r>
          </w:p>
        </w:tc>
      </w:tr>
      <w:tr w:rsidR="00DC054E" w:rsidRPr="00584A83" w14:paraId="7C887A66" w14:textId="77777777" w:rsidTr="00FB4B12">
        <w:tc>
          <w:tcPr>
            <w:tcW w:w="423" w:type="dxa"/>
            <w:tcBorders>
              <w:top w:val="single" w:sz="4" w:space="0" w:color="auto"/>
              <w:left w:val="single" w:sz="4" w:space="0" w:color="auto"/>
              <w:bottom w:val="single" w:sz="4" w:space="0" w:color="auto"/>
              <w:right w:val="single" w:sz="4" w:space="0" w:color="auto"/>
            </w:tcBorders>
            <w:shd w:val="clear" w:color="auto" w:fill="DBE5F1"/>
            <w:hideMark/>
          </w:tcPr>
          <w:p w14:paraId="2137788D"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3.</w:t>
            </w:r>
          </w:p>
        </w:tc>
        <w:tc>
          <w:tcPr>
            <w:tcW w:w="43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187F6E"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Nacionalinio pažangos plano uždavinys –</w:t>
            </w:r>
          </w:p>
          <w:p w14:paraId="0EDD805F"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 xml:space="preserve"> </w:t>
            </w:r>
          </w:p>
          <w:p w14:paraId="62927515" w14:textId="77777777" w:rsidR="00DC054E" w:rsidRPr="00742B3D" w:rsidRDefault="00DC054E" w:rsidP="00FB4B12">
            <w:pPr>
              <w:widowControl w:val="0"/>
              <w:spacing w:after="0" w:line="240" w:lineRule="auto"/>
              <w:jc w:val="both"/>
              <w:rPr>
                <w:rFonts w:ascii="Times New Roman" w:hAnsi="Times New Roman" w:cs="Times New Roman"/>
                <w:iCs/>
                <w:sz w:val="24"/>
                <w:szCs w:val="24"/>
                <w:lang w:val="lt-LT"/>
              </w:rPr>
            </w:pPr>
            <w:r w:rsidRPr="00742B3D">
              <w:rPr>
                <w:rFonts w:ascii="Times New Roman" w:hAnsi="Times New Roman" w:cs="Times New Roman"/>
                <w:iCs/>
                <w:sz w:val="24"/>
                <w:szCs w:val="24"/>
                <w:lang w:val="lt-LT"/>
              </w:rPr>
              <w:t>Skatinti mokslui imlaus verslo kūrimąsi bei mokslo ir verslo bendradarbiavimą ir plėtoti verslumo kultūrą mokslo ir studijų institucijose</w:t>
            </w:r>
          </w:p>
          <w:p w14:paraId="27A285CA" w14:textId="77777777" w:rsidR="00DC054E" w:rsidRPr="00742B3D" w:rsidRDefault="00DC054E" w:rsidP="00FB4B12">
            <w:pPr>
              <w:widowControl w:val="0"/>
              <w:spacing w:after="0" w:line="240" w:lineRule="auto"/>
              <w:jc w:val="both"/>
              <w:rPr>
                <w:rFonts w:ascii="Times New Roman" w:hAnsi="Times New Roman" w:cs="Times New Roman"/>
                <w:iCs/>
                <w:sz w:val="24"/>
                <w:szCs w:val="24"/>
                <w:lang w:val="lt-LT"/>
              </w:rPr>
            </w:pPr>
          </w:p>
          <w:p w14:paraId="20F36416"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742B3D">
              <w:rPr>
                <w:rFonts w:ascii="Times New Roman" w:hAnsi="Times New Roman" w:cs="Times New Roman"/>
                <w:sz w:val="24"/>
                <w:szCs w:val="24"/>
                <w:lang w:val="lt-LT"/>
              </w:rPr>
              <w:t xml:space="preserve"> Skatinti pažangiųjų technologijų ir inovacijų kūrimą, diegimą ir sklaidą</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536155" w14:textId="77777777" w:rsidR="00DC054E" w:rsidRPr="00584A83" w:rsidRDefault="00DC054E" w:rsidP="00FB4B12">
            <w:pPr>
              <w:spacing w:after="0" w:line="240" w:lineRule="auto"/>
              <w:jc w:val="both"/>
              <w:rPr>
                <w:rFonts w:ascii="Times New Roman" w:eastAsia="Times New Roman" w:hAnsi="Times New Roman" w:cs="Times New Roman"/>
                <w:iCs/>
                <w:sz w:val="24"/>
                <w:szCs w:val="24"/>
                <w:lang w:val="lt-LT"/>
              </w:rPr>
            </w:pPr>
          </w:p>
          <w:p w14:paraId="7DC9BC56" w14:textId="77777777" w:rsidR="00DC054E" w:rsidRPr="00584A83" w:rsidRDefault="00DC054E" w:rsidP="00FB4B12">
            <w:pPr>
              <w:spacing w:after="0" w:line="240" w:lineRule="auto"/>
              <w:jc w:val="both"/>
              <w:rPr>
                <w:rFonts w:ascii="Times New Roman" w:eastAsia="Times New Roman" w:hAnsi="Times New Roman" w:cs="Times New Roman"/>
                <w:iCs/>
                <w:sz w:val="24"/>
                <w:szCs w:val="24"/>
                <w:lang w:val="lt-LT"/>
              </w:rPr>
            </w:pPr>
          </w:p>
          <w:p w14:paraId="3F4B33DE" w14:textId="77777777" w:rsidR="00DC054E" w:rsidRPr="00584A83"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584A83">
              <w:rPr>
                <w:rFonts w:ascii="Times New Roman" w:eastAsia="Times New Roman" w:hAnsi="Times New Roman" w:cs="Times New Roman"/>
                <w:iCs/>
                <w:sz w:val="24"/>
                <w:szCs w:val="24"/>
                <w:lang w:val="lt-LT"/>
              </w:rPr>
              <w:t>01-03</w:t>
            </w:r>
          </w:p>
          <w:p w14:paraId="4311929B" w14:textId="77777777" w:rsidR="00DC054E" w:rsidRPr="007137BF" w:rsidRDefault="00DC054E" w:rsidP="00FB4B12">
            <w:pPr>
              <w:spacing w:after="0" w:line="240" w:lineRule="auto"/>
              <w:jc w:val="both"/>
              <w:rPr>
                <w:rFonts w:ascii="Times New Roman" w:hAnsi="Times New Roman"/>
                <w:i/>
                <w:sz w:val="24"/>
                <w:lang w:val="lt-LT"/>
              </w:rPr>
            </w:pPr>
          </w:p>
          <w:p w14:paraId="14321EAD" w14:textId="77777777" w:rsidR="00DC054E" w:rsidRPr="00584A83" w:rsidRDefault="00DC054E" w:rsidP="00FB4B12">
            <w:pPr>
              <w:spacing w:after="0" w:line="240" w:lineRule="auto"/>
              <w:jc w:val="both"/>
              <w:rPr>
                <w:rFonts w:ascii="Times New Roman" w:eastAsia="Times New Roman" w:hAnsi="Times New Roman" w:cs="Times New Roman"/>
                <w:iCs/>
                <w:sz w:val="24"/>
                <w:szCs w:val="24"/>
                <w:lang w:val="lt-LT"/>
              </w:rPr>
            </w:pPr>
          </w:p>
          <w:p w14:paraId="61CF8892" w14:textId="77777777" w:rsidR="00DC054E" w:rsidRPr="00584A83" w:rsidRDefault="00DC054E" w:rsidP="00FB4B12">
            <w:pPr>
              <w:spacing w:after="0" w:line="240" w:lineRule="auto"/>
              <w:jc w:val="both"/>
              <w:rPr>
                <w:rFonts w:ascii="Times New Roman" w:eastAsia="Times New Roman" w:hAnsi="Times New Roman" w:cs="Times New Roman"/>
                <w:iCs/>
                <w:sz w:val="24"/>
                <w:szCs w:val="24"/>
                <w:lang w:val="lt-LT"/>
              </w:rPr>
            </w:pPr>
          </w:p>
          <w:p w14:paraId="71B72BF1" w14:textId="77777777" w:rsidR="00DC054E" w:rsidRPr="00584A83" w:rsidRDefault="00DC054E" w:rsidP="00FB4B12">
            <w:pPr>
              <w:spacing w:after="0" w:line="240" w:lineRule="auto"/>
              <w:jc w:val="both"/>
              <w:rPr>
                <w:rFonts w:ascii="Times New Roman" w:eastAsia="Times New Roman" w:hAnsi="Times New Roman" w:cs="Times New Roman"/>
                <w:iCs/>
                <w:sz w:val="24"/>
                <w:szCs w:val="24"/>
                <w:lang w:val="lt-LT"/>
              </w:rPr>
            </w:pPr>
          </w:p>
          <w:p w14:paraId="1B1DB3C4" w14:textId="77777777" w:rsidR="00DC054E" w:rsidRPr="00584A83" w:rsidRDefault="00DC054E"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584A83">
              <w:rPr>
                <w:rFonts w:ascii="Times New Roman" w:eastAsia="Times New Roman" w:hAnsi="Times New Roman" w:cs="Times New Roman"/>
                <w:iCs/>
                <w:sz w:val="24"/>
                <w:szCs w:val="24"/>
                <w:lang w:val="lt-LT"/>
              </w:rPr>
              <w:t>01-05</w:t>
            </w:r>
          </w:p>
          <w:p w14:paraId="5D861961" w14:textId="77777777" w:rsidR="00DC054E" w:rsidRPr="00584A83" w:rsidRDefault="00DC054E" w:rsidP="00FB4B12">
            <w:pPr>
              <w:spacing w:after="0" w:line="240" w:lineRule="auto"/>
              <w:jc w:val="both"/>
              <w:rPr>
                <w:rFonts w:ascii="Times New Roman" w:eastAsia="Times New Roman" w:hAnsi="Times New Roman" w:cs="Times New Roman"/>
                <w:i/>
                <w:iCs/>
                <w:color w:val="808080"/>
                <w:sz w:val="24"/>
                <w:szCs w:val="24"/>
                <w:lang w:val="lt-LT"/>
              </w:rPr>
            </w:pPr>
          </w:p>
        </w:tc>
      </w:tr>
      <w:tr w:rsidR="00DC054E" w:rsidRPr="00584A83" w14:paraId="713A8F4A" w14:textId="77777777" w:rsidTr="00FB4B12">
        <w:tc>
          <w:tcPr>
            <w:tcW w:w="423" w:type="dxa"/>
            <w:tcBorders>
              <w:top w:val="single" w:sz="4" w:space="0" w:color="auto"/>
              <w:left w:val="single" w:sz="4" w:space="0" w:color="auto"/>
              <w:bottom w:val="single" w:sz="4" w:space="0" w:color="auto"/>
              <w:right w:val="single" w:sz="4" w:space="0" w:color="auto"/>
            </w:tcBorders>
            <w:shd w:val="clear" w:color="auto" w:fill="DBE5F1"/>
            <w:hideMark/>
          </w:tcPr>
          <w:p w14:paraId="1ACC84EE"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4.</w:t>
            </w:r>
          </w:p>
        </w:tc>
        <w:tc>
          <w:tcPr>
            <w:tcW w:w="43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146B43"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 xml:space="preserve">Strateginio veiklos plano programa – </w:t>
            </w:r>
          </w:p>
          <w:p w14:paraId="3163CA26"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p>
          <w:p w14:paraId="5C4EE15B" w14:textId="77777777" w:rsidR="00DC054E" w:rsidRPr="00742B3D" w:rsidRDefault="00DC054E" w:rsidP="00FB4B12">
            <w:pPr>
              <w:widowControl w:val="0"/>
              <w:spacing w:after="0" w:line="240" w:lineRule="auto"/>
              <w:jc w:val="both"/>
              <w:rPr>
                <w:rFonts w:ascii="Times New Roman" w:hAnsi="Times New Roman" w:cs="Times New Roman"/>
                <w:iCs/>
                <w:sz w:val="24"/>
                <w:szCs w:val="24"/>
                <w:lang w:val="it-IT"/>
              </w:rPr>
            </w:pPr>
            <w:r w:rsidRPr="00742B3D">
              <w:rPr>
                <w:rFonts w:ascii="Times New Roman" w:hAnsi="Times New Roman" w:cs="Times New Roman"/>
                <w:iCs/>
                <w:sz w:val="24"/>
                <w:szCs w:val="24"/>
                <w:lang w:val="it-IT"/>
              </w:rPr>
              <w:t>2022-2030 m. Mokslo plėtros programa</w:t>
            </w:r>
          </w:p>
          <w:p w14:paraId="592839D2" w14:textId="77777777" w:rsidR="00DC054E" w:rsidRPr="00584A83" w:rsidRDefault="00DC054E" w:rsidP="00FB4B12">
            <w:pPr>
              <w:spacing w:before="120" w:after="120"/>
              <w:jc w:val="both"/>
              <w:rPr>
                <w:rFonts w:ascii="Times New Roman" w:eastAsia="Times New Roman" w:hAnsi="Times New Roman" w:cs="Times New Roman"/>
                <w:i/>
                <w:iCs/>
                <w:color w:val="808080"/>
                <w:sz w:val="24"/>
                <w:szCs w:val="24"/>
                <w:lang w:val="lt-LT"/>
              </w:rPr>
            </w:pPr>
            <w:r w:rsidRPr="00742B3D">
              <w:rPr>
                <w:rFonts w:ascii="Times New Roman" w:hAnsi="Times New Roman" w:cs="Times New Roman"/>
                <w:iCs/>
                <w:sz w:val="24"/>
                <w:szCs w:val="24"/>
                <w:lang w:val="it-IT"/>
              </w:rPr>
              <w:t>2022–2030 m. Ekonomikos transformacijos ir konkurencingumo plėtros programa</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3F1E5A" w14:textId="77777777" w:rsidR="00DC054E" w:rsidRPr="00742B3D" w:rsidRDefault="00DC054E" w:rsidP="00FB4B12">
            <w:pPr>
              <w:spacing w:after="0" w:line="240" w:lineRule="auto"/>
              <w:jc w:val="both"/>
              <w:rPr>
                <w:rFonts w:ascii="Times New Roman" w:hAnsi="Times New Roman" w:cs="Times New Roman"/>
                <w:b/>
                <w:sz w:val="24"/>
                <w:szCs w:val="24"/>
                <w:lang w:val="it-IT" w:eastAsia="lt-LT"/>
              </w:rPr>
            </w:pPr>
          </w:p>
          <w:p w14:paraId="4B7C6692" w14:textId="77777777" w:rsidR="00DC054E" w:rsidRPr="00742B3D" w:rsidRDefault="00DC054E" w:rsidP="00FB4B12">
            <w:pPr>
              <w:spacing w:after="0" w:line="240" w:lineRule="auto"/>
              <w:jc w:val="both"/>
              <w:rPr>
                <w:rFonts w:ascii="Times New Roman" w:hAnsi="Times New Roman" w:cs="Times New Roman"/>
                <w:b/>
                <w:sz w:val="24"/>
                <w:szCs w:val="24"/>
                <w:lang w:val="it-IT" w:eastAsia="lt-LT"/>
              </w:rPr>
            </w:pPr>
          </w:p>
          <w:p w14:paraId="7E77BCE3" w14:textId="77777777" w:rsidR="00DC054E" w:rsidRPr="00584A83" w:rsidRDefault="00DC054E" w:rsidP="00FB4B12">
            <w:pPr>
              <w:spacing w:after="0" w:line="240" w:lineRule="auto"/>
              <w:jc w:val="both"/>
              <w:rPr>
                <w:rFonts w:ascii="Times New Roman" w:hAnsi="Times New Roman" w:cs="Times New Roman"/>
                <w:sz w:val="24"/>
                <w:szCs w:val="24"/>
                <w:lang w:eastAsia="lt-LT"/>
              </w:rPr>
            </w:pPr>
            <w:r w:rsidRPr="00584A83">
              <w:rPr>
                <w:rFonts w:ascii="Times New Roman" w:hAnsi="Times New Roman" w:cs="Times New Roman"/>
                <w:sz w:val="24"/>
                <w:szCs w:val="24"/>
                <w:lang w:eastAsia="lt-LT"/>
              </w:rPr>
              <w:t>12-001</w:t>
            </w:r>
          </w:p>
          <w:p w14:paraId="5296461A" w14:textId="77777777" w:rsidR="00DC054E" w:rsidRPr="00584A83" w:rsidRDefault="00DC054E" w:rsidP="00FB4B12">
            <w:pPr>
              <w:spacing w:after="0" w:line="240" w:lineRule="auto"/>
              <w:jc w:val="both"/>
              <w:rPr>
                <w:rFonts w:ascii="Times New Roman" w:hAnsi="Times New Roman" w:cs="Times New Roman"/>
                <w:sz w:val="24"/>
                <w:szCs w:val="24"/>
                <w:lang w:eastAsia="lt-LT"/>
              </w:rPr>
            </w:pPr>
          </w:p>
          <w:p w14:paraId="6A0C342D" w14:textId="77777777" w:rsidR="00DC054E" w:rsidRPr="00584A83" w:rsidRDefault="00DC054E" w:rsidP="00FB4B12">
            <w:pPr>
              <w:spacing w:after="0" w:line="240" w:lineRule="auto"/>
              <w:jc w:val="both"/>
              <w:rPr>
                <w:rFonts w:ascii="Times New Roman" w:eastAsia="Times New Roman" w:hAnsi="Times New Roman" w:cs="Times New Roman"/>
                <w:iCs/>
                <w:color w:val="808080"/>
                <w:sz w:val="24"/>
                <w:szCs w:val="24"/>
                <w:lang w:val="lt-LT"/>
              </w:rPr>
            </w:pPr>
            <w:r w:rsidRPr="00584A83">
              <w:rPr>
                <w:rFonts w:ascii="Times New Roman" w:hAnsi="Times New Roman" w:cs="Times New Roman"/>
                <w:sz w:val="24"/>
                <w:szCs w:val="24"/>
                <w:lang w:eastAsia="lt-LT"/>
              </w:rPr>
              <w:t>05-001</w:t>
            </w:r>
          </w:p>
        </w:tc>
      </w:tr>
      <w:tr w:rsidR="00DC054E" w:rsidRPr="00584A83" w14:paraId="1B014265" w14:textId="77777777" w:rsidTr="00FB4B12">
        <w:tc>
          <w:tcPr>
            <w:tcW w:w="423" w:type="dxa"/>
            <w:tcBorders>
              <w:top w:val="single" w:sz="4" w:space="0" w:color="auto"/>
              <w:left w:val="single" w:sz="4" w:space="0" w:color="auto"/>
              <w:bottom w:val="single" w:sz="4" w:space="0" w:color="auto"/>
              <w:right w:val="single" w:sz="4" w:space="0" w:color="auto"/>
            </w:tcBorders>
            <w:shd w:val="clear" w:color="auto" w:fill="DBE5F1"/>
            <w:hideMark/>
          </w:tcPr>
          <w:p w14:paraId="6E980E21"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5.</w:t>
            </w:r>
          </w:p>
        </w:tc>
        <w:tc>
          <w:tcPr>
            <w:tcW w:w="43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62F8C1" w14:textId="77777777" w:rsidR="00DC054E" w:rsidRPr="00584A83" w:rsidRDefault="00DC054E" w:rsidP="00FB4B12">
            <w:pPr>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 xml:space="preserve">Strateginio veiklos plano programos uždavinys – </w:t>
            </w:r>
          </w:p>
          <w:p w14:paraId="21EDEC31" w14:textId="77777777" w:rsidR="00DC054E" w:rsidRPr="00584A83" w:rsidRDefault="00DC054E" w:rsidP="00FB4B12">
            <w:pPr>
              <w:spacing w:after="0" w:line="240" w:lineRule="auto"/>
              <w:jc w:val="both"/>
              <w:rPr>
                <w:rFonts w:ascii="Times New Roman" w:eastAsia="Times New Roman" w:hAnsi="Times New Roman" w:cs="Times New Roman"/>
                <w:sz w:val="24"/>
                <w:szCs w:val="24"/>
                <w:lang w:val="lt-LT"/>
              </w:rPr>
            </w:pPr>
          </w:p>
          <w:p w14:paraId="3F8AD2BE" w14:textId="77777777" w:rsidR="00DC054E" w:rsidRPr="00742B3D" w:rsidRDefault="00DC054E" w:rsidP="00FB4B12">
            <w:pPr>
              <w:spacing w:after="0" w:line="240" w:lineRule="auto"/>
              <w:jc w:val="both"/>
              <w:rPr>
                <w:rFonts w:ascii="Times New Roman" w:hAnsi="Times New Roman" w:cs="Times New Roman"/>
                <w:color w:val="000000"/>
                <w:sz w:val="24"/>
                <w:szCs w:val="24"/>
                <w:lang w:val="lt-LT"/>
              </w:rPr>
            </w:pPr>
            <w:r w:rsidRPr="00742B3D">
              <w:rPr>
                <w:rFonts w:ascii="Times New Roman" w:hAnsi="Times New Roman" w:cs="Times New Roman"/>
                <w:color w:val="000000"/>
                <w:sz w:val="24"/>
                <w:szCs w:val="24"/>
                <w:lang w:val="lt-LT"/>
              </w:rPr>
              <w:t>Skatinti mokslui imlaus verslo kūrimąsi bei mokslo ir verslo bendradarbiavimą ir plėtoti verslumo kultūrą mokslo ir studijų institucijose</w:t>
            </w:r>
          </w:p>
          <w:p w14:paraId="4BC38CAD" w14:textId="77777777" w:rsidR="00DC054E" w:rsidRPr="00742B3D" w:rsidRDefault="00DC054E" w:rsidP="00FB4B12">
            <w:pPr>
              <w:spacing w:after="0" w:line="240" w:lineRule="auto"/>
              <w:jc w:val="both"/>
              <w:rPr>
                <w:rFonts w:ascii="Times New Roman" w:hAnsi="Times New Roman" w:cs="Times New Roman"/>
                <w:color w:val="000000"/>
                <w:sz w:val="24"/>
                <w:szCs w:val="24"/>
                <w:lang w:val="lt-LT"/>
              </w:rPr>
            </w:pPr>
          </w:p>
          <w:p w14:paraId="27F8B7E5" w14:textId="77777777" w:rsidR="00DC054E" w:rsidRPr="00742B3D" w:rsidRDefault="00DC054E" w:rsidP="00FB4B12">
            <w:pPr>
              <w:spacing w:after="0" w:line="240" w:lineRule="auto"/>
              <w:jc w:val="both"/>
              <w:rPr>
                <w:rFonts w:ascii="Times New Roman" w:hAnsi="Times New Roman" w:cs="Times New Roman"/>
                <w:color w:val="000000"/>
                <w:sz w:val="24"/>
                <w:szCs w:val="24"/>
                <w:lang w:val="lt-LT"/>
              </w:rPr>
            </w:pPr>
            <w:r w:rsidRPr="00742B3D">
              <w:rPr>
                <w:rFonts w:ascii="Times New Roman" w:hAnsi="Times New Roman" w:cs="Times New Roman"/>
                <w:iCs/>
                <w:sz w:val="24"/>
                <w:szCs w:val="24"/>
                <w:lang w:val="lt-LT"/>
              </w:rPr>
              <w:t>Skatinti pažangiųjų technologijų ir inovacijų kūrimą, diegimą ir sklaidą</w:t>
            </w:r>
          </w:p>
          <w:p w14:paraId="0BB38703" w14:textId="77777777" w:rsidR="00DC054E" w:rsidRPr="00584A83" w:rsidRDefault="00DC054E" w:rsidP="00FB4B12">
            <w:pPr>
              <w:spacing w:after="0" w:line="240" w:lineRule="auto"/>
              <w:jc w:val="both"/>
              <w:rPr>
                <w:rFonts w:ascii="Times New Roman" w:eastAsia="Times New Roman" w:hAnsi="Times New Roman" w:cs="Times New Roman"/>
                <w:sz w:val="24"/>
                <w:szCs w:val="24"/>
                <w:lang w:val="lt-LT"/>
              </w:rPr>
            </w:pPr>
          </w:p>
          <w:p w14:paraId="014F4820" w14:textId="77777777" w:rsidR="00DC054E" w:rsidRPr="00584A83" w:rsidRDefault="00DC054E" w:rsidP="00FB4B12">
            <w:pPr>
              <w:spacing w:after="0" w:line="240" w:lineRule="auto"/>
              <w:jc w:val="both"/>
              <w:rPr>
                <w:rFonts w:ascii="Times New Roman" w:eastAsia="Times New Roman" w:hAnsi="Times New Roman" w:cs="Times New Roman"/>
                <w:sz w:val="24"/>
                <w:szCs w:val="24"/>
                <w:lang w:val="lt-LT"/>
              </w:rPr>
            </w:pP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8E926B" w14:textId="77777777" w:rsidR="00DC054E" w:rsidRPr="00742B3D" w:rsidRDefault="00DC054E" w:rsidP="00FB4B12">
            <w:pPr>
              <w:widowControl w:val="0"/>
              <w:spacing w:after="0" w:line="240" w:lineRule="auto"/>
              <w:jc w:val="both"/>
              <w:rPr>
                <w:rFonts w:ascii="Times New Roman" w:hAnsi="Times New Roman" w:cs="Times New Roman"/>
                <w:color w:val="000000"/>
                <w:sz w:val="24"/>
                <w:szCs w:val="24"/>
                <w:lang w:val="lt-LT"/>
              </w:rPr>
            </w:pPr>
          </w:p>
          <w:p w14:paraId="4D9405D0" w14:textId="77777777" w:rsidR="00DC054E" w:rsidRPr="00742B3D" w:rsidRDefault="00DC054E" w:rsidP="00FB4B12">
            <w:pPr>
              <w:widowControl w:val="0"/>
              <w:spacing w:after="0" w:line="240" w:lineRule="auto"/>
              <w:jc w:val="both"/>
              <w:rPr>
                <w:rFonts w:ascii="Times New Roman" w:hAnsi="Times New Roman" w:cs="Times New Roman"/>
                <w:color w:val="000000"/>
                <w:sz w:val="24"/>
                <w:szCs w:val="24"/>
                <w:lang w:val="lt-LT"/>
              </w:rPr>
            </w:pPr>
          </w:p>
          <w:p w14:paraId="42AFD3EE" w14:textId="77777777" w:rsidR="00DC054E" w:rsidRPr="00742B3D" w:rsidRDefault="00DC054E" w:rsidP="00FB4B12">
            <w:pPr>
              <w:widowControl w:val="0"/>
              <w:spacing w:after="0" w:line="240" w:lineRule="auto"/>
              <w:jc w:val="both"/>
              <w:rPr>
                <w:rFonts w:ascii="Times New Roman" w:hAnsi="Times New Roman" w:cs="Times New Roman"/>
                <w:color w:val="000000"/>
                <w:sz w:val="24"/>
                <w:szCs w:val="24"/>
                <w:lang w:val="lt-LT"/>
              </w:rPr>
            </w:pPr>
          </w:p>
          <w:p w14:paraId="6E62235B" w14:textId="77777777" w:rsidR="00DC054E" w:rsidRPr="00584A83" w:rsidRDefault="00DC054E" w:rsidP="00FB4B12">
            <w:pPr>
              <w:widowControl w:val="0"/>
              <w:spacing w:after="0" w:line="240" w:lineRule="auto"/>
              <w:jc w:val="both"/>
              <w:rPr>
                <w:rFonts w:ascii="Times New Roman" w:hAnsi="Times New Roman" w:cs="Times New Roman"/>
                <w:color w:val="000000"/>
                <w:sz w:val="24"/>
                <w:szCs w:val="24"/>
              </w:rPr>
            </w:pPr>
            <w:r w:rsidRPr="00584A83">
              <w:rPr>
                <w:rFonts w:ascii="Times New Roman" w:hAnsi="Times New Roman" w:cs="Times New Roman"/>
                <w:color w:val="000000"/>
                <w:sz w:val="24"/>
                <w:szCs w:val="24"/>
              </w:rPr>
              <w:t>12-001-01-03</w:t>
            </w:r>
          </w:p>
          <w:p w14:paraId="45F3485A" w14:textId="77777777" w:rsidR="00DC054E" w:rsidRPr="00584A83" w:rsidRDefault="00DC054E" w:rsidP="00FB4B12">
            <w:pPr>
              <w:widowControl w:val="0"/>
              <w:spacing w:after="0" w:line="240" w:lineRule="auto"/>
              <w:jc w:val="both"/>
              <w:rPr>
                <w:rFonts w:ascii="Times New Roman" w:hAnsi="Times New Roman" w:cs="Times New Roman"/>
                <w:color w:val="000000"/>
                <w:sz w:val="24"/>
                <w:szCs w:val="24"/>
              </w:rPr>
            </w:pPr>
          </w:p>
          <w:p w14:paraId="212B8CEC" w14:textId="77777777" w:rsidR="00DC054E" w:rsidRPr="00584A83" w:rsidRDefault="00DC054E" w:rsidP="00FB4B12">
            <w:pPr>
              <w:widowControl w:val="0"/>
              <w:spacing w:after="0" w:line="240" w:lineRule="auto"/>
              <w:jc w:val="both"/>
              <w:rPr>
                <w:rFonts w:ascii="Times New Roman" w:hAnsi="Times New Roman" w:cs="Times New Roman"/>
                <w:color w:val="000000"/>
                <w:sz w:val="24"/>
                <w:szCs w:val="24"/>
              </w:rPr>
            </w:pPr>
          </w:p>
          <w:p w14:paraId="1ECA069D" w14:textId="77777777" w:rsidR="00DC054E" w:rsidRPr="00584A83" w:rsidRDefault="00DC054E" w:rsidP="00FB4B12">
            <w:pPr>
              <w:widowControl w:val="0"/>
              <w:spacing w:after="0" w:line="240" w:lineRule="auto"/>
              <w:jc w:val="both"/>
              <w:rPr>
                <w:rFonts w:ascii="Times New Roman" w:hAnsi="Times New Roman" w:cs="Times New Roman"/>
                <w:color w:val="000000"/>
                <w:sz w:val="24"/>
                <w:szCs w:val="24"/>
              </w:rPr>
            </w:pPr>
          </w:p>
          <w:p w14:paraId="476C7673" w14:textId="77777777" w:rsidR="00DC054E" w:rsidRPr="00584A83" w:rsidRDefault="00DC054E" w:rsidP="00FB4B12">
            <w:pPr>
              <w:widowControl w:val="0"/>
              <w:spacing w:after="0" w:line="240" w:lineRule="auto"/>
              <w:jc w:val="both"/>
              <w:rPr>
                <w:rFonts w:ascii="Times New Roman" w:hAnsi="Times New Roman" w:cs="Times New Roman"/>
                <w:color w:val="000000"/>
                <w:sz w:val="24"/>
                <w:szCs w:val="24"/>
              </w:rPr>
            </w:pPr>
          </w:p>
          <w:p w14:paraId="2708E335" w14:textId="77777777" w:rsidR="00DC054E" w:rsidRPr="00584A83" w:rsidRDefault="00DC054E" w:rsidP="00FB4B12">
            <w:pPr>
              <w:widowControl w:val="0"/>
              <w:spacing w:after="0" w:line="240" w:lineRule="auto"/>
              <w:jc w:val="both"/>
              <w:rPr>
                <w:rFonts w:ascii="Times New Roman" w:eastAsia="Times New Roman" w:hAnsi="Times New Roman" w:cs="Times New Roman"/>
                <w:color w:val="808080"/>
                <w:sz w:val="24"/>
                <w:szCs w:val="24"/>
                <w:highlight w:val="yellow"/>
                <w:lang w:val="lt-LT"/>
              </w:rPr>
            </w:pPr>
            <w:r w:rsidRPr="00584A83">
              <w:rPr>
                <w:rFonts w:ascii="Times New Roman" w:hAnsi="Times New Roman" w:cs="Times New Roman"/>
                <w:color w:val="000000"/>
                <w:sz w:val="24"/>
                <w:szCs w:val="24"/>
              </w:rPr>
              <w:t>05-001-01-05</w:t>
            </w:r>
          </w:p>
        </w:tc>
      </w:tr>
      <w:tr w:rsidR="00DC054E" w:rsidRPr="00584A83" w14:paraId="6FF8D0EC" w14:textId="77777777" w:rsidTr="00FB4B12">
        <w:tc>
          <w:tcPr>
            <w:tcW w:w="423" w:type="dxa"/>
            <w:tcBorders>
              <w:top w:val="single" w:sz="4" w:space="0" w:color="auto"/>
              <w:left w:val="single" w:sz="4" w:space="0" w:color="auto"/>
              <w:bottom w:val="single" w:sz="4" w:space="0" w:color="auto"/>
              <w:right w:val="single" w:sz="4" w:space="0" w:color="auto"/>
            </w:tcBorders>
            <w:shd w:val="clear" w:color="auto" w:fill="DBE5F1"/>
            <w:hideMark/>
          </w:tcPr>
          <w:p w14:paraId="1A5CE3E0"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6.</w:t>
            </w:r>
          </w:p>
        </w:tc>
        <w:tc>
          <w:tcPr>
            <w:tcW w:w="43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9ED147"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 xml:space="preserve">Strateginio veiklos plano programos priemonė – </w:t>
            </w:r>
            <w:r w:rsidRPr="00742B3D">
              <w:rPr>
                <w:rFonts w:ascii="Times New Roman" w:hAnsi="Times New Roman" w:cs="Times New Roman"/>
                <w:sz w:val="24"/>
                <w:szCs w:val="24"/>
                <w:lang w:val="lt-LT"/>
              </w:rPr>
              <w:t>Įgyvendinti Misijomis grįstas mokslo ir inovacijų programas</w:t>
            </w:r>
          </w:p>
          <w:p w14:paraId="7FCF86E0" w14:textId="77777777" w:rsidR="00DC054E" w:rsidRPr="00584A83" w:rsidRDefault="00DC054E" w:rsidP="00FB4B12">
            <w:pPr>
              <w:spacing w:after="0" w:line="240" w:lineRule="auto"/>
              <w:jc w:val="both"/>
              <w:rPr>
                <w:rFonts w:ascii="Times New Roman" w:eastAsia="Times New Roman" w:hAnsi="Times New Roman" w:cs="Times New Roman"/>
                <w:sz w:val="24"/>
                <w:szCs w:val="24"/>
                <w:lang w:val="lt-LT"/>
              </w:rPr>
            </w:pP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649C4" w14:textId="77777777" w:rsidR="00DC054E" w:rsidRPr="00584A83" w:rsidRDefault="00DC054E" w:rsidP="00FB4B12">
            <w:pPr>
              <w:spacing w:after="0" w:line="240" w:lineRule="auto"/>
              <w:jc w:val="both"/>
              <w:rPr>
                <w:rFonts w:ascii="Times New Roman" w:eastAsia="Times New Roman" w:hAnsi="Times New Roman" w:cs="Times New Roman"/>
                <w:color w:val="808080"/>
                <w:sz w:val="24"/>
                <w:szCs w:val="24"/>
                <w:lang w:val="lt-LT"/>
              </w:rPr>
            </w:pPr>
            <w:r w:rsidRPr="00584A83">
              <w:rPr>
                <w:rFonts w:ascii="Times New Roman" w:hAnsi="Times New Roman" w:cs="Times New Roman"/>
                <w:sz w:val="24"/>
                <w:szCs w:val="24"/>
                <w:lang w:eastAsia="lt-LT"/>
              </w:rPr>
              <w:t>05-001-01-05-06 / 12-001-01-03-01</w:t>
            </w:r>
          </w:p>
        </w:tc>
      </w:tr>
      <w:tr w:rsidR="00DC054E" w:rsidRPr="00584A83" w14:paraId="477930C3" w14:textId="77777777" w:rsidTr="00FB4B12">
        <w:tc>
          <w:tcPr>
            <w:tcW w:w="423" w:type="dxa"/>
            <w:tcBorders>
              <w:top w:val="single" w:sz="4" w:space="0" w:color="auto"/>
              <w:left w:val="single" w:sz="4" w:space="0" w:color="auto"/>
              <w:bottom w:val="single" w:sz="4" w:space="0" w:color="auto"/>
              <w:right w:val="single" w:sz="4" w:space="0" w:color="auto"/>
            </w:tcBorders>
            <w:shd w:val="clear" w:color="auto" w:fill="DBE5F1"/>
            <w:hideMark/>
          </w:tcPr>
          <w:p w14:paraId="3773DD14"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7.</w:t>
            </w:r>
          </w:p>
        </w:tc>
        <w:tc>
          <w:tcPr>
            <w:tcW w:w="43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F51F1B"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Rodiklio pavadinimas –</w:t>
            </w:r>
            <w:r w:rsidRPr="00742B3D">
              <w:rPr>
                <w:rFonts w:ascii="Times New Roman" w:hAnsi="Times New Roman" w:cs="Times New Roman"/>
                <w:color w:val="000000"/>
                <w:sz w:val="24"/>
                <w:szCs w:val="24"/>
                <w:lang w:val="lt-LT"/>
              </w:rPr>
              <w:t xml:space="preserve"> Trijose misijomis grįstose mokslo ir inovacijų programose įgyvendinti MTEP projektai</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B73CA7" w14:textId="77777777" w:rsidR="00DC054E" w:rsidRPr="00C12F95" w:rsidRDefault="00DC054E" w:rsidP="00FB4B12">
            <w:pPr>
              <w:widowControl w:val="0"/>
              <w:spacing w:after="0" w:line="240" w:lineRule="auto"/>
              <w:jc w:val="both"/>
              <w:rPr>
                <w:rFonts w:ascii="Times New Roman" w:hAnsi="Times New Roman" w:cs="Times New Roman"/>
                <w:sz w:val="24"/>
                <w:szCs w:val="24"/>
                <w:lang w:eastAsia="lt-LT"/>
              </w:rPr>
            </w:pPr>
            <w:r w:rsidRPr="00C12F95">
              <w:rPr>
                <w:rFonts w:ascii="Times New Roman" w:hAnsi="Times New Roman" w:cs="Times New Roman"/>
                <w:sz w:val="24"/>
                <w:szCs w:val="24"/>
                <w:lang w:eastAsia="lt-LT"/>
              </w:rPr>
              <w:t>P-05-001-01-05-06 / 12-001-01-03-01 / 01</w:t>
            </w:r>
          </w:p>
          <w:p w14:paraId="509EB798" w14:textId="77777777" w:rsidR="00DC054E" w:rsidRPr="00C12F95" w:rsidRDefault="00DC054E" w:rsidP="00FB4B12">
            <w:pPr>
              <w:widowControl w:val="0"/>
              <w:spacing w:after="0" w:line="240" w:lineRule="auto"/>
              <w:jc w:val="both"/>
              <w:rPr>
                <w:rFonts w:ascii="Times New Roman" w:hAnsi="Times New Roman" w:cs="Times New Roman"/>
                <w:sz w:val="24"/>
                <w:szCs w:val="24"/>
                <w:lang w:eastAsia="lt-LT"/>
              </w:rPr>
            </w:pPr>
          </w:p>
          <w:p w14:paraId="73F635C1" w14:textId="77777777" w:rsidR="00DC054E" w:rsidRPr="00FC3D2E" w:rsidRDefault="00DC054E" w:rsidP="00FB4B12">
            <w:pPr>
              <w:widowControl w:val="0"/>
              <w:spacing w:after="0" w:line="240" w:lineRule="auto"/>
              <w:jc w:val="both"/>
              <w:rPr>
                <w:rFonts w:ascii="Times New Roman" w:hAnsi="Times New Roman" w:cs="Times New Roman"/>
                <w:sz w:val="24"/>
                <w:szCs w:val="24"/>
                <w:lang w:eastAsia="lt-LT"/>
              </w:rPr>
            </w:pPr>
            <w:r w:rsidRPr="00C12F95">
              <w:rPr>
                <w:rFonts w:ascii="Times New Roman" w:hAnsi="Times New Roman" w:cs="Times New Roman"/>
                <w:sz w:val="24"/>
                <w:szCs w:val="24"/>
                <w:lang w:eastAsia="lt-LT"/>
              </w:rPr>
              <w:t>P.S.1.1134</w:t>
            </w:r>
          </w:p>
        </w:tc>
      </w:tr>
      <w:tr w:rsidR="00DC054E" w:rsidRPr="00584A83" w14:paraId="5A50E801" w14:textId="77777777" w:rsidTr="00FB4B12">
        <w:tc>
          <w:tcPr>
            <w:tcW w:w="423"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F50883A"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8.</w:t>
            </w:r>
          </w:p>
        </w:tc>
        <w:tc>
          <w:tcPr>
            <w:tcW w:w="43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86D551"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 xml:space="preserve">Matavimo vienetas ‒ </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B23967" w14:textId="77777777" w:rsidR="00DC054E" w:rsidRPr="00584A83" w:rsidRDefault="00DC054E" w:rsidP="00FB4B12">
            <w:pPr>
              <w:widowControl w:val="0"/>
              <w:spacing w:after="0" w:line="240" w:lineRule="auto"/>
              <w:jc w:val="both"/>
              <w:rPr>
                <w:rFonts w:ascii="Times New Roman" w:eastAsia="Times New Roman" w:hAnsi="Times New Roman" w:cs="Times New Roman"/>
                <w:i/>
                <w:iCs/>
                <w:color w:val="808080"/>
                <w:sz w:val="24"/>
                <w:szCs w:val="24"/>
                <w:lang w:val="lt-LT"/>
              </w:rPr>
            </w:pPr>
            <w:r w:rsidRPr="00584A83">
              <w:rPr>
                <w:rFonts w:ascii="Times New Roman" w:eastAsia="Times New Roman" w:hAnsi="Times New Roman" w:cs="Times New Roman"/>
                <w:sz w:val="24"/>
                <w:szCs w:val="24"/>
                <w:lang w:val="lt-LT"/>
              </w:rPr>
              <w:t>Skaičius</w:t>
            </w:r>
          </w:p>
        </w:tc>
      </w:tr>
      <w:tr w:rsidR="00DC054E" w:rsidRPr="00416B4C" w14:paraId="75801A05" w14:textId="77777777" w:rsidTr="00FB4B12">
        <w:tc>
          <w:tcPr>
            <w:tcW w:w="423"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CE1420E"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9.</w:t>
            </w:r>
          </w:p>
        </w:tc>
        <w:tc>
          <w:tcPr>
            <w:tcW w:w="43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B00F2B"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Rodiklio paaiškinimas ‒</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42B6AB" w14:textId="77777777" w:rsidR="00DC054E" w:rsidRPr="00441856" w:rsidRDefault="00DC054E" w:rsidP="00FB4B12">
            <w:pPr>
              <w:spacing w:after="0" w:line="240" w:lineRule="auto"/>
              <w:jc w:val="both"/>
              <w:rPr>
                <w:rFonts w:ascii="Times New Roman" w:hAnsi="Times New Roman" w:cs="Times New Roman"/>
                <w:sz w:val="24"/>
                <w:szCs w:val="24"/>
                <w:lang w:val="lt-LT"/>
              </w:rPr>
            </w:pPr>
            <w:r w:rsidRPr="00441856">
              <w:rPr>
                <w:rFonts w:ascii="Times New Roman" w:hAnsi="Times New Roman" w:cs="Times New Roman"/>
                <w:sz w:val="24"/>
                <w:szCs w:val="24"/>
                <w:lang w:val="lt-LT"/>
              </w:rPr>
              <w:t xml:space="preserve">Skaičiuojamas bendras iki 2026 m. </w:t>
            </w:r>
            <w:r>
              <w:rPr>
                <w:rFonts w:ascii="Times New Roman" w:hAnsi="Times New Roman" w:cs="Times New Roman"/>
                <w:sz w:val="24"/>
                <w:szCs w:val="24"/>
                <w:lang w:val="lt-LT"/>
              </w:rPr>
              <w:t>balandžio</w:t>
            </w:r>
            <w:r w:rsidRPr="00441856">
              <w:rPr>
                <w:rFonts w:ascii="Times New Roman" w:hAnsi="Times New Roman" w:cs="Times New Roman"/>
                <w:sz w:val="24"/>
                <w:szCs w:val="24"/>
                <w:lang w:val="lt-LT"/>
              </w:rPr>
              <w:t xml:space="preserve"> 30 d. įgyvendintų trijų </w:t>
            </w:r>
            <w:r w:rsidRPr="00E04A53">
              <w:rPr>
                <w:rFonts w:ascii="Times New Roman" w:hAnsi="Times New Roman" w:cs="Times New Roman"/>
                <w:sz w:val="24"/>
                <w:szCs w:val="24"/>
                <w:lang w:val="lt-LT"/>
              </w:rPr>
              <w:t>misijos temų</w:t>
            </w:r>
            <w:r w:rsidRPr="00441856">
              <w:rPr>
                <w:rFonts w:ascii="Times New Roman" w:hAnsi="Times New Roman" w:cs="Times New Roman"/>
                <w:sz w:val="24"/>
                <w:szCs w:val="24"/>
                <w:lang w:val="lt-LT"/>
              </w:rPr>
              <w:t xml:space="preserve">  MTEP projektų skaičius – 21. </w:t>
            </w:r>
          </w:p>
          <w:p w14:paraId="5B6693FD" w14:textId="77777777" w:rsidR="00DC054E" w:rsidRPr="00441856" w:rsidRDefault="00DC054E" w:rsidP="00FB4B12">
            <w:pPr>
              <w:spacing w:after="0" w:line="240" w:lineRule="auto"/>
              <w:jc w:val="both"/>
              <w:rPr>
                <w:rFonts w:ascii="Times New Roman" w:hAnsi="Times New Roman" w:cs="Times New Roman"/>
                <w:sz w:val="24"/>
                <w:szCs w:val="24"/>
                <w:lang w:val="lt-LT"/>
              </w:rPr>
            </w:pPr>
            <w:r w:rsidRPr="00441856">
              <w:rPr>
                <w:rFonts w:ascii="Times New Roman" w:hAnsi="Times New Roman" w:cs="Times New Roman"/>
                <w:sz w:val="24"/>
                <w:szCs w:val="24"/>
                <w:lang w:val="lt-LT"/>
              </w:rPr>
              <w:t>Kiekvienas konsorciumas turi įgyvendinti bent 7 MTEP projektus</w:t>
            </w:r>
            <w:r w:rsidRPr="74D001BC">
              <w:rPr>
                <w:rFonts w:ascii="Times New Roman" w:hAnsi="Times New Roman" w:cs="Times New Roman"/>
                <w:sz w:val="24"/>
                <w:szCs w:val="24"/>
                <w:lang w:val="lt-LT"/>
              </w:rPr>
              <w:t>/veiklas (pagal Aprašo 2 veiklą – Bendros misijų programos). Iš viso Projekte</w:t>
            </w:r>
            <w:r w:rsidRPr="00441856">
              <w:rPr>
                <w:rFonts w:ascii="Times New Roman" w:hAnsi="Times New Roman" w:cs="Times New Roman"/>
                <w:sz w:val="24"/>
                <w:szCs w:val="24"/>
                <w:lang w:val="lt-LT"/>
              </w:rPr>
              <w:t xml:space="preserve"> </w:t>
            </w:r>
            <w:r w:rsidRPr="00441856">
              <w:rPr>
                <w:rFonts w:ascii="Times New Roman" w:eastAsia="Times New Roman" w:hAnsi="Times New Roman" w:cs="Times New Roman"/>
                <w:sz w:val="24"/>
                <w:szCs w:val="24"/>
                <w:lang w:val="lt-LT"/>
              </w:rPr>
              <w:lastRenderedPageBreak/>
              <w:t>Įgyvendintas 21 MTEP projektas, orientuojantis į tris sumaniosios specializacijos prioritetus</w:t>
            </w:r>
            <w:r w:rsidRPr="74D001BC">
              <w:rPr>
                <w:rFonts w:ascii="Times New Roman" w:eastAsia="Times New Roman" w:hAnsi="Times New Roman" w:cs="Times New Roman"/>
                <w:sz w:val="24"/>
                <w:szCs w:val="24"/>
                <w:lang w:val="lt-LT"/>
              </w:rPr>
              <w:t>, reikalingas 3 konsorciumų projektų tikslams pasiekti</w:t>
            </w:r>
            <w:r w:rsidRPr="00441856">
              <w:rPr>
                <w:rFonts w:ascii="Times New Roman" w:eastAsia="Times New Roman" w:hAnsi="Times New Roman" w:cs="Times New Roman"/>
                <w:sz w:val="24"/>
                <w:szCs w:val="24"/>
                <w:lang w:val="lt-LT"/>
              </w:rPr>
              <w:t>)</w:t>
            </w:r>
            <w:r w:rsidRPr="00441856">
              <w:rPr>
                <w:rFonts w:ascii="Times New Roman" w:hAnsi="Times New Roman" w:cs="Times New Roman"/>
                <w:sz w:val="24"/>
                <w:szCs w:val="24"/>
                <w:lang w:val="lt-LT"/>
              </w:rPr>
              <w:t xml:space="preserve">. </w:t>
            </w:r>
          </w:p>
          <w:p w14:paraId="094830E6" w14:textId="77777777" w:rsidR="00DC054E" w:rsidRPr="00441856" w:rsidRDefault="00DC054E" w:rsidP="00FB4B12">
            <w:pPr>
              <w:spacing w:after="0" w:line="240" w:lineRule="auto"/>
              <w:jc w:val="both"/>
              <w:rPr>
                <w:rFonts w:ascii="Times New Roman" w:hAnsi="Times New Roman" w:cs="Times New Roman"/>
                <w:sz w:val="24"/>
                <w:szCs w:val="24"/>
                <w:lang w:val="lt-LT"/>
              </w:rPr>
            </w:pPr>
          </w:p>
          <w:p w14:paraId="31888ED1" w14:textId="77777777" w:rsidR="00DC054E" w:rsidRPr="00441856" w:rsidRDefault="00DC054E" w:rsidP="00FB4B12">
            <w:pPr>
              <w:jc w:val="both"/>
              <w:rPr>
                <w:rFonts w:ascii="Times New Roman" w:hAnsi="Times New Roman" w:cs="Times New Roman"/>
                <w:sz w:val="24"/>
                <w:szCs w:val="24"/>
                <w:lang w:val="lt-LT"/>
              </w:rPr>
            </w:pPr>
            <w:r w:rsidRPr="00441856">
              <w:rPr>
                <w:rFonts w:ascii="Times New Roman" w:hAnsi="Times New Roman" w:cs="Times New Roman"/>
                <w:sz w:val="24"/>
                <w:szCs w:val="24"/>
                <w:lang w:val="lt-LT"/>
              </w:rPr>
              <w:t xml:space="preserve">Remiantis </w:t>
            </w:r>
            <w:r>
              <w:rPr>
                <w:rFonts w:ascii="Times New Roman" w:hAnsi="Times New Roman" w:cs="Times New Roman"/>
                <w:sz w:val="24"/>
                <w:szCs w:val="24"/>
                <w:lang w:val="lt-LT"/>
              </w:rPr>
              <w:t>Lietuvos Respublikos m</w:t>
            </w:r>
            <w:r w:rsidRPr="00441856">
              <w:rPr>
                <w:rFonts w:ascii="Times New Roman" w:hAnsi="Times New Roman" w:cs="Times New Roman"/>
                <w:sz w:val="24"/>
                <w:szCs w:val="24"/>
                <w:lang w:val="lt-LT"/>
              </w:rPr>
              <w:t xml:space="preserve">okslo </w:t>
            </w:r>
            <w:r>
              <w:rPr>
                <w:rFonts w:ascii="Times New Roman" w:hAnsi="Times New Roman" w:cs="Times New Roman"/>
                <w:sz w:val="24"/>
                <w:szCs w:val="24"/>
                <w:lang w:val="lt-LT"/>
              </w:rPr>
              <w:t xml:space="preserve">ir </w:t>
            </w:r>
            <w:r w:rsidRPr="00441856">
              <w:rPr>
                <w:rFonts w:ascii="Times New Roman" w:hAnsi="Times New Roman" w:cs="Times New Roman"/>
                <w:sz w:val="24"/>
                <w:szCs w:val="24"/>
                <w:lang w:val="lt-LT"/>
              </w:rPr>
              <w:t xml:space="preserve">studijų įstatyme </w:t>
            </w:r>
            <w:r w:rsidRPr="00E04A53">
              <w:rPr>
                <w:rFonts w:ascii="Times New Roman" w:hAnsi="Times New Roman" w:cs="Times New Roman"/>
                <w:sz w:val="24"/>
                <w:szCs w:val="24"/>
                <w:lang w:val="lt-LT"/>
              </w:rPr>
              <w:t>apibrėžtomis</w:t>
            </w:r>
            <w:r w:rsidRPr="00441856">
              <w:rPr>
                <w:rFonts w:ascii="Times New Roman" w:hAnsi="Times New Roman" w:cs="Times New Roman"/>
                <w:sz w:val="24"/>
                <w:szCs w:val="24"/>
                <w:lang w:val="lt-LT"/>
              </w:rPr>
              <w:t xml:space="preserve"> sąvokomis: </w:t>
            </w:r>
          </w:p>
          <w:p w14:paraId="5EDBC8A8" w14:textId="77777777" w:rsidR="00DC054E" w:rsidRPr="00B9126D" w:rsidRDefault="00DC054E" w:rsidP="00FB4B12">
            <w:pPr>
              <w:jc w:val="both"/>
              <w:rPr>
                <w:rFonts w:ascii="Times New Roman" w:hAnsi="Times New Roman" w:cs="Times New Roman"/>
                <w:sz w:val="24"/>
                <w:szCs w:val="24"/>
                <w:lang w:val="lt-LT"/>
              </w:rPr>
            </w:pPr>
            <w:r w:rsidRPr="00B9126D">
              <w:rPr>
                <w:rFonts w:ascii="Times New Roman" w:hAnsi="Times New Roman" w:cs="Times New Roman"/>
                <w:b/>
                <w:bCs/>
                <w:sz w:val="24"/>
                <w:szCs w:val="24"/>
                <w:lang w:val="lt-LT"/>
              </w:rPr>
              <w:t>MTEP – Moksliniai tyrimai ir eksperimentinė plėtra</w:t>
            </w:r>
            <w:r w:rsidRPr="00441856">
              <w:rPr>
                <w:rFonts w:ascii="Times New Roman" w:hAnsi="Times New Roman" w:cs="Times New Roman"/>
                <w:sz w:val="24"/>
                <w:szCs w:val="24"/>
                <w:lang w:val="lt-LT"/>
              </w:rPr>
              <w:t xml:space="preserve"> – sisteminga kūrybinė gamtos, žmonijos, kultūros ir visuomenės pažinimo veikla ir jos rezultatų panaudojimas.</w:t>
            </w:r>
          </w:p>
          <w:p w14:paraId="30ADC1FA" w14:textId="77777777" w:rsidR="00DC054E" w:rsidRPr="007137BF" w:rsidRDefault="00DC054E" w:rsidP="00FB4B12">
            <w:pPr>
              <w:spacing w:after="0" w:line="240" w:lineRule="auto"/>
              <w:jc w:val="both"/>
              <w:rPr>
                <w:rFonts w:ascii="Times New Roman" w:hAnsi="Times New Roman"/>
                <w:color w:val="000000"/>
                <w:sz w:val="24"/>
                <w:lang w:val="lt-LT"/>
              </w:rPr>
            </w:pPr>
            <w:r w:rsidRPr="00E04A53">
              <w:rPr>
                <w:rFonts w:ascii="Times New Roman" w:hAnsi="Times New Roman" w:cs="Times New Roman"/>
                <w:b/>
                <w:bCs/>
                <w:color w:val="000000"/>
                <w:sz w:val="24"/>
                <w:szCs w:val="24"/>
                <w:lang w:val="lt-LT"/>
              </w:rPr>
              <w:t>Fundamentiniai</w:t>
            </w:r>
            <w:r w:rsidRPr="00441856">
              <w:rPr>
                <w:rFonts w:ascii="Times New Roman" w:hAnsi="Times New Roman" w:cs="Times New Roman"/>
                <w:b/>
                <w:bCs/>
                <w:color w:val="000000"/>
                <w:sz w:val="24"/>
                <w:szCs w:val="24"/>
                <w:lang w:val="lt-LT"/>
              </w:rPr>
              <w:t xml:space="preserve"> moksliniai tyrimai </w:t>
            </w:r>
            <w:r w:rsidRPr="00441856">
              <w:rPr>
                <w:rFonts w:ascii="Times New Roman" w:hAnsi="Times New Roman" w:cs="Times New Roman"/>
                <w:color w:val="000000"/>
                <w:sz w:val="24"/>
                <w:szCs w:val="24"/>
                <w:lang w:val="lt-LT"/>
              </w:rPr>
              <w:t>– eksperimentiniai ir (arba) teoriniai pažinimo darbai, atliekami siekiant visų pirma įgyti naujų žinių apie reiškinių esmę ir (arba) stebimą tikrovę, tuo metu neturint tikslo konkrečiai panaudoti gautų rezultatų.</w:t>
            </w:r>
          </w:p>
          <w:p w14:paraId="14F771B5" w14:textId="77777777" w:rsidR="00DC054E" w:rsidRPr="00E04A53" w:rsidRDefault="00DC054E" w:rsidP="00FB4B12">
            <w:pPr>
              <w:spacing w:after="0" w:line="240" w:lineRule="auto"/>
              <w:jc w:val="both"/>
              <w:rPr>
                <w:rFonts w:ascii="Times New Roman" w:hAnsi="Times New Roman" w:cs="Times New Roman"/>
                <w:sz w:val="24"/>
                <w:szCs w:val="24"/>
                <w:lang w:val="lt-LT"/>
              </w:rPr>
            </w:pPr>
          </w:p>
          <w:p w14:paraId="73D1F714" w14:textId="77777777" w:rsidR="00DC054E" w:rsidRPr="007137BF" w:rsidRDefault="00DC054E" w:rsidP="00FB4B12">
            <w:pPr>
              <w:jc w:val="both"/>
              <w:rPr>
                <w:rFonts w:ascii="Times New Roman" w:hAnsi="Times New Roman"/>
                <w:b/>
                <w:color w:val="000000"/>
                <w:sz w:val="24"/>
                <w:lang w:val="lt-LT"/>
              </w:rPr>
            </w:pPr>
            <w:r w:rsidRPr="00441856">
              <w:rPr>
                <w:rFonts w:ascii="Times New Roman" w:hAnsi="Times New Roman" w:cs="Times New Roman"/>
                <w:b/>
                <w:bCs/>
                <w:color w:val="000000"/>
                <w:sz w:val="24"/>
                <w:szCs w:val="24"/>
                <w:lang w:val="lt-LT"/>
              </w:rPr>
              <w:t>Taikomieji moksliniai tyrimai </w:t>
            </w:r>
            <w:r w:rsidRPr="00441856">
              <w:rPr>
                <w:rFonts w:ascii="Times New Roman" w:hAnsi="Times New Roman" w:cs="Times New Roman"/>
                <w:color w:val="000000"/>
                <w:sz w:val="24"/>
                <w:szCs w:val="24"/>
                <w:lang w:val="lt-LT"/>
              </w:rPr>
              <w:t>– eksperimentiniai ir (arba) teoriniai darbai, atliekami norint gauti naujų žinių ir pirmiausia skiriami specifiniams praktiniams tikslams pasiekti arba uždaviniams spręsti.</w:t>
            </w:r>
          </w:p>
          <w:p w14:paraId="5900C1A9" w14:textId="77777777" w:rsidR="00DC054E" w:rsidRPr="00441856" w:rsidRDefault="00DC054E" w:rsidP="00FB4B12">
            <w:pPr>
              <w:jc w:val="both"/>
              <w:rPr>
                <w:rFonts w:ascii="Times New Roman" w:hAnsi="Times New Roman" w:cs="Times New Roman"/>
                <w:i/>
                <w:iCs/>
                <w:color w:val="000000"/>
                <w:sz w:val="24"/>
                <w:szCs w:val="24"/>
                <w:lang w:val="lt-LT"/>
              </w:rPr>
            </w:pPr>
            <w:r w:rsidRPr="00441856">
              <w:rPr>
                <w:rFonts w:ascii="Times New Roman" w:hAnsi="Times New Roman" w:cs="Times New Roman"/>
                <w:b/>
                <w:bCs/>
                <w:color w:val="000000"/>
                <w:sz w:val="24"/>
                <w:szCs w:val="24"/>
                <w:lang w:val="lt-LT"/>
              </w:rPr>
              <w:t>Eksperimentinė plėtra</w:t>
            </w:r>
            <w:r w:rsidRPr="00441856">
              <w:rPr>
                <w:rFonts w:ascii="Times New Roman" w:hAnsi="Times New Roman" w:cs="Times New Roman"/>
                <w:color w:val="000000"/>
                <w:sz w:val="24"/>
                <w:szCs w:val="24"/>
                <w:lang w:val="lt-LT"/>
              </w:rPr>
              <w:t xml:space="preserve"> – moksliniais tyrimais ir (arba) praktine patirtimi sukauptu pažinimu grindžiama nuosekli, papildomų žinių teikianti veikla, kurios tikslas – kurti naujus produktus ar procesus arba tobulinti jau sukurtus produktus ar procesus, taip pat kurti arba iš esmės tobulinti moksliniais tyrimais ir (arba) praktine patirtimi sukauptu pažinimu grindžiamus žmogaus, kultūros ir visuomenės </w:t>
            </w:r>
            <w:r>
              <w:rPr>
                <w:rFonts w:ascii="Times New Roman" w:hAnsi="Times New Roman"/>
                <w:color w:val="000000"/>
                <w:sz w:val="24"/>
                <w:lang w:val="lt-LT"/>
              </w:rPr>
              <w:t>p</w:t>
            </w:r>
            <w:r w:rsidRPr="00441856">
              <w:rPr>
                <w:rFonts w:ascii="Times New Roman" w:hAnsi="Times New Roman" w:cs="Times New Roman"/>
                <w:color w:val="000000"/>
                <w:sz w:val="24"/>
                <w:szCs w:val="24"/>
                <w:lang w:val="lt-LT"/>
              </w:rPr>
              <w:t>roblem</w:t>
            </w:r>
            <w:r>
              <w:rPr>
                <w:rFonts w:ascii="Times New Roman" w:hAnsi="Times New Roman" w:cs="Times New Roman"/>
                <w:color w:val="000000"/>
                <w:sz w:val="24"/>
                <w:szCs w:val="24"/>
                <w:lang w:val="lt-LT"/>
              </w:rPr>
              <w:t>ų</w:t>
            </w:r>
            <w:r w:rsidRPr="00441856">
              <w:rPr>
                <w:rFonts w:ascii="Times New Roman" w:hAnsi="Times New Roman" w:cs="Times New Roman"/>
                <w:color w:val="000000"/>
                <w:sz w:val="24"/>
                <w:szCs w:val="24"/>
                <w:lang w:val="lt-LT"/>
              </w:rPr>
              <w:t xml:space="preserve"> sprendinius</w:t>
            </w:r>
            <w:r w:rsidRPr="00441856">
              <w:rPr>
                <w:rFonts w:ascii="Times New Roman" w:hAnsi="Times New Roman" w:cs="Times New Roman"/>
                <w:i/>
                <w:iCs/>
                <w:color w:val="000000"/>
                <w:sz w:val="24"/>
                <w:szCs w:val="24"/>
                <w:lang w:val="lt-LT"/>
              </w:rPr>
              <w:t>.</w:t>
            </w:r>
          </w:p>
          <w:p w14:paraId="0D1252EE" w14:textId="77777777" w:rsidR="00DC054E" w:rsidRPr="00441856" w:rsidRDefault="00DC054E" w:rsidP="00FB4B12">
            <w:pPr>
              <w:jc w:val="both"/>
              <w:rPr>
                <w:rStyle w:val="markedcontent"/>
                <w:rFonts w:ascii="Times New Roman" w:hAnsi="Times New Roman" w:cs="Times New Roman"/>
                <w:sz w:val="24"/>
                <w:szCs w:val="24"/>
                <w:lang w:val="lt-LT"/>
              </w:rPr>
            </w:pPr>
            <w:r w:rsidRPr="007137BF">
              <w:rPr>
                <w:rFonts w:ascii="Times New Roman" w:hAnsi="Times New Roman"/>
                <w:b/>
                <w:bCs/>
                <w:color w:val="000000" w:themeColor="text1"/>
                <w:sz w:val="24"/>
                <w:szCs w:val="24"/>
                <w:lang w:val="lt-LT"/>
              </w:rPr>
              <w:t xml:space="preserve">Ne </w:t>
            </w:r>
            <w:r w:rsidRPr="00EB0892">
              <w:rPr>
                <w:rFonts w:ascii="Times New Roman" w:hAnsi="Times New Roman" w:cs="Times New Roman"/>
                <w:b/>
                <w:bCs/>
                <w:color w:val="000000" w:themeColor="text1"/>
                <w:sz w:val="24"/>
                <w:szCs w:val="24"/>
                <w:lang w:val="lt-LT"/>
              </w:rPr>
              <w:t xml:space="preserve">mažiau 7 </w:t>
            </w:r>
            <w:bookmarkStart w:id="1" w:name="part_8f5cc682e4ff423ba4d6ac84e61a5f4f"/>
            <w:bookmarkEnd w:id="1"/>
            <w:r w:rsidRPr="00EB0892">
              <w:rPr>
                <w:rStyle w:val="markedcontent"/>
                <w:rFonts w:ascii="Times New Roman" w:hAnsi="Times New Roman" w:cs="Times New Roman"/>
                <w:sz w:val="24"/>
                <w:szCs w:val="24"/>
                <w:lang w:val="lt-LT"/>
              </w:rPr>
              <w:t>MTEP projektai turi būti aprašyti konsorciumo projekto paraiškoje, pateikiant</w:t>
            </w:r>
            <w:r w:rsidRPr="5B839682">
              <w:rPr>
                <w:rStyle w:val="markedcontent"/>
                <w:rFonts w:ascii="Times New Roman" w:hAnsi="Times New Roman" w:cs="Times New Roman"/>
                <w:sz w:val="24"/>
                <w:szCs w:val="24"/>
                <w:lang w:val="lt-LT"/>
              </w:rPr>
              <w:t xml:space="preserve"> MTEP veiklų</w:t>
            </w:r>
            <w:r>
              <w:rPr>
                <w:rStyle w:val="markedcontent"/>
                <w:rFonts w:ascii="Times New Roman" w:hAnsi="Times New Roman" w:cs="Times New Roman"/>
                <w:sz w:val="24"/>
                <w:szCs w:val="24"/>
                <w:lang w:val="lt-LT"/>
              </w:rPr>
              <w:t xml:space="preserve"> planą</w:t>
            </w:r>
            <w:r w:rsidRPr="5B839682">
              <w:rPr>
                <w:rStyle w:val="markedcontent"/>
                <w:rFonts w:ascii="Times New Roman" w:hAnsi="Times New Roman" w:cs="Times New Roman"/>
                <w:sz w:val="24"/>
                <w:szCs w:val="24"/>
                <w:lang w:val="lt-LT"/>
              </w:rPr>
              <w:t>. Nurodomi kiekvieną MTEP projektą/veiklą įgyvendinantys konsorciumo nariai. Aprašomo MTEP poveiklės:</w:t>
            </w:r>
          </w:p>
          <w:p w14:paraId="13042278" w14:textId="77777777" w:rsidR="00DC054E" w:rsidRPr="001F0077" w:rsidRDefault="00DC054E" w:rsidP="00DC054E">
            <w:pPr>
              <w:pStyle w:val="ListParagraph"/>
              <w:numPr>
                <w:ilvl w:val="0"/>
                <w:numId w:val="5"/>
              </w:numPr>
              <w:spacing w:after="160" w:line="259" w:lineRule="auto"/>
              <w:contextualSpacing/>
              <w:jc w:val="both"/>
              <w:rPr>
                <w:rStyle w:val="markedcontent"/>
              </w:rPr>
            </w:pPr>
            <w:r w:rsidRPr="001F0077">
              <w:rPr>
                <w:rStyle w:val="markedcontent"/>
              </w:rPr>
              <w:t>Pradinis  MTEP veiklos etapas;</w:t>
            </w:r>
          </w:p>
          <w:p w14:paraId="20AB1D4D" w14:textId="77777777" w:rsidR="00DC054E" w:rsidRPr="001F0077" w:rsidRDefault="00DC054E" w:rsidP="00DC054E">
            <w:pPr>
              <w:pStyle w:val="ListParagraph"/>
              <w:numPr>
                <w:ilvl w:val="0"/>
                <w:numId w:val="5"/>
              </w:numPr>
              <w:spacing w:after="160" w:line="259" w:lineRule="auto"/>
              <w:contextualSpacing/>
              <w:jc w:val="both"/>
              <w:rPr>
                <w:rStyle w:val="markedcontent"/>
              </w:rPr>
            </w:pPr>
            <w:r w:rsidRPr="001F0077">
              <w:rPr>
                <w:rStyle w:val="markedcontent"/>
              </w:rPr>
              <w:t>Siektinas MTEP veiklų rezultatas;</w:t>
            </w:r>
          </w:p>
          <w:p w14:paraId="5F8FE64B" w14:textId="77777777" w:rsidR="00DC054E" w:rsidRPr="001F0077" w:rsidRDefault="00DC054E" w:rsidP="00DC054E">
            <w:pPr>
              <w:pStyle w:val="ListParagraph"/>
              <w:numPr>
                <w:ilvl w:val="0"/>
                <w:numId w:val="5"/>
              </w:numPr>
              <w:spacing w:after="160" w:line="259" w:lineRule="auto"/>
              <w:contextualSpacing/>
              <w:jc w:val="both"/>
              <w:rPr>
                <w:rStyle w:val="markedcontent"/>
              </w:rPr>
            </w:pPr>
            <w:r w:rsidRPr="001F0077">
              <w:rPr>
                <w:rStyle w:val="markedcontent"/>
              </w:rPr>
              <w:t>tarpiniai  MTEP etapų pasiekimai.</w:t>
            </w:r>
          </w:p>
          <w:p w14:paraId="2E82A47D" w14:textId="77777777" w:rsidR="00DC054E" w:rsidRPr="00B35316" w:rsidRDefault="00DC054E" w:rsidP="00FB4B12">
            <w:pPr>
              <w:jc w:val="both"/>
              <w:rPr>
                <w:rFonts w:ascii="Times New Roman" w:hAnsi="Times New Roman" w:cs="Times New Roman"/>
                <w:sz w:val="24"/>
                <w:szCs w:val="24"/>
                <w:lang w:val="lt-LT"/>
              </w:rPr>
            </w:pPr>
            <w:r w:rsidRPr="00B35316">
              <w:rPr>
                <w:rStyle w:val="markedcontent"/>
                <w:rFonts w:ascii="Times New Roman" w:hAnsi="Times New Roman" w:cs="Times New Roman"/>
                <w:sz w:val="24"/>
                <w:szCs w:val="24"/>
                <w:lang w:val="lt-LT"/>
              </w:rPr>
              <w:t>Galimas g</w:t>
            </w:r>
            <w:r w:rsidRPr="00B35316">
              <w:rPr>
                <w:rStyle w:val="markedcontent"/>
                <w:rFonts w:ascii="Times New Roman" w:hAnsi="Times New Roman" w:cs="Times New Roman"/>
                <w:sz w:val="24"/>
                <w:szCs w:val="24"/>
              </w:rPr>
              <w:t xml:space="preserve">alutinis MTEP </w:t>
            </w:r>
            <w:r w:rsidRPr="00B35316">
              <w:rPr>
                <w:rStyle w:val="markedcontent"/>
                <w:rFonts w:ascii="Times New Roman" w:hAnsi="Times New Roman" w:cs="Times New Roman"/>
                <w:sz w:val="24"/>
                <w:szCs w:val="24"/>
                <w:lang w:val="lt-LT"/>
              </w:rPr>
              <w:t xml:space="preserve">veiklų rezultatas prototipas arba produktas, kaip tai apibrėžta rekomenduojamame mokslinių tyrimų ir eksperimentinės plėtros etapų klasifikacijos apraše, </w:t>
            </w:r>
            <w:r w:rsidRPr="00B35316">
              <w:rPr>
                <w:rStyle w:val="markedcontent"/>
                <w:rFonts w:ascii="Times New Roman" w:hAnsi="Times New Roman" w:cs="Times New Roman"/>
                <w:sz w:val="24"/>
                <w:szCs w:val="24"/>
                <w:lang w:val="lt-LT"/>
              </w:rPr>
              <w:lastRenderedPageBreak/>
              <w:t>kuris patvirtintas Lietuvos Respublikos Vyriausybės 2012 m. birželio 6 d. nutarimu Nr. 650 „Dėl Rekomenduojamos mokslinių tyrimų ir eksperimentinės plėtros etapų klasifikacijos aprašo patvirtinimo“</w:t>
            </w:r>
          </w:p>
          <w:p w14:paraId="64ED0FB2" w14:textId="77777777" w:rsidR="00DC054E" w:rsidRPr="00441856" w:rsidRDefault="00DC054E" w:rsidP="00FB4B12">
            <w:pPr>
              <w:spacing w:after="0" w:line="240" w:lineRule="auto"/>
              <w:jc w:val="both"/>
              <w:rPr>
                <w:rStyle w:val="markedcontent"/>
                <w:rFonts w:ascii="Times New Roman" w:hAnsi="Times New Roman" w:cs="Times New Roman"/>
                <w:sz w:val="24"/>
                <w:szCs w:val="24"/>
                <w:lang w:val="lt-LT"/>
              </w:rPr>
            </w:pPr>
          </w:p>
        </w:tc>
      </w:tr>
      <w:tr w:rsidR="00DC054E" w:rsidRPr="00416B4C" w14:paraId="507F0628" w14:textId="77777777" w:rsidTr="00FB4B12">
        <w:tc>
          <w:tcPr>
            <w:tcW w:w="423"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E732368"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lastRenderedPageBreak/>
              <w:t>10.</w:t>
            </w:r>
          </w:p>
        </w:tc>
        <w:tc>
          <w:tcPr>
            <w:tcW w:w="43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2234B5"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Rodiklio reikšmės apskaičiavimo formulė ‒</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4CDB1E" w14:textId="77777777" w:rsidR="00DC054E" w:rsidRPr="00584A83" w:rsidRDefault="00DC054E" w:rsidP="00FB4B12">
            <w:pPr>
              <w:spacing w:after="0" w:line="240" w:lineRule="auto"/>
              <w:jc w:val="both"/>
              <w:rPr>
                <w:rFonts w:ascii="Times New Roman" w:eastAsia="Times New Roman" w:hAnsi="Times New Roman" w:cs="Times New Roman"/>
                <w:bCs/>
                <w:iCs/>
                <w:color w:val="808080"/>
                <w:sz w:val="24"/>
                <w:szCs w:val="24"/>
                <w:lang w:val="lt-LT"/>
              </w:rPr>
            </w:pPr>
            <w:r w:rsidRPr="00584A83">
              <w:rPr>
                <w:rFonts w:ascii="Times New Roman" w:eastAsia="Times New Roman" w:hAnsi="Times New Roman" w:cs="Times New Roman"/>
                <w:iCs/>
                <w:sz w:val="24"/>
                <w:szCs w:val="24"/>
                <w:lang w:val="lt-LT"/>
              </w:rPr>
              <w:t xml:space="preserve">Sumuojami visose 3 </w:t>
            </w:r>
            <w:r w:rsidRPr="00E04A53">
              <w:rPr>
                <w:rFonts w:ascii="Times New Roman" w:eastAsia="Times New Roman" w:hAnsi="Times New Roman" w:cs="Times New Roman"/>
                <w:iCs/>
                <w:sz w:val="24"/>
                <w:szCs w:val="24"/>
                <w:lang w:val="lt-LT"/>
              </w:rPr>
              <w:t>misijos temose (3 konsorciumų)</w:t>
            </w:r>
            <w:r w:rsidRPr="00584A83">
              <w:rPr>
                <w:rFonts w:ascii="Times New Roman" w:eastAsia="Times New Roman" w:hAnsi="Times New Roman" w:cs="Times New Roman"/>
                <w:iCs/>
                <w:sz w:val="24"/>
                <w:szCs w:val="24"/>
                <w:lang w:val="lt-LT"/>
              </w:rPr>
              <w:t xml:space="preserve"> įgyvendinti MTEP projektai</w:t>
            </w:r>
            <w:r w:rsidRPr="00584A83">
              <w:rPr>
                <w:rFonts w:ascii="Times New Roman" w:eastAsia="Times New Roman" w:hAnsi="Times New Roman" w:cs="Times New Roman"/>
                <w:bCs/>
                <w:iCs/>
                <w:sz w:val="24"/>
                <w:szCs w:val="24"/>
                <w:lang w:val="lt-LT"/>
              </w:rPr>
              <w:t xml:space="preserve"> </w:t>
            </w:r>
          </w:p>
        </w:tc>
      </w:tr>
      <w:tr w:rsidR="00DC054E" w:rsidRPr="00584A83" w14:paraId="78621ACF" w14:textId="77777777" w:rsidTr="00FB4B12">
        <w:tc>
          <w:tcPr>
            <w:tcW w:w="423"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41C1AD4"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11.</w:t>
            </w:r>
          </w:p>
        </w:tc>
        <w:tc>
          <w:tcPr>
            <w:tcW w:w="43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3DF8E1"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Rodiklio ir jo dėmenų detalumas ‒</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819C9E" w14:textId="77777777" w:rsidR="00DC054E" w:rsidRPr="00584A83" w:rsidRDefault="00DC054E" w:rsidP="00FB4B12">
            <w:pPr>
              <w:widowControl w:val="0"/>
              <w:spacing w:after="0" w:line="240" w:lineRule="auto"/>
              <w:jc w:val="both"/>
              <w:rPr>
                <w:rFonts w:ascii="Times New Roman" w:eastAsia="Times New Roman" w:hAnsi="Times New Roman" w:cs="Times New Roman"/>
                <w:color w:val="808080"/>
                <w:sz w:val="24"/>
                <w:szCs w:val="24"/>
                <w:lang w:val="lt-LT"/>
              </w:rPr>
            </w:pPr>
            <w:r w:rsidRPr="00584A83">
              <w:rPr>
                <w:rFonts w:ascii="Times New Roman" w:eastAsia="Times New Roman" w:hAnsi="Times New Roman" w:cs="Times New Roman"/>
                <w:sz w:val="24"/>
                <w:szCs w:val="24"/>
                <w:lang w:val="lt-LT"/>
              </w:rPr>
              <w:t>Iš viso</w:t>
            </w:r>
          </w:p>
        </w:tc>
      </w:tr>
      <w:tr w:rsidR="00DC054E" w:rsidRPr="00416B4C" w14:paraId="386B6C35" w14:textId="77777777" w:rsidTr="00FB4B12">
        <w:tc>
          <w:tcPr>
            <w:tcW w:w="423"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6AB66FD"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12.</w:t>
            </w:r>
          </w:p>
        </w:tc>
        <w:tc>
          <w:tcPr>
            <w:tcW w:w="43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9AF869"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 xml:space="preserve">Rodiklio reikšmės skaičiavimo reguliarumas ar ataskaitinis laikotarpis ‒ </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8C1B0" w14:textId="77777777" w:rsidR="00DC054E" w:rsidRPr="00CF7B17" w:rsidRDefault="00DC054E" w:rsidP="00FB4B12">
            <w:pPr>
              <w:spacing w:after="0" w:line="240" w:lineRule="auto"/>
              <w:jc w:val="both"/>
              <w:rPr>
                <w:rFonts w:ascii="Times New Roman" w:eastAsia="Times New Roman" w:hAnsi="Times New Roman" w:cs="Times New Roman"/>
                <w:i/>
                <w:iCs/>
                <w:color w:val="808080"/>
                <w:sz w:val="24"/>
                <w:szCs w:val="24"/>
                <w:lang w:val="lt-LT"/>
              </w:rPr>
            </w:pPr>
            <w:r w:rsidRPr="00CF7B17">
              <w:rPr>
                <w:rFonts w:ascii="Times New Roman" w:hAnsi="Times New Roman" w:cs="Times New Roman"/>
                <w:sz w:val="24"/>
                <w:szCs w:val="24"/>
                <w:lang w:val="lt-LT"/>
              </w:rPr>
              <w:t>Rodiklio reikšmė skaičiuojama nuo 2024 m. II ketv. kas metus ir fiksuojama iki 2026 m. b</w:t>
            </w:r>
            <w:r w:rsidRPr="00CF7B17">
              <w:rPr>
                <w:rFonts w:ascii="Times New Roman" w:hAnsi="Times New Roman" w:cs="Times New Roman"/>
                <w:sz w:val="24"/>
                <w:szCs w:val="24"/>
              </w:rPr>
              <w:t>alandžio</w:t>
            </w:r>
            <w:r w:rsidRPr="00CF7B17">
              <w:rPr>
                <w:rFonts w:ascii="Times New Roman" w:hAnsi="Times New Roman" w:cs="Times New Roman"/>
                <w:sz w:val="24"/>
                <w:szCs w:val="24"/>
                <w:lang w:val="lt-LT"/>
              </w:rPr>
              <w:t xml:space="preserve"> 30  d.</w:t>
            </w:r>
          </w:p>
        </w:tc>
      </w:tr>
      <w:tr w:rsidR="00DC054E" w:rsidRPr="00416B4C" w14:paraId="2BF0D3B2" w14:textId="77777777" w:rsidTr="00FB4B12">
        <w:tc>
          <w:tcPr>
            <w:tcW w:w="423"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C22FCFB"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13.</w:t>
            </w:r>
          </w:p>
        </w:tc>
        <w:tc>
          <w:tcPr>
            <w:tcW w:w="43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4FE6DA"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 xml:space="preserve">Pirminis duomenų šaltinis ‒ </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57FF7A" w14:textId="77777777" w:rsidR="00DC054E" w:rsidRPr="00584A83" w:rsidRDefault="00DC054E" w:rsidP="00FB4B12">
            <w:pPr>
              <w:spacing w:after="0" w:line="240" w:lineRule="auto"/>
              <w:jc w:val="both"/>
              <w:rPr>
                <w:rFonts w:ascii="Times New Roman" w:eastAsia="Times New Roman" w:hAnsi="Times New Roman" w:cs="Times New Roman"/>
                <w:bCs/>
                <w:i/>
                <w:iCs/>
                <w:color w:val="808080"/>
                <w:sz w:val="24"/>
                <w:szCs w:val="24"/>
                <w:lang w:val="lt-LT"/>
              </w:rPr>
            </w:pPr>
            <w:r w:rsidRPr="00742B3D">
              <w:rPr>
                <w:rFonts w:ascii="Times New Roman" w:hAnsi="Times New Roman" w:cs="Times New Roman"/>
                <w:bCs/>
                <w:iCs/>
                <w:sz w:val="24"/>
                <w:szCs w:val="24"/>
                <w:lang w:val="lt-LT"/>
              </w:rPr>
              <w:t xml:space="preserve">Centrinės projektų valdymo agentūros renkami duomenys apie </w:t>
            </w:r>
            <w:r w:rsidRPr="00742B3D">
              <w:rPr>
                <w:rFonts w:ascii="Times New Roman" w:hAnsi="Times New Roman" w:cs="Times New Roman"/>
                <w:iCs/>
                <w:sz w:val="24"/>
                <w:szCs w:val="24"/>
                <w:lang w:val="lt-LT"/>
              </w:rPr>
              <w:t>įgyvendintų misijų MTEP projektų skaičių.</w:t>
            </w:r>
          </w:p>
        </w:tc>
      </w:tr>
      <w:tr w:rsidR="00DC054E" w:rsidRPr="00584A83" w14:paraId="768E3736" w14:textId="77777777" w:rsidTr="00FB4B12">
        <w:trPr>
          <w:trHeight w:val="989"/>
        </w:trPr>
        <w:tc>
          <w:tcPr>
            <w:tcW w:w="423"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0F62E7A"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14.</w:t>
            </w:r>
          </w:p>
        </w:tc>
        <w:tc>
          <w:tcPr>
            <w:tcW w:w="43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61DDDB"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 xml:space="preserve">Už rodiklį atsakingas kontaktinis asmuo ‒ </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88E4BD"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 xml:space="preserve">Švietimo, mokslo ir sporto ministerijos Tarptautinių investicijų koordinavimo departamento Tarptautinių investicijų planavimo skyriaus vyriausiasis specialistas Vytautas Čepas, el. p. </w:t>
            </w:r>
            <w:hyperlink r:id="rId15" w:history="1">
              <w:r w:rsidRPr="00584A83">
                <w:rPr>
                  <w:rStyle w:val="Hyperlink"/>
                  <w:rFonts w:ascii="Times New Roman" w:eastAsia="Times New Roman" w:hAnsi="Times New Roman" w:cs="Times New Roman"/>
                  <w:sz w:val="24"/>
                  <w:szCs w:val="24"/>
                  <w:lang w:val="lt-LT"/>
                </w:rPr>
                <w:t>Vytautas.Cepas@smsm.lt</w:t>
              </w:r>
            </w:hyperlink>
            <w:r w:rsidRPr="00584A83">
              <w:rPr>
                <w:rFonts w:ascii="Times New Roman" w:eastAsia="Times New Roman" w:hAnsi="Times New Roman" w:cs="Times New Roman"/>
                <w:sz w:val="24"/>
                <w:szCs w:val="24"/>
                <w:lang w:val="lt-LT"/>
              </w:rPr>
              <w:t>, tel. 8 655 03005</w:t>
            </w:r>
          </w:p>
          <w:p w14:paraId="76BBF9C1" w14:textId="77777777" w:rsidR="00DC054E" w:rsidRPr="00584A83" w:rsidRDefault="00DC054E" w:rsidP="00FB4B12">
            <w:pPr>
              <w:widowControl w:val="0"/>
              <w:spacing w:after="0" w:line="240" w:lineRule="auto"/>
              <w:jc w:val="both"/>
              <w:rPr>
                <w:rFonts w:ascii="Times New Roman" w:eastAsia="Times New Roman" w:hAnsi="Times New Roman" w:cs="Times New Roman"/>
                <w:iCs/>
                <w:sz w:val="24"/>
                <w:szCs w:val="24"/>
                <w:lang w:val="lt-LT"/>
              </w:rPr>
            </w:pPr>
          </w:p>
          <w:p w14:paraId="24694BD0" w14:textId="77777777" w:rsidR="00DC054E" w:rsidRPr="00584A83" w:rsidRDefault="00DC054E" w:rsidP="00FB4B12">
            <w:pPr>
              <w:widowControl w:val="0"/>
              <w:spacing w:after="0" w:line="240" w:lineRule="auto"/>
              <w:jc w:val="both"/>
              <w:rPr>
                <w:rFonts w:ascii="Times New Roman" w:eastAsia="Times New Roman" w:hAnsi="Times New Roman" w:cs="Times New Roman"/>
                <w:iCs/>
                <w:color w:val="808080"/>
                <w:sz w:val="24"/>
                <w:szCs w:val="24"/>
                <w:lang w:val="lt-LT"/>
              </w:rPr>
            </w:pPr>
            <w:r w:rsidRPr="00584A83">
              <w:rPr>
                <w:rFonts w:ascii="Times New Roman" w:eastAsia="Times New Roman" w:hAnsi="Times New Roman" w:cs="Times New Roman"/>
                <w:iCs/>
                <w:sz w:val="24"/>
                <w:szCs w:val="24"/>
                <w:lang w:val="lt-LT"/>
              </w:rPr>
              <w:t xml:space="preserve">Ekonomikos ir inovacijų ministerijos Inovacijų departamento Verslo ir mokslo bendradarbiavimo skyriaus vyriausiasis specialistas Paulius Kamaitis, el. p. </w:t>
            </w:r>
            <w:r w:rsidRPr="00584A83">
              <w:rPr>
                <w:rFonts w:ascii="Times New Roman" w:eastAsia="Times New Roman" w:hAnsi="Times New Roman" w:cs="Times New Roman"/>
                <w:iCs/>
                <w:color w:val="0563C1"/>
                <w:sz w:val="24"/>
                <w:szCs w:val="24"/>
                <w:u w:val="single"/>
                <w:lang w:val="lt-LT"/>
              </w:rPr>
              <w:t>Paulius.Kamaitis@eimin.lt</w:t>
            </w:r>
            <w:r w:rsidRPr="00584A83">
              <w:rPr>
                <w:rFonts w:ascii="Times New Roman" w:eastAsia="Times New Roman" w:hAnsi="Times New Roman" w:cs="Times New Roman"/>
                <w:iCs/>
                <w:sz w:val="24"/>
                <w:szCs w:val="24"/>
                <w:lang w:val="lt-LT"/>
              </w:rPr>
              <w:t>, tel. 8 693 58 698</w:t>
            </w:r>
          </w:p>
        </w:tc>
      </w:tr>
      <w:tr w:rsidR="00DC054E" w:rsidRPr="00584A83" w14:paraId="5E585AA0" w14:textId="77777777" w:rsidTr="00FB4B12">
        <w:tc>
          <w:tcPr>
            <w:tcW w:w="423" w:type="dxa"/>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8E90BDA"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1</w:t>
            </w:r>
            <w:r w:rsidRPr="00584A83">
              <w:rPr>
                <w:rFonts w:ascii="Times New Roman" w:eastAsia="Times New Roman" w:hAnsi="Times New Roman" w:cs="Times New Roman"/>
                <w:sz w:val="24"/>
                <w:szCs w:val="24"/>
              </w:rPr>
              <w:t>5</w:t>
            </w:r>
            <w:r w:rsidRPr="00584A83">
              <w:rPr>
                <w:rFonts w:ascii="Times New Roman" w:eastAsia="Times New Roman" w:hAnsi="Times New Roman" w:cs="Times New Roman"/>
                <w:sz w:val="24"/>
                <w:szCs w:val="24"/>
                <w:lang w:val="lt-LT"/>
              </w:rPr>
              <w:t>.</w:t>
            </w:r>
          </w:p>
        </w:tc>
        <w:tc>
          <w:tcPr>
            <w:tcW w:w="43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788024" w14:textId="77777777" w:rsidR="00DC054E" w:rsidRPr="00584A83" w:rsidRDefault="00DC054E" w:rsidP="00FB4B12">
            <w:pPr>
              <w:widowControl w:val="0"/>
              <w:spacing w:after="0" w:line="240" w:lineRule="auto"/>
              <w:jc w:val="both"/>
              <w:rPr>
                <w:rFonts w:ascii="Times New Roman" w:eastAsia="Times New Roman" w:hAnsi="Times New Roman" w:cs="Times New Roman"/>
                <w:sz w:val="24"/>
                <w:szCs w:val="24"/>
                <w:lang w:val="lt-LT"/>
              </w:rPr>
            </w:pPr>
            <w:r w:rsidRPr="00584A83">
              <w:rPr>
                <w:rFonts w:ascii="Times New Roman" w:eastAsia="Times New Roman" w:hAnsi="Times New Roman" w:cs="Times New Roman"/>
                <w:sz w:val="24"/>
                <w:szCs w:val="24"/>
                <w:lang w:val="lt-LT"/>
              </w:rPr>
              <w:t>Kita svarbi informacija ‒</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D8A5AB" w14:textId="77777777" w:rsidR="00DC054E" w:rsidRPr="00584A83" w:rsidRDefault="00DC054E" w:rsidP="00FB4B12">
            <w:pPr>
              <w:widowControl w:val="0"/>
              <w:spacing w:after="0" w:line="240" w:lineRule="auto"/>
              <w:jc w:val="both"/>
              <w:rPr>
                <w:rFonts w:ascii="Times New Roman" w:eastAsia="Times New Roman" w:hAnsi="Times New Roman" w:cs="Times New Roman"/>
                <w:i/>
                <w:iCs/>
                <w:color w:val="808080"/>
                <w:sz w:val="24"/>
                <w:szCs w:val="24"/>
                <w:lang w:val="lt-LT"/>
              </w:rPr>
            </w:pPr>
            <w:r w:rsidRPr="00584A83">
              <w:rPr>
                <w:rFonts w:ascii="Times New Roman" w:hAnsi="Times New Roman" w:cs="Times New Roman"/>
                <w:sz w:val="24"/>
                <w:szCs w:val="24"/>
              </w:rPr>
              <w:t>n / a</w:t>
            </w:r>
          </w:p>
        </w:tc>
      </w:tr>
    </w:tbl>
    <w:p w14:paraId="7E998D3B" w14:textId="2D557659" w:rsidR="00DC054E" w:rsidRDefault="00DC054E" w:rsidP="00DC054E">
      <w:pPr>
        <w:spacing w:after="0" w:line="240" w:lineRule="auto"/>
        <w:jc w:val="both"/>
        <w:rPr>
          <w:rFonts w:ascii="Times New Roman" w:eastAsia="Times New Roman" w:hAnsi="Times New Roman" w:cs="Times New Roman"/>
          <w:sz w:val="24"/>
          <w:szCs w:val="24"/>
          <w:lang w:val="lt-LT"/>
        </w:rPr>
      </w:pPr>
    </w:p>
    <w:p w14:paraId="42A9F2D3" w14:textId="0CD54EDD" w:rsidR="00FB4B12" w:rsidRDefault="00FB4B12" w:rsidP="00DC054E">
      <w:pPr>
        <w:spacing w:after="0" w:line="240" w:lineRule="auto"/>
        <w:jc w:val="both"/>
        <w:rPr>
          <w:rFonts w:ascii="Times New Roman" w:eastAsia="Times New Roman" w:hAnsi="Times New Roman" w:cs="Times New Roman"/>
          <w:sz w:val="24"/>
          <w:szCs w:val="24"/>
          <w:lang w:val="lt-LT"/>
        </w:rPr>
      </w:pPr>
    </w:p>
    <w:p w14:paraId="6E3F2F53" w14:textId="09078874" w:rsidR="00FB4B12" w:rsidRDefault="00FB4B12" w:rsidP="00DC054E">
      <w:pPr>
        <w:spacing w:after="0" w:line="240" w:lineRule="auto"/>
        <w:jc w:val="both"/>
        <w:rPr>
          <w:rFonts w:ascii="Times New Roman" w:eastAsia="Times New Roman" w:hAnsi="Times New Roman" w:cs="Times New Roman"/>
          <w:sz w:val="24"/>
          <w:szCs w:val="24"/>
          <w:lang w:val="lt-LT"/>
        </w:rPr>
      </w:pPr>
    </w:p>
    <w:p w14:paraId="010A8304" w14:textId="0B50DEC3" w:rsidR="00FB4B12" w:rsidRDefault="00FB4B12" w:rsidP="00DC054E">
      <w:pPr>
        <w:spacing w:after="0" w:line="240" w:lineRule="auto"/>
        <w:jc w:val="both"/>
        <w:rPr>
          <w:rFonts w:ascii="Times New Roman" w:eastAsia="Times New Roman" w:hAnsi="Times New Roman" w:cs="Times New Roman"/>
          <w:sz w:val="24"/>
          <w:szCs w:val="24"/>
          <w:lang w:val="lt-LT"/>
        </w:rPr>
      </w:pPr>
    </w:p>
    <w:p w14:paraId="387E9C0F" w14:textId="6C35B9C9" w:rsidR="00FB4B12" w:rsidRDefault="00FB4B12" w:rsidP="00DC054E">
      <w:pPr>
        <w:spacing w:after="0" w:line="240" w:lineRule="auto"/>
        <w:jc w:val="both"/>
        <w:rPr>
          <w:rFonts w:ascii="Times New Roman" w:eastAsia="Times New Roman" w:hAnsi="Times New Roman" w:cs="Times New Roman"/>
          <w:sz w:val="24"/>
          <w:szCs w:val="24"/>
          <w:lang w:val="lt-LT"/>
        </w:rPr>
      </w:pPr>
    </w:p>
    <w:p w14:paraId="03B027FA"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17FA59B8"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r w:rsidRPr="0028597C">
        <w:rPr>
          <w:rFonts w:ascii="Times New Roman" w:eastAsia="Times New Roman" w:hAnsi="Times New Roman" w:cs="Times New Roman"/>
          <w:b/>
          <w:sz w:val="24"/>
          <w:szCs w:val="24"/>
          <w:lang w:val="lt-LT"/>
        </w:rPr>
        <w:t>(Stebėsenos rodiklio aprašymo kortelės forma)</w:t>
      </w:r>
    </w:p>
    <w:p w14:paraId="7A50AEA6"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04490919" w14:textId="77777777" w:rsidR="00FB4B12" w:rsidRPr="0028597C" w:rsidRDefault="00FB4B12" w:rsidP="00FB4B12">
      <w:pPr>
        <w:spacing w:after="0" w:line="240" w:lineRule="auto"/>
        <w:rPr>
          <w:rFonts w:ascii="Times New Roman" w:eastAsia="Times New Roman" w:hAnsi="Times New Roman" w:cs="Times New Roman"/>
          <w:sz w:val="4"/>
          <w:szCs w:val="4"/>
          <w:lang w:val="lt-LT"/>
        </w:rPr>
      </w:pPr>
    </w:p>
    <w:p w14:paraId="00EEC20D" w14:textId="77777777" w:rsidR="00FB4B12" w:rsidRPr="0028597C" w:rsidRDefault="00FB4B12" w:rsidP="00FB4B12">
      <w:pPr>
        <w:keepNext/>
        <w:keepLines/>
        <w:spacing w:after="0" w:line="256" w:lineRule="auto"/>
        <w:jc w:val="center"/>
        <w:outlineLvl w:val="1"/>
        <w:rPr>
          <w:rFonts w:ascii="Times New Roman" w:eastAsia="SimSun" w:hAnsi="Times New Roman" w:cs="Times New Roman"/>
          <w:b/>
          <w:caps/>
          <w:sz w:val="24"/>
          <w:szCs w:val="24"/>
          <w:lang w:val="lt-LT"/>
        </w:rPr>
      </w:pPr>
      <w:r w:rsidRPr="0028597C">
        <w:rPr>
          <w:rFonts w:ascii="Times New Roman" w:eastAsia="SimSun" w:hAnsi="Times New Roman" w:cs="Times New Roman"/>
          <w:b/>
          <w:caps/>
          <w:sz w:val="24"/>
          <w:szCs w:val="24"/>
          <w:lang w:val="lt-LT"/>
        </w:rPr>
        <w:t>Stebėsenos rodiklio aprašymo kortelė</w:t>
      </w:r>
    </w:p>
    <w:p w14:paraId="62972883" w14:textId="77777777" w:rsidR="00FB4B12" w:rsidRPr="0028597C" w:rsidRDefault="00FB4B12" w:rsidP="00FB4B12">
      <w:pPr>
        <w:spacing w:after="0" w:line="240" w:lineRule="auto"/>
        <w:rPr>
          <w:rFonts w:ascii="Times New Roman" w:eastAsia="Times New Roman" w:hAnsi="Times New Roman" w:cs="Times New Roman"/>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104"/>
        <w:gridCol w:w="5222"/>
      </w:tblGrid>
      <w:tr w:rsidR="00FB4B12" w:rsidRPr="0028597C" w14:paraId="518729DB"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Pr>
          <w:p w14:paraId="5BFA27D8"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6D7713F"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2204751" w14:textId="77777777" w:rsidR="00FB4B12"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Kodas</w:t>
            </w:r>
          </w:p>
          <w:p w14:paraId="1B5CC891" w14:textId="77777777" w:rsidR="00FB4B12" w:rsidRPr="001833E5"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r>
      <w:tr w:rsidR="00FB4B12" w:rsidRPr="004A58BD" w14:paraId="29485043" w14:textId="77777777" w:rsidTr="00FB4B12">
        <w:trPr>
          <w:trHeight w:val="149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95DA5D4"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AF85BE" w14:textId="77777777" w:rsidR="00FB4B12" w:rsidRPr="004A58BD" w:rsidRDefault="00FB4B12" w:rsidP="00FB4B12">
            <w:pPr>
              <w:jc w:val="both"/>
              <w:rPr>
                <w:rFonts w:ascii="Times New Roman" w:eastAsia="Times New Roman" w:hAnsi="Times New Roman" w:cs="Times New Roman"/>
                <w:iCs/>
                <w:sz w:val="24"/>
                <w:szCs w:val="24"/>
                <w:lang w:val="lt-LT"/>
              </w:rPr>
            </w:pPr>
            <w:r w:rsidRPr="004A58BD">
              <w:rPr>
                <w:rFonts w:ascii="Times New Roman" w:eastAsia="Times New Roman" w:hAnsi="Times New Roman" w:cs="Times New Roman"/>
                <w:sz w:val="24"/>
                <w:szCs w:val="24"/>
                <w:lang w:val="lt-LT"/>
              </w:rPr>
              <w:t xml:space="preserve">Asignavimų valdytojas – </w:t>
            </w:r>
            <w:r w:rsidRPr="004A58BD">
              <w:rPr>
                <w:rFonts w:ascii="Times New Roman" w:eastAsia="Times New Roman" w:hAnsi="Times New Roman" w:cs="Times New Roman"/>
                <w:iCs/>
                <w:sz w:val="24"/>
                <w:szCs w:val="24"/>
                <w:lang w:val="lt-LT"/>
              </w:rPr>
              <w:t>Švietimo, mokslo ir sporto ministerija</w:t>
            </w:r>
          </w:p>
          <w:p w14:paraId="70AA87B0" w14:textId="77777777" w:rsidR="00FB4B12" w:rsidRPr="004A58BD" w:rsidRDefault="00FB4B12" w:rsidP="00FB4B12">
            <w:pPr>
              <w:jc w:val="both"/>
              <w:rPr>
                <w:rFonts w:ascii="Times New Roman" w:eastAsia="Times New Roman" w:hAnsi="Times New Roman" w:cs="Times New Roman"/>
                <w:i/>
                <w:iCs/>
                <w:sz w:val="24"/>
                <w:szCs w:val="24"/>
                <w:lang w:val="lt-LT"/>
              </w:rPr>
            </w:pPr>
            <w:r w:rsidRPr="004A58BD">
              <w:rPr>
                <w:rFonts w:ascii="Times New Roman" w:eastAsia="Times New Roman" w:hAnsi="Times New Roman" w:cs="Times New Roman"/>
                <w:iCs/>
                <w:sz w:val="24"/>
                <w:szCs w:val="24"/>
                <w:lang w:val="lt-LT"/>
              </w:rPr>
              <w:t>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245795"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22.900.0326</w:t>
            </w:r>
          </w:p>
          <w:p w14:paraId="6240D7A7"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p>
          <w:p w14:paraId="6C9E0A6A"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29.900.1811</w:t>
            </w:r>
          </w:p>
          <w:p w14:paraId="0602822B" w14:textId="77777777" w:rsidR="00FB4B12" w:rsidRPr="004A58BD" w:rsidRDefault="00FB4B12" w:rsidP="00FB4B12">
            <w:pPr>
              <w:spacing w:after="0" w:line="240" w:lineRule="auto"/>
              <w:jc w:val="both"/>
              <w:rPr>
                <w:rFonts w:ascii="Times New Roman" w:eastAsia="Times New Roman" w:hAnsi="Times New Roman" w:cs="Times New Roman"/>
                <w:iCs/>
                <w:sz w:val="24"/>
                <w:szCs w:val="24"/>
                <w:lang w:val="lt-LT"/>
              </w:rPr>
            </w:pPr>
          </w:p>
        </w:tc>
      </w:tr>
      <w:tr w:rsidR="00FB4B12" w:rsidRPr="004A58BD" w14:paraId="38189BAD" w14:textId="77777777" w:rsidTr="00FB4B12">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63BED5C"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lastRenderedPageBreak/>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0DC627"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 xml:space="preserve">Nacionalinio pažangos plano strateginis tikslas – </w:t>
            </w:r>
            <w:r w:rsidRPr="004A58BD">
              <w:rPr>
                <w:rFonts w:ascii="Times New Roman" w:eastAsia="Times New Roman" w:hAnsi="Times New Roman" w:cs="Times New Roman"/>
                <w:sz w:val="24"/>
                <w:szCs w:val="24"/>
                <w:lang w:val="lt-LT" w:eastAsia="lt-LT"/>
              </w:rPr>
              <w:t>P</w:t>
            </w:r>
            <w:r w:rsidRPr="004A58BD">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2F7796F1" w14:textId="77777777" w:rsidR="00FB4B12" w:rsidRPr="004A58BD" w:rsidRDefault="00FB4B12" w:rsidP="00FB4B12">
            <w:pPr>
              <w:widowControl w:val="0"/>
              <w:spacing w:after="0" w:line="240" w:lineRule="auto"/>
              <w:jc w:val="both"/>
              <w:rPr>
                <w:rFonts w:ascii="Times New Roman" w:eastAsia="Times New Roman" w:hAnsi="Times New Roman" w:cs="Times New Roman"/>
                <w:i/>
                <w:iCs/>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E66E0D"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NPP-</w:t>
            </w:r>
            <w:r w:rsidRPr="004A58BD">
              <w:rPr>
                <w:rFonts w:ascii="Times New Roman" w:eastAsia="Times New Roman" w:hAnsi="Times New Roman" w:cs="Times New Roman"/>
                <w:sz w:val="24"/>
                <w:szCs w:val="24"/>
                <w:lang w:val="lt-LT"/>
              </w:rPr>
              <w:t>01</w:t>
            </w:r>
          </w:p>
        </w:tc>
      </w:tr>
      <w:tr w:rsidR="00FB4B12" w:rsidRPr="004A58BD" w14:paraId="3AD4F1D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319031B"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98F2AF"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Nacionalinio pažangos plano uždavinys –</w:t>
            </w:r>
          </w:p>
          <w:p w14:paraId="33A2EF2E"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 xml:space="preserve"> </w:t>
            </w:r>
          </w:p>
          <w:p w14:paraId="0CBE75C1" w14:textId="77777777" w:rsidR="00FB4B12" w:rsidRPr="00C05FFC" w:rsidRDefault="00FB4B12" w:rsidP="00FB4B12">
            <w:pPr>
              <w:widowControl w:val="0"/>
              <w:spacing w:after="0" w:line="240" w:lineRule="auto"/>
              <w:jc w:val="both"/>
              <w:rPr>
                <w:rFonts w:ascii="Times New Roman" w:hAnsi="Times New Roman" w:cs="Times New Roman"/>
                <w:iCs/>
                <w:sz w:val="24"/>
                <w:szCs w:val="24"/>
                <w:lang w:val="lt-LT"/>
              </w:rPr>
            </w:pPr>
            <w:r w:rsidRPr="00C05FFC">
              <w:rPr>
                <w:rFonts w:ascii="Times New Roman" w:hAnsi="Times New Roman" w:cs="Times New Roman"/>
                <w:iCs/>
                <w:sz w:val="24"/>
                <w:szCs w:val="24"/>
                <w:lang w:val="lt-LT"/>
              </w:rPr>
              <w:t>Skatinti mokslui imlaus verslo kūrimąsi bei mokslo ir verslo bendradarbiavimą ir plėtoti verslumo kultūrą mokslo ir studijų institucijose</w:t>
            </w:r>
          </w:p>
          <w:p w14:paraId="01B82FE1" w14:textId="77777777" w:rsidR="00FB4B12" w:rsidRPr="00C05FFC" w:rsidRDefault="00FB4B12" w:rsidP="00FB4B12">
            <w:pPr>
              <w:widowControl w:val="0"/>
              <w:spacing w:after="0" w:line="240" w:lineRule="auto"/>
              <w:jc w:val="both"/>
              <w:rPr>
                <w:rFonts w:ascii="Times New Roman" w:hAnsi="Times New Roman" w:cs="Times New Roman"/>
                <w:iCs/>
                <w:sz w:val="24"/>
                <w:szCs w:val="24"/>
                <w:lang w:val="lt-LT"/>
              </w:rPr>
            </w:pPr>
          </w:p>
          <w:p w14:paraId="12117826"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C05FFC">
              <w:rPr>
                <w:rFonts w:ascii="Times New Roman" w:hAnsi="Times New Roman" w:cs="Times New Roman"/>
                <w:sz w:val="24"/>
                <w:szCs w:val="24"/>
                <w:lang w:val="lt-LT"/>
              </w:rPr>
              <w:t xml:space="preserve"> Skatinti pažangiųjų technologijų ir inovacijų kūrimą, diegimą ir sklaidą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3B0021" w14:textId="77777777" w:rsidR="00FB4B12" w:rsidRPr="004A58BD" w:rsidRDefault="00FB4B12" w:rsidP="00FB4B12">
            <w:pPr>
              <w:spacing w:after="0" w:line="240" w:lineRule="auto"/>
              <w:jc w:val="both"/>
              <w:rPr>
                <w:rFonts w:ascii="Times New Roman" w:eastAsia="Times New Roman" w:hAnsi="Times New Roman" w:cs="Times New Roman"/>
                <w:iCs/>
                <w:sz w:val="24"/>
                <w:szCs w:val="24"/>
                <w:lang w:val="lt-LT"/>
              </w:rPr>
            </w:pPr>
          </w:p>
          <w:p w14:paraId="4980D6EB" w14:textId="77777777" w:rsidR="00FB4B12" w:rsidRPr="004A58BD" w:rsidRDefault="00FB4B12" w:rsidP="00FB4B12">
            <w:pPr>
              <w:spacing w:after="0" w:line="240" w:lineRule="auto"/>
              <w:jc w:val="both"/>
              <w:rPr>
                <w:rFonts w:ascii="Times New Roman" w:eastAsia="Times New Roman" w:hAnsi="Times New Roman" w:cs="Times New Roman"/>
                <w:iCs/>
                <w:sz w:val="24"/>
                <w:szCs w:val="24"/>
                <w:lang w:val="lt-LT"/>
              </w:rPr>
            </w:pPr>
          </w:p>
          <w:p w14:paraId="6EC1C28B" w14:textId="77777777" w:rsidR="00FB4B12" w:rsidRPr="004A58BD"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4A58BD">
              <w:rPr>
                <w:rFonts w:ascii="Times New Roman" w:eastAsia="Times New Roman" w:hAnsi="Times New Roman" w:cs="Times New Roman"/>
                <w:iCs/>
                <w:sz w:val="24"/>
                <w:szCs w:val="24"/>
                <w:lang w:val="lt-LT"/>
              </w:rPr>
              <w:t>01-03</w:t>
            </w:r>
          </w:p>
          <w:p w14:paraId="1A515226" w14:textId="77777777" w:rsidR="00FB4B12" w:rsidRPr="004A58BD" w:rsidRDefault="00FB4B12" w:rsidP="00FB4B12">
            <w:pPr>
              <w:spacing w:after="0" w:line="240" w:lineRule="auto"/>
              <w:jc w:val="both"/>
              <w:rPr>
                <w:rFonts w:ascii="Times New Roman" w:eastAsia="Times New Roman" w:hAnsi="Times New Roman" w:cs="Times New Roman"/>
                <w:i/>
                <w:iCs/>
                <w:sz w:val="24"/>
                <w:szCs w:val="24"/>
                <w:lang w:val="lt-LT"/>
              </w:rPr>
            </w:pPr>
          </w:p>
          <w:p w14:paraId="3CC934D3" w14:textId="77777777" w:rsidR="00FB4B12" w:rsidRPr="004A58BD" w:rsidRDefault="00FB4B12" w:rsidP="00FB4B12">
            <w:pPr>
              <w:spacing w:after="0" w:line="240" w:lineRule="auto"/>
              <w:jc w:val="both"/>
              <w:rPr>
                <w:rFonts w:ascii="Times New Roman" w:eastAsia="Times New Roman" w:hAnsi="Times New Roman" w:cs="Times New Roman"/>
                <w:iCs/>
                <w:sz w:val="24"/>
                <w:szCs w:val="24"/>
                <w:lang w:val="lt-LT"/>
              </w:rPr>
            </w:pPr>
          </w:p>
          <w:p w14:paraId="0DFC6543" w14:textId="77777777" w:rsidR="00FB4B12" w:rsidRPr="004A58BD" w:rsidRDefault="00FB4B12" w:rsidP="00FB4B12">
            <w:pPr>
              <w:spacing w:after="0" w:line="240" w:lineRule="auto"/>
              <w:jc w:val="both"/>
              <w:rPr>
                <w:rFonts w:ascii="Times New Roman" w:eastAsia="Times New Roman" w:hAnsi="Times New Roman" w:cs="Times New Roman"/>
                <w:iCs/>
                <w:sz w:val="24"/>
                <w:szCs w:val="24"/>
                <w:lang w:val="lt-LT"/>
              </w:rPr>
            </w:pPr>
          </w:p>
          <w:p w14:paraId="26C57051" w14:textId="77777777" w:rsidR="00FB4B12" w:rsidRPr="004A58BD" w:rsidRDefault="00FB4B12" w:rsidP="00FB4B12">
            <w:pPr>
              <w:spacing w:after="0" w:line="240" w:lineRule="auto"/>
              <w:jc w:val="both"/>
              <w:rPr>
                <w:rFonts w:ascii="Times New Roman" w:eastAsia="Times New Roman" w:hAnsi="Times New Roman" w:cs="Times New Roman"/>
                <w:iCs/>
                <w:sz w:val="24"/>
                <w:szCs w:val="24"/>
                <w:lang w:val="lt-LT"/>
              </w:rPr>
            </w:pPr>
          </w:p>
          <w:p w14:paraId="7F729702" w14:textId="77777777" w:rsidR="00FB4B12" w:rsidRPr="004A58BD"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4A58BD">
              <w:rPr>
                <w:rFonts w:ascii="Times New Roman" w:eastAsia="Times New Roman" w:hAnsi="Times New Roman" w:cs="Times New Roman"/>
                <w:iCs/>
                <w:sz w:val="24"/>
                <w:szCs w:val="24"/>
                <w:lang w:val="lt-LT"/>
              </w:rPr>
              <w:t>01-05</w:t>
            </w:r>
          </w:p>
          <w:p w14:paraId="6A1821C8" w14:textId="77777777" w:rsidR="00FB4B12" w:rsidRPr="004A58BD" w:rsidRDefault="00FB4B12" w:rsidP="00FB4B12">
            <w:pPr>
              <w:spacing w:after="0" w:line="240" w:lineRule="auto"/>
              <w:jc w:val="both"/>
              <w:rPr>
                <w:rFonts w:ascii="Times New Roman" w:eastAsia="Times New Roman" w:hAnsi="Times New Roman" w:cs="Times New Roman"/>
                <w:i/>
                <w:iCs/>
                <w:sz w:val="24"/>
                <w:szCs w:val="24"/>
                <w:lang w:val="lt-LT"/>
              </w:rPr>
            </w:pPr>
          </w:p>
        </w:tc>
      </w:tr>
      <w:tr w:rsidR="00FB4B12" w:rsidRPr="004A58BD" w14:paraId="0A00206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64D9195"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D6AC83"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 xml:space="preserve">Strateginio veiklos plano programa – </w:t>
            </w:r>
          </w:p>
          <w:p w14:paraId="1EA4FDF3"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p>
          <w:p w14:paraId="3AAF1D62" w14:textId="77777777" w:rsidR="00FB4B12" w:rsidRPr="00C05FFC" w:rsidRDefault="00FB4B12" w:rsidP="00FB4B12">
            <w:pPr>
              <w:widowControl w:val="0"/>
              <w:spacing w:after="0" w:line="240" w:lineRule="auto"/>
              <w:jc w:val="both"/>
              <w:rPr>
                <w:rFonts w:ascii="Times New Roman" w:hAnsi="Times New Roman" w:cs="Times New Roman"/>
                <w:iCs/>
                <w:sz w:val="24"/>
                <w:szCs w:val="24"/>
                <w:lang w:val="it-IT"/>
              </w:rPr>
            </w:pPr>
            <w:r w:rsidRPr="00C05FFC">
              <w:rPr>
                <w:rFonts w:ascii="Times New Roman" w:hAnsi="Times New Roman" w:cs="Times New Roman"/>
                <w:iCs/>
                <w:sz w:val="24"/>
                <w:szCs w:val="24"/>
                <w:lang w:val="it-IT"/>
              </w:rPr>
              <w:t>2022-2030 m. Mokslo plėtros programa</w:t>
            </w:r>
          </w:p>
          <w:p w14:paraId="6B0704BA" w14:textId="77777777" w:rsidR="00FB4B12" w:rsidRPr="004A58BD" w:rsidRDefault="00FB4B12" w:rsidP="00FB4B12">
            <w:pPr>
              <w:spacing w:before="120" w:after="120"/>
              <w:jc w:val="both"/>
              <w:rPr>
                <w:rFonts w:ascii="Times New Roman" w:eastAsia="Times New Roman" w:hAnsi="Times New Roman" w:cs="Times New Roman"/>
                <w:i/>
                <w:iCs/>
                <w:sz w:val="24"/>
                <w:szCs w:val="24"/>
                <w:lang w:val="lt-LT"/>
              </w:rPr>
            </w:pPr>
            <w:r w:rsidRPr="00C05FFC">
              <w:rPr>
                <w:rFonts w:ascii="Times New Roman" w:hAnsi="Times New Roman" w:cs="Times New Roman"/>
                <w:iCs/>
                <w:sz w:val="24"/>
                <w:szCs w:val="24"/>
                <w:lang w:val="it-IT"/>
              </w:rPr>
              <w:t>2022–2030 m. Ekonomikos transformacijos ir konkurencingumo plėtros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4D4265" w14:textId="77777777" w:rsidR="00FB4B12" w:rsidRPr="00C05FFC" w:rsidRDefault="00FB4B12" w:rsidP="00FB4B12">
            <w:pPr>
              <w:spacing w:after="0" w:line="240" w:lineRule="auto"/>
              <w:jc w:val="both"/>
              <w:rPr>
                <w:rFonts w:ascii="Times New Roman" w:hAnsi="Times New Roman" w:cs="Times New Roman"/>
                <w:b/>
                <w:sz w:val="24"/>
                <w:szCs w:val="24"/>
                <w:lang w:val="it-IT" w:eastAsia="lt-LT"/>
              </w:rPr>
            </w:pPr>
          </w:p>
          <w:p w14:paraId="39F8C2AE" w14:textId="77777777" w:rsidR="00FB4B12" w:rsidRPr="00C05FFC" w:rsidRDefault="00FB4B12" w:rsidP="00FB4B12">
            <w:pPr>
              <w:spacing w:after="0" w:line="240" w:lineRule="auto"/>
              <w:jc w:val="both"/>
              <w:rPr>
                <w:rFonts w:ascii="Times New Roman" w:hAnsi="Times New Roman" w:cs="Times New Roman"/>
                <w:b/>
                <w:sz w:val="24"/>
                <w:szCs w:val="24"/>
                <w:lang w:val="it-IT" w:eastAsia="lt-LT"/>
              </w:rPr>
            </w:pPr>
          </w:p>
          <w:p w14:paraId="17516A93" w14:textId="77777777" w:rsidR="00FB4B12" w:rsidRPr="004A58BD" w:rsidRDefault="00FB4B12" w:rsidP="00FB4B12">
            <w:pPr>
              <w:spacing w:after="0" w:line="240" w:lineRule="auto"/>
              <w:jc w:val="both"/>
              <w:rPr>
                <w:rFonts w:ascii="Times New Roman" w:hAnsi="Times New Roman" w:cs="Times New Roman"/>
                <w:sz w:val="24"/>
                <w:szCs w:val="24"/>
                <w:lang w:eastAsia="lt-LT"/>
              </w:rPr>
            </w:pPr>
            <w:r w:rsidRPr="004A58BD">
              <w:rPr>
                <w:rFonts w:ascii="Times New Roman" w:hAnsi="Times New Roman" w:cs="Times New Roman"/>
                <w:sz w:val="24"/>
                <w:szCs w:val="24"/>
                <w:lang w:eastAsia="lt-LT"/>
              </w:rPr>
              <w:t>12-001</w:t>
            </w:r>
          </w:p>
          <w:p w14:paraId="29724951" w14:textId="77777777" w:rsidR="00FB4B12" w:rsidRPr="004A58BD" w:rsidRDefault="00FB4B12" w:rsidP="00FB4B12">
            <w:pPr>
              <w:spacing w:after="0" w:line="240" w:lineRule="auto"/>
              <w:jc w:val="both"/>
              <w:rPr>
                <w:rFonts w:ascii="Times New Roman" w:hAnsi="Times New Roman" w:cs="Times New Roman"/>
                <w:sz w:val="24"/>
                <w:szCs w:val="24"/>
                <w:lang w:eastAsia="lt-LT"/>
              </w:rPr>
            </w:pPr>
          </w:p>
          <w:p w14:paraId="20737FF2" w14:textId="77777777" w:rsidR="00FB4B12" w:rsidRPr="004A58BD" w:rsidRDefault="00FB4B12" w:rsidP="00FB4B12">
            <w:pPr>
              <w:spacing w:after="0" w:line="240" w:lineRule="auto"/>
              <w:jc w:val="both"/>
              <w:rPr>
                <w:rFonts w:ascii="Times New Roman" w:eastAsia="Times New Roman" w:hAnsi="Times New Roman" w:cs="Times New Roman"/>
                <w:iCs/>
                <w:sz w:val="24"/>
                <w:szCs w:val="24"/>
                <w:lang w:val="lt-LT"/>
              </w:rPr>
            </w:pPr>
            <w:r w:rsidRPr="004A58BD">
              <w:rPr>
                <w:rFonts w:ascii="Times New Roman" w:hAnsi="Times New Roman" w:cs="Times New Roman"/>
                <w:sz w:val="24"/>
                <w:szCs w:val="24"/>
                <w:lang w:eastAsia="lt-LT"/>
              </w:rPr>
              <w:t>05-001</w:t>
            </w:r>
          </w:p>
        </w:tc>
      </w:tr>
      <w:tr w:rsidR="00FB4B12" w:rsidRPr="004A58BD" w14:paraId="6C20A247"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1E735A7"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0230A4" w14:textId="77777777" w:rsidR="00FB4B12" w:rsidRPr="004A58BD" w:rsidRDefault="00FB4B12" w:rsidP="00FB4B12">
            <w:pPr>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 xml:space="preserve">Strateginio veiklos plano programos uždavinys – </w:t>
            </w:r>
          </w:p>
          <w:p w14:paraId="1510EFC7" w14:textId="77777777" w:rsidR="00FB4B12" w:rsidRPr="004A58BD" w:rsidRDefault="00FB4B12" w:rsidP="00FB4B12">
            <w:pPr>
              <w:spacing w:after="0" w:line="240" w:lineRule="auto"/>
              <w:jc w:val="both"/>
              <w:rPr>
                <w:rFonts w:ascii="Times New Roman" w:eastAsia="Times New Roman" w:hAnsi="Times New Roman" w:cs="Times New Roman"/>
                <w:sz w:val="24"/>
                <w:szCs w:val="24"/>
                <w:lang w:val="lt-LT"/>
              </w:rPr>
            </w:pPr>
          </w:p>
          <w:p w14:paraId="45CB63DC" w14:textId="77777777" w:rsidR="00FB4B12" w:rsidRPr="00C05FFC" w:rsidRDefault="00FB4B12" w:rsidP="00FB4B12">
            <w:pPr>
              <w:spacing w:after="0" w:line="240" w:lineRule="auto"/>
              <w:jc w:val="both"/>
              <w:rPr>
                <w:rFonts w:ascii="Times New Roman" w:hAnsi="Times New Roman" w:cs="Times New Roman"/>
                <w:sz w:val="24"/>
                <w:szCs w:val="24"/>
                <w:lang w:val="lt-LT"/>
              </w:rPr>
            </w:pPr>
            <w:r w:rsidRPr="00C05FFC">
              <w:rPr>
                <w:rFonts w:ascii="Times New Roman" w:hAnsi="Times New Roman" w:cs="Times New Roman"/>
                <w:sz w:val="24"/>
                <w:szCs w:val="24"/>
                <w:lang w:val="lt-LT"/>
              </w:rPr>
              <w:t>Skatinti mokslui imlaus verslo kūrimąsi bei mokslo ir verslo bendradarbiavimą ir plėtoti verslumo kultūrą mokslo ir studijų institucijose</w:t>
            </w:r>
          </w:p>
          <w:p w14:paraId="26C2BC1A" w14:textId="77777777" w:rsidR="00FB4B12" w:rsidRPr="00C05FFC" w:rsidRDefault="00FB4B12" w:rsidP="00FB4B12">
            <w:pPr>
              <w:spacing w:after="0" w:line="240" w:lineRule="auto"/>
              <w:jc w:val="both"/>
              <w:rPr>
                <w:rFonts w:ascii="Times New Roman" w:hAnsi="Times New Roman" w:cs="Times New Roman"/>
                <w:sz w:val="24"/>
                <w:szCs w:val="24"/>
                <w:lang w:val="lt-LT"/>
              </w:rPr>
            </w:pPr>
          </w:p>
          <w:p w14:paraId="17B6E85F" w14:textId="77777777" w:rsidR="00FB4B12" w:rsidRPr="00C05FFC" w:rsidRDefault="00FB4B12" w:rsidP="00FB4B12">
            <w:pPr>
              <w:spacing w:after="0" w:line="240" w:lineRule="auto"/>
              <w:jc w:val="both"/>
              <w:rPr>
                <w:rFonts w:ascii="Times New Roman" w:hAnsi="Times New Roman" w:cs="Times New Roman"/>
                <w:sz w:val="24"/>
                <w:szCs w:val="24"/>
                <w:lang w:val="lt-LT"/>
              </w:rPr>
            </w:pPr>
            <w:r w:rsidRPr="00C05FFC">
              <w:rPr>
                <w:rFonts w:ascii="Times New Roman" w:hAnsi="Times New Roman" w:cs="Times New Roman"/>
                <w:iCs/>
                <w:sz w:val="24"/>
                <w:szCs w:val="24"/>
                <w:lang w:val="lt-LT"/>
              </w:rPr>
              <w:t>Skatinti pažangiųjų technologijų ir inovacijų kūrimą, diegimą ir sklaidą</w:t>
            </w:r>
          </w:p>
          <w:p w14:paraId="5EFD3D75" w14:textId="77777777" w:rsidR="00FB4B12" w:rsidRPr="004A58BD" w:rsidRDefault="00FB4B12" w:rsidP="00FB4B12">
            <w:pPr>
              <w:spacing w:after="0" w:line="240" w:lineRule="auto"/>
              <w:jc w:val="both"/>
              <w:rPr>
                <w:rFonts w:ascii="Times New Roman" w:eastAsia="Times New Roman" w:hAnsi="Times New Roman" w:cs="Times New Roman"/>
                <w:sz w:val="24"/>
                <w:szCs w:val="24"/>
                <w:lang w:val="lt-LT"/>
              </w:rPr>
            </w:pPr>
          </w:p>
          <w:p w14:paraId="342B8D24" w14:textId="77777777" w:rsidR="00FB4B12" w:rsidRPr="004A58BD"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D27D8A" w14:textId="77777777" w:rsidR="00FB4B12" w:rsidRPr="00C05FFC" w:rsidRDefault="00FB4B12" w:rsidP="00FB4B12">
            <w:pPr>
              <w:widowControl w:val="0"/>
              <w:spacing w:after="0" w:line="240" w:lineRule="auto"/>
              <w:jc w:val="both"/>
              <w:rPr>
                <w:rFonts w:ascii="Times New Roman" w:hAnsi="Times New Roman" w:cs="Times New Roman"/>
                <w:sz w:val="24"/>
                <w:szCs w:val="24"/>
                <w:lang w:val="lt-LT"/>
              </w:rPr>
            </w:pPr>
          </w:p>
          <w:p w14:paraId="7726DA57" w14:textId="77777777" w:rsidR="00FB4B12" w:rsidRPr="00C05FFC" w:rsidRDefault="00FB4B12" w:rsidP="00FB4B12">
            <w:pPr>
              <w:widowControl w:val="0"/>
              <w:spacing w:after="0" w:line="240" w:lineRule="auto"/>
              <w:jc w:val="both"/>
              <w:rPr>
                <w:rFonts w:ascii="Times New Roman" w:hAnsi="Times New Roman" w:cs="Times New Roman"/>
                <w:sz w:val="24"/>
                <w:szCs w:val="24"/>
                <w:lang w:val="lt-LT"/>
              </w:rPr>
            </w:pPr>
          </w:p>
          <w:p w14:paraId="28933930" w14:textId="77777777" w:rsidR="00FB4B12" w:rsidRPr="00C05FFC" w:rsidRDefault="00FB4B12" w:rsidP="00FB4B12">
            <w:pPr>
              <w:widowControl w:val="0"/>
              <w:spacing w:after="0" w:line="240" w:lineRule="auto"/>
              <w:jc w:val="both"/>
              <w:rPr>
                <w:rFonts w:ascii="Times New Roman" w:hAnsi="Times New Roman" w:cs="Times New Roman"/>
                <w:sz w:val="24"/>
                <w:szCs w:val="24"/>
                <w:lang w:val="lt-LT"/>
              </w:rPr>
            </w:pPr>
          </w:p>
          <w:p w14:paraId="3305AA66" w14:textId="77777777" w:rsidR="00FB4B12" w:rsidRPr="004A58BD" w:rsidRDefault="00FB4B12" w:rsidP="00FB4B12">
            <w:pPr>
              <w:widowControl w:val="0"/>
              <w:spacing w:after="0" w:line="240" w:lineRule="auto"/>
              <w:jc w:val="both"/>
              <w:rPr>
                <w:rFonts w:ascii="Times New Roman" w:hAnsi="Times New Roman" w:cs="Times New Roman"/>
                <w:sz w:val="24"/>
                <w:szCs w:val="24"/>
              </w:rPr>
            </w:pPr>
            <w:r w:rsidRPr="004A58BD">
              <w:rPr>
                <w:rFonts w:ascii="Times New Roman" w:hAnsi="Times New Roman" w:cs="Times New Roman"/>
                <w:sz w:val="24"/>
                <w:szCs w:val="24"/>
              </w:rPr>
              <w:t>12-001-01-03</w:t>
            </w:r>
          </w:p>
          <w:p w14:paraId="7B66DB3A" w14:textId="77777777" w:rsidR="00FB4B12" w:rsidRPr="004A58BD" w:rsidRDefault="00FB4B12" w:rsidP="00FB4B12">
            <w:pPr>
              <w:widowControl w:val="0"/>
              <w:spacing w:after="0" w:line="240" w:lineRule="auto"/>
              <w:jc w:val="both"/>
              <w:rPr>
                <w:rFonts w:ascii="Times New Roman" w:hAnsi="Times New Roman" w:cs="Times New Roman"/>
                <w:sz w:val="24"/>
                <w:szCs w:val="24"/>
              </w:rPr>
            </w:pPr>
          </w:p>
          <w:p w14:paraId="33F5278C" w14:textId="77777777" w:rsidR="00FB4B12" w:rsidRPr="004A58BD" w:rsidRDefault="00FB4B12" w:rsidP="00FB4B12">
            <w:pPr>
              <w:widowControl w:val="0"/>
              <w:spacing w:after="0" w:line="240" w:lineRule="auto"/>
              <w:jc w:val="both"/>
              <w:rPr>
                <w:rFonts w:ascii="Times New Roman" w:hAnsi="Times New Roman" w:cs="Times New Roman"/>
                <w:sz w:val="24"/>
                <w:szCs w:val="24"/>
              </w:rPr>
            </w:pPr>
          </w:p>
          <w:p w14:paraId="5EFAF9DA" w14:textId="77777777" w:rsidR="00FB4B12" w:rsidRPr="004A58BD" w:rsidRDefault="00FB4B12" w:rsidP="00FB4B12">
            <w:pPr>
              <w:widowControl w:val="0"/>
              <w:spacing w:after="0" w:line="240" w:lineRule="auto"/>
              <w:jc w:val="both"/>
              <w:rPr>
                <w:rFonts w:ascii="Times New Roman" w:hAnsi="Times New Roman" w:cs="Times New Roman"/>
                <w:sz w:val="24"/>
                <w:szCs w:val="24"/>
              </w:rPr>
            </w:pPr>
          </w:p>
          <w:p w14:paraId="5D5011C9" w14:textId="77777777" w:rsidR="00FB4B12" w:rsidRPr="004A58BD" w:rsidRDefault="00FB4B12" w:rsidP="00FB4B12">
            <w:pPr>
              <w:widowControl w:val="0"/>
              <w:spacing w:after="0" w:line="240" w:lineRule="auto"/>
              <w:jc w:val="both"/>
              <w:rPr>
                <w:rFonts w:ascii="Times New Roman" w:hAnsi="Times New Roman" w:cs="Times New Roman"/>
                <w:sz w:val="24"/>
                <w:szCs w:val="24"/>
              </w:rPr>
            </w:pPr>
          </w:p>
          <w:p w14:paraId="63C733F1"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highlight w:val="yellow"/>
                <w:lang w:val="lt-LT"/>
              </w:rPr>
            </w:pPr>
            <w:r w:rsidRPr="004A58BD">
              <w:rPr>
                <w:rFonts w:ascii="Times New Roman" w:hAnsi="Times New Roman" w:cs="Times New Roman"/>
                <w:sz w:val="24"/>
                <w:szCs w:val="24"/>
              </w:rPr>
              <w:t>05-001-01-05</w:t>
            </w:r>
          </w:p>
        </w:tc>
      </w:tr>
      <w:tr w:rsidR="00FB4B12" w:rsidRPr="004A58BD" w14:paraId="1ADDE7F9"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AFE760E"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03BF17"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 xml:space="preserve">Strateginio veiklos plano programos priemonė – </w:t>
            </w:r>
            <w:r w:rsidRPr="00C05FFC">
              <w:rPr>
                <w:rFonts w:ascii="Times New Roman" w:hAnsi="Times New Roman" w:cs="Times New Roman"/>
                <w:sz w:val="24"/>
                <w:szCs w:val="24"/>
                <w:lang w:val="lt-LT"/>
              </w:rPr>
              <w:t>Įgyvendinti Misijomis grįstas mokslo ir inovacijų programas</w:t>
            </w:r>
          </w:p>
          <w:p w14:paraId="5DC6C48C" w14:textId="77777777" w:rsidR="00FB4B12" w:rsidRPr="004A58BD"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6F1DFB" w14:textId="77777777" w:rsidR="00FB4B12" w:rsidRPr="004A58BD" w:rsidRDefault="00FB4B12" w:rsidP="00FB4B12">
            <w:pPr>
              <w:spacing w:after="0" w:line="240" w:lineRule="auto"/>
              <w:jc w:val="both"/>
              <w:rPr>
                <w:rFonts w:ascii="Times New Roman" w:eastAsia="Times New Roman" w:hAnsi="Times New Roman" w:cs="Times New Roman"/>
                <w:sz w:val="24"/>
                <w:szCs w:val="24"/>
                <w:lang w:val="lt-LT"/>
              </w:rPr>
            </w:pPr>
            <w:r w:rsidRPr="004A58BD">
              <w:rPr>
                <w:rFonts w:ascii="Times New Roman" w:hAnsi="Times New Roman" w:cs="Times New Roman"/>
                <w:sz w:val="24"/>
                <w:szCs w:val="24"/>
                <w:lang w:eastAsia="lt-LT"/>
              </w:rPr>
              <w:t>05-001-01-05-06 / 12-001-01-03-01</w:t>
            </w:r>
          </w:p>
        </w:tc>
      </w:tr>
      <w:tr w:rsidR="00FB4B12" w:rsidRPr="004A58BD" w14:paraId="21A4B6FF"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E19015D"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5638AF"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Rodiklio pavadinimas –</w:t>
            </w:r>
            <w:r w:rsidRPr="004A58BD">
              <w:rPr>
                <w:rFonts w:ascii="Times New Roman" w:hAnsi="Times New Roman" w:cs="Times New Roman"/>
                <w:sz w:val="24"/>
                <w:szCs w:val="24"/>
              </w:rPr>
              <w:t xml:space="preserve"> </w:t>
            </w:r>
            <w:r w:rsidRPr="004A58BD">
              <w:rPr>
                <w:rFonts w:ascii="Times New Roman" w:eastAsia="Times New Roman" w:hAnsi="Times New Roman" w:cs="Times New Roman"/>
                <w:sz w:val="24"/>
                <w:szCs w:val="24"/>
                <w:lang w:val="lt-LT"/>
              </w:rPr>
              <w:t>Paskelbtos mokslinės publikacijos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C95AA0" w14:textId="77777777" w:rsidR="00FB4B12" w:rsidRPr="009D639C" w:rsidRDefault="00FB4B12" w:rsidP="00FB4B12">
            <w:pPr>
              <w:widowControl w:val="0"/>
              <w:spacing w:after="0" w:line="240" w:lineRule="auto"/>
              <w:jc w:val="both"/>
              <w:rPr>
                <w:rFonts w:ascii="Times New Roman" w:hAnsi="Times New Roman" w:cs="Times New Roman"/>
                <w:sz w:val="24"/>
                <w:szCs w:val="24"/>
                <w:lang w:eastAsia="lt-LT"/>
              </w:rPr>
            </w:pPr>
            <w:r w:rsidRPr="009D639C">
              <w:rPr>
                <w:rFonts w:ascii="Times New Roman" w:hAnsi="Times New Roman" w:cs="Times New Roman"/>
                <w:sz w:val="24"/>
                <w:szCs w:val="24"/>
                <w:lang w:eastAsia="lt-LT"/>
              </w:rPr>
              <w:t>R-05-001-01-05-06 / 12-001-01-03-01 / 04</w:t>
            </w:r>
          </w:p>
          <w:p w14:paraId="25A6B027" w14:textId="77777777" w:rsidR="00FB4B12" w:rsidRPr="009D639C" w:rsidRDefault="00FB4B12" w:rsidP="00FB4B12">
            <w:pPr>
              <w:widowControl w:val="0"/>
              <w:spacing w:after="0" w:line="240" w:lineRule="auto"/>
              <w:jc w:val="both"/>
              <w:rPr>
                <w:rFonts w:ascii="Times New Roman" w:hAnsi="Times New Roman" w:cs="Times New Roman"/>
                <w:sz w:val="24"/>
                <w:szCs w:val="24"/>
                <w:lang w:eastAsia="lt-LT"/>
              </w:rPr>
            </w:pPr>
          </w:p>
          <w:p w14:paraId="06C07DBF"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D639C">
              <w:rPr>
                <w:rFonts w:ascii="Times New Roman" w:hAnsi="Times New Roman" w:cs="Times New Roman"/>
                <w:sz w:val="24"/>
                <w:szCs w:val="24"/>
                <w:lang w:eastAsia="lt-LT"/>
              </w:rPr>
              <w:t>R.N.1.564</w:t>
            </w:r>
            <w:r>
              <w:rPr>
                <w:rFonts w:ascii="Times New Roman" w:hAnsi="Times New Roman" w:cs="Times New Roman"/>
                <w:sz w:val="24"/>
                <w:szCs w:val="24"/>
                <w:lang w:eastAsia="lt-LT"/>
              </w:rPr>
              <w:t>6</w:t>
            </w:r>
            <w:r w:rsidRPr="009D639C">
              <w:rPr>
                <w:rFonts w:ascii="Times New Roman" w:hAnsi="Times New Roman" w:cs="Times New Roman"/>
                <w:sz w:val="24"/>
                <w:szCs w:val="24"/>
                <w:lang w:eastAsia="lt-LT"/>
              </w:rPr>
              <w:t>/ R.N.1.5564</w:t>
            </w:r>
          </w:p>
        </w:tc>
      </w:tr>
      <w:tr w:rsidR="00FB4B12" w:rsidRPr="004A58BD" w14:paraId="52B0EA2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70D075D"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E05380"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F031BD" w14:textId="77777777" w:rsidR="00FB4B12" w:rsidRPr="004A58BD" w:rsidRDefault="00FB4B12" w:rsidP="00FB4B12">
            <w:pPr>
              <w:widowControl w:val="0"/>
              <w:spacing w:after="0" w:line="240" w:lineRule="auto"/>
              <w:jc w:val="both"/>
              <w:rPr>
                <w:rFonts w:ascii="Times New Roman" w:eastAsia="Times New Roman" w:hAnsi="Times New Roman" w:cs="Times New Roman"/>
                <w:i/>
                <w:iCs/>
                <w:sz w:val="24"/>
                <w:szCs w:val="24"/>
                <w:lang w:val="lt-LT"/>
              </w:rPr>
            </w:pPr>
            <w:r w:rsidRPr="004A58BD">
              <w:rPr>
                <w:rFonts w:ascii="Times New Roman" w:eastAsia="Times New Roman" w:hAnsi="Times New Roman" w:cs="Times New Roman"/>
                <w:sz w:val="24"/>
                <w:szCs w:val="24"/>
                <w:lang w:val="lt-LT"/>
              </w:rPr>
              <w:t>Skaičius</w:t>
            </w:r>
          </w:p>
        </w:tc>
      </w:tr>
      <w:tr w:rsidR="00FB4B12" w:rsidRPr="00B07BC2" w14:paraId="7866098D" w14:textId="77777777" w:rsidTr="00FB4B12">
        <w:trPr>
          <w:trHeight w:val="2235"/>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8132FAE"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lastRenderedPageBreak/>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1926CA"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Rodiklio paaiškinimas ‒ Paskelbtos mokslinės publikacijos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F1E189" w14:textId="77777777" w:rsidR="00FB4B12" w:rsidRPr="00B07BC2" w:rsidRDefault="00FB4B12" w:rsidP="00FB4B12">
            <w:pPr>
              <w:jc w:val="both"/>
              <w:rPr>
                <w:lang w:val="lt-LT"/>
              </w:rPr>
            </w:pPr>
            <w:r w:rsidRPr="00C05FFC">
              <w:rPr>
                <w:rStyle w:val="markedcontent"/>
                <w:rFonts w:ascii="Times New Roman" w:hAnsi="Times New Roman" w:cs="Times New Roman"/>
                <w:sz w:val="24"/>
                <w:szCs w:val="24"/>
                <w:lang w:val="lt-LT"/>
              </w:rPr>
              <w:t xml:space="preserve"> </w:t>
            </w:r>
            <w:bookmarkStart w:id="2" w:name="_Hlk122598752"/>
            <w:r w:rsidRPr="00F55D91">
              <w:rPr>
                <w:rStyle w:val="markedcontent"/>
                <w:rFonts w:ascii="Times New Roman" w:hAnsi="Times New Roman"/>
                <w:sz w:val="24"/>
                <w:lang w:val="lt-LT"/>
              </w:rPr>
              <w:t>Skaičiuojamo</w:t>
            </w:r>
            <w:r w:rsidRPr="00F55D91">
              <w:rPr>
                <w:rStyle w:val="markedcontent"/>
                <w:lang w:val="lt-LT"/>
              </w:rPr>
              <w:t>s</w:t>
            </w:r>
            <w:r w:rsidRPr="00F55D91">
              <w:rPr>
                <w:rStyle w:val="markedcontent"/>
                <w:rFonts w:ascii="Times New Roman" w:hAnsi="Times New Roman"/>
                <w:sz w:val="24"/>
                <w:lang w:val="lt-LT"/>
              </w:rPr>
              <w:t xml:space="preserve"> misijos dalyvių paskelbtos mokslinės publikacijos</w:t>
            </w:r>
            <w:r w:rsidRPr="00254AC2">
              <w:rPr>
                <w:rStyle w:val="markedcontent"/>
                <w:rFonts w:ascii="Times New Roman" w:hAnsi="Times New Roman" w:cs="Times New Roman"/>
                <w:sz w:val="24"/>
                <w:szCs w:val="24"/>
                <w:lang w:val="lt-LT"/>
              </w:rPr>
              <w:t xml:space="preserve"> konsorciumo temoje.</w:t>
            </w:r>
            <w:r w:rsidRPr="00F55D91">
              <w:rPr>
                <w:rStyle w:val="markedcontent"/>
                <w:rFonts w:ascii="Times New Roman" w:hAnsi="Times New Roman"/>
                <w:sz w:val="24"/>
                <w:lang w:val="lt-LT"/>
              </w:rPr>
              <w:t xml:space="preserve"> </w:t>
            </w:r>
            <w:bookmarkEnd w:id="2"/>
            <w:r w:rsidRPr="00B07BC2">
              <w:rPr>
                <w:rStyle w:val="markedcontent"/>
                <w:rFonts w:ascii="Times New Roman" w:hAnsi="Times New Roman" w:cs="Times New Roman"/>
                <w:sz w:val="24"/>
                <w:szCs w:val="24"/>
                <w:lang w:val="lt-LT"/>
              </w:rPr>
              <w:t xml:space="preserve">Mokslinės publikacijos – mokslo straipsniai, paskelbti </w:t>
            </w:r>
            <w:r w:rsidRPr="00B07BC2">
              <w:rPr>
                <w:rFonts w:ascii="Times New Roman" w:hAnsi="Times New Roman" w:cs="Times New Roman"/>
                <w:color w:val="000000"/>
                <w:sz w:val="24"/>
                <w:szCs w:val="24"/>
                <w:shd w:val="clear" w:color="auto" w:fill="FFFFFF"/>
                <w:lang w:val="lt-LT"/>
              </w:rPr>
              <w:t> </w:t>
            </w:r>
            <w:r w:rsidRPr="00B07BC2">
              <w:rPr>
                <w:rFonts w:ascii="Times New Roman" w:hAnsi="Times New Roman" w:cs="Times New Roman"/>
                <w:i/>
                <w:iCs/>
                <w:sz w:val="24"/>
                <w:szCs w:val="24"/>
                <w:lang w:val="lt-LT"/>
              </w:rPr>
              <w:t>Clarivate Analytics</w:t>
            </w:r>
            <w:r w:rsidRPr="00B07BC2">
              <w:rPr>
                <w:rFonts w:ascii="Times New Roman" w:hAnsi="Times New Roman" w:cs="Times New Roman"/>
                <w:sz w:val="24"/>
                <w:szCs w:val="24"/>
                <w:lang w:val="lt-LT"/>
              </w:rPr>
              <w:t xml:space="preserve"> (buv. </w:t>
            </w:r>
            <w:r w:rsidRPr="00B07BC2">
              <w:rPr>
                <w:rFonts w:ascii="Times New Roman" w:hAnsi="Times New Roman" w:cs="Times New Roman"/>
                <w:i/>
                <w:iCs/>
                <w:sz w:val="24"/>
                <w:szCs w:val="24"/>
                <w:lang w:val="lt-LT"/>
              </w:rPr>
              <w:t>Thomson Reuters</w:t>
            </w:r>
            <w:r w:rsidRPr="00B07BC2">
              <w:rPr>
                <w:rFonts w:ascii="Times New Roman" w:hAnsi="Times New Roman" w:cs="Times New Roman"/>
                <w:sz w:val="24"/>
                <w:szCs w:val="24"/>
                <w:lang w:val="lt-LT"/>
              </w:rPr>
              <w:t xml:space="preserve">) </w:t>
            </w:r>
            <w:r w:rsidRPr="00B07BC2">
              <w:rPr>
                <w:rFonts w:ascii="Times New Roman" w:hAnsi="Times New Roman" w:cs="Times New Roman"/>
                <w:i/>
                <w:iCs/>
                <w:sz w:val="24"/>
                <w:szCs w:val="24"/>
                <w:lang w:val="lt-LT"/>
              </w:rPr>
              <w:t>Web of Science</w:t>
            </w:r>
            <w:r w:rsidRPr="00B07BC2">
              <w:rPr>
                <w:rFonts w:ascii="Times New Roman" w:hAnsi="Times New Roman" w:cs="Times New Roman"/>
                <w:i/>
                <w:iCs/>
                <w:color w:val="000000"/>
                <w:sz w:val="24"/>
                <w:szCs w:val="24"/>
                <w:shd w:val="clear" w:color="auto" w:fill="FFFFFF"/>
                <w:lang w:val="lt-LT"/>
              </w:rPr>
              <w:t xml:space="preserve"> </w:t>
            </w:r>
            <w:r w:rsidRPr="00B07BC2">
              <w:rPr>
                <w:rFonts w:ascii="Times New Roman" w:hAnsi="Times New Roman" w:cs="Times New Roman"/>
                <w:color w:val="000000"/>
                <w:sz w:val="24"/>
                <w:szCs w:val="24"/>
                <w:shd w:val="clear" w:color="auto" w:fill="FFFFFF"/>
                <w:lang w:val="lt-LT"/>
              </w:rPr>
              <w:t>ir (</w:t>
            </w:r>
            <w:r w:rsidRPr="00B07BC2">
              <w:rPr>
                <w:rFonts w:ascii="Times New Roman" w:hAnsi="Times New Roman" w:cs="Times New Roman"/>
                <w:sz w:val="24"/>
                <w:szCs w:val="24"/>
                <w:lang w:val="lt-LT"/>
              </w:rPr>
              <w:t>arba)</w:t>
            </w:r>
            <w:r w:rsidRPr="00B07BC2">
              <w:rPr>
                <w:rFonts w:ascii="Times New Roman" w:hAnsi="Times New Roman" w:cs="Times New Roman"/>
                <w:i/>
                <w:iCs/>
                <w:sz w:val="24"/>
                <w:szCs w:val="24"/>
                <w:lang w:val="lt-LT"/>
              </w:rPr>
              <w:t xml:space="preserve"> Scopus</w:t>
            </w:r>
            <w:r w:rsidRPr="00B07BC2">
              <w:rPr>
                <w:rFonts w:ascii="Times New Roman" w:hAnsi="Times New Roman" w:cs="Times New Roman"/>
                <w:sz w:val="24"/>
                <w:szCs w:val="24"/>
                <w:lang w:val="lt-LT"/>
              </w:rPr>
              <w:t xml:space="preserve"> </w:t>
            </w:r>
            <w:r w:rsidRPr="00B07BC2">
              <w:rPr>
                <w:rFonts w:ascii="Times New Roman" w:hAnsi="Times New Roman" w:cs="Times New Roman"/>
                <w:color w:val="000000"/>
                <w:sz w:val="24"/>
                <w:szCs w:val="24"/>
                <w:shd w:val="clear" w:color="auto" w:fill="FFFFFF"/>
                <w:lang w:val="lt-LT"/>
              </w:rPr>
              <w:t>duomenų bazėse referuojamuose užsienio leidiniuose, patenkančiuose į 1 arba 2 kvartilį.</w:t>
            </w:r>
          </w:p>
        </w:tc>
      </w:tr>
      <w:tr w:rsidR="00FB4B12" w:rsidRPr="00B07BC2" w14:paraId="6B40F321"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D895CAE"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B58629"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E88B9D" w14:textId="77777777" w:rsidR="00FB4B12" w:rsidRPr="004A58BD" w:rsidRDefault="00FB4B12" w:rsidP="00FB4B12">
            <w:pPr>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Sumuojam</w:t>
            </w:r>
            <w:r>
              <w:rPr>
                <w:rFonts w:ascii="Times New Roman" w:eastAsia="Times New Roman" w:hAnsi="Times New Roman" w:cs="Times New Roman"/>
                <w:sz w:val="24"/>
                <w:szCs w:val="24"/>
                <w:lang w:val="lt-LT"/>
              </w:rPr>
              <w:t>os</w:t>
            </w:r>
            <w:r w:rsidRPr="004A58BD">
              <w:rPr>
                <w:rFonts w:ascii="Times New Roman" w:eastAsia="Times New Roman" w:hAnsi="Times New Roman" w:cs="Times New Roman"/>
                <w:sz w:val="24"/>
                <w:szCs w:val="24"/>
                <w:lang w:val="lt-LT"/>
              </w:rPr>
              <w:t xml:space="preserve"> visose 3 </w:t>
            </w:r>
            <w:r w:rsidRPr="00254AC2">
              <w:rPr>
                <w:rFonts w:ascii="Times New Roman" w:eastAsia="Times New Roman" w:hAnsi="Times New Roman" w:cs="Times New Roman"/>
                <w:sz w:val="24"/>
                <w:szCs w:val="24"/>
                <w:lang w:val="lt-LT"/>
              </w:rPr>
              <w:t>misijos temose (3 konsorciumų)</w:t>
            </w:r>
            <w:r w:rsidRPr="004A58BD">
              <w:rPr>
                <w:rFonts w:ascii="Times New Roman" w:eastAsia="Times New Roman" w:hAnsi="Times New Roman" w:cs="Times New Roman"/>
                <w:sz w:val="24"/>
                <w:szCs w:val="24"/>
                <w:lang w:val="lt-LT"/>
              </w:rPr>
              <w:t xml:space="preserve"> paskelbtos mokslinės publikacijos </w:t>
            </w:r>
          </w:p>
        </w:tc>
      </w:tr>
      <w:tr w:rsidR="00FB4B12" w:rsidRPr="004A58BD" w14:paraId="4C1CD44C"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5BC24D0"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DD01BA"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97FEF4"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highlight w:val="yellow"/>
                <w:lang w:val="lt-LT"/>
              </w:rPr>
            </w:pPr>
            <w:r w:rsidRPr="004A58BD">
              <w:rPr>
                <w:rFonts w:ascii="Times New Roman" w:eastAsia="Times New Roman" w:hAnsi="Times New Roman" w:cs="Times New Roman"/>
                <w:sz w:val="24"/>
                <w:szCs w:val="24"/>
                <w:lang w:val="lt-LT"/>
              </w:rPr>
              <w:t>Iš viso</w:t>
            </w:r>
          </w:p>
        </w:tc>
      </w:tr>
      <w:tr w:rsidR="00FB4B12" w:rsidRPr="00B07BC2" w14:paraId="074052B4"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909329E"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E7840E"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C1F0D2" w14:textId="77777777" w:rsidR="00FB4B12" w:rsidRPr="001055C7" w:rsidRDefault="00FB4B12" w:rsidP="00FB4B12">
            <w:pPr>
              <w:spacing w:after="0" w:line="240" w:lineRule="auto"/>
              <w:jc w:val="both"/>
              <w:rPr>
                <w:rFonts w:ascii="Times New Roman" w:eastAsia="Times New Roman" w:hAnsi="Times New Roman" w:cs="Times New Roman"/>
                <w:i/>
                <w:iCs/>
                <w:sz w:val="24"/>
                <w:szCs w:val="24"/>
                <w:lang w:val="lt-LT"/>
              </w:rPr>
            </w:pPr>
            <w:r w:rsidRPr="001055C7">
              <w:rPr>
                <w:rFonts w:ascii="Times New Roman" w:hAnsi="Times New Roman" w:cs="Times New Roman"/>
                <w:sz w:val="24"/>
                <w:szCs w:val="24"/>
                <w:lang w:val="lt-LT"/>
              </w:rPr>
              <w:t>Rodiklio reikšmė skaičiuojama nuo 2024 m. II ketv. kas metus ir fiksuojama iki 2026 m. b</w:t>
            </w:r>
            <w:r w:rsidRPr="001055C7">
              <w:rPr>
                <w:rFonts w:ascii="Times New Roman" w:hAnsi="Times New Roman" w:cs="Times New Roman"/>
                <w:sz w:val="24"/>
                <w:szCs w:val="24"/>
              </w:rPr>
              <w:t xml:space="preserve">alandžio </w:t>
            </w:r>
            <w:r w:rsidRPr="001055C7">
              <w:rPr>
                <w:rFonts w:ascii="Times New Roman" w:hAnsi="Times New Roman" w:cs="Times New Roman"/>
                <w:sz w:val="24"/>
                <w:szCs w:val="24"/>
                <w:lang w:val="en-US"/>
              </w:rPr>
              <w:t>30 d.</w:t>
            </w:r>
            <w:r w:rsidRPr="001055C7">
              <w:rPr>
                <w:rFonts w:ascii="Times New Roman" w:hAnsi="Times New Roman" w:cs="Times New Roman"/>
                <w:sz w:val="24"/>
                <w:szCs w:val="24"/>
                <w:lang w:val="lt-LT"/>
              </w:rPr>
              <w:t xml:space="preserve"> </w:t>
            </w:r>
          </w:p>
        </w:tc>
      </w:tr>
      <w:tr w:rsidR="00FB4B12" w:rsidRPr="00E50978" w14:paraId="09454A12"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9B16F86"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1040FF"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9A3DE6" w14:textId="77777777" w:rsidR="00FB4B12" w:rsidRPr="004A58BD" w:rsidRDefault="00FB4B12" w:rsidP="00FB4B12">
            <w:pPr>
              <w:spacing w:after="0" w:line="240" w:lineRule="auto"/>
              <w:jc w:val="both"/>
              <w:rPr>
                <w:rFonts w:ascii="Times New Roman" w:eastAsia="Times New Roman" w:hAnsi="Times New Roman" w:cs="Times New Roman"/>
                <w:bCs/>
                <w:i/>
                <w:iCs/>
                <w:sz w:val="24"/>
                <w:szCs w:val="24"/>
                <w:lang w:val="lt-LT"/>
              </w:rPr>
            </w:pPr>
            <w:r w:rsidRPr="00C05FFC">
              <w:rPr>
                <w:rFonts w:ascii="Times New Roman" w:hAnsi="Times New Roman" w:cs="Times New Roman"/>
                <w:bCs/>
                <w:iCs/>
                <w:sz w:val="24"/>
                <w:szCs w:val="24"/>
                <w:lang w:val="lt-LT"/>
              </w:rPr>
              <w:t xml:space="preserve">Centrinės projektų valdymo agentūros renkami duomenys </w:t>
            </w:r>
          </w:p>
        </w:tc>
      </w:tr>
      <w:tr w:rsidR="00FB4B12" w:rsidRPr="004A58BD" w14:paraId="7E3EE87B" w14:textId="77777777" w:rsidTr="00FB4B12">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23739C7"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B06BB2"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2074CB"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 xml:space="preserve">Švietimo, mokslo ir sporto ministerijos Tarptautinių investicijų koordinavimo departamento Tarptautinių investicijų planavimo skyriaus vyriausiasis specialistas Vytautas Čepas, el. p. </w:t>
            </w:r>
            <w:hyperlink r:id="rId16" w:history="1">
              <w:r w:rsidRPr="004A58BD">
                <w:rPr>
                  <w:rStyle w:val="Hyperlink"/>
                  <w:rFonts w:ascii="Times New Roman" w:eastAsia="Times New Roman" w:hAnsi="Times New Roman" w:cs="Times New Roman"/>
                  <w:color w:val="auto"/>
                  <w:sz w:val="24"/>
                  <w:szCs w:val="24"/>
                  <w:lang w:val="lt-LT"/>
                </w:rPr>
                <w:t>Vytautas.Cepas@smsm.lt</w:t>
              </w:r>
            </w:hyperlink>
            <w:r w:rsidRPr="004A58BD">
              <w:rPr>
                <w:rFonts w:ascii="Times New Roman" w:eastAsia="Times New Roman" w:hAnsi="Times New Roman" w:cs="Times New Roman"/>
                <w:sz w:val="24"/>
                <w:szCs w:val="24"/>
                <w:lang w:val="lt-LT"/>
              </w:rPr>
              <w:t>, tel. 8 655 03005</w:t>
            </w:r>
          </w:p>
          <w:p w14:paraId="6A2D3D27" w14:textId="77777777" w:rsidR="00FB4B12" w:rsidRPr="004A58BD" w:rsidRDefault="00FB4B12" w:rsidP="00FB4B12">
            <w:pPr>
              <w:widowControl w:val="0"/>
              <w:spacing w:after="0" w:line="240" w:lineRule="auto"/>
              <w:jc w:val="both"/>
              <w:rPr>
                <w:rFonts w:ascii="Times New Roman" w:eastAsia="Times New Roman" w:hAnsi="Times New Roman" w:cs="Times New Roman"/>
                <w:iCs/>
                <w:sz w:val="24"/>
                <w:szCs w:val="24"/>
                <w:lang w:val="lt-LT"/>
              </w:rPr>
            </w:pPr>
          </w:p>
          <w:p w14:paraId="648FDDDA" w14:textId="77777777" w:rsidR="00FB4B12" w:rsidRPr="004A58BD"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EA2B4C">
              <w:rPr>
                <w:rFonts w:ascii="Times New Roman" w:eastAsia="Times New Roman" w:hAnsi="Times New Roman" w:cs="Times New Roman"/>
                <w:iCs/>
                <w:sz w:val="24"/>
                <w:szCs w:val="24"/>
                <w:lang w:val="lt-LT"/>
              </w:rPr>
              <w:t xml:space="preserve">Ekonomikos ir inovacijų ministerijos Inovacijų </w:t>
            </w:r>
            <w:r w:rsidRPr="004A58BD">
              <w:rPr>
                <w:rFonts w:ascii="Times New Roman" w:eastAsia="Times New Roman" w:hAnsi="Times New Roman" w:cs="Times New Roman"/>
                <w:iCs/>
                <w:sz w:val="24"/>
                <w:szCs w:val="24"/>
                <w:lang w:val="lt-LT"/>
              </w:rPr>
              <w:t xml:space="preserve">departamento Verslo ir mokslo bendradarbiavimo skyriaus vyriausiasis specialistas Paulius Kamaitis, el. p. </w:t>
            </w:r>
            <w:r w:rsidRPr="004A58BD">
              <w:rPr>
                <w:rFonts w:ascii="Times New Roman" w:eastAsia="Times New Roman" w:hAnsi="Times New Roman" w:cs="Times New Roman"/>
                <w:iCs/>
                <w:sz w:val="24"/>
                <w:szCs w:val="24"/>
                <w:u w:val="single"/>
                <w:lang w:val="lt-LT"/>
              </w:rPr>
              <w:t>Paulius.Kamaitis@eimin.lt</w:t>
            </w:r>
            <w:r w:rsidRPr="004A58BD">
              <w:rPr>
                <w:rFonts w:ascii="Times New Roman" w:eastAsia="Times New Roman" w:hAnsi="Times New Roman" w:cs="Times New Roman"/>
                <w:iCs/>
                <w:sz w:val="24"/>
                <w:szCs w:val="24"/>
                <w:lang w:val="lt-LT"/>
              </w:rPr>
              <w:t>, tel. 8 693 58 698</w:t>
            </w:r>
          </w:p>
        </w:tc>
      </w:tr>
      <w:tr w:rsidR="00FB4B12" w:rsidRPr="004A58BD" w14:paraId="262F8632"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E69B34A"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1</w:t>
            </w:r>
            <w:r w:rsidRPr="004A58BD">
              <w:rPr>
                <w:rFonts w:ascii="Times New Roman" w:eastAsia="Times New Roman" w:hAnsi="Times New Roman" w:cs="Times New Roman"/>
                <w:sz w:val="24"/>
                <w:szCs w:val="24"/>
              </w:rPr>
              <w:t>5</w:t>
            </w:r>
            <w:r w:rsidRPr="004A58BD">
              <w:rPr>
                <w:rFonts w:ascii="Times New Roman" w:eastAsia="Times New Roman" w:hAnsi="Times New Roman" w:cs="Times New Roman"/>
                <w:sz w:val="24"/>
                <w:szCs w:val="24"/>
                <w:lang w:val="lt-LT"/>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0FFA6B" w14:textId="77777777" w:rsidR="00FB4B12" w:rsidRPr="004A58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BD">
              <w:rPr>
                <w:rFonts w:ascii="Times New Roman" w:eastAsia="Times New Roman" w:hAnsi="Times New Roman" w:cs="Times New Roman"/>
                <w:sz w:val="24"/>
                <w:szCs w:val="24"/>
                <w:lang w:val="lt-LT"/>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06C13A" w14:textId="77777777" w:rsidR="00FB4B12" w:rsidRPr="004A58BD" w:rsidRDefault="00FB4B12" w:rsidP="00FB4B12">
            <w:pPr>
              <w:widowControl w:val="0"/>
              <w:spacing w:after="0" w:line="240" w:lineRule="auto"/>
              <w:jc w:val="both"/>
              <w:rPr>
                <w:rFonts w:ascii="Times New Roman" w:eastAsia="Times New Roman" w:hAnsi="Times New Roman" w:cs="Times New Roman"/>
                <w:i/>
                <w:iCs/>
                <w:sz w:val="24"/>
                <w:szCs w:val="24"/>
                <w:lang w:val="lt-LT"/>
              </w:rPr>
            </w:pPr>
            <w:r w:rsidRPr="004A58BD">
              <w:rPr>
                <w:rFonts w:ascii="Times New Roman" w:hAnsi="Times New Roman" w:cs="Times New Roman"/>
                <w:sz w:val="24"/>
                <w:szCs w:val="24"/>
              </w:rPr>
              <w:t>n / a</w:t>
            </w:r>
          </w:p>
        </w:tc>
      </w:tr>
    </w:tbl>
    <w:p w14:paraId="083BE184" w14:textId="77777777" w:rsidR="00FB4B12" w:rsidRPr="004A58BD" w:rsidRDefault="00FB4B12" w:rsidP="00FB4B12">
      <w:pPr>
        <w:spacing w:after="0" w:line="240" w:lineRule="auto"/>
        <w:jc w:val="both"/>
        <w:rPr>
          <w:rFonts w:ascii="Times New Roman" w:eastAsia="Times New Roman" w:hAnsi="Times New Roman" w:cs="Times New Roman"/>
          <w:sz w:val="24"/>
          <w:szCs w:val="24"/>
          <w:lang w:val="lt-LT"/>
        </w:rPr>
      </w:pPr>
    </w:p>
    <w:p w14:paraId="7C474503" w14:textId="77777777" w:rsidR="00FB4B12" w:rsidRPr="004A58BD" w:rsidRDefault="00FB4B12" w:rsidP="00FB4B12">
      <w:pPr>
        <w:spacing w:after="0" w:line="240" w:lineRule="auto"/>
        <w:jc w:val="both"/>
        <w:rPr>
          <w:rFonts w:ascii="Times New Roman" w:eastAsia="Times New Roman" w:hAnsi="Times New Roman" w:cs="Times New Roman"/>
          <w:sz w:val="24"/>
          <w:szCs w:val="24"/>
          <w:lang w:val="lt-LT"/>
        </w:rPr>
      </w:pPr>
    </w:p>
    <w:p w14:paraId="552F8FE8" w14:textId="77777777" w:rsidR="00FB4B12" w:rsidRPr="004A58BD" w:rsidRDefault="00FB4B12" w:rsidP="00FB4B12">
      <w:pPr>
        <w:jc w:val="both"/>
        <w:rPr>
          <w:rFonts w:ascii="Times New Roman" w:hAnsi="Times New Roman" w:cs="Times New Roman"/>
          <w:sz w:val="24"/>
          <w:szCs w:val="24"/>
        </w:rPr>
      </w:pPr>
    </w:p>
    <w:p w14:paraId="5A068AE7"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480BB448"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r w:rsidRPr="0028597C">
        <w:rPr>
          <w:rFonts w:ascii="Times New Roman" w:eastAsia="Times New Roman" w:hAnsi="Times New Roman" w:cs="Times New Roman"/>
          <w:b/>
          <w:sz w:val="24"/>
          <w:szCs w:val="24"/>
          <w:lang w:val="lt-LT"/>
        </w:rPr>
        <w:t>(Stebėsenos rodiklio aprašymo kortelės forma)</w:t>
      </w:r>
    </w:p>
    <w:p w14:paraId="04100B5F"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7690ED7C" w14:textId="77777777" w:rsidR="00FB4B12" w:rsidRPr="0028597C" w:rsidRDefault="00FB4B12" w:rsidP="00FB4B12">
      <w:pPr>
        <w:spacing w:after="0" w:line="240" w:lineRule="auto"/>
        <w:rPr>
          <w:rFonts w:ascii="Times New Roman" w:eastAsia="Times New Roman" w:hAnsi="Times New Roman" w:cs="Times New Roman"/>
          <w:sz w:val="4"/>
          <w:szCs w:val="4"/>
          <w:lang w:val="lt-LT"/>
        </w:rPr>
      </w:pPr>
    </w:p>
    <w:p w14:paraId="30F3B42B" w14:textId="77777777" w:rsidR="00FB4B12" w:rsidRPr="0028597C" w:rsidRDefault="00FB4B12" w:rsidP="00FB4B12">
      <w:pPr>
        <w:keepNext/>
        <w:keepLines/>
        <w:spacing w:after="0" w:line="256" w:lineRule="auto"/>
        <w:jc w:val="center"/>
        <w:outlineLvl w:val="1"/>
        <w:rPr>
          <w:rFonts w:ascii="Times New Roman" w:eastAsia="SimSun" w:hAnsi="Times New Roman" w:cs="Times New Roman"/>
          <w:b/>
          <w:caps/>
          <w:sz w:val="24"/>
          <w:szCs w:val="24"/>
          <w:lang w:val="lt-LT"/>
        </w:rPr>
      </w:pPr>
      <w:r w:rsidRPr="0028597C">
        <w:rPr>
          <w:rFonts w:ascii="Times New Roman" w:eastAsia="SimSun" w:hAnsi="Times New Roman" w:cs="Times New Roman"/>
          <w:b/>
          <w:caps/>
          <w:sz w:val="24"/>
          <w:szCs w:val="24"/>
          <w:lang w:val="lt-LT"/>
        </w:rPr>
        <w:t>Stebėsenos rodiklio aprašymo kortelė</w:t>
      </w:r>
    </w:p>
    <w:p w14:paraId="1053B4DC" w14:textId="77777777" w:rsidR="00FB4B12" w:rsidRPr="0028597C" w:rsidRDefault="00FB4B12" w:rsidP="00FB4B12">
      <w:pPr>
        <w:spacing w:after="0" w:line="240" w:lineRule="auto"/>
        <w:rPr>
          <w:rFonts w:ascii="Times New Roman" w:eastAsia="Times New Roman" w:hAnsi="Times New Roman" w:cs="Times New Roman"/>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104"/>
        <w:gridCol w:w="5222"/>
      </w:tblGrid>
      <w:tr w:rsidR="00FB4B12" w:rsidRPr="0028597C" w14:paraId="72ED4866"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Pr>
          <w:p w14:paraId="764E0A39"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AEB36A7"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C9C6795" w14:textId="77777777" w:rsidR="00FB4B12"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Kodas</w:t>
            </w:r>
          </w:p>
          <w:p w14:paraId="373E7A79" w14:textId="77777777" w:rsidR="00FB4B12" w:rsidRPr="001833E5"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r>
      <w:tr w:rsidR="00FB4B12" w:rsidRPr="00037125" w14:paraId="4AE1B096" w14:textId="77777777" w:rsidTr="00FB4B12">
        <w:trPr>
          <w:trHeight w:val="149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3FF6619"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FC7611" w14:textId="77777777" w:rsidR="00FB4B12" w:rsidRPr="00037125" w:rsidRDefault="00FB4B12" w:rsidP="00FB4B12">
            <w:pPr>
              <w:jc w:val="both"/>
              <w:rPr>
                <w:rFonts w:ascii="Times New Roman" w:eastAsia="Times New Roman" w:hAnsi="Times New Roman" w:cs="Times New Roman"/>
                <w:iCs/>
                <w:sz w:val="24"/>
                <w:szCs w:val="24"/>
                <w:lang w:val="lt-LT"/>
              </w:rPr>
            </w:pPr>
            <w:r w:rsidRPr="00037125">
              <w:rPr>
                <w:rFonts w:ascii="Times New Roman" w:eastAsia="Times New Roman" w:hAnsi="Times New Roman" w:cs="Times New Roman"/>
                <w:sz w:val="24"/>
                <w:szCs w:val="24"/>
                <w:lang w:val="lt-LT"/>
              </w:rPr>
              <w:t xml:space="preserve">Asignavimų valdytojas – </w:t>
            </w:r>
            <w:r w:rsidRPr="00037125">
              <w:rPr>
                <w:rFonts w:ascii="Times New Roman" w:eastAsia="Times New Roman" w:hAnsi="Times New Roman" w:cs="Times New Roman"/>
                <w:iCs/>
                <w:sz w:val="24"/>
                <w:szCs w:val="24"/>
                <w:lang w:val="lt-LT"/>
              </w:rPr>
              <w:t>Švietimo, mokslo ir sporto ministerija</w:t>
            </w:r>
          </w:p>
          <w:p w14:paraId="3B4A51BA" w14:textId="77777777" w:rsidR="00FB4B12" w:rsidRPr="00037125" w:rsidRDefault="00FB4B12" w:rsidP="00FB4B12">
            <w:pPr>
              <w:jc w:val="both"/>
              <w:rPr>
                <w:rFonts w:ascii="Times New Roman" w:eastAsia="Times New Roman" w:hAnsi="Times New Roman" w:cs="Times New Roman"/>
                <w:i/>
                <w:iCs/>
                <w:sz w:val="24"/>
                <w:szCs w:val="24"/>
                <w:lang w:val="lt-LT"/>
              </w:rPr>
            </w:pPr>
            <w:r w:rsidRPr="00037125">
              <w:rPr>
                <w:rFonts w:ascii="Times New Roman" w:eastAsia="Times New Roman" w:hAnsi="Times New Roman" w:cs="Times New Roman"/>
                <w:iCs/>
                <w:sz w:val="24"/>
                <w:szCs w:val="24"/>
                <w:lang w:val="lt-LT"/>
              </w:rPr>
              <w:t>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2E2776"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22.900.0326</w:t>
            </w:r>
          </w:p>
          <w:p w14:paraId="5EAC9A01"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p>
          <w:p w14:paraId="1E9D04C9"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29.900.1811</w:t>
            </w:r>
          </w:p>
          <w:p w14:paraId="08CD667E" w14:textId="77777777" w:rsidR="00FB4B12" w:rsidRPr="00037125" w:rsidRDefault="00FB4B12" w:rsidP="00FB4B12">
            <w:pPr>
              <w:spacing w:after="0" w:line="240" w:lineRule="auto"/>
              <w:jc w:val="both"/>
              <w:rPr>
                <w:rFonts w:ascii="Times New Roman" w:eastAsia="Times New Roman" w:hAnsi="Times New Roman" w:cs="Times New Roman"/>
                <w:iCs/>
                <w:sz w:val="24"/>
                <w:szCs w:val="24"/>
                <w:lang w:val="lt-LT"/>
              </w:rPr>
            </w:pPr>
          </w:p>
        </w:tc>
      </w:tr>
      <w:tr w:rsidR="00FB4B12" w:rsidRPr="00037125" w14:paraId="70C35C6A" w14:textId="77777777" w:rsidTr="00FB4B12">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F4048E7"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lastRenderedPageBreak/>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399AA9"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 xml:space="preserve">Nacionalinio pažangos plano strateginis tikslas – </w:t>
            </w:r>
            <w:r w:rsidRPr="00037125">
              <w:rPr>
                <w:rFonts w:ascii="Times New Roman" w:eastAsia="Times New Roman" w:hAnsi="Times New Roman" w:cs="Times New Roman"/>
                <w:sz w:val="24"/>
                <w:szCs w:val="24"/>
                <w:lang w:val="lt-LT" w:eastAsia="lt-LT"/>
              </w:rPr>
              <w:t>P</w:t>
            </w:r>
            <w:r w:rsidRPr="00037125">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6CEF2FF1" w14:textId="77777777" w:rsidR="00FB4B12" w:rsidRPr="00037125" w:rsidRDefault="00FB4B12" w:rsidP="00FB4B12">
            <w:pPr>
              <w:widowControl w:val="0"/>
              <w:spacing w:after="0" w:line="240" w:lineRule="auto"/>
              <w:jc w:val="both"/>
              <w:rPr>
                <w:rFonts w:ascii="Times New Roman" w:eastAsia="Times New Roman" w:hAnsi="Times New Roman" w:cs="Times New Roman"/>
                <w:i/>
                <w:iCs/>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0F15C8"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NPP-</w:t>
            </w:r>
            <w:r w:rsidRPr="00037125">
              <w:rPr>
                <w:rFonts w:ascii="Times New Roman" w:eastAsia="Times New Roman" w:hAnsi="Times New Roman" w:cs="Times New Roman"/>
                <w:sz w:val="24"/>
                <w:szCs w:val="24"/>
                <w:lang w:val="lt-LT"/>
              </w:rPr>
              <w:t>01</w:t>
            </w:r>
          </w:p>
        </w:tc>
      </w:tr>
      <w:tr w:rsidR="00FB4B12" w:rsidRPr="00037125" w14:paraId="39D2F428"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1BD48A5"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98986B"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Nacionalinio pažangos plano uždavinys –</w:t>
            </w:r>
          </w:p>
          <w:p w14:paraId="6A1BF65E"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 xml:space="preserve"> </w:t>
            </w:r>
          </w:p>
          <w:p w14:paraId="4DC76883" w14:textId="77777777" w:rsidR="00FB4B12" w:rsidRPr="00A64C2A" w:rsidRDefault="00FB4B12" w:rsidP="00FB4B12">
            <w:pPr>
              <w:widowControl w:val="0"/>
              <w:spacing w:after="0" w:line="240" w:lineRule="auto"/>
              <w:jc w:val="both"/>
              <w:rPr>
                <w:rFonts w:ascii="Times New Roman" w:hAnsi="Times New Roman"/>
                <w:sz w:val="24"/>
                <w:lang w:val="lt-LT"/>
              </w:rPr>
            </w:pPr>
            <w:r w:rsidRPr="00A64C2A">
              <w:rPr>
                <w:rFonts w:ascii="Times New Roman" w:hAnsi="Times New Roman"/>
                <w:sz w:val="24"/>
                <w:lang w:val="lt-LT"/>
              </w:rPr>
              <w:t>Skatinti mokslui imlaus verslo kūrimąsi bei mokslo ir verslo bendradarbiavimą ir plėtoti verslumo kultūrą mokslo ir studijų institucijose</w:t>
            </w:r>
          </w:p>
          <w:p w14:paraId="760146CC" w14:textId="77777777" w:rsidR="00FB4B12" w:rsidRPr="00A64C2A" w:rsidRDefault="00FB4B12" w:rsidP="00FB4B12">
            <w:pPr>
              <w:widowControl w:val="0"/>
              <w:spacing w:after="0" w:line="240" w:lineRule="auto"/>
              <w:jc w:val="both"/>
              <w:rPr>
                <w:rFonts w:ascii="Times New Roman" w:hAnsi="Times New Roman"/>
                <w:sz w:val="24"/>
                <w:lang w:val="lt-LT"/>
              </w:rPr>
            </w:pPr>
          </w:p>
          <w:p w14:paraId="2A05FED1"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A64C2A">
              <w:rPr>
                <w:rFonts w:ascii="Times New Roman" w:hAnsi="Times New Roman"/>
                <w:sz w:val="24"/>
                <w:lang w:val="lt-LT"/>
              </w:rPr>
              <w:t xml:space="preserve"> Skatinti pažangiųjų technologijų ir inovacijų kūrimą, diegimą ir sklaidą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0D5165" w14:textId="77777777" w:rsidR="00FB4B12" w:rsidRPr="00037125" w:rsidRDefault="00FB4B12" w:rsidP="00FB4B12">
            <w:pPr>
              <w:spacing w:after="0" w:line="240" w:lineRule="auto"/>
              <w:jc w:val="both"/>
              <w:rPr>
                <w:rFonts w:ascii="Times New Roman" w:eastAsia="Times New Roman" w:hAnsi="Times New Roman" w:cs="Times New Roman"/>
                <w:iCs/>
                <w:sz w:val="24"/>
                <w:szCs w:val="24"/>
                <w:lang w:val="lt-LT"/>
              </w:rPr>
            </w:pPr>
          </w:p>
          <w:p w14:paraId="70F875BE" w14:textId="77777777" w:rsidR="00FB4B12" w:rsidRPr="00037125" w:rsidRDefault="00FB4B12" w:rsidP="00FB4B12">
            <w:pPr>
              <w:spacing w:after="0" w:line="240" w:lineRule="auto"/>
              <w:jc w:val="both"/>
              <w:rPr>
                <w:rFonts w:ascii="Times New Roman" w:eastAsia="Times New Roman" w:hAnsi="Times New Roman" w:cs="Times New Roman"/>
                <w:iCs/>
                <w:sz w:val="24"/>
                <w:szCs w:val="24"/>
                <w:lang w:val="lt-LT"/>
              </w:rPr>
            </w:pPr>
          </w:p>
          <w:p w14:paraId="06C9E300" w14:textId="77777777" w:rsidR="00FB4B12" w:rsidRPr="00037125"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037125">
              <w:rPr>
                <w:rFonts w:ascii="Times New Roman" w:eastAsia="Times New Roman" w:hAnsi="Times New Roman" w:cs="Times New Roman"/>
                <w:iCs/>
                <w:sz w:val="24"/>
                <w:szCs w:val="24"/>
                <w:lang w:val="lt-LT"/>
              </w:rPr>
              <w:t>01-03</w:t>
            </w:r>
          </w:p>
          <w:p w14:paraId="0A163CE9" w14:textId="77777777" w:rsidR="00FB4B12" w:rsidRPr="00037125" w:rsidRDefault="00FB4B12" w:rsidP="00FB4B12">
            <w:pPr>
              <w:spacing w:after="0" w:line="240" w:lineRule="auto"/>
              <w:jc w:val="both"/>
              <w:rPr>
                <w:rFonts w:ascii="Times New Roman" w:eastAsia="Times New Roman" w:hAnsi="Times New Roman" w:cs="Times New Roman"/>
                <w:i/>
                <w:iCs/>
                <w:sz w:val="24"/>
                <w:szCs w:val="24"/>
                <w:lang w:val="lt-LT"/>
              </w:rPr>
            </w:pPr>
          </w:p>
          <w:p w14:paraId="122B7C2E" w14:textId="77777777" w:rsidR="00FB4B12" w:rsidRPr="00037125" w:rsidRDefault="00FB4B12" w:rsidP="00FB4B12">
            <w:pPr>
              <w:spacing w:after="0" w:line="240" w:lineRule="auto"/>
              <w:jc w:val="both"/>
              <w:rPr>
                <w:rFonts w:ascii="Times New Roman" w:eastAsia="Times New Roman" w:hAnsi="Times New Roman" w:cs="Times New Roman"/>
                <w:iCs/>
                <w:sz w:val="24"/>
                <w:szCs w:val="24"/>
                <w:lang w:val="lt-LT"/>
              </w:rPr>
            </w:pPr>
          </w:p>
          <w:p w14:paraId="2947B9C5" w14:textId="77777777" w:rsidR="00FB4B12" w:rsidRPr="00037125" w:rsidRDefault="00FB4B12" w:rsidP="00FB4B12">
            <w:pPr>
              <w:spacing w:after="0" w:line="240" w:lineRule="auto"/>
              <w:jc w:val="both"/>
              <w:rPr>
                <w:rFonts w:ascii="Times New Roman" w:eastAsia="Times New Roman" w:hAnsi="Times New Roman" w:cs="Times New Roman"/>
                <w:iCs/>
                <w:sz w:val="24"/>
                <w:szCs w:val="24"/>
                <w:lang w:val="lt-LT"/>
              </w:rPr>
            </w:pPr>
          </w:p>
          <w:p w14:paraId="3FAE71DD" w14:textId="77777777" w:rsidR="00FB4B12" w:rsidRPr="00037125" w:rsidRDefault="00FB4B12" w:rsidP="00FB4B12">
            <w:pPr>
              <w:spacing w:after="0" w:line="240" w:lineRule="auto"/>
              <w:jc w:val="both"/>
              <w:rPr>
                <w:rFonts w:ascii="Times New Roman" w:eastAsia="Times New Roman" w:hAnsi="Times New Roman" w:cs="Times New Roman"/>
                <w:iCs/>
                <w:sz w:val="24"/>
                <w:szCs w:val="24"/>
                <w:lang w:val="lt-LT"/>
              </w:rPr>
            </w:pPr>
          </w:p>
          <w:p w14:paraId="22530713" w14:textId="77777777" w:rsidR="00FB4B12" w:rsidRPr="00037125"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037125">
              <w:rPr>
                <w:rFonts w:ascii="Times New Roman" w:eastAsia="Times New Roman" w:hAnsi="Times New Roman" w:cs="Times New Roman"/>
                <w:iCs/>
                <w:sz w:val="24"/>
                <w:szCs w:val="24"/>
                <w:lang w:val="lt-LT"/>
              </w:rPr>
              <w:t>01-05</w:t>
            </w:r>
          </w:p>
          <w:p w14:paraId="66432AEF" w14:textId="77777777" w:rsidR="00FB4B12" w:rsidRPr="00037125" w:rsidRDefault="00FB4B12" w:rsidP="00FB4B12">
            <w:pPr>
              <w:spacing w:after="0" w:line="240" w:lineRule="auto"/>
              <w:jc w:val="both"/>
              <w:rPr>
                <w:rFonts w:ascii="Times New Roman" w:eastAsia="Times New Roman" w:hAnsi="Times New Roman" w:cs="Times New Roman"/>
                <w:i/>
                <w:iCs/>
                <w:sz w:val="24"/>
                <w:szCs w:val="24"/>
                <w:lang w:val="lt-LT"/>
              </w:rPr>
            </w:pPr>
          </w:p>
        </w:tc>
      </w:tr>
      <w:tr w:rsidR="00FB4B12" w:rsidRPr="00037125" w14:paraId="47EA5C72"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CED7A7F"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813D6A"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 xml:space="preserve">Strateginio veiklos plano programa – </w:t>
            </w:r>
          </w:p>
          <w:p w14:paraId="121DFF46"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p>
          <w:p w14:paraId="23D6EC56" w14:textId="77777777" w:rsidR="00FB4B12" w:rsidRPr="00A64C2A" w:rsidRDefault="00FB4B12" w:rsidP="00FB4B12">
            <w:pPr>
              <w:widowControl w:val="0"/>
              <w:spacing w:after="0" w:line="240" w:lineRule="auto"/>
              <w:jc w:val="both"/>
              <w:rPr>
                <w:rFonts w:ascii="Times New Roman" w:hAnsi="Times New Roman"/>
                <w:sz w:val="24"/>
                <w:lang w:val="lt-LT"/>
              </w:rPr>
            </w:pPr>
            <w:r w:rsidRPr="00A64C2A">
              <w:rPr>
                <w:rFonts w:ascii="Times New Roman" w:hAnsi="Times New Roman"/>
                <w:sz w:val="24"/>
                <w:lang w:val="lt-LT"/>
              </w:rPr>
              <w:t>2022-2030 m. Mokslo plėtros programa</w:t>
            </w:r>
          </w:p>
          <w:p w14:paraId="073552CC" w14:textId="77777777" w:rsidR="00FB4B12" w:rsidRPr="00037125" w:rsidRDefault="00FB4B12" w:rsidP="00FB4B12">
            <w:pPr>
              <w:spacing w:before="120" w:after="120"/>
              <w:jc w:val="both"/>
              <w:rPr>
                <w:rFonts w:ascii="Times New Roman" w:eastAsia="Times New Roman" w:hAnsi="Times New Roman" w:cs="Times New Roman"/>
                <w:i/>
                <w:iCs/>
                <w:sz w:val="24"/>
                <w:szCs w:val="24"/>
                <w:lang w:val="lt-LT"/>
              </w:rPr>
            </w:pPr>
            <w:r w:rsidRPr="00A64C2A">
              <w:rPr>
                <w:rFonts w:ascii="Times New Roman" w:hAnsi="Times New Roman"/>
                <w:sz w:val="24"/>
                <w:lang w:val="lt-LT"/>
              </w:rPr>
              <w:t>2022–2030 m. Ekonomikos transformacijos ir konkurencingumo plėtros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B60E63" w14:textId="77777777" w:rsidR="00FB4B12" w:rsidRPr="00037125" w:rsidRDefault="00FB4B12" w:rsidP="00FB4B12">
            <w:pPr>
              <w:spacing w:after="0" w:line="240" w:lineRule="auto"/>
              <w:jc w:val="both"/>
              <w:rPr>
                <w:rFonts w:ascii="Times New Roman" w:hAnsi="Times New Roman" w:cs="Times New Roman"/>
                <w:b/>
                <w:sz w:val="24"/>
                <w:szCs w:val="24"/>
                <w:lang w:eastAsia="lt-LT"/>
              </w:rPr>
            </w:pPr>
          </w:p>
          <w:p w14:paraId="1A52C13C" w14:textId="77777777" w:rsidR="00FB4B12" w:rsidRPr="00037125" w:rsidRDefault="00FB4B12" w:rsidP="00FB4B12">
            <w:pPr>
              <w:spacing w:after="0" w:line="240" w:lineRule="auto"/>
              <w:jc w:val="both"/>
              <w:rPr>
                <w:rFonts w:ascii="Times New Roman" w:hAnsi="Times New Roman" w:cs="Times New Roman"/>
                <w:b/>
                <w:sz w:val="24"/>
                <w:szCs w:val="24"/>
                <w:lang w:eastAsia="lt-LT"/>
              </w:rPr>
            </w:pPr>
          </w:p>
          <w:p w14:paraId="73CBE965" w14:textId="77777777" w:rsidR="00FB4B12" w:rsidRPr="00037125" w:rsidRDefault="00FB4B12" w:rsidP="00FB4B12">
            <w:pPr>
              <w:spacing w:after="0" w:line="240" w:lineRule="auto"/>
              <w:jc w:val="both"/>
              <w:rPr>
                <w:rFonts w:ascii="Times New Roman" w:hAnsi="Times New Roman" w:cs="Times New Roman"/>
                <w:sz w:val="24"/>
                <w:szCs w:val="24"/>
                <w:lang w:eastAsia="lt-LT"/>
              </w:rPr>
            </w:pPr>
            <w:r w:rsidRPr="00037125">
              <w:rPr>
                <w:rFonts w:ascii="Times New Roman" w:hAnsi="Times New Roman" w:cs="Times New Roman"/>
                <w:sz w:val="24"/>
                <w:szCs w:val="24"/>
                <w:lang w:eastAsia="lt-LT"/>
              </w:rPr>
              <w:t>12-001</w:t>
            </w:r>
          </w:p>
          <w:p w14:paraId="70C5B648" w14:textId="77777777" w:rsidR="00FB4B12" w:rsidRPr="00037125" w:rsidRDefault="00FB4B12" w:rsidP="00FB4B12">
            <w:pPr>
              <w:spacing w:after="0" w:line="240" w:lineRule="auto"/>
              <w:jc w:val="both"/>
              <w:rPr>
                <w:rFonts w:ascii="Times New Roman" w:hAnsi="Times New Roman" w:cs="Times New Roman"/>
                <w:sz w:val="24"/>
                <w:szCs w:val="24"/>
                <w:lang w:eastAsia="lt-LT"/>
              </w:rPr>
            </w:pPr>
          </w:p>
          <w:p w14:paraId="6BEEEC41" w14:textId="77777777" w:rsidR="00FB4B12" w:rsidRPr="00037125" w:rsidRDefault="00FB4B12" w:rsidP="00FB4B12">
            <w:pPr>
              <w:spacing w:after="0" w:line="240" w:lineRule="auto"/>
              <w:jc w:val="both"/>
              <w:rPr>
                <w:rFonts w:ascii="Times New Roman" w:eastAsia="Times New Roman" w:hAnsi="Times New Roman" w:cs="Times New Roman"/>
                <w:iCs/>
                <w:sz w:val="24"/>
                <w:szCs w:val="24"/>
                <w:lang w:val="lt-LT"/>
              </w:rPr>
            </w:pPr>
            <w:r w:rsidRPr="00037125">
              <w:rPr>
                <w:rFonts w:ascii="Times New Roman" w:hAnsi="Times New Roman" w:cs="Times New Roman"/>
                <w:sz w:val="24"/>
                <w:szCs w:val="24"/>
                <w:lang w:eastAsia="lt-LT"/>
              </w:rPr>
              <w:t>05-001</w:t>
            </w:r>
          </w:p>
        </w:tc>
      </w:tr>
      <w:tr w:rsidR="00FB4B12" w:rsidRPr="00037125" w14:paraId="664BB17C"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4E94B5F"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FD39B5" w14:textId="77777777" w:rsidR="00FB4B12" w:rsidRPr="00037125" w:rsidRDefault="00FB4B12" w:rsidP="00FB4B12">
            <w:pPr>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 xml:space="preserve">Strateginio veiklos plano programos uždavinys – </w:t>
            </w:r>
          </w:p>
          <w:p w14:paraId="019B7F18" w14:textId="77777777" w:rsidR="00FB4B12" w:rsidRPr="00037125" w:rsidRDefault="00FB4B12" w:rsidP="00FB4B12">
            <w:pPr>
              <w:spacing w:after="0" w:line="240" w:lineRule="auto"/>
              <w:jc w:val="both"/>
              <w:rPr>
                <w:rFonts w:ascii="Times New Roman" w:eastAsia="Times New Roman" w:hAnsi="Times New Roman" w:cs="Times New Roman"/>
                <w:sz w:val="24"/>
                <w:szCs w:val="24"/>
                <w:lang w:val="lt-LT"/>
              </w:rPr>
            </w:pPr>
          </w:p>
          <w:p w14:paraId="456760E2" w14:textId="77777777" w:rsidR="00FB4B12" w:rsidRPr="00A64C2A" w:rsidRDefault="00FB4B12" w:rsidP="00FB4B12">
            <w:pPr>
              <w:spacing w:after="0" w:line="240" w:lineRule="auto"/>
              <w:jc w:val="both"/>
              <w:rPr>
                <w:rFonts w:ascii="Times New Roman" w:hAnsi="Times New Roman"/>
                <w:sz w:val="24"/>
                <w:lang w:val="lt-LT"/>
              </w:rPr>
            </w:pPr>
            <w:r w:rsidRPr="00A64C2A">
              <w:rPr>
                <w:rFonts w:ascii="Times New Roman" w:hAnsi="Times New Roman"/>
                <w:sz w:val="24"/>
                <w:lang w:val="lt-LT"/>
              </w:rPr>
              <w:t>Skatinti mokslui imlaus verslo kūrimąsi bei mokslo ir verslo bendradarbiavimą ir plėtoti verslumo kultūrą mokslo ir studijų institucijose</w:t>
            </w:r>
          </w:p>
          <w:p w14:paraId="29FC9B8A" w14:textId="77777777" w:rsidR="00FB4B12" w:rsidRPr="00A64C2A" w:rsidRDefault="00FB4B12" w:rsidP="00FB4B12">
            <w:pPr>
              <w:spacing w:after="0" w:line="240" w:lineRule="auto"/>
              <w:jc w:val="both"/>
              <w:rPr>
                <w:rFonts w:ascii="Times New Roman" w:hAnsi="Times New Roman"/>
                <w:sz w:val="24"/>
                <w:lang w:val="lt-LT"/>
              </w:rPr>
            </w:pPr>
          </w:p>
          <w:p w14:paraId="5AE7CF7A" w14:textId="77777777" w:rsidR="00FB4B12" w:rsidRPr="00A64C2A" w:rsidRDefault="00FB4B12" w:rsidP="00FB4B12">
            <w:pPr>
              <w:spacing w:after="0" w:line="240" w:lineRule="auto"/>
              <w:jc w:val="both"/>
              <w:rPr>
                <w:rFonts w:ascii="Times New Roman" w:hAnsi="Times New Roman"/>
                <w:sz w:val="24"/>
                <w:lang w:val="lt-LT"/>
              </w:rPr>
            </w:pPr>
            <w:r w:rsidRPr="00A64C2A">
              <w:rPr>
                <w:rFonts w:ascii="Times New Roman" w:hAnsi="Times New Roman"/>
                <w:sz w:val="24"/>
                <w:lang w:val="lt-LT"/>
              </w:rPr>
              <w:t>Skatinti pažangiųjų technologijų ir inovacijų kūrimą, diegimą ir sklaidą</w:t>
            </w:r>
          </w:p>
          <w:p w14:paraId="0A0F6D11" w14:textId="77777777" w:rsidR="00FB4B12" w:rsidRPr="00037125" w:rsidRDefault="00FB4B12" w:rsidP="00FB4B12">
            <w:pPr>
              <w:spacing w:after="0" w:line="240" w:lineRule="auto"/>
              <w:jc w:val="both"/>
              <w:rPr>
                <w:rFonts w:ascii="Times New Roman" w:eastAsia="Times New Roman" w:hAnsi="Times New Roman" w:cs="Times New Roman"/>
                <w:sz w:val="24"/>
                <w:szCs w:val="24"/>
                <w:lang w:val="lt-LT"/>
              </w:rPr>
            </w:pPr>
          </w:p>
          <w:p w14:paraId="0CD7CE51" w14:textId="77777777" w:rsidR="00FB4B12" w:rsidRPr="00037125"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12A230" w14:textId="77777777" w:rsidR="00FB4B12" w:rsidRPr="00BF6A01" w:rsidRDefault="00FB4B12" w:rsidP="00FB4B12">
            <w:pPr>
              <w:widowControl w:val="0"/>
              <w:spacing w:after="0" w:line="240" w:lineRule="auto"/>
              <w:jc w:val="both"/>
              <w:rPr>
                <w:rFonts w:ascii="Times New Roman" w:hAnsi="Times New Roman"/>
                <w:sz w:val="24"/>
                <w:lang w:val="lt-LT"/>
              </w:rPr>
            </w:pPr>
          </w:p>
          <w:p w14:paraId="3BE4DE15" w14:textId="77777777" w:rsidR="00FB4B12" w:rsidRPr="00BF6A01" w:rsidRDefault="00FB4B12" w:rsidP="00FB4B12">
            <w:pPr>
              <w:widowControl w:val="0"/>
              <w:spacing w:after="0" w:line="240" w:lineRule="auto"/>
              <w:jc w:val="both"/>
              <w:rPr>
                <w:rFonts w:ascii="Times New Roman" w:hAnsi="Times New Roman"/>
                <w:sz w:val="24"/>
                <w:lang w:val="lt-LT"/>
              </w:rPr>
            </w:pPr>
          </w:p>
          <w:p w14:paraId="5628B2E1" w14:textId="77777777" w:rsidR="00FB4B12" w:rsidRPr="00BF6A01" w:rsidRDefault="00FB4B12" w:rsidP="00FB4B12">
            <w:pPr>
              <w:widowControl w:val="0"/>
              <w:spacing w:after="0" w:line="240" w:lineRule="auto"/>
              <w:jc w:val="both"/>
              <w:rPr>
                <w:rFonts w:ascii="Times New Roman" w:hAnsi="Times New Roman"/>
                <w:sz w:val="24"/>
                <w:lang w:val="lt-LT"/>
              </w:rPr>
            </w:pPr>
          </w:p>
          <w:p w14:paraId="7263471D" w14:textId="77777777" w:rsidR="00FB4B12" w:rsidRPr="00037125" w:rsidRDefault="00FB4B12" w:rsidP="00FB4B12">
            <w:pPr>
              <w:widowControl w:val="0"/>
              <w:spacing w:after="0" w:line="240" w:lineRule="auto"/>
              <w:jc w:val="both"/>
              <w:rPr>
                <w:rFonts w:ascii="Times New Roman" w:hAnsi="Times New Roman" w:cs="Times New Roman"/>
                <w:sz w:val="24"/>
                <w:szCs w:val="24"/>
              </w:rPr>
            </w:pPr>
            <w:r w:rsidRPr="00037125">
              <w:rPr>
                <w:rFonts w:ascii="Times New Roman" w:hAnsi="Times New Roman" w:cs="Times New Roman"/>
                <w:sz w:val="24"/>
                <w:szCs w:val="24"/>
              </w:rPr>
              <w:t>12-001-01-03</w:t>
            </w:r>
          </w:p>
          <w:p w14:paraId="65AC1A85" w14:textId="77777777" w:rsidR="00FB4B12" w:rsidRPr="00037125" w:rsidRDefault="00FB4B12" w:rsidP="00FB4B12">
            <w:pPr>
              <w:widowControl w:val="0"/>
              <w:spacing w:after="0" w:line="240" w:lineRule="auto"/>
              <w:jc w:val="both"/>
              <w:rPr>
                <w:rFonts w:ascii="Times New Roman" w:hAnsi="Times New Roman" w:cs="Times New Roman"/>
                <w:sz w:val="24"/>
                <w:szCs w:val="24"/>
              </w:rPr>
            </w:pPr>
          </w:p>
          <w:p w14:paraId="16824B3E" w14:textId="77777777" w:rsidR="00FB4B12" w:rsidRPr="00037125" w:rsidRDefault="00FB4B12" w:rsidP="00FB4B12">
            <w:pPr>
              <w:widowControl w:val="0"/>
              <w:spacing w:after="0" w:line="240" w:lineRule="auto"/>
              <w:jc w:val="both"/>
              <w:rPr>
                <w:rFonts w:ascii="Times New Roman" w:hAnsi="Times New Roman" w:cs="Times New Roman"/>
                <w:sz w:val="24"/>
                <w:szCs w:val="24"/>
              </w:rPr>
            </w:pPr>
          </w:p>
          <w:p w14:paraId="1F8D44B8" w14:textId="77777777" w:rsidR="00FB4B12" w:rsidRPr="00037125" w:rsidRDefault="00FB4B12" w:rsidP="00FB4B12">
            <w:pPr>
              <w:widowControl w:val="0"/>
              <w:spacing w:after="0" w:line="240" w:lineRule="auto"/>
              <w:jc w:val="both"/>
              <w:rPr>
                <w:rFonts w:ascii="Times New Roman" w:hAnsi="Times New Roman" w:cs="Times New Roman"/>
                <w:sz w:val="24"/>
                <w:szCs w:val="24"/>
              </w:rPr>
            </w:pPr>
          </w:p>
          <w:p w14:paraId="09920D5B" w14:textId="77777777" w:rsidR="00FB4B12" w:rsidRPr="00037125" w:rsidRDefault="00FB4B12" w:rsidP="00FB4B12">
            <w:pPr>
              <w:widowControl w:val="0"/>
              <w:spacing w:after="0" w:line="240" w:lineRule="auto"/>
              <w:jc w:val="both"/>
              <w:rPr>
                <w:rFonts w:ascii="Times New Roman" w:hAnsi="Times New Roman" w:cs="Times New Roman"/>
                <w:sz w:val="24"/>
                <w:szCs w:val="24"/>
              </w:rPr>
            </w:pPr>
          </w:p>
          <w:p w14:paraId="43170C9D"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highlight w:val="yellow"/>
                <w:lang w:val="lt-LT"/>
              </w:rPr>
            </w:pPr>
            <w:r w:rsidRPr="00037125">
              <w:rPr>
                <w:rFonts w:ascii="Times New Roman" w:hAnsi="Times New Roman" w:cs="Times New Roman"/>
                <w:sz w:val="24"/>
                <w:szCs w:val="24"/>
              </w:rPr>
              <w:t>05-001-01-05</w:t>
            </w:r>
          </w:p>
        </w:tc>
      </w:tr>
      <w:tr w:rsidR="00FB4B12" w:rsidRPr="00037125" w14:paraId="756E62D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0E4C2B5"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0E595E"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 xml:space="preserve">Strateginio veiklos plano programos priemonė – </w:t>
            </w:r>
            <w:r w:rsidRPr="00A64C2A">
              <w:rPr>
                <w:rFonts w:ascii="Times New Roman" w:hAnsi="Times New Roman"/>
                <w:sz w:val="24"/>
                <w:lang w:val="lt-LT"/>
              </w:rPr>
              <w:t>Įgyvendinti Misijomis grįstas mokslo ir inovacijų programas</w:t>
            </w:r>
          </w:p>
          <w:p w14:paraId="38874D28" w14:textId="77777777" w:rsidR="00FB4B12" w:rsidRPr="00037125"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A7CCF3" w14:textId="77777777" w:rsidR="00FB4B12" w:rsidRPr="00037125" w:rsidRDefault="00FB4B12" w:rsidP="00FB4B12">
            <w:pPr>
              <w:spacing w:after="0" w:line="240" w:lineRule="auto"/>
              <w:jc w:val="both"/>
              <w:rPr>
                <w:rFonts w:ascii="Times New Roman" w:eastAsia="Times New Roman" w:hAnsi="Times New Roman" w:cs="Times New Roman"/>
                <w:sz w:val="24"/>
                <w:szCs w:val="24"/>
                <w:lang w:val="lt-LT"/>
              </w:rPr>
            </w:pPr>
            <w:r w:rsidRPr="00037125">
              <w:rPr>
                <w:rFonts w:ascii="Times New Roman" w:hAnsi="Times New Roman" w:cs="Times New Roman"/>
                <w:sz w:val="24"/>
                <w:szCs w:val="24"/>
                <w:lang w:eastAsia="lt-LT"/>
              </w:rPr>
              <w:t>05-001-01-05-06 / 12-001-01-03-01</w:t>
            </w:r>
          </w:p>
        </w:tc>
      </w:tr>
      <w:tr w:rsidR="00FB4B12" w:rsidRPr="00037125" w14:paraId="05785F59"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6D1ABEB"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BD0EA4"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Rodiklio pavadinimas –</w:t>
            </w:r>
            <w:r w:rsidRPr="00A64C2A">
              <w:rPr>
                <w:rFonts w:ascii="Times New Roman" w:hAnsi="Times New Roman"/>
                <w:sz w:val="24"/>
                <w:lang w:val="lt-LT"/>
              </w:rPr>
              <w:t xml:space="preserve"> Pateiktos tarptautinių patentų paraiškos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E79339" w14:textId="77777777" w:rsidR="00FB4B12" w:rsidRPr="002934BF" w:rsidRDefault="00FB4B12" w:rsidP="00FB4B12">
            <w:pPr>
              <w:widowControl w:val="0"/>
              <w:spacing w:after="0" w:line="240" w:lineRule="auto"/>
              <w:jc w:val="both"/>
              <w:rPr>
                <w:rFonts w:ascii="Times New Roman" w:hAnsi="Times New Roman" w:cs="Times New Roman"/>
                <w:sz w:val="24"/>
                <w:szCs w:val="24"/>
                <w:lang w:eastAsia="lt-LT"/>
              </w:rPr>
            </w:pPr>
            <w:r w:rsidRPr="002934BF">
              <w:rPr>
                <w:rFonts w:ascii="Times New Roman" w:hAnsi="Times New Roman" w:cs="Times New Roman"/>
                <w:sz w:val="24"/>
                <w:szCs w:val="24"/>
                <w:lang w:eastAsia="lt-LT"/>
              </w:rPr>
              <w:t>R-05-001-01-05-06 / 12-001-01-03-01 / 01</w:t>
            </w:r>
          </w:p>
          <w:p w14:paraId="1607F642" w14:textId="77777777" w:rsidR="00FB4B12" w:rsidRPr="002934BF" w:rsidRDefault="00FB4B12" w:rsidP="00FB4B12">
            <w:pPr>
              <w:widowControl w:val="0"/>
              <w:spacing w:after="0" w:line="240" w:lineRule="auto"/>
              <w:jc w:val="both"/>
              <w:rPr>
                <w:rFonts w:ascii="Times New Roman" w:hAnsi="Times New Roman" w:cs="Times New Roman"/>
                <w:sz w:val="24"/>
                <w:szCs w:val="24"/>
                <w:lang w:eastAsia="lt-LT"/>
              </w:rPr>
            </w:pPr>
          </w:p>
          <w:p w14:paraId="4A7F01E4"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2934BF">
              <w:rPr>
                <w:rFonts w:ascii="Times New Roman" w:hAnsi="Times New Roman" w:cs="Times New Roman"/>
                <w:sz w:val="24"/>
                <w:szCs w:val="24"/>
                <w:lang w:eastAsia="lt-LT"/>
              </w:rPr>
              <w:t>R.N.1.564</w:t>
            </w:r>
            <w:r>
              <w:rPr>
                <w:rFonts w:ascii="Times New Roman" w:hAnsi="Times New Roman" w:cs="Times New Roman"/>
                <w:sz w:val="24"/>
                <w:szCs w:val="24"/>
                <w:lang w:eastAsia="lt-LT"/>
              </w:rPr>
              <w:t>2</w:t>
            </w:r>
            <w:r w:rsidRPr="002934BF">
              <w:rPr>
                <w:rFonts w:ascii="Times New Roman" w:hAnsi="Times New Roman" w:cs="Times New Roman"/>
                <w:sz w:val="24"/>
                <w:szCs w:val="24"/>
                <w:lang w:eastAsia="lt-LT"/>
              </w:rPr>
              <w:t>/R.N.1.5560</w:t>
            </w:r>
          </w:p>
        </w:tc>
      </w:tr>
      <w:tr w:rsidR="00FB4B12" w:rsidRPr="00037125" w14:paraId="4C53839B"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5EE92CD"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82A886"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8805CE" w14:textId="77777777" w:rsidR="00FB4B12" w:rsidRPr="00037125" w:rsidRDefault="00FB4B12" w:rsidP="00FB4B12">
            <w:pPr>
              <w:widowControl w:val="0"/>
              <w:spacing w:after="0" w:line="240" w:lineRule="auto"/>
              <w:jc w:val="both"/>
              <w:rPr>
                <w:rFonts w:ascii="Times New Roman" w:eastAsia="Times New Roman" w:hAnsi="Times New Roman" w:cs="Times New Roman"/>
                <w:i/>
                <w:iCs/>
                <w:sz w:val="24"/>
                <w:szCs w:val="24"/>
                <w:lang w:val="lt-LT"/>
              </w:rPr>
            </w:pPr>
            <w:r w:rsidRPr="00037125">
              <w:rPr>
                <w:rFonts w:ascii="Times New Roman" w:eastAsia="Times New Roman" w:hAnsi="Times New Roman" w:cs="Times New Roman"/>
                <w:sz w:val="24"/>
                <w:szCs w:val="24"/>
                <w:lang w:val="lt-LT"/>
              </w:rPr>
              <w:t>Skaičius</w:t>
            </w:r>
          </w:p>
        </w:tc>
      </w:tr>
      <w:tr w:rsidR="00FB4B12" w:rsidRPr="00B35FBE" w14:paraId="464D41EA"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AECADFF"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DBDD90" w14:textId="77777777" w:rsidR="00FB4B12" w:rsidRPr="00EB1080" w:rsidRDefault="00FB4B12" w:rsidP="00FB4B12">
            <w:pPr>
              <w:widowControl w:val="0"/>
              <w:spacing w:after="0" w:line="240" w:lineRule="auto"/>
              <w:jc w:val="both"/>
              <w:rPr>
                <w:rFonts w:ascii="Times New Roman" w:eastAsia="Times New Roman" w:hAnsi="Times New Roman" w:cs="Times New Roman"/>
                <w:sz w:val="24"/>
                <w:szCs w:val="24"/>
                <w:lang w:val="lt-LT"/>
              </w:rPr>
            </w:pPr>
            <w:r w:rsidRPr="00EB1080">
              <w:rPr>
                <w:rFonts w:ascii="Times New Roman" w:eastAsia="Times New Roman" w:hAnsi="Times New Roman" w:cs="Times New Roman"/>
                <w:sz w:val="24"/>
                <w:szCs w:val="24"/>
                <w:lang w:val="lt-LT"/>
              </w:rPr>
              <w:t>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CFB38F" w14:textId="77777777" w:rsidR="00FB4B12" w:rsidRPr="00065950" w:rsidRDefault="00FB4B12" w:rsidP="00FB4B12">
            <w:pPr>
              <w:spacing w:after="0" w:line="240" w:lineRule="auto"/>
              <w:jc w:val="both"/>
              <w:rPr>
                <w:rFonts w:ascii="Times New Roman" w:hAnsi="Times New Roman" w:cs="Times New Roman"/>
                <w:sz w:val="24"/>
                <w:szCs w:val="24"/>
                <w:lang w:val="lt-LT"/>
              </w:rPr>
            </w:pPr>
            <w:r w:rsidRPr="00065950">
              <w:rPr>
                <w:rStyle w:val="markedcontent"/>
                <w:rFonts w:ascii="Times New Roman" w:hAnsi="Times New Roman" w:cs="Times New Roman"/>
                <w:sz w:val="24"/>
                <w:szCs w:val="24"/>
                <w:lang w:val="lt-LT"/>
              </w:rPr>
              <w:t xml:space="preserve">Skaičiuojamos </w:t>
            </w:r>
            <w:r w:rsidRPr="00065950">
              <w:rPr>
                <w:rFonts w:ascii="Times New Roman" w:hAnsi="Times New Roman" w:cs="Times New Roman"/>
                <w:sz w:val="24"/>
                <w:szCs w:val="24"/>
                <w:lang w:val="lt-LT"/>
              </w:rPr>
              <w:t>mokslo ir studijų institucijos, verslo įmonės ar universitetų ligoninės pateiktos paraiškos (prašymai) išduoti tarptautinį patentą patentų biurui</w:t>
            </w:r>
            <w:r w:rsidRPr="00065950">
              <w:rPr>
                <w:rFonts w:ascii="Times New Roman" w:eastAsia="Times New Roman" w:hAnsi="Times New Roman" w:cs="Times New Roman"/>
                <w:sz w:val="24"/>
                <w:szCs w:val="24"/>
                <w:lang w:val="lt-LT"/>
              </w:rPr>
              <w:t>, pagal įgyvendinamą Konsorciumo misijos temą (</w:t>
            </w:r>
            <w:r w:rsidRPr="00065950">
              <w:rPr>
                <w:rStyle w:val="cf01"/>
                <w:rFonts w:ascii="Times New Roman" w:hAnsi="Times New Roman" w:cs="Times New Roman"/>
                <w:sz w:val="24"/>
                <w:szCs w:val="24"/>
              </w:rPr>
              <w:t xml:space="preserve">dėl </w:t>
            </w:r>
            <w:r w:rsidRPr="00065950">
              <w:rPr>
                <w:rStyle w:val="cf01"/>
                <w:rFonts w:ascii="Times New Roman" w:hAnsi="Times New Roman" w:cs="Times New Roman"/>
                <w:sz w:val="24"/>
                <w:szCs w:val="24"/>
              </w:rPr>
              <w:lastRenderedPageBreak/>
              <w:t>vieno patentavimo objekto)</w:t>
            </w:r>
            <w:r w:rsidRPr="00065950">
              <w:rPr>
                <w:rFonts w:ascii="Times New Roman" w:eastAsia="Times New Roman" w:hAnsi="Times New Roman" w:cs="Times New Roman"/>
                <w:sz w:val="24"/>
                <w:szCs w:val="24"/>
                <w:lang w:val="lt-LT"/>
              </w:rPr>
              <w:t>. Prie tinkamų išlaidų galimos ir su patentavimu susijusios paslaugas.</w:t>
            </w:r>
          </w:p>
          <w:p w14:paraId="38282B0C" w14:textId="77777777" w:rsidR="00FB4B12" w:rsidRPr="00065950" w:rsidRDefault="00FB4B12" w:rsidP="00FB4B12">
            <w:pPr>
              <w:spacing w:after="0" w:line="240" w:lineRule="auto"/>
              <w:jc w:val="both"/>
              <w:rPr>
                <w:rFonts w:ascii="Times New Roman" w:hAnsi="Times New Roman" w:cs="Times New Roman"/>
                <w:i/>
                <w:sz w:val="24"/>
                <w:szCs w:val="24"/>
                <w:lang w:val="lt-LT"/>
              </w:rPr>
            </w:pPr>
          </w:p>
          <w:p w14:paraId="78084ABD" w14:textId="77777777" w:rsidR="00FB4B12" w:rsidRPr="00065950" w:rsidRDefault="00FB4B12" w:rsidP="00FB4B12">
            <w:pPr>
              <w:spacing w:after="0" w:line="240" w:lineRule="auto"/>
              <w:jc w:val="both"/>
              <w:rPr>
                <w:rFonts w:ascii="Times New Roman" w:hAnsi="Times New Roman" w:cs="Times New Roman"/>
                <w:i/>
                <w:sz w:val="24"/>
                <w:szCs w:val="24"/>
                <w:lang w:val="lt-LT"/>
              </w:rPr>
            </w:pPr>
            <w:r w:rsidRPr="00065950">
              <w:rPr>
                <w:rFonts w:ascii="Times New Roman" w:hAnsi="Times New Roman" w:cs="Times New Roman"/>
                <w:i/>
                <w:sz w:val="24"/>
                <w:szCs w:val="24"/>
                <w:lang w:val="lt-LT"/>
              </w:rPr>
              <w:t xml:space="preserve">Pateiktos tarptautinių patentų paraiškos - Pateiktos intelektinės nuosavybės paraiškos pagal: </w:t>
            </w:r>
          </w:p>
          <w:p w14:paraId="71283DA0" w14:textId="77777777" w:rsidR="00FB4B12" w:rsidRPr="00065950" w:rsidRDefault="00FB4B12" w:rsidP="00FB4B12">
            <w:pPr>
              <w:pStyle w:val="ListParagraph"/>
              <w:numPr>
                <w:ilvl w:val="0"/>
                <w:numId w:val="6"/>
              </w:numPr>
              <w:spacing w:after="160" w:line="259" w:lineRule="auto"/>
              <w:contextualSpacing/>
              <w:jc w:val="both"/>
              <w:rPr>
                <w:szCs w:val="24"/>
              </w:rPr>
            </w:pPr>
            <w:r w:rsidRPr="00065950">
              <w:rPr>
                <w:szCs w:val="24"/>
              </w:rPr>
              <w:t xml:space="preserve">Patentinės kooperacijos sutartį (PCT), </w:t>
            </w:r>
          </w:p>
          <w:p w14:paraId="2FD124D4" w14:textId="77777777" w:rsidR="00FB4B12" w:rsidRPr="00065950" w:rsidRDefault="00FB4B12" w:rsidP="00FB4B12">
            <w:pPr>
              <w:pStyle w:val="ListParagraph"/>
              <w:numPr>
                <w:ilvl w:val="0"/>
                <w:numId w:val="6"/>
              </w:numPr>
              <w:spacing w:after="160" w:line="259" w:lineRule="auto"/>
              <w:contextualSpacing/>
              <w:jc w:val="both"/>
              <w:rPr>
                <w:szCs w:val="24"/>
              </w:rPr>
            </w:pPr>
            <w:r w:rsidRPr="00065950">
              <w:rPr>
                <w:szCs w:val="24"/>
              </w:rPr>
              <w:t>Paryžiaus konvenciją,</w:t>
            </w:r>
          </w:p>
          <w:p w14:paraId="057E9CAE" w14:textId="77777777" w:rsidR="00FB4B12" w:rsidRPr="00065950" w:rsidRDefault="00FB4B12" w:rsidP="00FB4B12">
            <w:pPr>
              <w:pStyle w:val="ListParagraph"/>
              <w:numPr>
                <w:ilvl w:val="0"/>
                <w:numId w:val="6"/>
              </w:numPr>
              <w:spacing w:after="160" w:line="259" w:lineRule="auto"/>
              <w:contextualSpacing/>
              <w:jc w:val="both"/>
              <w:rPr>
                <w:szCs w:val="24"/>
              </w:rPr>
            </w:pPr>
            <w:r w:rsidRPr="00065950">
              <w:rPr>
                <w:szCs w:val="24"/>
              </w:rPr>
              <w:t>Europos patentų konvenciją (EPK),</w:t>
            </w:r>
          </w:p>
          <w:p w14:paraId="654D7382" w14:textId="77777777" w:rsidR="00FB4B12" w:rsidRPr="00065950" w:rsidRDefault="00FB4B12" w:rsidP="00FB4B12">
            <w:pPr>
              <w:pStyle w:val="ListParagraph"/>
              <w:numPr>
                <w:ilvl w:val="0"/>
                <w:numId w:val="6"/>
              </w:numPr>
              <w:spacing w:after="160" w:line="259" w:lineRule="auto"/>
              <w:contextualSpacing/>
              <w:jc w:val="both"/>
              <w:rPr>
                <w:szCs w:val="24"/>
              </w:rPr>
            </w:pPr>
            <w:r w:rsidRPr="00065950">
              <w:rPr>
                <w:szCs w:val="24"/>
              </w:rPr>
              <w:t>Eurazijos patentų konvenciją.</w:t>
            </w:r>
          </w:p>
          <w:p w14:paraId="67553A2F" w14:textId="77777777" w:rsidR="00FB4B12" w:rsidRPr="00065950" w:rsidRDefault="00FB4B12" w:rsidP="00FB4B12">
            <w:pPr>
              <w:pStyle w:val="ListParagraph"/>
              <w:numPr>
                <w:ilvl w:val="0"/>
                <w:numId w:val="6"/>
              </w:numPr>
              <w:spacing w:after="160" w:line="259" w:lineRule="auto"/>
              <w:contextualSpacing/>
              <w:jc w:val="both"/>
              <w:rPr>
                <w:szCs w:val="24"/>
              </w:rPr>
            </w:pPr>
            <w:r w:rsidRPr="00065950">
              <w:rPr>
                <w:szCs w:val="24"/>
              </w:rPr>
              <w:t>Jungtinių Amerikos Valstijų patentų ir prekių ženklų biurui (USPTO),</w:t>
            </w:r>
          </w:p>
          <w:p w14:paraId="4BA615DC" w14:textId="77777777" w:rsidR="00FB4B12" w:rsidRPr="00065950" w:rsidRDefault="00FB4B12" w:rsidP="00FB4B12">
            <w:pPr>
              <w:pStyle w:val="ListParagraph"/>
              <w:numPr>
                <w:ilvl w:val="0"/>
                <w:numId w:val="6"/>
              </w:numPr>
              <w:spacing w:after="160" w:line="259" w:lineRule="auto"/>
              <w:contextualSpacing/>
              <w:jc w:val="both"/>
              <w:rPr>
                <w:szCs w:val="24"/>
              </w:rPr>
            </w:pPr>
            <w:r w:rsidRPr="00065950">
              <w:rPr>
                <w:szCs w:val="24"/>
              </w:rPr>
              <w:t xml:space="preserve">Japonijos patentų biurui (JPO), </w:t>
            </w:r>
          </w:p>
          <w:p w14:paraId="3DA16B45" w14:textId="77777777" w:rsidR="00FB4B12" w:rsidRPr="00065950" w:rsidRDefault="00FB4B12" w:rsidP="00FB4B12">
            <w:pPr>
              <w:pStyle w:val="ListParagraph"/>
              <w:numPr>
                <w:ilvl w:val="0"/>
                <w:numId w:val="6"/>
              </w:numPr>
              <w:spacing w:after="160" w:line="259" w:lineRule="auto"/>
              <w:contextualSpacing/>
              <w:jc w:val="both"/>
              <w:rPr>
                <w:szCs w:val="24"/>
              </w:rPr>
            </w:pPr>
            <w:r w:rsidRPr="00065950">
              <w:rPr>
                <w:szCs w:val="24"/>
              </w:rPr>
              <w:t>Korėjos intelektinės nuosavybės biurui (KIPO).</w:t>
            </w:r>
          </w:p>
          <w:p w14:paraId="749D0171" w14:textId="77777777" w:rsidR="00FB4B12" w:rsidRPr="00065950" w:rsidRDefault="00FB4B12" w:rsidP="00FB4B12">
            <w:pPr>
              <w:pStyle w:val="pf0"/>
              <w:jc w:val="both"/>
            </w:pPr>
            <w:r w:rsidRPr="00065950">
              <w:rPr>
                <w:rStyle w:val="cf01"/>
              </w:rPr>
              <w:t xml:space="preserve">Tinkamos išlaidos – su patentavimu susijusios patirtos išlaidos projekto įgyvendinimo metu (išskyrus išlaidas susijusias su teisiniais ginčais ir patento palaikymo mokesčiais po patento įsigaliojimo). </w:t>
            </w:r>
          </w:p>
        </w:tc>
      </w:tr>
      <w:tr w:rsidR="00FB4B12" w:rsidRPr="00B35FBE" w14:paraId="5055EE0B"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CE67D36"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lastRenderedPageBreak/>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5E33DE"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F8AEC8" w14:textId="77777777" w:rsidR="00FB4B12" w:rsidRPr="00037125" w:rsidRDefault="00FB4B12" w:rsidP="00FB4B12">
            <w:pPr>
              <w:spacing w:after="0" w:line="240" w:lineRule="auto"/>
              <w:jc w:val="both"/>
              <w:rPr>
                <w:rFonts w:ascii="Times New Roman" w:eastAsia="Times New Roman" w:hAnsi="Times New Roman" w:cs="Times New Roman"/>
                <w:bCs/>
                <w:iCs/>
                <w:sz w:val="24"/>
                <w:szCs w:val="24"/>
                <w:lang w:val="lt-LT"/>
              </w:rPr>
            </w:pPr>
            <w:r w:rsidRPr="00037125">
              <w:rPr>
                <w:rFonts w:ascii="Times New Roman" w:eastAsia="Times New Roman" w:hAnsi="Times New Roman" w:cs="Times New Roman"/>
                <w:iCs/>
                <w:sz w:val="24"/>
                <w:szCs w:val="24"/>
                <w:lang w:val="lt-LT"/>
              </w:rPr>
              <w:t>Sumuojam</w:t>
            </w:r>
            <w:r>
              <w:rPr>
                <w:rFonts w:ascii="Times New Roman" w:eastAsia="Times New Roman" w:hAnsi="Times New Roman" w:cs="Times New Roman"/>
                <w:iCs/>
                <w:sz w:val="24"/>
                <w:szCs w:val="24"/>
                <w:lang w:val="lt-LT"/>
              </w:rPr>
              <w:t>os</w:t>
            </w:r>
            <w:r w:rsidRPr="00037125">
              <w:rPr>
                <w:rFonts w:ascii="Times New Roman" w:eastAsia="Times New Roman" w:hAnsi="Times New Roman" w:cs="Times New Roman"/>
                <w:iCs/>
                <w:sz w:val="24"/>
                <w:szCs w:val="24"/>
                <w:lang w:val="lt-LT"/>
              </w:rPr>
              <w:t xml:space="preserve"> visose 3 misijose pateikt</w:t>
            </w:r>
            <w:r>
              <w:rPr>
                <w:rFonts w:ascii="Times New Roman" w:eastAsia="Times New Roman" w:hAnsi="Times New Roman" w:cs="Times New Roman"/>
                <w:iCs/>
                <w:sz w:val="24"/>
                <w:szCs w:val="24"/>
                <w:lang w:val="lt-LT"/>
              </w:rPr>
              <w:t>os</w:t>
            </w:r>
            <w:r w:rsidRPr="00037125">
              <w:rPr>
                <w:rFonts w:ascii="Times New Roman" w:eastAsia="Times New Roman" w:hAnsi="Times New Roman" w:cs="Times New Roman"/>
                <w:iCs/>
                <w:sz w:val="24"/>
                <w:szCs w:val="24"/>
                <w:lang w:val="lt-LT"/>
              </w:rPr>
              <w:t xml:space="preserve"> tarptautini</w:t>
            </w:r>
            <w:r>
              <w:rPr>
                <w:rFonts w:ascii="Times New Roman" w:eastAsia="Times New Roman" w:hAnsi="Times New Roman" w:cs="Times New Roman"/>
                <w:iCs/>
                <w:sz w:val="24"/>
                <w:szCs w:val="24"/>
                <w:lang w:val="lt-LT"/>
              </w:rPr>
              <w:t>ų</w:t>
            </w:r>
            <w:r w:rsidRPr="00037125">
              <w:rPr>
                <w:rFonts w:ascii="Times New Roman" w:eastAsia="Times New Roman" w:hAnsi="Times New Roman" w:cs="Times New Roman"/>
                <w:iCs/>
                <w:sz w:val="24"/>
                <w:szCs w:val="24"/>
                <w:lang w:val="lt-LT"/>
              </w:rPr>
              <w:t xml:space="preserve"> patent</w:t>
            </w:r>
            <w:r>
              <w:rPr>
                <w:rFonts w:ascii="Times New Roman" w:eastAsia="Times New Roman" w:hAnsi="Times New Roman" w:cs="Times New Roman"/>
                <w:iCs/>
                <w:sz w:val="24"/>
                <w:szCs w:val="24"/>
                <w:lang w:val="lt-LT"/>
              </w:rPr>
              <w:t>ų paraiškos</w:t>
            </w:r>
          </w:p>
        </w:tc>
      </w:tr>
      <w:tr w:rsidR="00FB4B12" w:rsidRPr="00037125" w14:paraId="67935E2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B9A0F77"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4FF830"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F10682"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highlight w:val="yellow"/>
                <w:lang w:val="lt-LT"/>
              </w:rPr>
            </w:pPr>
            <w:r w:rsidRPr="00037125">
              <w:rPr>
                <w:rFonts w:ascii="Times New Roman" w:eastAsia="Times New Roman" w:hAnsi="Times New Roman" w:cs="Times New Roman"/>
                <w:sz w:val="24"/>
                <w:szCs w:val="24"/>
                <w:lang w:val="lt-LT"/>
              </w:rPr>
              <w:t>Iš viso</w:t>
            </w:r>
          </w:p>
        </w:tc>
      </w:tr>
      <w:tr w:rsidR="00FB4B12" w:rsidRPr="00B35FBE" w14:paraId="485F65A9"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B8ED49C"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7F1620"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809EF9" w14:textId="77777777" w:rsidR="00FB4B12" w:rsidRPr="00037125" w:rsidRDefault="00FB4B12" w:rsidP="00FB4B12">
            <w:pPr>
              <w:spacing w:after="0" w:line="240" w:lineRule="auto"/>
              <w:jc w:val="both"/>
              <w:rPr>
                <w:rFonts w:ascii="Times New Roman" w:eastAsia="Times New Roman" w:hAnsi="Times New Roman" w:cs="Times New Roman"/>
                <w:i/>
                <w:iCs/>
                <w:sz w:val="24"/>
                <w:szCs w:val="24"/>
                <w:lang w:val="lt-LT"/>
              </w:rPr>
            </w:pPr>
            <w:r w:rsidRPr="00A64C2A">
              <w:rPr>
                <w:rFonts w:ascii="Times New Roman" w:hAnsi="Times New Roman"/>
                <w:sz w:val="24"/>
                <w:lang w:val="lt-LT"/>
              </w:rPr>
              <w:t xml:space="preserve">Rodiklio reikšmė skaičiuojama nuo 2024 II ketv. m. kas metus ir fiksuojama iki 2026 </w:t>
            </w:r>
            <w:r w:rsidRPr="00086D5B">
              <w:rPr>
                <w:rFonts w:ascii="Times New Roman" w:hAnsi="Times New Roman" w:cs="Times New Roman"/>
                <w:sz w:val="24"/>
                <w:lang w:val="lt-LT"/>
              </w:rPr>
              <w:t>m. balandžio 30</w:t>
            </w:r>
            <w:r w:rsidRPr="00A64C2A">
              <w:rPr>
                <w:rFonts w:ascii="Times New Roman" w:hAnsi="Times New Roman"/>
                <w:sz w:val="24"/>
                <w:lang w:val="lt-LT"/>
              </w:rPr>
              <w:t xml:space="preserve">  d.</w:t>
            </w:r>
          </w:p>
        </w:tc>
      </w:tr>
      <w:tr w:rsidR="00FB4B12" w:rsidRPr="00037125" w14:paraId="3D68FFC9"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ECBEEDF"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9798C2"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CC29B7" w14:textId="77777777" w:rsidR="00FB4B12" w:rsidRPr="00037125" w:rsidRDefault="00FB4B12" w:rsidP="00FB4B12">
            <w:pPr>
              <w:spacing w:after="0" w:line="240" w:lineRule="auto"/>
              <w:jc w:val="both"/>
              <w:rPr>
                <w:rFonts w:ascii="Times New Roman" w:eastAsia="Times New Roman" w:hAnsi="Times New Roman" w:cs="Times New Roman"/>
                <w:bCs/>
                <w:i/>
                <w:iCs/>
                <w:sz w:val="24"/>
                <w:szCs w:val="24"/>
                <w:lang w:val="lt-LT"/>
              </w:rPr>
            </w:pPr>
            <w:r w:rsidRPr="00A64C2A">
              <w:rPr>
                <w:rFonts w:ascii="Times New Roman" w:hAnsi="Times New Roman"/>
                <w:sz w:val="24"/>
                <w:lang w:val="lt-LT"/>
              </w:rPr>
              <w:t xml:space="preserve">Centrinės projektų valdymo agentūros renkami duomenys </w:t>
            </w:r>
          </w:p>
        </w:tc>
      </w:tr>
      <w:tr w:rsidR="00FB4B12" w:rsidRPr="00037125" w14:paraId="569C3485" w14:textId="77777777" w:rsidTr="00FB4B12">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029A59A"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C2C7C8"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771E65"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 xml:space="preserve">Švietimo, mokslo ir sporto ministerijos Tarptautinių investicijų koordinavimo departamento Tarptautinių investicijų planavimo skyriaus vyriausiasis specialistas Vytautas Čepas, el. p. </w:t>
            </w:r>
            <w:hyperlink r:id="rId17" w:history="1">
              <w:r w:rsidRPr="00037125">
                <w:rPr>
                  <w:rStyle w:val="Hyperlink"/>
                  <w:rFonts w:ascii="Times New Roman" w:eastAsia="Times New Roman" w:hAnsi="Times New Roman" w:cs="Times New Roman"/>
                  <w:color w:val="auto"/>
                  <w:sz w:val="24"/>
                  <w:szCs w:val="24"/>
                  <w:lang w:val="lt-LT"/>
                </w:rPr>
                <w:t>Vytautas.Cepas@smsm.lt</w:t>
              </w:r>
            </w:hyperlink>
            <w:r w:rsidRPr="00037125">
              <w:rPr>
                <w:rFonts w:ascii="Times New Roman" w:eastAsia="Times New Roman" w:hAnsi="Times New Roman" w:cs="Times New Roman"/>
                <w:sz w:val="24"/>
                <w:szCs w:val="24"/>
                <w:lang w:val="lt-LT"/>
              </w:rPr>
              <w:t>, tel. 8 655 03005</w:t>
            </w:r>
          </w:p>
          <w:p w14:paraId="4BD5EFA4" w14:textId="77777777" w:rsidR="00FB4B12" w:rsidRPr="00037125" w:rsidRDefault="00FB4B12" w:rsidP="00FB4B12">
            <w:pPr>
              <w:widowControl w:val="0"/>
              <w:spacing w:after="0" w:line="240" w:lineRule="auto"/>
              <w:jc w:val="both"/>
              <w:rPr>
                <w:rFonts w:ascii="Times New Roman" w:eastAsia="Times New Roman" w:hAnsi="Times New Roman" w:cs="Times New Roman"/>
                <w:iCs/>
                <w:sz w:val="24"/>
                <w:szCs w:val="24"/>
                <w:lang w:val="lt-LT"/>
              </w:rPr>
            </w:pPr>
          </w:p>
          <w:p w14:paraId="69575672" w14:textId="77777777" w:rsidR="00FB4B12" w:rsidRPr="00037125"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037125">
              <w:rPr>
                <w:rFonts w:ascii="Times New Roman" w:eastAsia="Times New Roman" w:hAnsi="Times New Roman" w:cs="Times New Roman"/>
                <w:iCs/>
                <w:sz w:val="24"/>
                <w:szCs w:val="24"/>
                <w:lang w:val="lt-LT"/>
              </w:rPr>
              <w:t xml:space="preserve">Ekonomikos ir inovacijų ministerijos Inovacijų departamento Verslo ir mokslo bendradarbiavimo skyriaus vyriausiasis specialistas Paulius Kamaitis, el. p. </w:t>
            </w:r>
            <w:r w:rsidRPr="00037125">
              <w:rPr>
                <w:rFonts w:ascii="Times New Roman" w:eastAsia="Times New Roman" w:hAnsi="Times New Roman" w:cs="Times New Roman"/>
                <w:iCs/>
                <w:sz w:val="24"/>
                <w:szCs w:val="24"/>
                <w:u w:val="single"/>
                <w:lang w:val="lt-LT"/>
              </w:rPr>
              <w:t>Paulius.Kamaitis@eimin.lt</w:t>
            </w:r>
            <w:r w:rsidRPr="00037125">
              <w:rPr>
                <w:rFonts w:ascii="Times New Roman" w:eastAsia="Times New Roman" w:hAnsi="Times New Roman" w:cs="Times New Roman"/>
                <w:iCs/>
                <w:sz w:val="24"/>
                <w:szCs w:val="24"/>
                <w:lang w:val="lt-LT"/>
              </w:rPr>
              <w:t>, tel. 8 693 58 698</w:t>
            </w:r>
          </w:p>
        </w:tc>
      </w:tr>
      <w:tr w:rsidR="00FB4B12" w:rsidRPr="00037125" w14:paraId="0F9C02A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197BBBE"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1</w:t>
            </w:r>
            <w:r w:rsidRPr="00037125">
              <w:rPr>
                <w:rFonts w:ascii="Times New Roman" w:eastAsia="Times New Roman" w:hAnsi="Times New Roman" w:cs="Times New Roman"/>
                <w:sz w:val="24"/>
                <w:szCs w:val="24"/>
              </w:rPr>
              <w:t>5</w:t>
            </w:r>
            <w:r w:rsidRPr="00037125">
              <w:rPr>
                <w:rFonts w:ascii="Times New Roman" w:eastAsia="Times New Roman" w:hAnsi="Times New Roman" w:cs="Times New Roman"/>
                <w:sz w:val="24"/>
                <w:szCs w:val="24"/>
                <w:lang w:val="lt-LT"/>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0A314D" w14:textId="77777777" w:rsidR="00FB4B12" w:rsidRPr="0003712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37125">
              <w:rPr>
                <w:rFonts w:ascii="Times New Roman" w:eastAsia="Times New Roman" w:hAnsi="Times New Roman" w:cs="Times New Roman"/>
                <w:sz w:val="24"/>
                <w:szCs w:val="24"/>
                <w:lang w:val="lt-LT"/>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12498A" w14:textId="77777777" w:rsidR="00FB4B12" w:rsidRPr="00037125" w:rsidRDefault="00FB4B12" w:rsidP="00FB4B12">
            <w:pPr>
              <w:widowControl w:val="0"/>
              <w:spacing w:after="0" w:line="240" w:lineRule="auto"/>
              <w:jc w:val="both"/>
              <w:rPr>
                <w:rFonts w:ascii="Times New Roman" w:eastAsia="Times New Roman" w:hAnsi="Times New Roman" w:cs="Times New Roman"/>
                <w:i/>
                <w:iCs/>
                <w:sz w:val="24"/>
                <w:szCs w:val="24"/>
                <w:lang w:val="lt-LT"/>
              </w:rPr>
            </w:pPr>
            <w:r w:rsidRPr="00037125">
              <w:rPr>
                <w:rFonts w:ascii="Times New Roman" w:hAnsi="Times New Roman" w:cs="Times New Roman"/>
                <w:sz w:val="24"/>
                <w:szCs w:val="24"/>
              </w:rPr>
              <w:t>n / a</w:t>
            </w:r>
          </w:p>
        </w:tc>
      </w:tr>
    </w:tbl>
    <w:p w14:paraId="6F1DCFF9" w14:textId="402EAA0B" w:rsidR="00FB4B12" w:rsidRDefault="00FB4B12" w:rsidP="00FB4B12">
      <w:pPr>
        <w:jc w:val="both"/>
        <w:rPr>
          <w:rFonts w:ascii="Times New Roman" w:hAnsi="Times New Roman" w:cs="Times New Roman"/>
          <w:sz w:val="24"/>
          <w:szCs w:val="24"/>
        </w:rPr>
      </w:pPr>
    </w:p>
    <w:p w14:paraId="593E2E5A" w14:textId="4185220A" w:rsidR="00FB4B12" w:rsidRDefault="00FB4B12" w:rsidP="00FB4B12">
      <w:pPr>
        <w:jc w:val="both"/>
        <w:rPr>
          <w:rFonts w:ascii="Times New Roman" w:hAnsi="Times New Roman" w:cs="Times New Roman"/>
          <w:sz w:val="24"/>
          <w:szCs w:val="24"/>
        </w:rPr>
      </w:pPr>
    </w:p>
    <w:p w14:paraId="2B77B054" w14:textId="29B44010" w:rsidR="00FB4B12" w:rsidRDefault="00FB4B12" w:rsidP="00FB4B12">
      <w:pPr>
        <w:jc w:val="both"/>
        <w:rPr>
          <w:rFonts w:ascii="Times New Roman" w:hAnsi="Times New Roman" w:cs="Times New Roman"/>
          <w:sz w:val="24"/>
          <w:szCs w:val="24"/>
        </w:rPr>
      </w:pPr>
    </w:p>
    <w:p w14:paraId="030A6C79" w14:textId="41F01C73" w:rsidR="00FB4B12" w:rsidRDefault="00FB4B12" w:rsidP="00FB4B12">
      <w:pPr>
        <w:jc w:val="both"/>
        <w:rPr>
          <w:rFonts w:ascii="Times New Roman" w:hAnsi="Times New Roman" w:cs="Times New Roman"/>
          <w:sz w:val="24"/>
          <w:szCs w:val="24"/>
        </w:rPr>
      </w:pPr>
    </w:p>
    <w:p w14:paraId="33802DFD" w14:textId="577114F5" w:rsidR="00FB4B12" w:rsidRDefault="00FB4B12" w:rsidP="00FB4B12">
      <w:pPr>
        <w:jc w:val="both"/>
        <w:rPr>
          <w:rFonts w:ascii="Times New Roman" w:hAnsi="Times New Roman" w:cs="Times New Roman"/>
          <w:sz w:val="24"/>
          <w:szCs w:val="24"/>
        </w:rPr>
      </w:pPr>
    </w:p>
    <w:p w14:paraId="0700012B"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26398373"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r w:rsidRPr="0028597C">
        <w:rPr>
          <w:rFonts w:ascii="Times New Roman" w:eastAsia="Times New Roman" w:hAnsi="Times New Roman" w:cs="Times New Roman"/>
          <w:b/>
          <w:sz w:val="24"/>
          <w:szCs w:val="24"/>
          <w:lang w:val="lt-LT"/>
        </w:rPr>
        <w:t>(Stebėsenos rodiklio aprašymo kortelės forma)</w:t>
      </w:r>
    </w:p>
    <w:p w14:paraId="0774886E"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1CA2998A" w14:textId="77777777" w:rsidR="00FB4B12" w:rsidRPr="0028597C" w:rsidRDefault="00FB4B12" w:rsidP="00FB4B12">
      <w:pPr>
        <w:spacing w:after="0" w:line="240" w:lineRule="auto"/>
        <w:rPr>
          <w:rFonts w:ascii="Times New Roman" w:eastAsia="Times New Roman" w:hAnsi="Times New Roman" w:cs="Times New Roman"/>
          <w:sz w:val="4"/>
          <w:szCs w:val="4"/>
          <w:lang w:val="lt-LT"/>
        </w:rPr>
      </w:pPr>
    </w:p>
    <w:p w14:paraId="24E8F1BD" w14:textId="77777777" w:rsidR="00FB4B12" w:rsidRPr="0028597C" w:rsidRDefault="00FB4B12" w:rsidP="00FB4B12">
      <w:pPr>
        <w:keepNext/>
        <w:keepLines/>
        <w:spacing w:after="0" w:line="256" w:lineRule="auto"/>
        <w:jc w:val="center"/>
        <w:outlineLvl w:val="1"/>
        <w:rPr>
          <w:rFonts w:ascii="Times New Roman" w:eastAsia="SimSun" w:hAnsi="Times New Roman" w:cs="Times New Roman"/>
          <w:b/>
          <w:caps/>
          <w:sz w:val="24"/>
          <w:szCs w:val="24"/>
          <w:lang w:val="lt-LT"/>
        </w:rPr>
      </w:pPr>
      <w:r w:rsidRPr="0028597C">
        <w:rPr>
          <w:rFonts w:ascii="Times New Roman" w:eastAsia="SimSun" w:hAnsi="Times New Roman" w:cs="Times New Roman"/>
          <w:b/>
          <w:caps/>
          <w:sz w:val="24"/>
          <w:szCs w:val="24"/>
          <w:lang w:val="lt-LT"/>
        </w:rPr>
        <w:t>Stebėsenos rodiklio aprašymo kortelė</w:t>
      </w:r>
    </w:p>
    <w:p w14:paraId="178EB8C1" w14:textId="77777777" w:rsidR="00FB4B12" w:rsidRPr="0028597C" w:rsidRDefault="00FB4B12" w:rsidP="00FB4B12">
      <w:pPr>
        <w:spacing w:after="0" w:line="240" w:lineRule="auto"/>
        <w:rPr>
          <w:rFonts w:ascii="Times New Roman" w:eastAsia="Times New Roman" w:hAnsi="Times New Roman" w:cs="Times New Roman"/>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104"/>
        <w:gridCol w:w="5222"/>
      </w:tblGrid>
      <w:tr w:rsidR="00FB4B12" w:rsidRPr="0028597C" w14:paraId="3DB91371"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Pr>
          <w:p w14:paraId="59527677"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B978F78"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067B913" w14:textId="77777777" w:rsidR="00FB4B12"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Kodas</w:t>
            </w:r>
          </w:p>
          <w:p w14:paraId="7633D681" w14:textId="77777777" w:rsidR="00FB4B12" w:rsidRPr="001833E5"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r>
      <w:tr w:rsidR="00FB4B12" w:rsidRPr="0045522F" w14:paraId="09E11DF5" w14:textId="77777777" w:rsidTr="00FB4B12">
        <w:trPr>
          <w:trHeight w:val="149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02BA435"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4723AD" w14:textId="77777777" w:rsidR="00FB4B12" w:rsidRPr="00BB6E99" w:rsidRDefault="00FB4B12" w:rsidP="00FB4B12">
            <w:pPr>
              <w:jc w:val="both"/>
              <w:rPr>
                <w:rFonts w:ascii="Times New Roman" w:eastAsia="Times New Roman" w:hAnsi="Times New Roman" w:cs="Times New Roman"/>
                <w:iCs/>
                <w:sz w:val="24"/>
                <w:szCs w:val="24"/>
                <w:lang w:val="lt-LT"/>
              </w:rPr>
            </w:pPr>
            <w:r w:rsidRPr="00BB6E99">
              <w:rPr>
                <w:rFonts w:ascii="Times New Roman" w:eastAsia="Times New Roman" w:hAnsi="Times New Roman" w:cs="Times New Roman"/>
                <w:sz w:val="24"/>
                <w:szCs w:val="24"/>
                <w:lang w:val="lt-LT"/>
              </w:rPr>
              <w:t xml:space="preserve">Asignavimų valdytojas – </w:t>
            </w:r>
            <w:r w:rsidRPr="00BB6E99">
              <w:rPr>
                <w:rFonts w:ascii="Times New Roman" w:eastAsia="Times New Roman" w:hAnsi="Times New Roman" w:cs="Times New Roman"/>
                <w:iCs/>
                <w:sz w:val="24"/>
                <w:szCs w:val="24"/>
                <w:lang w:val="lt-LT"/>
              </w:rPr>
              <w:t>Švietimo, mokslo ir sporto ministerija</w:t>
            </w:r>
          </w:p>
          <w:p w14:paraId="353073F3" w14:textId="77777777" w:rsidR="00FB4B12" w:rsidRPr="00BB6E99" w:rsidRDefault="00FB4B12" w:rsidP="00FB4B12">
            <w:pPr>
              <w:jc w:val="both"/>
              <w:rPr>
                <w:rFonts w:ascii="Times New Roman" w:eastAsia="Times New Roman" w:hAnsi="Times New Roman" w:cs="Times New Roman"/>
                <w:i/>
                <w:iCs/>
                <w:sz w:val="24"/>
                <w:szCs w:val="24"/>
                <w:lang w:val="lt-LT"/>
              </w:rPr>
            </w:pPr>
            <w:r w:rsidRPr="00BB6E99">
              <w:rPr>
                <w:rFonts w:ascii="Times New Roman" w:eastAsia="Times New Roman" w:hAnsi="Times New Roman" w:cs="Times New Roman"/>
                <w:iCs/>
                <w:sz w:val="24"/>
                <w:szCs w:val="24"/>
                <w:lang w:val="lt-LT"/>
              </w:rPr>
              <w:t>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DCF9CF" w14:textId="77777777" w:rsidR="00FB4B12" w:rsidRPr="0045522F" w:rsidRDefault="00FB4B12" w:rsidP="00FB4B12">
            <w:pPr>
              <w:spacing w:after="0" w:line="240" w:lineRule="auto"/>
              <w:jc w:val="both"/>
              <w:rPr>
                <w:rFonts w:ascii="Times New Roman" w:eastAsia="Times New Roman" w:hAnsi="Times New Roman" w:cs="Times New Roman"/>
                <w:iCs/>
                <w:sz w:val="24"/>
                <w:szCs w:val="24"/>
                <w:lang w:val="lt-LT"/>
              </w:rPr>
            </w:pPr>
            <w:r w:rsidRPr="0045522F">
              <w:rPr>
                <w:rFonts w:ascii="Times New Roman" w:eastAsia="Times New Roman" w:hAnsi="Times New Roman" w:cs="Times New Roman"/>
                <w:iCs/>
                <w:sz w:val="24"/>
                <w:szCs w:val="24"/>
                <w:lang w:val="lt-LT"/>
              </w:rPr>
              <w:t>12</w:t>
            </w:r>
          </w:p>
          <w:p w14:paraId="1E684D72" w14:textId="77777777" w:rsidR="00FB4B12" w:rsidRPr="0045522F" w:rsidRDefault="00FB4B12" w:rsidP="00FB4B12">
            <w:pPr>
              <w:spacing w:after="0" w:line="240" w:lineRule="auto"/>
              <w:jc w:val="both"/>
              <w:rPr>
                <w:rFonts w:ascii="Times New Roman" w:eastAsia="Times New Roman" w:hAnsi="Times New Roman" w:cs="Times New Roman"/>
                <w:iCs/>
                <w:sz w:val="24"/>
                <w:szCs w:val="24"/>
                <w:lang w:val="lt-LT"/>
              </w:rPr>
            </w:pPr>
          </w:p>
          <w:p w14:paraId="226FE0B0" w14:textId="77777777" w:rsidR="00FB4B12" w:rsidRPr="0045522F" w:rsidRDefault="00FB4B12" w:rsidP="00FB4B12">
            <w:pPr>
              <w:spacing w:after="0" w:line="240" w:lineRule="auto"/>
              <w:jc w:val="both"/>
              <w:rPr>
                <w:rFonts w:ascii="Times New Roman" w:eastAsia="Times New Roman" w:hAnsi="Times New Roman" w:cs="Times New Roman"/>
                <w:iCs/>
                <w:sz w:val="24"/>
                <w:szCs w:val="24"/>
                <w:lang w:val="lt-LT"/>
              </w:rPr>
            </w:pPr>
            <w:r w:rsidRPr="0045522F">
              <w:rPr>
                <w:rFonts w:ascii="Times New Roman" w:eastAsia="Times New Roman" w:hAnsi="Times New Roman" w:cs="Times New Roman"/>
                <w:iCs/>
                <w:sz w:val="24"/>
                <w:szCs w:val="24"/>
                <w:lang w:val="lt-LT"/>
              </w:rPr>
              <w:t>05</w:t>
            </w:r>
          </w:p>
          <w:p w14:paraId="390B8459" w14:textId="77777777" w:rsidR="00FB4B12" w:rsidRPr="0045522F" w:rsidRDefault="00FB4B12" w:rsidP="00FB4B12">
            <w:pPr>
              <w:spacing w:after="0" w:line="240" w:lineRule="auto"/>
              <w:jc w:val="both"/>
              <w:rPr>
                <w:rFonts w:ascii="Times New Roman" w:eastAsia="Times New Roman" w:hAnsi="Times New Roman" w:cs="Times New Roman"/>
                <w:iCs/>
                <w:sz w:val="24"/>
                <w:szCs w:val="24"/>
                <w:lang w:val="lt-LT"/>
              </w:rPr>
            </w:pPr>
          </w:p>
        </w:tc>
      </w:tr>
      <w:tr w:rsidR="00FB4B12" w:rsidRPr="0045522F" w14:paraId="221B1082" w14:textId="77777777" w:rsidTr="00FB4B12">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C46E865"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4E1A7E" w14:textId="77777777" w:rsidR="00FB4B12" w:rsidRPr="00BB6E99" w:rsidRDefault="00FB4B12" w:rsidP="00FB4B12">
            <w:pPr>
              <w:widowControl w:val="0"/>
              <w:spacing w:after="0" w:line="240" w:lineRule="auto"/>
              <w:jc w:val="both"/>
              <w:rPr>
                <w:rFonts w:ascii="Times New Roman" w:eastAsia="Times New Roman" w:hAnsi="Times New Roman" w:cs="Times New Roman"/>
                <w:sz w:val="24"/>
                <w:szCs w:val="24"/>
                <w:lang w:val="lt-LT"/>
              </w:rPr>
            </w:pPr>
            <w:r w:rsidRPr="00BB6E99">
              <w:rPr>
                <w:rFonts w:ascii="Times New Roman" w:eastAsia="Times New Roman" w:hAnsi="Times New Roman" w:cs="Times New Roman"/>
                <w:sz w:val="24"/>
                <w:szCs w:val="24"/>
                <w:lang w:val="lt-LT"/>
              </w:rPr>
              <w:t xml:space="preserve">Nacionalinio pažangos plano strateginis tikslas – </w:t>
            </w:r>
            <w:r w:rsidRPr="00BB6E99">
              <w:rPr>
                <w:rFonts w:ascii="Times New Roman" w:eastAsia="Times New Roman" w:hAnsi="Times New Roman" w:cs="Times New Roman"/>
                <w:sz w:val="24"/>
                <w:szCs w:val="24"/>
                <w:lang w:val="lt-LT" w:eastAsia="lt-LT"/>
              </w:rPr>
              <w:t>P</w:t>
            </w:r>
            <w:r w:rsidRPr="00BB6E99">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3A5B4FA1" w14:textId="77777777" w:rsidR="00FB4B12" w:rsidRPr="00BB6E99" w:rsidRDefault="00FB4B12" w:rsidP="00FB4B12">
            <w:pPr>
              <w:widowControl w:val="0"/>
              <w:spacing w:after="0" w:line="240" w:lineRule="auto"/>
              <w:jc w:val="both"/>
              <w:rPr>
                <w:rFonts w:ascii="Times New Roman" w:eastAsia="Times New Roman" w:hAnsi="Times New Roman" w:cs="Times New Roman"/>
                <w:i/>
                <w:iCs/>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0AB6FE"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01</w:t>
            </w:r>
          </w:p>
        </w:tc>
      </w:tr>
      <w:tr w:rsidR="00FB4B12" w:rsidRPr="0045522F" w14:paraId="113F5A9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35503BA"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7CA865" w14:textId="77777777" w:rsidR="00FB4B12" w:rsidRPr="00BB6E99" w:rsidRDefault="00FB4B12" w:rsidP="00FB4B12">
            <w:pPr>
              <w:widowControl w:val="0"/>
              <w:spacing w:after="0" w:line="240" w:lineRule="auto"/>
              <w:jc w:val="both"/>
              <w:rPr>
                <w:rFonts w:ascii="Times New Roman" w:eastAsia="Times New Roman" w:hAnsi="Times New Roman" w:cs="Times New Roman"/>
                <w:sz w:val="24"/>
                <w:szCs w:val="24"/>
                <w:lang w:val="lt-LT"/>
              </w:rPr>
            </w:pPr>
            <w:r w:rsidRPr="00BB6E99">
              <w:rPr>
                <w:rFonts w:ascii="Times New Roman" w:eastAsia="Times New Roman" w:hAnsi="Times New Roman" w:cs="Times New Roman"/>
                <w:sz w:val="24"/>
                <w:szCs w:val="24"/>
                <w:lang w:val="lt-LT"/>
              </w:rPr>
              <w:t>Nacionalinio pažangos plano uždavinys –</w:t>
            </w:r>
          </w:p>
          <w:p w14:paraId="1C5522E2" w14:textId="77777777" w:rsidR="00FB4B12" w:rsidRPr="00BB6E99" w:rsidRDefault="00FB4B12" w:rsidP="00FB4B12">
            <w:pPr>
              <w:widowControl w:val="0"/>
              <w:spacing w:after="0" w:line="240" w:lineRule="auto"/>
              <w:jc w:val="both"/>
              <w:rPr>
                <w:rFonts w:ascii="Times New Roman" w:eastAsia="Times New Roman" w:hAnsi="Times New Roman" w:cs="Times New Roman"/>
                <w:sz w:val="24"/>
                <w:szCs w:val="24"/>
                <w:lang w:val="lt-LT"/>
              </w:rPr>
            </w:pPr>
            <w:r w:rsidRPr="00BB6E99">
              <w:rPr>
                <w:rFonts w:ascii="Times New Roman" w:eastAsia="Times New Roman" w:hAnsi="Times New Roman" w:cs="Times New Roman"/>
                <w:sz w:val="24"/>
                <w:szCs w:val="24"/>
                <w:lang w:val="lt-LT"/>
              </w:rPr>
              <w:t xml:space="preserve"> </w:t>
            </w:r>
          </w:p>
          <w:p w14:paraId="0927E9C8" w14:textId="77777777" w:rsidR="00FB4B12" w:rsidRPr="00BB6E99" w:rsidRDefault="00FB4B12" w:rsidP="00FB4B12">
            <w:pPr>
              <w:widowControl w:val="0"/>
              <w:spacing w:after="0" w:line="240" w:lineRule="auto"/>
              <w:jc w:val="both"/>
              <w:rPr>
                <w:rFonts w:ascii="Times New Roman" w:hAnsi="Times New Roman" w:cs="Times New Roman"/>
                <w:iCs/>
                <w:sz w:val="24"/>
                <w:szCs w:val="24"/>
                <w:lang w:val="lt-LT"/>
              </w:rPr>
            </w:pPr>
            <w:r w:rsidRPr="00BB6E99">
              <w:rPr>
                <w:rFonts w:ascii="Times New Roman" w:hAnsi="Times New Roman" w:cs="Times New Roman"/>
                <w:iCs/>
                <w:sz w:val="24"/>
                <w:szCs w:val="24"/>
                <w:lang w:val="lt-LT"/>
              </w:rPr>
              <w:t>Skatinti mokslui imlaus verslo kūrimąsi bei mokslo ir verslo bendradarbiavimą ir plėtoti verslumo kultūrą mokslo ir studijų institucijose</w:t>
            </w:r>
          </w:p>
          <w:p w14:paraId="5B40618A" w14:textId="77777777" w:rsidR="00FB4B12" w:rsidRPr="00BB6E99" w:rsidRDefault="00FB4B12" w:rsidP="00FB4B12">
            <w:pPr>
              <w:widowControl w:val="0"/>
              <w:spacing w:after="0" w:line="240" w:lineRule="auto"/>
              <w:jc w:val="both"/>
              <w:rPr>
                <w:rFonts w:ascii="Times New Roman" w:hAnsi="Times New Roman" w:cs="Times New Roman"/>
                <w:iCs/>
                <w:sz w:val="24"/>
                <w:szCs w:val="24"/>
                <w:lang w:val="lt-LT"/>
              </w:rPr>
            </w:pPr>
          </w:p>
          <w:p w14:paraId="4FEADAB3" w14:textId="77777777" w:rsidR="00FB4B12" w:rsidRPr="00BB6E99" w:rsidRDefault="00FB4B12" w:rsidP="00FB4B12">
            <w:pPr>
              <w:widowControl w:val="0"/>
              <w:spacing w:after="0" w:line="240" w:lineRule="auto"/>
              <w:jc w:val="both"/>
              <w:rPr>
                <w:rFonts w:ascii="Times New Roman" w:eastAsia="Times New Roman" w:hAnsi="Times New Roman" w:cs="Times New Roman"/>
                <w:sz w:val="24"/>
                <w:szCs w:val="24"/>
                <w:lang w:val="lt-LT"/>
              </w:rPr>
            </w:pPr>
            <w:r w:rsidRPr="00BB6E99">
              <w:rPr>
                <w:rFonts w:ascii="Times New Roman" w:hAnsi="Times New Roman" w:cs="Times New Roman"/>
                <w:sz w:val="24"/>
                <w:szCs w:val="24"/>
                <w:lang w:val="lt-LT"/>
              </w:rPr>
              <w:t xml:space="preserve"> Skatinti pažangiųjų technologijų ir inovacijų kūrimą, diegimą ir sklaidą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D4F09F" w14:textId="77777777" w:rsidR="00FB4B12" w:rsidRPr="0045522F" w:rsidRDefault="00FB4B12" w:rsidP="00FB4B12">
            <w:pPr>
              <w:spacing w:after="0" w:line="240" w:lineRule="auto"/>
              <w:jc w:val="both"/>
              <w:rPr>
                <w:rFonts w:ascii="Times New Roman" w:eastAsia="Times New Roman" w:hAnsi="Times New Roman" w:cs="Times New Roman"/>
                <w:iCs/>
                <w:sz w:val="24"/>
                <w:szCs w:val="24"/>
                <w:lang w:val="lt-LT"/>
              </w:rPr>
            </w:pPr>
          </w:p>
          <w:p w14:paraId="271FFDAC" w14:textId="77777777" w:rsidR="00FB4B12" w:rsidRPr="0045522F" w:rsidRDefault="00FB4B12" w:rsidP="00FB4B12">
            <w:pPr>
              <w:spacing w:after="0" w:line="240" w:lineRule="auto"/>
              <w:jc w:val="both"/>
              <w:rPr>
                <w:rFonts w:ascii="Times New Roman" w:eastAsia="Times New Roman" w:hAnsi="Times New Roman" w:cs="Times New Roman"/>
                <w:iCs/>
                <w:sz w:val="24"/>
                <w:szCs w:val="24"/>
                <w:lang w:val="lt-LT"/>
              </w:rPr>
            </w:pPr>
          </w:p>
          <w:p w14:paraId="11537758" w14:textId="77777777" w:rsidR="00FB4B12" w:rsidRPr="0045522F" w:rsidRDefault="00FB4B12" w:rsidP="00FB4B12">
            <w:pPr>
              <w:spacing w:after="0" w:line="240" w:lineRule="auto"/>
              <w:jc w:val="both"/>
              <w:rPr>
                <w:rFonts w:ascii="Times New Roman" w:eastAsia="Times New Roman" w:hAnsi="Times New Roman" w:cs="Times New Roman"/>
                <w:iCs/>
                <w:sz w:val="24"/>
                <w:szCs w:val="24"/>
                <w:lang w:val="lt-LT"/>
              </w:rPr>
            </w:pPr>
            <w:r w:rsidRPr="0045522F">
              <w:rPr>
                <w:rFonts w:ascii="Times New Roman" w:eastAsia="Times New Roman" w:hAnsi="Times New Roman" w:cs="Times New Roman"/>
                <w:iCs/>
                <w:sz w:val="24"/>
                <w:szCs w:val="24"/>
                <w:lang w:val="lt-LT"/>
              </w:rPr>
              <w:t>01-03</w:t>
            </w:r>
          </w:p>
          <w:p w14:paraId="4A1625DD" w14:textId="77777777" w:rsidR="00FB4B12" w:rsidRPr="0045522F" w:rsidRDefault="00FB4B12" w:rsidP="00FB4B12">
            <w:pPr>
              <w:spacing w:after="0" w:line="240" w:lineRule="auto"/>
              <w:jc w:val="both"/>
              <w:rPr>
                <w:rFonts w:ascii="Times New Roman" w:eastAsia="Times New Roman" w:hAnsi="Times New Roman" w:cs="Times New Roman"/>
                <w:i/>
                <w:iCs/>
                <w:sz w:val="24"/>
                <w:szCs w:val="24"/>
                <w:lang w:val="lt-LT"/>
              </w:rPr>
            </w:pPr>
          </w:p>
          <w:p w14:paraId="4EB76048" w14:textId="77777777" w:rsidR="00FB4B12" w:rsidRPr="0045522F" w:rsidRDefault="00FB4B12" w:rsidP="00FB4B12">
            <w:pPr>
              <w:spacing w:after="0" w:line="240" w:lineRule="auto"/>
              <w:jc w:val="both"/>
              <w:rPr>
                <w:rFonts w:ascii="Times New Roman" w:eastAsia="Times New Roman" w:hAnsi="Times New Roman" w:cs="Times New Roman"/>
                <w:iCs/>
                <w:sz w:val="24"/>
                <w:szCs w:val="24"/>
                <w:lang w:val="lt-LT"/>
              </w:rPr>
            </w:pPr>
          </w:p>
          <w:p w14:paraId="6BF5918E" w14:textId="77777777" w:rsidR="00FB4B12" w:rsidRPr="0045522F" w:rsidRDefault="00FB4B12" w:rsidP="00FB4B12">
            <w:pPr>
              <w:spacing w:after="0" w:line="240" w:lineRule="auto"/>
              <w:jc w:val="both"/>
              <w:rPr>
                <w:rFonts w:ascii="Times New Roman" w:eastAsia="Times New Roman" w:hAnsi="Times New Roman" w:cs="Times New Roman"/>
                <w:iCs/>
                <w:sz w:val="24"/>
                <w:szCs w:val="24"/>
                <w:lang w:val="lt-LT"/>
              </w:rPr>
            </w:pPr>
          </w:p>
          <w:p w14:paraId="46DDE7E7" w14:textId="77777777" w:rsidR="00FB4B12" w:rsidRPr="0045522F" w:rsidRDefault="00FB4B12" w:rsidP="00FB4B12">
            <w:pPr>
              <w:spacing w:after="0" w:line="240" w:lineRule="auto"/>
              <w:jc w:val="both"/>
              <w:rPr>
                <w:rFonts w:ascii="Times New Roman" w:eastAsia="Times New Roman" w:hAnsi="Times New Roman" w:cs="Times New Roman"/>
                <w:iCs/>
                <w:sz w:val="24"/>
                <w:szCs w:val="24"/>
                <w:lang w:val="lt-LT"/>
              </w:rPr>
            </w:pPr>
          </w:p>
          <w:p w14:paraId="4A165160" w14:textId="77777777" w:rsidR="00FB4B12" w:rsidRPr="0045522F" w:rsidRDefault="00FB4B12" w:rsidP="00FB4B12">
            <w:pPr>
              <w:spacing w:after="0" w:line="240" w:lineRule="auto"/>
              <w:jc w:val="both"/>
              <w:rPr>
                <w:rFonts w:ascii="Times New Roman" w:eastAsia="Times New Roman" w:hAnsi="Times New Roman" w:cs="Times New Roman"/>
                <w:iCs/>
                <w:sz w:val="24"/>
                <w:szCs w:val="24"/>
                <w:lang w:val="lt-LT"/>
              </w:rPr>
            </w:pPr>
            <w:r w:rsidRPr="0045522F">
              <w:rPr>
                <w:rFonts w:ascii="Times New Roman" w:eastAsia="Times New Roman" w:hAnsi="Times New Roman" w:cs="Times New Roman"/>
                <w:iCs/>
                <w:sz w:val="24"/>
                <w:szCs w:val="24"/>
                <w:lang w:val="lt-LT"/>
              </w:rPr>
              <w:t>01-05</w:t>
            </w:r>
          </w:p>
          <w:p w14:paraId="553C9C27" w14:textId="77777777" w:rsidR="00FB4B12" w:rsidRPr="0045522F" w:rsidRDefault="00FB4B12" w:rsidP="00FB4B12">
            <w:pPr>
              <w:spacing w:after="0" w:line="240" w:lineRule="auto"/>
              <w:jc w:val="both"/>
              <w:rPr>
                <w:rFonts w:ascii="Times New Roman" w:eastAsia="Times New Roman" w:hAnsi="Times New Roman" w:cs="Times New Roman"/>
                <w:i/>
                <w:iCs/>
                <w:sz w:val="24"/>
                <w:szCs w:val="24"/>
                <w:lang w:val="lt-LT"/>
              </w:rPr>
            </w:pPr>
          </w:p>
        </w:tc>
      </w:tr>
      <w:tr w:rsidR="00FB4B12" w:rsidRPr="0045522F" w14:paraId="3551530C"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6820A59"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D3CF7A" w14:textId="77777777" w:rsidR="00FB4B12" w:rsidRPr="00BB6E99" w:rsidRDefault="00FB4B12" w:rsidP="00FB4B12">
            <w:pPr>
              <w:widowControl w:val="0"/>
              <w:spacing w:after="0" w:line="240" w:lineRule="auto"/>
              <w:jc w:val="both"/>
              <w:rPr>
                <w:rFonts w:ascii="Times New Roman" w:eastAsia="Times New Roman" w:hAnsi="Times New Roman" w:cs="Times New Roman"/>
                <w:sz w:val="24"/>
                <w:szCs w:val="24"/>
                <w:lang w:val="lt-LT"/>
              </w:rPr>
            </w:pPr>
            <w:r w:rsidRPr="00BB6E99">
              <w:rPr>
                <w:rFonts w:ascii="Times New Roman" w:eastAsia="Times New Roman" w:hAnsi="Times New Roman" w:cs="Times New Roman"/>
                <w:sz w:val="24"/>
                <w:szCs w:val="24"/>
                <w:lang w:val="lt-LT"/>
              </w:rPr>
              <w:t xml:space="preserve">Strateginio veiklos plano programa – </w:t>
            </w:r>
          </w:p>
          <w:p w14:paraId="29CB3850" w14:textId="77777777" w:rsidR="00FB4B12" w:rsidRPr="00BB6E99" w:rsidRDefault="00FB4B12" w:rsidP="00FB4B12">
            <w:pPr>
              <w:widowControl w:val="0"/>
              <w:spacing w:after="0" w:line="240" w:lineRule="auto"/>
              <w:jc w:val="both"/>
              <w:rPr>
                <w:rFonts w:ascii="Times New Roman" w:eastAsia="Times New Roman" w:hAnsi="Times New Roman" w:cs="Times New Roman"/>
                <w:sz w:val="24"/>
                <w:szCs w:val="24"/>
                <w:lang w:val="lt-LT"/>
              </w:rPr>
            </w:pPr>
          </w:p>
          <w:p w14:paraId="743C295B" w14:textId="77777777" w:rsidR="00FB4B12" w:rsidRPr="00BB6E99" w:rsidRDefault="00FB4B12" w:rsidP="00FB4B12">
            <w:pPr>
              <w:widowControl w:val="0"/>
              <w:spacing w:after="0" w:line="240" w:lineRule="auto"/>
              <w:jc w:val="both"/>
              <w:rPr>
                <w:rFonts w:ascii="Times New Roman" w:hAnsi="Times New Roman" w:cs="Times New Roman"/>
                <w:iCs/>
                <w:sz w:val="24"/>
                <w:szCs w:val="24"/>
                <w:lang w:val="lt-LT"/>
              </w:rPr>
            </w:pPr>
            <w:r w:rsidRPr="00BB6E99">
              <w:rPr>
                <w:rFonts w:ascii="Times New Roman" w:hAnsi="Times New Roman" w:cs="Times New Roman"/>
                <w:iCs/>
                <w:sz w:val="24"/>
                <w:szCs w:val="24"/>
                <w:lang w:val="lt-LT"/>
              </w:rPr>
              <w:t>2022-2030 m. Mokslo plėtros programa</w:t>
            </w:r>
          </w:p>
          <w:p w14:paraId="430B6F29" w14:textId="77777777" w:rsidR="00FB4B12" w:rsidRPr="00BB6E99" w:rsidRDefault="00FB4B12" w:rsidP="00FB4B12">
            <w:pPr>
              <w:spacing w:before="120" w:after="120"/>
              <w:jc w:val="both"/>
              <w:rPr>
                <w:rFonts w:ascii="Times New Roman" w:eastAsia="Times New Roman" w:hAnsi="Times New Roman" w:cs="Times New Roman"/>
                <w:i/>
                <w:iCs/>
                <w:sz w:val="24"/>
                <w:szCs w:val="24"/>
                <w:lang w:val="lt-LT"/>
              </w:rPr>
            </w:pPr>
            <w:r w:rsidRPr="00BB6E99">
              <w:rPr>
                <w:rFonts w:ascii="Times New Roman" w:hAnsi="Times New Roman" w:cs="Times New Roman"/>
                <w:iCs/>
                <w:sz w:val="24"/>
                <w:szCs w:val="24"/>
                <w:lang w:val="lt-LT"/>
              </w:rPr>
              <w:t>2022–2030 m. Ekonomikos transformacijos ir konkurencingumo plėtros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B44F56" w14:textId="77777777" w:rsidR="00FB4B12" w:rsidRPr="0045522F" w:rsidRDefault="00FB4B12" w:rsidP="00FB4B12">
            <w:pPr>
              <w:spacing w:after="0" w:line="240" w:lineRule="auto"/>
              <w:jc w:val="both"/>
              <w:rPr>
                <w:rFonts w:ascii="Times New Roman" w:hAnsi="Times New Roman" w:cs="Times New Roman"/>
                <w:b/>
                <w:sz w:val="24"/>
                <w:szCs w:val="24"/>
                <w:lang w:eastAsia="lt-LT"/>
              </w:rPr>
            </w:pPr>
          </w:p>
          <w:p w14:paraId="28546F1C" w14:textId="77777777" w:rsidR="00FB4B12" w:rsidRPr="0045522F" w:rsidRDefault="00FB4B12" w:rsidP="00FB4B12">
            <w:pPr>
              <w:spacing w:after="0" w:line="240" w:lineRule="auto"/>
              <w:jc w:val="both"/>
              <w:rPr>
                <w:rFonts w:ascii="Times New Roman" w:hAnsi="Times New Roman" w:cs="Times New Roman"/>
                <w:b/>
                <w:sz w:val="24"/>
                <w:szCs w:val="24"/>
                <w:lang w:eastAsia="lt-LT"/>
              </w:rPr>
            </w:pPr>
          </w:p>
          <w:p w14:paraId="4A3748FB" w14:textId="77777777" w:rsidR="00FB4B12" w:rsidRPr="0045522F" w:rsidRDefault="00FB4B12" w:rsidP="00FB4B12">
            <w:pPr>
              <w:spacing w:after="0" w:line="240" w:lineRule="auto"/>
              <w:jc w:val="both"/>
              <w:rPr>
                <w:rFonts w:ascii="Times New Roman" w:hAnsi="Times New Roman" w:cs="Times New Roman"/>
                <w:sz w:val="24"/>
                <w:szCs w:val="24"/>
                <w:lang w:eastAsia="lt-LT"/>
              </w:rPr>
            </w:pPr>
            <w:r w:rsidRPr="0045522F">
              <w:rPr>
                <w:rFonts w:ascii="Times New Roman" w:hAnsi="Times New Roman" w:cs="Times New Roman"/>
                <w:sz w:val="24"/>
                <w:szCs w:val="24"/>
                <w:lang w:eastAsia="lt-LT"/>
              </w:rPr>
              <w:t>12-001</w:t>
            </w:r>
          </w:p>
          <w:p w14:paraId="45F7ADC9" w14:textId="77777777" w:rsidR="00FB4B12" w:rsidRPr="0045522F" w:rsidRDefault="00FB4B12" w:rsidP="00FB4B12">
            <w:pPr>
              <w:spacing w:after="0" w:line="240" w:lineRule="auto"/>
              <w:jc w:val="both"/>
              <w:rPr>
                <w:rFonts w:ascii="Times New Roman" w:hAnsi="Times New Roman" w:cs="Times New Roman"/>
                <w:sz w:val="24"/>
                <w:szCs w:val="24"/>
                <w:lang w:eastAsia="lt-LT"/>
              </w:rPr>
            </w:pPr>
          </w:p>
          <w:p w14:paraId="49D2C160" w14:textId="77777777" w:rsidR="00FB4B12" w:rsidRPr="0045522F" w:rsidRDefault="00FB4B12" w:rsidP="00FB4B12">
            <w:pPr>
              <w:spacing w:after="0" w:line="240" w:lineRule="auto"/>
              <w:jc w:val="both"/>
              <w:rPr>
                <w:rFonts w:ascii="Times New Roman" w:eastAsia="Times New Roman" w:hAnsi="Times New Roman" w:cs="Times New Roman"/>
                <w:iCs/>
                <w:sz w:val="24"/>
                <w:szCs w:val="24"/>
                <w:lang w:val="lt-LT"/>
              </w:rPr>
            </w:pPr>
            <w:r w:rsidRPr="0045522F">
              <w:rPr>
                <w:rFonts w:ascii="Times New Roman" w:hAnsi="Times New Roman" w:cs="Times New Roman"/>
                <w:sz w:val="24"/>
                <w:szCs w:val="24"/>
                <w:lang w:eastAsia="lt-LT"/>
              </w:rPr>
              <w:t>05-001</w:t>
            </w:r>
          </w:p>
        </w:tc>
      </w:tr>
      <w:tr w:rsidR="00FB4B12" w:rsidRPr="0045522F" w14:paraId="1931A1BB"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BEBBEAA"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FE4849" w14:textId="77777777" w:rsidR="00FB4B12" w:rsidRPr="00BB6E99" w:rsidRDefault="00FB4B12" w:rsidP="00FB4B12">
            <w:pPr>
              <w:spacing w:after="0" w:line="240" w:lineRule="auto"/>
              <w:jc w:val="both"/>
              <w:rPr>
                <w:rFonts w:ascii="Times New Roman" w:eastAsia="Times New Roman" w:hAnsi="Times New Roman" w:cs="Times New Roman"/>
                <w:sz w:val="24"/>
                <w:szCs w:val="24"/>
                <w:lang w:val="lt-LT"/>
              </w:rPr>
            </w:pPr>
            <w:r w:rsidRPr="00BB6E99">
              <w:rPr>
                <w:rFonts w:ascii="Times New Roman" w:eastAsia="Times New Roman" w:hAnsi="Times New Roman" w:cs="Times New Roman"/>
                <w:sz w:val="24"/>
                <w:szCs w:val="24"/>
                <w:lang w:val="lt-LT"/>
              </w:rPr>
              <w:t xml:space="preserve">Strateginio veiklos plano programos uždavinys – </w:t>
            </w:r>
          </w:p>
          <w:p w14:paraId="4F281221" w14:textId="77777777" w:rsidR="00FB4B12" w:rsidRPr="00BB6E99" w:rsidRDefault="00FB4B12" w:rsidP="00FB4B12">
            <w:pPr>
              <w:spacing w:after="0" w:line="240" w:lineRule="auto"/>
              <w:jc w:val="both"/>
              <w:rPr>
                <w:rFonts w:ascii="Times New Roman" w:eastAsia="Times New Roman" w:hAnsi="Times New Roman" w:cs="Times New Roman"/>
                <w:sz w:val="24"/>
                <w:szCs w:val="24"/>
                <w:lang w:val="lt-LT"/>
              </w:rPr>
            </w:pPr>
          </w:p>
          <w:p w14:paraId="4F4C4E55" w14:textId="77777777" w:rsidR="00FB4B12" w:rsidRPr="00BB6E99" w:rsidRDefault="00FB4B12" w:rsidP="00FB4B12">
            <w:pPr>
              <w:spacing w:after="0" w:line="240" w:lineRule="auto"/>
              <w:jc w:val="both"/>
              <w:rPr>
                <w:rFonts w:ascii="Times New Roman" w:hAnsi="Times New Roman" w:cs="Times New Roman"/>
                <w:sz w:val="24"/>
                <w:szCs w:val="24"/>
                <w:lang w:val="lt-LT"/>
              </w:rPr>
            </w:pPr>
            <w:r w:rsidRPr="00BB6E99">
              <w:rPr>
                <w:rFonts w:ascii="Times New Roman" w:hAnsi="Times New Roman" w:cs="Times New Roman"/>
                <w:sz w:val="24"/>
                <w:szCs w:val="24"/>
                <w:lang w:val="lt-LT"/>
              </w:rPr>
              <w:t>Skatinti mokslui imlaus verslo kūrimąsi bei mokslo ir verslo bendradarbiavimą ir plėtoti verslumo kultūrą mokslo ir studijų institucijose</w:t>
            </w:r>
          </w:p>
          <w:p w14:paraId="3D66049F" w14:textId="77777777" w:rsidR="00FB4B12" w:rsidRPr="00BB6E99" w:rsidRDefault="00FB4B12" w:rsidP="00FB4B12">
            <w:pPr>
              <w:spacing w:after="0" w:line="240" w:lineRule="auto"/>
              <w:jc w:val="both"/>
              <w:rPr>
                <w:rFonts w:ascii="Times New Roman" w:hAnsi="Times New Roman" w:cs="Times New Roman"/>
                <w:sz w:val="24"/>
                <w:szCs w:val="24"/>
                <w:lang w:val="lt-LT"/>
              </w:rPr>
            </w:pPr>
          </w:p>
          <w:p w14:paraId="0DCC1744" w14:textId="77777777" w:rsidR="00FB4B12" w:rsidRPr="00BB6E99" w:rsidRDefault="00FB4B12" w:rsidP="00FB4B12">
            <w:pPr>
              <w:spacing w:after="0" w:line="240" w:lineRule="auto"/>
              <w:jc w:val="both"/>
              <w:rPr>
                <w:rFonts w:ascii="Times New Roman" w:hAnsi="Times New Roman" w:cs="Times New Roman"/>
                <w:sz w:val="24"/>
                <w:szCs w:val="24"/>
                <w:lang w:val="lt-LT"/>
              </w:rPr>
            </w:pPr>
            <w:r w:rsidRPr="00BB6E99">
              <w:rPr>
                <w:rFonts w:ascii="Times New Roman" w:hAnsi="Times New Roman" w:cs="Times New Roman"/>
                <w:iCs/>
                <w:sz w:val="24"/>
                <w:szCs w:val="24"/>
                <w:lang w:val="lt-LT"/>
              </w:rPr>
              <w:t>Skatinti pažangiųjų technologijų ir inovacijų kūrimą, diegimą ir sklaidą</w:t>
            </w:r>
          </w:p>
          <w:p w14:paraId="69A53476" w14:textId="77777777" w:rsidR="00FB4B12" w:rsidRPr="00BB6E99" w:rsidRDefault="00FB4B12" w:rsidP="00FB4B12">
            <w:pPr>
              <w:spacing w:after="0" w:line="240" w:lineRule="auto"/>
              <w:jc w:val="both"/>
              <w:rPr>
                <w:rFonts w:ascii="Times New Roman" w:eastAsia="Times New Roman" w:hAnsi="Times New Roman" w:cs="Times New Roman"/>
                <w:sz w:val="24"/>
                <w:szCs w:val="24"/>
                <w:lang w:val="lt-LT"/>
              </w:rPr>
            </w:pPr>
          </w:p>
          <w:p w14:paraId="01DA8BE1" w14:textId="77777777" w:rsidR="00FB4B12" w:rsidRPr="00BB6E99"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34F7A1" w14:textId="77777777" w:rsidR="00FB4B12" w:rsidRPr="00AA56C0" w:rsidRDefault="00FB4B12" w:rsidP="00FB4B12">
            <w:pPr>
              <w:widowControl w:val="0"/>
              <w:spacing w:after="0" w:line="240" w:lineRule="auto"/>
              <w:jc w:val="both"/>
              <w:rPr>
                <w:rFonts w:ascii="Times New Roman" w:hAnsi="Times New Roman" w:cs="Times New Roman"/>
                <w:sz w:val="24"/>
                <w:szCs w:val="24"/>
                <w:lang w:val="lt-LT"/>
              </w:rPr>
            </w:pPr>
          </w:p>
          <w:p w14:paraId="630C9A81" w14:textId="77777777" w:rsidR="00FB4B12" w:rsidRPr="00AA56C0" w:rsidRDefault="00FB4B12" w:rsidP="00FB4B12">
            <w:pPr>
              <w:widowControl w:val="0"/>
              <w:spacing w:after="0" w:line="240" w:lineRule="auto"/>
              <w:jc w:val="both"/>
              <w:rPr>
                <w:rFonts w:ascii="Times New Roman" w:hAnsi="Times New Roman" w:cs="Times New Roman"/>
                <w:sz w:val="24"/>
                <w:szCs w:val="24"/>
                <w:lang w:val="lt-LT"/>
              </w:rPr>
            </w:pPr>
          </w:p>
          <w:p w14:paraId="75902E7C" w14:textId="77777777" w:rsidR="00FB4B12" w:rsidRPr="00AA56C0" w:rsidRDefault="00FB4B12" w:rsidP="00FB4B12">
            <w:pPr>
              <w:widowControl w:val="0"/>
              <w:spacing w:after="0" w:line="240" w:lineRule="auto"/>
              <w:jc w:val="both"/>
              <w:rPr>
                <w:rFonts w:ascii="Times New Roman" w:hAnsi="Times New Roman" w:cs="Times New Roman"/>
                <w:sz w:val="24"/>
                <w:szCs w:val="24"/>
                <w:lang w:val="lt-LT"/>
              </w:rPr>
            </w:pPr>
          </w:p>
          <w:p w14:paraId="37545344" w14:textId="77777777" w:rsidR="00FB4B12" w:rsidRPr="0045522F" w:rsidRDefault="00FB4B12" w:rsidP="00FB4B12">
            <w:pPr>
              <w:widowControl w:val="0"/>
              <w:spacing w:after="0" w:line="240" w:lineRule="auto"/>
              <w:jc w:val="both"/>
              <w:rPr>
                <w:rFonts w:ascii="Times New Roman" w:hAnsi="Times New Roman" w:cs="Times New Roman"/>
                <w:sz w:val="24"/>
                <w:szCs w:val="24"/>
              </w:rPr>
            </w:pPr>
            <w:r w:rsidRPr="0045522F">
              <w:rPr>
                <w:rFonts w:ascii="Times New Roman" w:hAnsi="Times New Roman" w:cs="Times New Roman"/>
                <w:sz w:val="24"/>
                <w:szCs w:val="24"/>
              </w:rPr>
              <w:t>12-001-01-03</w:t>
            </w:r>
          </w:p>
          <w:p w14:paraId="390B3A3C" w14:textId="77777777" w:rsidR="00FB4B12" w:rsidRPr="0045522F" w:rsidRDefault="00FB4B12" w:rsidP="00FB4B12">
            <w:pPr>
              <w:widowControl w:val="0"/>
              <w:spacing w:after="0" w:line="240" w:lineRule="auto"/>
              <w:jc w:val="both"/>
              <w:rPr>
                <w:rFonts w:ascii="Times New Roman" w:hAnsi="Times New Roman" w:cs="Times New Roman"/>
                <w:sz w:val="24"/>
                <w:szCs w:val="24"/>
              </w:rPr>
            </w:pPr>
          </w:p>
          <w:p w14:paraId="7EC5E42A" w14:textId="77777777" w:rsidR="00FB4B12" w:rsidRPr="0045522F" w:rsidRDefault="00FB4B12" w:rsidP="00FB4B12">
            <w:pPr>
              <w:widowControl w:val="0"/>
              <w:spacing w:after="0" w:line="240" w:lineRule="auto"/>
              <w:jc w:val="both"/>
              <w:rPr>
                <w:rFonts w:ascii="Times New Roman" w:hAnsi="Times New Roman" w:cs="Times New Roman"/>
                <w:sz w:val="24"/>
                <w:szCs w:val="24"/>
              </w:rPr>
            </w:pPr>
          </w:p>
          <w:p w14:paraId="08CF0D55" w14:textId="77777777" w:rsidR="00FB4B12" w:rsidRPr="0045522F" w:rsidRDefault="00FB4B12" w:rsidP="00FB4B12">
            <w:pPr>
              <w:widowControl w:val="0"/>
              <w:spacing w:after="0" w:line="240" w:lineRule="auto"/>
              <w:jc w:val="both"/>
              <w:rPr>
                <w:rFonts w:ascii="Times New Roman" w:hAnsi="Times New Roman" w:cs="Times New Roman"/>
                <w:sz w:val="24"/>
                <w:szCs w:val="24"/>
              </w:rPr>
            </w:pPr>
          </w:p>
          <w:p w14:paraId="0A3F22EA" w14:textId="77777777" w:rsidR="00FB4B12" w:rsidRPr="0045522F" w:rsidRDefault="00FB4B12" w:rsidP="00FB4B12">
            <w:pPr>
              <w:widowControl w:val="0"/>
              <w:spacing w:after="0" w:line="240" w:lineRule="auto"/>
              <w:jc w:val="both"/>
              <w:rPr>
                <w:rFonts w:ascii="Times New Roman" w:hAnsi="Times New Roman" w:cs="Times New Roman"/>
                <w:sz w:val="24"/>
                <w:szCs w:val="24"/>
              </w:rPr>
            </w:pPr>
          </w:p>
          <w:p w14:paraId="332B24DB"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highlight w:val="yellow"/>
                <w:lang w:val="lt-LT"/>
              </w:rPr>
            </w:pPr>
            <w:r w:rsidRPr="0045522F">
              <w:rPr>
                <w:rFonts w:ascii="Times New Roman" w:hAnsi="Times New Roman" w:cs="Times New Roman"/>
                <w:sz w:val="24"/>
                <w:szCs w:val="24"/>
              </w:rPr>
              <w:t>05-001-01-05</w:t>
            </w:r>
          </w:p>
        </w:tc>
      </w:tr>
      <w:tr w:rsidR="00FB4B12" w:rsidRPr="0045522F" w14:paraId="381D8F7C"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01630F1"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605543" w14:textId="77777777" w:rsidR="00FB4B12" w:rsidRPr="00BB6E99" w:rsidRDefault="00FB4B12" w:rsidP="00FB4B12">
            <w:pPr>
              <w:widowControl w:val="0"/>
              <w:spacing w:after="0" w:line="240" w:lineRule="auto"/>
              <w:jc w:val="both"/>
              <w:rPr>
                <w:rFonts w:ascii="Times New Roman" w:eastAsia="Times New Roman" w:hAnsi="Times New Roman" w:cs="Times New Roman"/>
                <w:sz w:val="24"/>
                <w:szCs w:val="24"/>
                <w:lang w:val="lt-LT"/>
              </w:rPr>
            </w:pPr>
            <w:r w:rsidRPr="00BB6E99">
              <w:rPr>
                <w:rFonts w:ascii="Times New Roman" w:eastAsia="Times New Roman" w:hAnsi="Times New Roman" w:cs="Times New Roman"/>
                <w:sz w:val="24"/>
                <w:szCs w:val="24"/>
                <w:lang w:val="lt-LT"/>
              </w:rPr>
              <w:t xml:space="preserve">Strateginio veiklos plano programos priemonė – </w:t>
            </w:r>
            <w:r w:rsidRPr="00BB6E99">
              <w:rPr>
                <w:rFonts w:ascii="Times New Roman" w:hAnsi="Times New Roman" w:cs="Times New Roman"/>
                <w:sz w:val="24"/>
                <w:szCs w:val="24"/>
                <w:lang w:val="lt-LT"/>
              </w:rPr>
              <w:t>Įgyvendinti Misijomis grįstas mokslo ir inovacijų programas</w:t>
            </w:r>
          </w:p>
          <w:p w14:paraId="20B3984D" w14:textId="77777777" w:rsidR="00FB4B12" w:rsidRPr="00BB6E99"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E674DA" w14:textId="77777777" w:rsidR="00FB4B12" w:rsidRPr="0045522F" w:rsidRDefault="00FB4B12" w:rsidP="00FB4B12">
            <w:pPr>
              <w:spacing w:after="0" w:line="240" w:lineRule="auto"/>
              <w:jc w:val="both"/>
              <w:rPr>
                <w:rFonts w:ascii="Times New Roman" w:eastAsia="Times New Roman" w:hAnsi="Times New Roman" w:cs="Times New Roman"/>
                <w:sz w:val="24"/>
                <w:szCs w:val="24"/>
                <w:lang w:val="lt-LT"/>
              </w:rPr>
            </w:pPr>
            <w:r w:rsidRPr="0045522F">
              <w:rPr>
                <w:rFonts w:ascii="Times New Roman" w:hAnsi="Times New Roman" w:cs="Times New Roman"/>
                <w:sz w:val="24"/>
                <w:szCs w:val="24"/>
                <w:lang w:eastAsia="lt-LT"/>
              </w:rPr>
              <w:lastRenderedPageBreak/>
              <w:t>05-001-01-05-06 / 12-001-01-03-01</w:t>
            </w:r>
          </w:p>
        </w:tc>
      </w:tr>
      <w:tr w:rsidR="00FB4B12" w:rsidRPr="0045522F" w14:paraId="4B1EA532"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1165C0A"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D5DD3A" w14:textId="77777777" w:rsidR="00FB4B12" w:rsidRPr="00BB6E99" w:rsidRDefault="00FB4B12" w:rsidP="00FB4B12">
            <w:pPr>
              <w:widowControl w:val="0"/>
              <w:spacing w:after="0" w:line="240" w:lineRule="auto"/>
              <w:jc w:val="both"/>
              <w:rPr>
                <w:rFonts w:ascii="Times New Roman" w:eastAsia="Times New Roman" w:hAnsi="Times New Roman" w:cs="Times New Roman"/>
                <w:sz w:val="24"/>
                <w:szCs w:val="24"/>
                <w:lang w:val="lt-LT"/>
              </w:rPr>
            </w:pPr>
            <w:r w:rsidRPr="00BB6E99">
              <w:rPr>
                <w:rFonts w:ascii="Times New Roman" w:eastAsia="Times New Roman" w:hAnsi="Times New Roman" w:cs="Times New Roman"/>
                <w:sz w:val="24"/>
                <w:szCs w:val="24"/>
                <w:lang w:val="lt-LT"/>
              </w:rPr>
              <w:t>Rodiklio pavadinimas –</w:t>
            </w:r>
            <w:r w:rsidRPr="00BB6E99">
              <w:rPr>
                <w:rFonts w:ascii="Times New Roman" w:hAnsi="Times New Roman" w:cs="Times New Roman"/>
                <w:sz w:val="24"/>
                <w:szCs w:val="24"/>
                <w:lang w:val="lt-LT"/>
              </w:rPr>
              <w:t xml:space="preserve"> </w:t>
            </w:r>
            <w:r w:rsidRPr="00D6001B">
              <w:rPr>
                <w:rFonts w:ascii="Times New Roman" w:hAnsi="Times New Roman" w:cs="Times New Roman"/>
                <w:sz w:val="24"/>
                <w:szCs w:val="24"/>
                <w:lang w:val="lt-LT"/>
              </w:rPr>
              <w:t>Mokslo, technologijų ir inovacijų taryboje patvirtintos mažiausiai 3 į tikslą orientuotos mokslo ir inovacijų programos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94BBA1" w14:textId="77777777" w:rsidR="00FB4B12" w:rsidRPr="00B91F51" w:rsidRDefault="00FB4B12" w:rsidP="00FB4B12">
            <w:pPr>
              <w:widowControl w:val="0"/>
              <w:spacing w:after="0" w:line="240" w:lineRule="auto"/>
              <w:jc w:val="both"/>
              <w:rPr>
                <w:rFonts w:ascii="Times New Roman" w:hAnsi="Times New Roman" w:cs="Times New Roman"/>
                <w:sz w:val="24"/>
                <w:szCs w:val="24"/>
                <w:lang w:val="lt-LT" w:eastAsia="lt-LT"/>
              </w:rPr>
            </w:pPr>
            <w:r w:rsidRPr="00B91F51">
              <w:rPr>
                <w:rFonts w:ascii="Times New Roman" w:hAnsi="Times New Roman" w:cs="Times New Roman"/>
                <w:sz w:val="24"/>
                <w:szCs w:val="24"/>
                <w:lang w:val="lt-LT" w:eastAsia="lt-LT"/>
              </w:rPr>
              <w:t>P-05-001-01-05-06 / 12-001-01-03-01 / 03</w:t>
            </w:r>
          </w:p>
          <w:p w14:paraId="08EF0D39" w14:textId="77777777" w:rsidR="00FB4B12" w:rsidRPr="00B91F51" w:rsidRDefault="00FB4B12" w:rsidP="00FB4B12">
            <w:pPr>
              <w:widowControl w:val="0"/>
              <w:spacing w:after="0" w:line="240" w:lineRule="auto"/>
              <w:jc w:val="both"/>
              <w:rPr>
                <w:rFonts w:ascii="Times New Roman" w:hAnsi="Times New Roman" w:cs="Times New Roman"/>
                <w:sz w:val="24"/>
                <w:szCs w:val="24"/>
                <w:lang w:val="lt-LT" w:eastAsia="lt-LT"/>
              </w:rPr>
            </w:pPr>
          </w:p>
          <w:p w14:paraId="55DAEF64" w14:textId="77777777" w:rsidR="00FB4B12" w:rsidRPr="00BB6E99" w:rsidRDefault="00FB4B12" w:rsidP="00FB4B12">
            <w:pPr>
              <w:widowControl w:val="0"/>
              <w:spacing w:after="0" w:line="240" w:lineRule="auto"/>
              <w:jc w:val="both"/>
              <w:rPr>
                <w:rFonts w:ascii="Times New Roman" w:eastAsia="Times New Roman" w:hAnsi="Times New Roman" w:cs="Times New Roman"/>
                <w:sz w:val="24"/>
                <w:szCs w:val="24"/>
                <w:lang w:val="lt-LT"/>
              </w:rPr>
            </w:pPr>
            <w:r w:rsidRPr="00B91F51">
              <w:rPr>
                <w:rFonts w:ascii="Times New Roman" w:hAnsi="Times New Roman" w:cs="Times New Roman"/>
                <w:sz w:val="24"/>
                <w:szCs w:val="24"/>
                <w:lang w:val="lt-LT" w:eastAsia="lt-LT"/>
              </w:rPr>
              <w:t>P.S.1.1134.1</w:t>
            </w:r>
          </w:p>
        </w:tc>
      </w:tr>
      <w:tr w:rsidR="00FB4B12" w:rsidRPr="0045522F" w14:paraId="2E00213F"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1B44F25"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4D326F" w14:textId="77777777" w:rsidR="00FB4B12" w:rsidRPr="00BB6E99" w:rsidRDefault="00FB4B12" w:rsidP="00FB4B12">
            <w:pPr>
              <w:widowControl w:val="0"/>
              <w:spacing w:after="0" w:line="240" w:lineRule="auto"/>
              <w:jc w:val="both"/>
              <w:rPr>
                <w:rFonts w:ascii="Times New Roman" w:eastAsia="Times New Roman" w:hAnsi="Times New Roman" w:cs="Times New Roman"/>
                <w:sz w:val="24"/>
                <w:szCs w:val="24"/>
                <w:lang w:val="lt-LT"/>
              </w:rPr>
            </w:pPr>
            <w:r w:rsidRPr="00BB6E99">
              <w:rPr>
                <w:rFonts w:ascii="Times New Roman" w:eastAsia="Times New Roman" w:hAnsi="Times New Roman" w:cs="Times New Roman"/>
                <w:sz w:val="24"/>
                <w:szCs w:val="24"/>
                <w:lang w:val="lt-LT"/>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9486B2" w14:textId="77777777" w:rsidR="00FB4B12" w:rsidRPr="00BB6E99" w:rsidRDefault="00FB4B12" w:rsidP="00FB4B12">
            <w:pPr>
              <w:widowControl w:val="0"/>
              <w:spacing w:after="0" w:line="240" w:lineRule="auto"/>
              <w:jc w:val="both"/>
              <w:rPr>
                <w:rFonts w:ascii="Times New Roman" w:eastAsia="Times New Roman" w:hAnsi="Times New Roman" w:cs="Times New Roman"/>
                <w:i/>
                <w:iCs/>
                <w:sz w:val="24"/>
                <w:szCs w:val="24"/>
                <w:lang w:val="lt-LT"/>
              </w:rPr>
            </w:pPr>
            <w:r w:rsidRPr="00BB6E99">
              <w:rPr>
                <w:rFonts w:ascii="Times New Roman" w:eastAsia="Times New Roman" w:hAnsi="Times New Roman" w:cs="Times New Roman"/>
                <w:sz w:val="24"/>
                <w:szCs w:val="24"/>
                <w:lang w:val="lt-LT"/>
              </w:rPr>
              <w:t>skaičius</w:t>
            </w:r>
          </w:p>
        </w:tc>
      </w:tr>
      <w:tr w:rsidR="00FB4B12" w:rsidRPr="00AA56C0" w14:paraId="04C6DD3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6084BC5"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4FB543" w14:textId="77777777" w:rsidR="00FB4B12" w:rsidRPr="00BB6E99" w:rsidRDefault="00FB4B12" w:rsidP="00FB4B12">
            <w:pPr>
              <w:widowControl w:val="0"/>
              <w:spacing w:after="0" w:line="240" w:lineRule="auto"/>
              <w:jc w:val="both"/>
              <w:rPr>
                <w:rFonts w:ascii="Times New Roman" w:eastAsia="Times New Roman" w:hAnsi="Times New Roman" w:cs="Times New Roman"/>
                <w:sz w:val="24"/>
                <w:szCs w:val="24"/>
                <w:lang w:val="lt-LT"/>
              </w:rPr>
            </w:pPr>
            <w:r w:rsidRPr="00BB6E99">
              <w:rPr>
                <w:rFonts w:ascii="Times New Roman" w:eastAsia="Times New Roman" w:hAnsi="Times New Roman" w:cs="Times New Roman"/>
                <w:sz w:val="24"/>
                <w:szCs w:val="24"/>
                <w:lang w:val="lt-LT"/>
              </w:rPr>
              <w:t>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E98602" w14:textId="77777777" w:rsidR="00FB4B12" w:rsidRPr="00BB6E99" w:rsidRDefault="00FB4B12" w:rsidP="00FB4B12">
            <w:pPr>
              <w:spacing w:after="0" w:line="240" w:lineRule="auto"/>
              <w:jc w:val="both"/>
              <w:rPr>
                <w:rFonts w:ascii="Times New Roman" w:eastAsia="Times New Roman" w:hAnsi="Times New Roman" w:cs="Times New Roman"/>
                <w:i/>
                <w:iCs/>
                <w:sz w:val="24"/>
                <w:szCs w:val="24"/>
                <w:lang w:val="lt-LT"/>
              </w:rPr>
            </w:pPr>
            <w:r w:rsidRPr="00BB6E99">
              <w:rPr>
                <w:rStyle w:val="markedcontent"/>
                <w:rFonts w:ascii="Times New Roman" w:hAnsi="Times New Roman" w:cs="Times New Roman"/>
                <w:sz w:val="24"/>
                <w:szCs w:val="24"/>
                <w:lang w:val="lt-LT"/>
              </w:rPr>
              <w:t>Mokslo, technologijų ir inovacijų tarybos pasirašytas protokolas su ne mažiau kaip trijų misijų programų sąrašu.</w:t>
            </w:r>
          </w:p>
        </w:tc>
      </w:tr>
      <w:tr w:rsidR="00FB4B12" w:rsidRPr="0045522F" w14:paraId="730EEF82"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C202179"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B11126"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EBB1C0" w14:textId="77777777" w:rsidR="00FB4B12" w:rsidRPr="00BB6E99" w:rsidRDefault="00FB4B12" w:rsidP="00FB4B12">
            <w:pPr>
              <w:spacing w:after="0" w:line="240" w:lineRule="auto"/>
              <w:jc w:val="both"/>
              <w:rPr>
                <w:rFonts w:ascii="Times New Roman" w:eastAsia="Times New Roman" w:hAnsi="Times New Roman" w:cs="Times New Roman"/>
                <w:bCs/>
                <w:iCs/>
                <w:sz w:val="24"/>
                <w:szCs w:val="24"/>
                <w:lang w:val="lt-LT"/>
              </w:rPr>
            </w:pPr>
            <w:r w:rsidRPr="00BB6E99">
              <w:rPr>
                <w:rFonts w:ascii="Times New Roman" w:eastAsia="Times New Roman" w:hAnsi="Times New Roman" w:cs="Times New Roman"/>
                <w:bCs/>
                <w:iCs/>
                <w:sz w:val="24"/>
                <w:szCs w:val="24"/>
                <w:lang w:val="lt-LT"/>
              </w:rPr>
              <w:t>-</w:t>
            </w:r>
          </w:p>
        </w:tc>
      </w:tr>
      <w:tr w:rsidR="00FB4B12" w:rsidRPr="0045522F" w14:paraId="07DB704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F07497C"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9AEC3E"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65EA54" w14:textId="77777777" w:rsidR="00FB4B12" w:rsidRPr="00BB6E99"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BB6E99">
              <w:rPr>
                <w:rFonts w:ascii="Times New Roman" w:eastAsia="Times New Roman" w:hAnsi="Times New Roman" w:cs="Times New Roman"/>
                <w:iCs/>
                <w:sz w:val="24"/>
                <w:szCs w:val="24"/>
                <w:lang w:val="lt-LT"/>
              </w:rPr>
              <w:t>-</w:t>
            </w:r>
          </w:p>
        </w:tc>
      </w:tr>
      <w:tr w:rsidR="00FB4B12" w:rsidRPr="00AA56C0" w14:paraId="1CC7B9A9"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86E625B"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BFF063"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75C9B4" w14:textId="77777777" w:rsidR="00FB4B12" w:rsidRPr="00BB6E99" w:rsidRDefault="00FB4B12" w:rsidP="00FB4B12">
            <w:pPr>
              <w:spacing w:after="0" w:line="240" w:lineRule="auto"/>
              <w:jc w:val="both"/>
              <w:rPr>
                <w:rFonts w:ascii="Times New Roman" w:eastAsia="Times New Roman" w:hAnsi="Times New Roman" w:cs="Times New Roman"/>
                <w:i/>
                <w:iCs/>
                <w:sz w:val="24"/>
                <w:szCs w:val="24"/>
                <w:lang w:val="lt-LT"/>
              </w:rPr>
            </w:pPr>
            <w:r w:rsidRPr="00BB6E99">
              <w:rPr>
                <w:rFonts w:ascii="Times New Roman" w:hAnsi="Times New Roman" w:cs="Times New Roman"/>
                <w:bCs/>
                <w:iCs/>
                <w:sz w:val="24"/>
                <w:szCs w:val="24"/>
                <w:lang w:val="lt-LT"/>
              </w:rPr>
              <w:t xml:space="preserve">Rodiklio reikšmė laikoma pasiekta </w:t>
            </w:r>
            <w:r w:rsidRPr="00BB6E99">
              <w:rPr>
                <w:rStyle w:val="markedcontent"/>
                <w:rFonts w:ascii="Times New Roman" w:hAnsi="Times New Roman" w:cs="Times New Roman"/>
                <w:sz w:val="24"/>
                <w:szCs w:val="24"/>
                <w:lang w:val="lt-LT"/>
              </w:rPr>
              <w:t>Mokslo, technologijų ir inovacijų tarybai pasirašius protokolą su ne mažiau kaip trijų misijų programų sąrašu.</w:t>
            </w:r>
          </w:p>
        </w:tc>
      </w:tr>
      <w:tr w:rsidR="00FB4B12" w:rsidRPr="00AA56C0" w14:paraId="24045551"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52A55DF"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2D1ECF"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03BA06" w14:textId="77777777" w:rsidR="00FB4B12" w:rsidRPr="00BB6E99" w:rsidRDefault="00FB4B12" w:rsidP="00FB4B12">
            <w:pPr>
              <w:spacing w:after="0" w:line="240" w:lineRule="auto"/>
              <w:jc w:val="both"/>
              <w:rPr>
                <w:rFonts w:ascii="Times New Roman" w:eastAsia="Times New Roman" w:hAnsi="Times New Roman" w:cs="Times New Roman"/>
                <w:bCs/>
                <w:i/>
                <w:iCs/>
                <w:sz w:val="24"/>
                <w:szCs w:val="24"/>
                <w:lang w:val="lt-LT"/>
              </w:rPr>
            </w:pPr>
            <w:r w:rsidRPr="00BB6E99">
              <w:rPr>
                <w:rStyle w:val="markedcontent"/>
                <w:rFonts w:ascii="Times New Roman" w:hAnsi="Times New Roman" w:cs="Times New Roman"/>
                <w:sz w:val="24"/>
                <w:szCs w:val="24"/>
                <w:lang w:val="lt-LT"/>
              </w:rPr>
              <w:t>Mokslo, technologijų ir inovacijų tarybos pasirašytas protokolas su ne mažiau kaip trijų misijų programų sąrašu.</w:t>
            </w:r>
          </w:p>
        </w:tc>
      </w:tr>
      <w:tr w:rsidR="00FB4B12" w:rsidRPr="0045522F" w14:paraId="730D2187" w14:textId="77777777" w:rsidTr="00FB4B12">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549D5CC"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9BD6FE"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93869E"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 xml:space="preserve">Švietimo, mokslo ir sporto ministerijos Tarptautinių investicijų koordinavimo departamento Tarptautinių investicijų planavimo skyriaus vyriausiasis specialistas Vytautas Čepas, el. p. </w:t>
            </w:r>
            <w:hyperlink r:id="rId18" w:history="1">
              <w:r w:rsidRPr="0045522F">
                <w:rPr>
                  <w:rStyle w:val="Hyperlink"/>
                  <w:rFonts w:ascii="Times New Roman" w:eastAsia="Times New Roman" w:hAnsi="Times New Roman" w:cs="Times New Roman"/>
                  <w:color w:val="auto"/>
                  <w:sz w:val="24"/>
                  <w:szCs w:val="24"/>
                  <w:lang w:val="lt-LT"/>
                </w:rPr>
                <w:t>Vytautas.Cepas@smsm.lt</w:t>
              </w:r>
            </w:hyperlink>
            <w:r w:rsidRPr="0045522F">
              <w:rPr>
                <w:rFonts w:ascii="Times New Roman" w:eastAsia="Times New Roman" w:hAnsi="Times New Roman" w:cs="Times New Roman"/>
                <w:sz w:val="24"/>
                <w:szCs w:val="24"/>
                <w:lang w:val="lt-LT"/>
              </w:rPr>
              <w:t>, tel. 8 655 03005</w:t>
            </w:r>
          </w:p>
          <w:p w14:paraId="23A04C05" w14:textId="77777777" w:rsidR="00FB4B12" w:rsidRPr="0045522F" w:rsidRDefault="00FB4B12" w:rsidP="00FB4B12">
            <w:pPr>
              <w:widowControl w:val="0"/>
              <w:spacing w:after="0" w:line="240" w:lineRule="auto"/>
              <w:jc w:val="both"/>
              <w:rPr>
                <w:rFonts w:ascii="Times New Roman" w:eastAsia="Times New Roman" w:hAnsi="Times New Roman" w:cs="Times New Roman"/>
                <w:iCs/>
                <w:sz w:val="24"/>
                <w:szCs w:val="24"/>
                <w:lang w:val="lt-LT"/>
              </w:rPr>
            </w:pPr>
          </w:p>
          <w:p w14:paraId="57910F84" w14:textId="77777777" w:rsidR="00FB4B12" w:rsidRPr="0045522F"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45522F">
              <w:rPr>
                <w:rFonts w:ascii="Times New Roman" w:eastAsia="Times New Roman" w:hAnsi="Times New Roman" w:cs="Times New Roman"/>
                <w:iCs/>
                <w:sz w:val="24"/>
                <w:szCs w:val="24"/>
                <w:lang w:val="lt-LT"/>
              </w:rPr>
              <w:t xml:space="preserve">Ekonomikos ir inovacijų ministerijos Inovacijų departamento Verslo ir mokslo bendradarbiavimo skyriaus vyriausiasis specialistas Paulius Kamaitis, el. p. </w:t>
            </w:r>
            <w:r w:rsidRPr="0045522F">
              <w:rPr>
                <w:rFonts w:ascii="Times New Roman" w:eastAsia="Times New Roman" w:hAnsi="Times New Roman" w:cs="Times New Roman"/>
                <w:iCs/>
                <w:sz w:val="24"/>
                <w:szCs w:val="24"/>
                <w:u w:val="single"/>
                <w:lang w:val="lt-LT"/>
              </w:rPr>
              <w:t>Paulius.Kamaitis@eimin.lt</w:t>
            </w:r>
            <w:r w:rsidRPr="0045522F">
              <w:rPr>
                <w:rFonts w:ascii="Times New Roman" w:eastAsia="Times New Roman" w:hAnsi="Times New Roman" w:cs="Times New Roman"/>
                <w:iCs/>
                <w:sz w:val="24"/>
                <w:szCs w:val="24"/>
                <w:lang w:val="lt-LT"/>
              </w:rPr>
              <w:t>, tel. 8 693 58 698</w:t>
            </w:r>
          </w:p>
        </w:tc>
      </w:tr>
      <w:tr w:rsidR="00FB4B12" w:rsidRPr="0045522F" w14:paraId="3F0EFA28"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9CC2B6E"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1</w:t>
            </w:r>
            <w:r w:rsidRPr="0045522F">
              <w:rPr>
                <w:rFonts w:ascii="Times New Roman" w:eastAsia="Times New Roman" w:hAnsi="Times New Roman" w:cs="Times New Roman"/>
                <w:sz w:val="24"/>
                <w:szCs w:val="24"/>
              </w:rPr>
              <w:t>5</w:t>
            </w:r>
            <w:r w:rsidRPr="0045522F">
              <w:rPr>
                <w:rFonts w:ascii="Times New Roman" w:eastAsia="Times New Roman" w:hAnsi="Times New Roman" w:cs="Times New Roman"/>
                <w:sz w:val="24"/>
                <w:szCs w:val="24"/>
                <w:lang w:val="lt-LT"/>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AB10AD" w14:textId="77777777" w:rsidR="00FB4B12" w:rsidRPr="0045522F"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5522F">
              <w:rPr>
                <w:rFonts w:ascii="Times New Roman" w:eastAsia="Times New Roman" w:hAnsi="Times New Roman" w:cs="Times New Roman"/>
                <w:sz w:val="24"/>
                <w:szCs w:val="24"/>
                <w:lang w:val="lt-LT"/>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AB7E0A" w14:textId="77777777" w:rsidR="00FB4B12" w:rsidRPr="0045522F" w:rsidRDefault="00FB4B12" w:rsidP="00FB4B12">
            <w:pPr>
              <w:widowControl w:val="0"/>
              <w:spacing w:after="0" w:line="240" w:lineRule="auto"/>
              <w:jc w:val="both"/>
              <w:rPr>
                <w:rFonts w:ascii="Times New Roman" w:eastAsia="Times New Roman" w:hAnsi="Times New Roman" w:cs="Times New Roman"/>
                <w:i/>
                <w:iCs/>
                <w:sz w:val="24"/>
                <w:szCs w:val="24"/>
                <w:lang w:val="lt-LT"/>
              </w:rPr>
            </w:pPr>
            <w:r w:rsidRPr="0045522F">
              <w:rPr>
                <w:rFonts w:ascii="Times New Roman" w:hAnsi="Times New Roman" w:cs="Times New Roman"/>
                <w:sz w:val="24"/>
                <w:szCs w:val="24"/>
              </w:rPr>
              <w:t>n / a</w:t>
            </w:r>
          </w:p>
        </w:tc>
      </w:tr>
    </w:tbl>
    <w:p w14:paraId="3C9FB709" w14:textId="5013B9B9" w:rsidR="00FB4B12" w:rsidRDefault="00FB4B12" w:rsidP="00FB4B12">
      <w:pPr>
        <w:spacing w:after="0" w:line="240" w:lineRule="auto"/>
        <w:jc w:val="both"/>
        <w:rPr>
          <w:rFonts w:ascii="Times New Roman" w:eastAsia="Times New Roman" w:hAnsi="Times New Roman" w:cs="Times New Roman"/>
          <w:sz w:val="24"/>
          <w:szCs w:val="24"/>
          <w:lang w:val="lt-LT"/>
        </w:rPr>
      </w:pPr>
    </w:p>
    <w:p w14:paraId="1FC8CC9E" w14:textId="755E9E24" w:rsidR="00FB4B12" w:rsidRDefault="00FB4B12" w:rsidP="00FB4B12">
      <w:pPr>
        <w:spacing w:after="0" w:line="240" w:lineRule="auto"/>
        <w:jc w:val="both"/>
        <w:rPr>
          <w:rFonts w:ascii="Times New Roman" w:eastAsia="Times New Roman" w:hAnsi="Times New Roman" w:cs="Times New Roman"/>
          <w:sz w:val="24"/>
          <w:szCs w:val="24"/>
          <w:lang w:val="lt-LT"/>
        </w:rPr>
      </w:pPr>
    </w:p>
    <w:p w14:paraId="49E5B5A0" w14:textId="0C75A05B" w:rsidR="00FB4B12" w:rsidRDefault="00FB4B12" w:rsidP="00FB4B12">
      <w:pPr>
        <w:spacing w:after="0" w:line="240" w:lineRule="auto"/>
        <w:jc w:val="both"/>
        <w:rPr>
          <w:rFonts w:ascii="Times New Roman" w:eastAsia="Times New Roman" w:hAnsi="Times New Roman" w:cs="Times New Roman"/>
          <w:sz w:val="24"/>
          <w:szCs w:val="24"/>
          <w:lang w:val="lt-LT"/>
        </w:rPr>
      </w:pPr>
    </w:p>
    <w:p w14:paraId="179585BF" w14:textId="5E38BD30" w:rsidR="00FB4B12" w:rsidRDefault="00FB4B12" w:rsidP="00FB4B12">
      <w:pPr>
        <w:spacing w:after="0" w:line="240" w:lineRule="auto"/>
        <w:jc w:val="both"/>
        <w:rPr>
          <w:rFonts w:ascii="Times New Roman" w:eastAsia="Times New Roman" w:hAnsi="Times New Roman" w:cs="Times New Roman"/>
          <w:sz w:val="24"/>
          <w:szCs w:val="24"/>
          <w:lang w:val="lt-LT"/>
        </w:rPr>
      </w:pPr>
    </w:p>
    <w:p w14:paraId="41BEBB3F" w14:textId="4D222D70" w:rsidR="00FB4B12" w:rsidRDefault="00FB4B12" w:rsidP="00FB4B12">
      <w:pPr>
        <w:spacing w:after="0" w:line="240" w:lineRule="auto"/>
        <w:jc w:val="both"/>
        <w:rPr>
          <w:rFonts w:ascii="Times New Roman" w:eastAsia="Times New Roman" w:hAnsi="Times New Roman" w:cs="Times New Roman"/>
          <w:sz w:val="24"/>
          <w:szCs w:val="24"/>
          <w:lang w:val="lt-LT"/>
        </w:rPr>
      </w:pPr>
    </w:p>
    <w:p w14:paraId="66417894" w14:textId="77777777" w:rsidR="00FB4B12" w:rsidRPr="007417EB" w:rsidRDefault="00FB4B12" w:rsidP="00FB4B12">
      <w:pPr>
        <w:spacing w:after="0" w:line="240" w:lineRule="auto"/>
        <w:jc w:val="center"/>
        <w:rPr>
          <w:rFonts w:ascii="Times New Roman" w:eastAsia="Times New Roman" w:hAnsi="Times New Roman" w:cs="Times New Roman"/>
          <w:b/>
          <w:sz w:val="24"/>
          <w:szCs w:val="24"/>
          <w:lang w:val="lt-LT"/>
        </w:rPr>
      </w:pPr>
    </w:p>
    <w:p w14:paraId="78BBAA8B" w14:textId="77777777" w:rsidR="00FB4B12" w:rsidRPr="007417EB" w:rsidRDefault="00FB4B12" w:rsidP="00FB4B12">
      <w:pPr>
        <w:spacing w:after="0" w:line="240" w:lineRule="auto"/>
        <w:jc w:val="center"/>
        <w:rPr>
          <w:rFonts w:ascii="Times New Roman" w:eastAsia="Times New Roman" w:hAnsi="Times New Roman" w:cs="Times New Roman"/>
          <w:b/>
          <w:sz w:val="24"/>
          <w:szCs w:val="24"/>
          <w:lang w:val="lt-LT"/>
        </w:rPr>
      </w:pPr>
      <w:r w:rsidRPr="007417EB">
        <w:rPr>
          <w:rFonts w:ascii="Times New Roman" w:eastAsia="Times New Roman" w:hAnsi="Times New Roman" w:cs="Times New Roman"/>
          <w:b/>
          <w:sz w:val="24"/>
          <w:szCs w:val="24"/>
          <w:lang w:val="lt-LT"/>
        </w:rPr>
        <w:t>(Stebėsenos rodiklio aprašymo kortelės forma)</w:t>
      </w:r>
    </w:p>
    <w:p w14:paraId="528A7C19" w14:textId="77777777" w:rsidR="00FB4B12" w:rsidRPr="007417EB" w:rsidRDefault="00FB4B12" w:rsidP="00FB4B12">
      <w:pPr>
        <w:spacing w:after="0" w:line="240" w:lineRule="auto"/>
        <w:jc w:val="center"/>
        <w:rPr>
          <w:rFonts w:ascii="Times New Roman" w:eastAsia="Times New Roman" w:hAnsi="Times New Roman" w:cs="Times New Roman"/>
          <w:b/>
          <w:sz w:val="24"/>
          <w:szCs w:val="24"/>
          <w:lang w:val="lt-LT"/>
        </w:rPr>
      </w:pPr>
    </w:p>
    <w:p w14:paraId="25C7B09D" w14:textId="77777777" w:rsidR="00FB4B12" w:rsidRPr="007417EB" w:rsidRDefault="00FB4B12" w:rsidP="00FB4B12">
      <w:pPr>
        <w:spacing w:after="0" w:line="240" w:lineRule="auto"/>
        <w:rPr>
          <w:rFonts w:ascii="Times New Roman" w:eastAsia="Times New Roman" w:hAnsi="Times New Roman" w:cs="Times New Roman"/>
          <w:sz w:val="24"/>
          <w:szCs w:val="24"/>
          <w:lang w:val="lt-LT"/>
        </w:rPr>
      </w:pPr>
    </w:p>
    <w:p w14:paraId="78CF2F3A" w14:textId="77777777" w:rsidR="00FB4B12" w:rsidRPr="007417EB" w:rsidRDefault="00FB4B12" w:rsidP="00FB4B12">
      <w:pPr>
        <w:keepNext/>
        <w:keepLines/>
        <w:spacing w:after="0" w:line="256" w:lineRule="auto"/>
        <w:jc w:val="center"/>
        <w:outlineLvl w:val="1"/>
        <w:rPr>
          <w:rFonts w:ascii="Times New Roman" w:eastAsia="SimSun" w:hAnsi="Times New Roman" w:cs="Times New Roman"/>
          <w:b/>
          <w:caps/>
          <w:sz w:val="24"/>
          <w:szCs w:val="24"/>
          <w:lang w:val="lt-LT"/>
        </w:rPr>
      </w:pPr>
      <w:r w:rsidRPr="007417EB">
        <w:rPr>
          <w:rFonts w:ascii="Times New Roman" w:eastAsia="SimSun" w:hAnsi="Times New Roman" w:cs="Times New Roman"/>
          <w:b/>
          <w:caps/>
          <w:sz w:val="24"/>
          <w:szCs w:val="24"/>
          <w:lang w:val="lt-LT"/>
        </w:rPr>
        <w:t>Stebėsenos rodiklio aprašymo kortelė</w:t>
      </w:r>
    </w:p>
    <w:p w14:paraId="3F53CD1D" w14:textId="77777777" w:rsidR="00FB4B12" w:rsidRPr="007417EB" w:rsidRDefault="00FB4B12" w:rsidP="00FB4B12">
      <w:pPr>
        <w:spacing w:after="0" w:line="240" w:lineRule="auto"/>
        <w:rPr>
          <w:rFonts w:ascii="Times New Roman" w:eastAsia="Times New Roman" w:hAnsi="Times New Roman" w:cs="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104"/>
        <w:gridCol w:w="5222"/>
      </w:tblGrid>
      <w:tr w:rsidR="00FB4B12" w:rsidRPr="007417EB" w14:paraId="1563C024"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Pr>
          <w:p w14:paraId="0CF0B3EB" w14:textId="77777777" w:rsidR="00FB4B12" w:rsidRPr="007417EB"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93304CF" w14:textId="77777777" w:rsidR="00FB4B12" w:rsidRPr="007417EB"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7417EB">
              <w:rPr>
                <w:rFonts w:ascii="Times New Roman" w:eastAsia="Times New Roman" w:hAnsi="Times New Roman" w:cs="Times New Roman"/>
                <w:b/>
                <w:bCs/>
                <w:sz w:val="24"/>
                <w:szCs w:val="24"/>
                <w:lang w:val="lt-LT"/>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54C22CA" w14:textId="77777777" w:rsidR="00FB4B12" w:rsidRPr="007417EB"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7417EB">
              <w:rPr>
                <w:rFonts w:ascii="Times New Roman" w:eastAsia="Times New Roman" w:hAnsi="Times New Roman" w:cs="Times New Roman"/>
                <w:b/>
                <w:bCs/>
                <w:sz w:val="24"/>
                <w:szCs w:val="24"/>
                <w:lang w:val="lt-LT"/>
              </w:rPr>
              <w:t>Kodas</w:t>
            </w:r>
          </w:p>
          <w:p w14:paraId="54DF4B97" w14:textId="77777777" w:rsidR="00FB4B12" w:rsidRPr="007417EB"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r>
      <w:tr w:rsidR="00FB4B12" w:rsidRPr="007417EB" w14:paraId="5287F022" w14:textId="77777777" w:rsidTr="00FB4B12">
        <w:trPr>
          <w:trHeight w:val="149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ECEE837" w14:textId="77777777" w:rsidR="00FB4B12" w:rsidRPr="007417EB" w:rsidRDefault="00FB4B12" w:rsidP="00FB4B12">
            <w:pPr>
              <w:widowControl w:val="0"/>
              <w:spacing w:after="0" w:line="240" w:lineRule="auto"/>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lastRenderedPageBreak/>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AF563A" w14:textId="77777777" w:rsidR="00FB4B12" w:rsidRPr="007417EB" w:rsidRDefault="00FB4B12" w:rsidP="00FB4B12">
            <w:pPr>
              <w:jc w:val="both"/>
              <w:rPr>
                <w:rFonts w:ascii="Times New Roman" w:eastAsia="Times New Roman" w:hAnsi="Times New Roman" w:cs="Times New Roman"/>
                <w:iCs/>
                <w:sz w:val="24"/>
                <w:szCs w:val="24"/>
                <w:lang w:val="lt-LT"/>
              </w:rPr>
            </w:pPr>
            <w:r w:rsidRPr="007417EB">
              <w:rPr>
                <w:rFonts w:ascii="Times New Roman" w:eastAsia="Times New Roman" w:hAnsi="Times New Roman" w:cs="Times New Roman"/>
                <w:sz w:val="24"/>
                <w:szCs w:val="24"/>
                <w:lang w:val="lt-LT"/>
              </w:rPr>
              <w:t xml:space="preserve">Asignavimų valdytojas – </w:t>
            </w:r>
            <w:r w:rsidRPr="007417EB">
              <w:rPr>
                <w:rFonts w:ascii="Times New Roman" w:eastAsia="Times New Roman" w:hAnsi="Times New Roman" w:cs="Times New Roman"/>
                <w:iCs/>
                <w:sz w:val="24"/>
                <w:szCs w:val="24"/>
                <w:lang w:val="lt-LT"/>
              </w:rPr>
              <w:t>Švietimo, mokslo ir sporto ministerija</w:t>
            </w:r>
          </w:p>
          <w:p w14:paraId="2B8BDD84" w14:textId="77777777" w:rsidR="00FB4B12" w:rsidRPr="007417EB" w:rsidRDefault="00FB4B12" w:rsidP="00FB4B12">
            <w:pPr>
              <w:jc w:val="both"/>
              <w:rPr>
                <w:rFonts w:ascii="Times New Roman" w:eastAsia="Times New Roman" w:hAnsi="Times New Roman" w:cs="Times New Roman"/>
                <w:i/>
                <w:iCs/>
                <w:sz w:val="24"/>
                <w:szCs w:val="24"/>
                <w:lang w:val="lt-LT"/>
              </w:rPr>
            </w:pPr>
            <w:r w:rsidRPr="007417EB">
              <w:rPr>
                <w:rFonts w:ascii="Times New Roman" w:eastAsia="Times New Roman" w:hAnsi="Times New Roman" w:cs="Times New Roman"/>
                <w:iCs/>
                <w:sz w:val="24"/>
                <w:szCs w:val="24"/>
                <w:lang w:val="lt-LT"/>
              </w:rPr>
              <w:t>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BDE0C1"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22.900.0326</w:t>
            </w:r>
          </w:p>
          <w:p w14:paraId="226410C0"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p>
          <w:p w14:paraId="73E357E9"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29.900.1811</w:t>
            </w:r>
          </w:p>
          <w:p w14:paraId="73B06E64" w14:textId="77777777" w:rsidR="00FB4B12" w:rsidRPr="007417EB" w:rsidRDefault="00FB4B12" w:rsidP="00FB4B12">
            <w:pPr>
              <w:spacing w:after="0" w:line="240" w:lineRule="auto"/>
              <w:jc w:val="both"/>
              <w:rPr>
                <w:rFonts w:ascii="Times New Roman" w:eastAsia="Times New Roman" w:hAnsi="Times New Roman" w:cs="Times New Roman"/>
                <w:iCs/>
                <w:color w:val="808080"/>
                <w:sz w:val="24"/>
                <w:szCs w:val="24"/>
                <w:lang w:val="lt-LT"/>
              </w:rPr>
            </w:pPr>
          </w:p>
        </w:tc>
      </w:tr>
      <w:tr w:rsidR="00FB4B12" w:rsidRPr="007417EB" w14:paraId="759BD745" w14:textId="77777777" w:rsidTr="00FB4B12">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414214B" w14:textId="77777777" w:rsidR="00FB4B12" w:rsidRPr="007417EB" w:rsidRDefault="00FB4B12" w:rsidP="00FB4B12">
            <w:pPr>
              <w:widowControl w:val="0"/>
              <w:spacing w:after="0" w:line="240" w:lineRule="auto"/>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4E0506" w14:textId="77777777" w:rsidR="00FB4B12" w:rsidRPr="007417EB"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 xml:space="preserve">Nacionalinio pažangos plano strateginis tikslas – </w:t>
            </w:r>
            <w:r w:rsidRPr="007417EB">
              <w:rPr>
                <w:rFonts w:ascii="Times New Roman" w:eastAsia="Times New Roman" w:hAnsi="Times New Roman" w:cs="Times New Roman"/>
                <w:sz w:val="24"/>
                <w:szCs w:val="24"/>
                <w:lang w:val="lt-LT" w:eastAsia="lt-LT"/>
              </w:rPr>
              <w:t>P</w:t>
            </w:r>
            <w:r w:rsidRPr="007417EB">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73239BA8" w14:textId="77777777" w:rsidR="00FB4B12" w:rsidRPr="007417EB" w:rsidRDefault="00FB4B12" w:rsidP="00FB4B12">
            <w:pPr>
              <w:widowControl w:val="0"/>
              <w:spacing w:after="0" w:line="240" w:lineRule="auto"/>
              <w:jc w:val="both"/>
              <w:rPr>
                <w:rFonts w:ascii="Times New Roman" w:eastAsia="Times New Roman" w:hAnsi="Times New Roman" w:cs="Times New Roman"/>
                <w:i/>
                <w:iCs/>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176C20" w14:textId="77777777" w:rsidR="00FB4B12" w:rsidRPr="007417EB" w:rsidRDefault="00FB4B12" w:rsidP="00FB4B12">
            <w:pPr>
              <w:widowControl w:val="0"/>
              <w:spacing w:after="0" w:line="240" w:lineRule="auto"/>
              <w:jc w:val="both"/>
              <w:rPr>
                <w:rFonts w:ascii="Times New Roman" w:eastAsia="Times New Roman" w:hAnsi="Times New Roman" w:cs="Times New Roman"/>
                <w:color w:val="808080"/>
                <w:sz w:val="24"/>
                <w:szCs w:val="24"/>
                <w:lang w:val="lt-LT"/>
              </w:rPr>
            </w:pPr>
            <w:r>
              <w:rPr>
                <w:rFonts w:ascii="Times New Roman" w:eastAsia="Times New Roman" w:hAnsi="Times New Roman" w:cs="Times New Roman"/>
                <w:sz w:val="24"/>
                <w:szCs w:val="24"/>
                <w:lang w:val="lt-LT"/>
              </w:rPr>
              <w:t>NPP-</w:t>
            </w:r>
            <w:r w:rsidRPr="00DE5134">
              <w:rPr>
                <w:rFonts w:ascii="Times New Roman" w:eastAsia="Times New Roman" w:hAnsi="Times New Roman" w:cs="Times New Roman"/>
                <w:sz w:val="24"/>
                <w:szCs w:val="24"/>
                <w:lang w:val="lt-LT"/>
              </w:rPr>
              <w:t>01</w:t>
            </w:r>
          </w:p>
        </w:tc>
      </w:tr>
      <w:tr w:rsidR="00FB4B12" w:rsidRPr="007417EB" w14:paraId="5AC0710A"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69E757D" w14:textId="77777777" w:rsidR="00FB4B12" w:rsidRPr="007417EB" w:rsidRDefault="00FB4B12" w:rsidP="00FB4B12">
            <w:pPr>
              <w:widowControl w:val="0"/>
              <w:spacing w:after="0" w:line="240" w:lineRule="auto"/>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0E2D54" w14:textId="77777777" w:rsidR="00FB4B12" w:rsidRPr="007417EB"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Nacionalinio pažangos plano uždavinys –</w:t>
            </w:r>
          </w:p>
          <w:p w14:paraId="12EDBF2B" w14:textId="77777777" w:rsidR="00FB4B12" w:rsidRPr="007417EB"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 xml:space="preserve"> </w:t>
            </w:r>
          </w:p>
          <w:p w14:paraId="45CB8B52" w14:textId="77777777" w:rsidR="00FB4B12" w:rsidRPr="00BF1718" w:rsidRDefault="00FB4B12" w:rsidP="00FB4B12">
            <w:pPr>
              <w:widowControl w:val="0"/>
              <w:spacing w:after="0" w:line="240" w:lineRule="auto"/>
              <w:jc w:val="both"/>
              <w:rPr>
                <w:rFonts w:ascii="Times New Roman" w:hAnsi="Times New Roman" w:cs="Times New Roman"/>
                <w:iCs/>
                <w:sz w:val="24"/>
                <w:szCs w:val="24"/>
                <w:lang w:val="lt-LT"/>
              </w:rPr>
            </w:pPr>
            <w:r w:rsidRPr="00BF1718">
              <w:rPr>
                <w:rFonts w:ascii="Times New Roman" w:hAnsi="Times New Roman" w:cs="Times New Roman"/>
                <w:iCs/>
                <w:sz w:val="24"/>
                <w:szCs w:val="24"/>
                <w:lang w:val="lt-LT"/>
              </w:rPr>
              <w:t>Skatinti mokslui imlaus verslo kūrimąsi bei mokslo ir verslo bendradarbiavimą ir plėtoti verslumo kultūrą mokslo ir studijų institucijose</w:t>
            </w:r>
          </w:p>
          <w:p w14:paraId="2CAC9332" w14:textId="77777777" w:rsidR="00FB4B12" w:rsidRPr="00BF1718" w:rsidRDefault="00FB4B12" w:rsidP="00FB4B12">
            <w:pPr>
              <w:widowControl w:val="0"/>
              <w:spacing w:after="0" w:line="240" w:lineRule="auto"/>
              <w:jc w:val="both"/>
              <w:rPr>
                <w:rFonts w:ascii="Times New Roman" w:hAnsi="Times New Roman" w:cs="Times New Roman"/>
                <w:iCs/>
                <w:sz w:val="24"/>
                <w:szCs w:val="24"/>
                <w:lang w:val="lt-LT"/>
              </w:rPr>
            </w:pPr>
          </w:p>
          <w:p w14:paraId="7397A6CC" w14:textId="77777777" w:rsidR="00FB4B12" w:rsidRPr="007417EB" w:rsidRDefault="00FB4B12" w:rsidP="00FB4B12">
            <w:pPr>
              <w:widowControl w:val="0"/>
              <w:spacing w:after="0" w:line="240" w:lineRule="auto"/>
              <w:jc w:val="both"/>
              <w:rPr>
                <w:rFonts w:ascii="Times New Roman" w:eastAsia="Times New Roman" w:hAnsi="Times New Roman" w:cs="Times New Roman"/>
                <w:sz w:val="24"/>
                <w:szCs w:val="24"/>
                <w:lang w:val="lt-LT"/>
              </w:rPr>
            </w:pPr>
            <w:r w:rsidRPr="00BF1718">
              <w:rPr>
                <w:rFonts w:ascii="Times New Roman" w:hAnsi="Times New Roman" w:cs="Times New Roman"/>
                <w:sz w:val="24"/>
                <w:szCs w:val="24"/>
                <w:lang w:val="lt-LT"/>
              </w:rPr>
              <w:t xml:space="preserve"> Skatinti pažangiųjų technologijų ir inovacijų kūrimą, diegimą ir sklaidą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E6E4CF" w14:textId="77777777" w:rsidR="00FB4B12" w:rsidRPr="007417EB" w:rsidRDefault="00FB4B12" w:rsidP="00FB4B12">
            <w:pPr>
              <w:spacing w:after="0" w:line="240" w:lineRule="auto"/>
              <w:jc w:val="both"/>
              <w:rPr>
                <w:rFonts w:ascii="Times New Roman" w:eastAsia="Times New Roman" w:hAnsi="Times New Roman" w:cs="Times New Roman"/>
                <w:iCs/>
                <w:sz w:val="24"/>
                <w:szCs w:val="24"/>
                <w:lang w:val="lt-LT"/>
              </w:rPr>
            </w:pPr>
          </w:p>
          <w:p w14:paraId="03E4A70E" w14:textId="77777777" w:rsidR="00FB4B12" w:rsidRPr="007417EB" w:rsidRDefault="00FB4B12" w:rsidP="00FB4B12">
            <w:pPr>
              <w:spacing w:after="0" w:line="240" w:lineRule="auto"/>
              <w:jc w:val="both"/>
              <w:rPr>
                <w:rFonts w:ascii="Times New Roman" w:eastAsia="Times New Roman" w:hAnsi="Times New Roman" w:cs="Times New Roman"/>
                <w:iCs/>
                <w:sz w:val="24"/>
                <w:szCs w:val="24"/>
                <w:lang w:val="lt-LT"/>
              </w:rPr>
            </w:pPr>
          </w:p>
          <w:p w14:paraId="75E96CFE"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DE5134">
              <w:rPr>
                <w:rFonts w:ascii="Times New Roman" w:eastAsia="Times New Roman" w:hAnsi="Times New Roman" w:cs="Times New Roman"/>
                <w:iCs/>
                <w:sz w:val="24"/>
                <w:szCs w:val="24"/>
                <w:lang w:val="lt-LT"/>
              </w:rPr>
              <w:t>01-03</w:t>
            </w:r>
          </w:p>
          <w:p w14:paraId="17075339" w14:textId="77777777" w:rsidR="00FB4B12" w:rsidRPr="00DE5134" w:rsidRDefault="00FB4B12" w:rsidP="00FB4B12">
            <w:pPr>
              <w:spacing w:after="0" w:line="240" w:lineRule="auto"/>
              <w:jc w:val="both"/>
              <w:rPr>
                <w:rFonts w:ascii="Times New Roman" w:eastAsia="Times New Roman" w:hAnsi="Times New Roman" w:cs="Times New Roman"/>
                <w:i/>
                <w:iCs/>
                <w:sz w:val="24"/>
                <w:szCs w:val="24"/>
                <w:lang w:val="lt-LT"/>
              </w:rPr>
            </w:pPr>
          </w:p>
          <w:p w14:paraId="0F106A6E"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p>
          <w:p w14:paraId="03CFC4B2"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p>
          <w:p w14:paraId="54B9A61F"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p>
          <w:p w14:paraId="7126DBB6"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DE5134">
              <w:rPr>
                <w:rFonts w:ascii="Times New Roman" w:eastAsia="Times New Roman" w:hAnsi="Times New Roman" w:cs="Times New Roman"/>
                <w:iCs/>
                <w:sz w:val="24"/>
                <w:szCs w:val="24"/>
                <w:lang w:val="lt-LT"/>
              </w:rPr>
              <w:t>01-05</w:t>
            </w:r>
          </w:p>
          <w:p w14:paraId="7AC7B6E5" w14:textId="77777777" w:rsidR="00FB4B12" w:rsidRPr="007417EB" w:rsidRDefault="00FB4B12" w:rsidP="00FB4B12">
            <w:pPr>
              <w:spacing w:after="0" w:line="240" w:lineRule="auto"/>
              <w:jc w:val="both"/>
              <w:rPr>
                <w:rFonts w:ascii="Times New Roman" w:eastAsia="Times New Roman" w:hAnsi="Times New Roman" w:cs="Times New Roman"/>
                <w:i/>
                <w:iCs/>
                <w:color w:val="808080"/>
                <w:sz w:val="24"/>
                <w:szCs w:val="24"/>
                <w:lang w:val="lt-LT"/>
              </w:rPr>
            </w:pPr>
          </w:p>
        </w:tc>
      </w:tr>
      <w:tr w:rsidR="00FB4B12" w:rsidRPr="007417EB" w14:paraId="0F9DC5B8"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3BD8498" w14:textId="77777777" w:rsidR="00FB4B12" w:rsidRPr="007417EB" w:rsidRDefault="00FB4B12" w:rsidP="00FB4B12">
            <w:pPr>
              <w:widowControl w:val="0"/>
              <w:spacing w:after="0" w:line="240" w:lineRule="auto"/>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948DA4" w14:textId="77777777" w:rsidR="00FB4B12" w:rsidRPr="007417EB"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 xml:space="preserve">Strateginio veiklos plano programa – </w:t>
            </w:r>
          </w:p>
          <w:p w14:paraId="360A9EED" w14:textId="77777777" w:rsidR="00FB4B12" w:rsidRPr="007417EB" w:rsidRDefault="00FB4B12" w:rsidP="00FB4B12">
            <w:pPr>
              <w:widowControl w:val="0"/>
              <w:spacing w:after="0" w:line="240" w:lineRule="auto"/>
              <w:jc w:val="both"/>
              <w:rPr>
                <w:rFonts w:ascii="Times New Roman" w:eastAsia="Times New Roman" w:hAnsi="Times New Roman" w:cs="Times New Roman"/>
                <w:sz w:val="24"/>
                <w:szCs w:val="24"/>
                <w:lang w:val="lt-LT"/>
              </w:rPr>
            </w:pPr>
          </w:p>
          <w:p w14:paraId="507FB57A" w14:textId="77777777" w:rsidR="00FB4B12" w:rsidRPr="00BF1718" w:rsidRDefault="00FB4B12" w:rsidP="00FB4B12">
            <w:pPr>
              <w:widowControl w:val="0"/>
              <w:spacing w:after="0" w:line="240" w:lineRule="auto"/>
              <w:jc w:val="both"/>
              <w:rPr>
                <w:rFonts w:ascii="Times New Roman" w:hAnsi="Times New Roman" w:cs="Times New Roman"/>
                <w:iCs/>
                <w:sz w:val="24"/>
                <w:szCs w:val="24"/>
                <w:lang w:val="it-IT"/>
              </w:rPr>
            </w:pPr>
            <w:r w:rsidRPr="00BF1718">
              <w:rPr>
                <w:rFonts w:ascii="Times New Roman" w:hAnsi="Times New Roman" w:cs="Times New Roman"/>
                <w:iCs/>
                <w:sz w:val="24"/>
                <w:szCs w:val="24"/>
                <w:lang w:val="it-IT"/>
              </w:rPr>
              <w:t>2022-2030 m. Mokslo plėtros programa</w:t>
            </w:r>
          </w:p>
          <w:p w14:paraId="4E61D8D2" w14:textId="77777777" w:rsidR="00FB4B12" w:rsidRPr="007417EB" w:rsidRDefault="00FB4B12" w:rsidP="00FB4B12">
            <w:pPr>
              <w:spacing w:before="120" w:after="120"/>
              <w:jc w:val="both"/>
              <w:rPr>
                <w:rFonts w:ascii="Times New Roman" w:eastAsia="Times New Roman" w:hAnsi="Times New Roman" w:cs="Times New Roman"/>
                <w:i/>
                <w:iCs/>
                <w:color w:val="808080"/>
                <w:sz w:val="24"/>
                <w:szCs w:val="24"/>
                <w:lang w:val="lt-LT"/>
              </w:rPr>
            </w:pPr>
            <w:r w:rsidRPr="00BF1718">
              <w:rPr>
                <w:rFonts w:ascii="Times New Roman" w:hAnsi="Times New Roman" w:cs="Times New Roman"/>
                <w:iCs/>
                <w:sz w:val="24"/>
                <w:szCs w:val="24"/>
                <w:lang w:val="it-IT"/>
              </w:rPr>
              <w:t>2022–2030 m. Ekonomikos transformacijos ir konkurencingumo plėtros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C7BF6A" w14:textId="77777777" w:rsidR="00FB4B12" w:rsidRPr="00BF1718" w:rsidRDefault="00FB4B12" w:rsidP="00FB4B12">
            <w:pPr>
              <w:spacing w:after="0" w:line="240" w:lineRule="auto"/>
              <w:jc w:val="both"/>
              <w:rPr>
                <w:rFonts w:ascii="Times New Roman" w:hAnsi="Times New Roman" w:cs="Times New Roman"/>
                <w:b/>
                <w:sz w:val="24"/>
                <w:szCs w:val="24"/>
                <w:lang w:val="it-IT" w:eastAsia="lt-LT"/>
              </w:rPr>
            </w:pPr>
          </w:p>
          <w:p w14:paraId="7C071826" w14:textId="77777777" w:rsidR="00FB4B12" w:rsidRPr="00BF1718" w:rsidRDefault="00FB4B12" w:rsidP="00FB4B12">
            <w:pPr>
              <w:spacing w:after="0" w:line="240" w:lineRule="auto"/>
              <w:jc w:val="both"/>
              <w:rPr>
                <w:rFonts w:ascii="Times New Roman" w:hAnsi="Times New Roman" w:cs="Times New Roman"/>
                <w:b/>
                <w:sz w:val="24"/>
                <w:szCs w:val="24"/>
                <w:lang w:val="it-IT" w:eastAsia="lt-LT"/>
              </w:rPr>
            </w:pPr>
          </w:p>
          <w:p w14:paraId="3736776C" w14:textId="77777777" w:rsidR="00FB4B12" w:rsidRPr="007417EB" w:rsidRDefault="00FB4B12" w:rsidP="00FB4B12">
            <w:pPr>
              <w:spacing w:after="0" w:line="240" w:lineRule="auto"/>
              <w:jc w:val="both"/>
              <w:rPr>
                <w:rFonts w:ascii="Times New Roman" w:hAnsi="Times New Roman" w:cs="Times New Roman"/>
                <w:sz w:val="24"/>
                <w:szCs w:val="24"/>
                <w:lang w:eastAsia="lt-LT"/>
              </w:rPr>
            </w:pPr>
            <w:r w:rsidRPr="007417EB">
              <w:rPr>
                <w:rFonts w:ascii="Times New Roman" w:hAnsi="Times New Roman" w:cs="Times New Roman"/>
                <w:sz w:val="24"/>
                <w:szCs w:val="24"/>
                <w:lang w:eastAsia="lt-LT"/>
              </w:rPr>
              <w:t>12-001</w:t>
            </w:r>
          </w:p>
          <w:p w14:paraId="3F902966" w14:textId="77777777" w:rsidR="00FB4B12" w:rsidRPr="007417EB" w:rsidRDefault="00FB4B12" w:rsidP="00FB4B12">
            <w:pPr>
              <w:spacing w:after="0" w:line="240" w:lineRule="auto"/>
              <w:jc w:val="both"/>
              <w:rPr>
                <w:rFonts w:ascii="Times New Roman" w:hAnsi="Times New Roman" w:cs="Times New Roman"/>
                <w:sz w:val="24"/>
                <w:szCs w:val="24"/>
                <w:lang w:eastAsia="lt-LT"/>
              </w:rPr>
            </w:pPr>
          </w:p>
          <w:p w14:paraId="18910C9E" w14:textId="77777777" w:rsidR="00FB4B12" w:rsidRPr="007417EB" w:rsidRDefault="00FB4B12" w:rsidP="00FB4B12">
            <w:pPr>
              <w:spacing w:after="0" w:line="240" w:lineRule="auto"/>
              <w:jc w:val="both"/>
              <w:rPr>
                <w:rFonts w:ascii="Times New Roman" w:eastAsia="Times New Roman" w:hAnsi="Times New Roman" w:cs="Times New Roman"/>
                <w:iCs/>
                <w:color w:val="808080"/>
                <w:sz w:val="24"/>
                <w:szCs w:val="24"/>
                <w:lang w:val="lt-LT"/>
              </w:rPr>
            </w:pPr>
            <w:r w:rsidRPr="007417EB">
              <w:rPr>
                <w:rFonts w:ascii="Times New Roman" w:hAnsi="Times New Roman" w:cs="Times New Roman"/>
                <w:sz w:val="24"/>
                <w:szCs w:val="24"/>
                <w:lang w:eastAsia="lt-LT"/>
              </w:rPr>
              <w:t>05-001</w:t>
            </w:r>
          </w:p>
        </w:tc>
      </w:tr>
      <w:tr w:rsidR="00FB4B12" w:rsidRPr="007417EB" w14:paraId="055B6CF8"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2B6DFCA" w14:textId="77777777" w:rsidR="00FB4B12" w:rsidRPr="007417EB" w:rsidRDefault="00FB4B12" w:rsidP="00FB4B12">
            <w:pPr>
              <w:widowControl w:val="0"/>
              <w:spacing w:after="0" w:line="240" w:lineRule="auto"/>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B407D9" w14:textId="77777777" w:rsidR="00FB4B12" w:rsidRPr="007417EB" w:rsidRDefault="00FB4B12" w:rsidP="00FB4B12">
            <w:pPr>
              <w:spacing w:after="0" w:line="240" w:lineRule="auto"/>
              <w:jc w:val="both"/>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 xml:space="preserve">Strateginio veiklos plano programos uždavinys – </w:t>
            </w:r>
          </w:p>
          <w:p w14:paraId="119DE3E8" w14:textId="77777777" w:rsidR="00FB4B12" w:rsidRPr="007417EB" w:rsidRDefault="00FB4B12" w:rsidP="00FB4B12">
            <w:pPr>
              <w:spacing w:after="0" w:line="240" w:lineRule="auto"/>
              <w:jc w:val="both"/>
              <w:rPr>
                <w:rFonts w:ascii="Times New Roman" w:eastAsia="Times New Roman" w:hAnsi="Times New Roman" w:cs="Times New Roman"/>
                <w:sz w:val="24"/>
                <w:szCs w:val="24"/>
                <w:lang w:val="lt-LT"/>
              </w:rPr>
            </w:pPr>
          </w:p>
          <w:p w14:paraId="713CE71D" w14:textId="77777777" w:rsidR="00FB4B12" w:rsidRPr="00BF1718" w:rsidRDefault="00FB4B12" w:rsidP="00FB4B12">
            <w:pPr>
              <w:spacing w:after="0" w:line="240" w:lineRule="auto"/>
              <w:jc w:val="both"/>
              <w:rPr>
                <w:rFonts w:ascii="Times New Roman" w:hAnsi="Times New Roman" w:cs="Times New Roman"/>
                <w:color w:val="000000"/>
                <w:sz w:val="24"/>
                <w:szCs w:val="24"/>
                <w:lang w:val="lt-LT"/>
              </w:rPr>
            </w:pPr>
            <w:r w:rsidRPr="00BF1718">
              <w:rPr>
                <w:rFonts w:ascii="Times New Roman" w:hAnsi="Times New Roman" w:cs="Times New Roman"/>
                <w:color w:val="000000"/>
                <w:sz w:val="24"/>
                <w:szCs w:val="24"/>
                <w:lang w:val="lt-LT"/>
              </w:rPr>
              <w:t>Skatinti mokslui imlaus verslo kūrimąsi bei mokslo ir verslo bendradarbiavimą ir plėtoti verslumo kultūrą mokslo ir studijų institucijose</w:t>
            </w:r>
          </w:p>
          <w:p w14:paraId="487B2757" w14:textId="77777777" w:rsidR="00FB4B12" w:rsidRPr="00BF1718" w:rsidRDefault="00FB4B12" w:rsidP="00FB4B12">
            <w:pPr>
              <w:spacing w:after="0" w:line="240" w:lineRule="auto"/>
              <w:jc w:val="both"/>
              <w:rPr>
                <w:rFonts w:ascii="Times New Roman" w:hAnsi="Times New Roman" w:cs="Times New Roman"/>
                <w:color w:val="000000"/>
                <w:sz w:val="24"/>
                <w:szCs w:val="24"/>
                <w:lang w:val="lt-LT"/>
              </w:rPr>
            </w:pPr>
          </w:p>
          <w:p w14:paraId="37A10C59" w14:textId="77777777" w:rsidR="00FB4B12" w:rsidRPr="00BF1718" w:rsidRDefault="00FB4B12" w:rsidP="00FB4B12">
            <w:pPr>
              <w:spacing w:after="0" w:line="240" w:lineRule="auto"/>
              <w:jc w:val="both"/>
              <w:rPr>
                <w:rFonts w:ascii="Times New Roman" w:hAnsi="Times New Roman" w:cs="Times New Roman"/>
                <w:color w:val="000000"/>
                <w:sz w:val="24"/>
                <w:szCs w:val="24"/>
                <w:lang w:val="lt-LT"/>
              </w:rPr>
            </w:pPr>
            <w:r w:rsidRPr="00BF1718">
              <w:rPr>
                <w:rFonts w:ascii="Times New Roman" w:hAnsi="Times New Roman" w:cs="Times New Roman"/>
                <w:iCs/>
                <w:sz w:val="24"/>
                <w:szCs w:val="24"/>
                <w:lang w:val="lt-LT"/>
              </w:rPr>
              <w:t>Skatinti pažangiųjų technologijų ir inovacijų kūrimą, diegimą ir sklaidą</w:t>
            </w:r>
          </w:p>
          <w:p w14:paraId="386380B5" w14:textId="77777777" w:rsidR="00FB4B12" w:rsidRPr="007417EB" w:rsidRDefault="00FB4B12" w:rsidP="00FB4B12">
            <w:pPr>
              <w:spacing w:after="0" w:line="240" w:lineRule="auto"/>
              <w:jc w:val="both"/>
              <w:rPr>
                <w:rFonts w:ascii="Times New Roman" w:eastAsia="Times New Roman" w:hAnsi="Times New Roman" w:cs="Times New Roman"/>
                <w:sz w:val="24"/>
                <w:szCs w:val="24"/>
                <w:lang w:val="lt-LT"/>
              </w:rPr>
            </w:pPr>
          </w:p>
          <w:p w14:paraId="5C4D7971" w14:textId="77777777" w:rsidR="00FB4B12" w:rsidRPr="007417EB"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38CE27" w14:textId="77777777" w:rsidR="00FB4B12" w:rsidRPr="00BF1718" w:rsidRDefault="00FB4B12" w:rsidP="00FB4B12">
            <w:pPr>
              <w:widowControl w:val="0"/>
              <w:spacing w:after="0" w:line="240" w:lineRule="auto"/>
              <w:jc w:val="both"/>
              <w:rPr>
                <w:rFonts w:ascii="Times New Roman" w:hAnsi="Times New Roman" w:cs="Times New Roman"/>
                <w:color w:val="000000"/>
                <w:sz w:val="24"/>
                <w:szCs w:val="24"/>
                <w:lang w:val="lt-LT"/>
              </w:rPr>
            </w:pPr>
          </w:p>
          <w:p w14:paraId="5549696F" w14:textId="77777777" w:rsidR="00FB4B12" w:rsidRPr="00BF1718" w:rsidRDefault="00FB4B12" w:rsidP="00FB4B12">
            <w:pPr>
              <w:widowControl w:val="0"/>
              <w:spacing w:after="0" w:line="240" w:lineRule="auto"/>
              <w:jc w:val="both"/>
              <w:rPr>
                <w:rFonts w:ascii="Times New Roman" w:hAnsi="Times New Roman" w:cs="Times New Roman"/>
                <w:color w:val="000000"/>
                <w:sz w:val="24"/>
                <w:szCs w:val="24"/>
                <w:lang w:val="lt-LT"/>
              </w:rPr>
            </w:pPr>
          </w:p>
          <w:p w14:paraId="7C5EBB29" w14:textId="77777777" w:rsidR="00FB4B12" w:rsidRPr="00BF1718" w:rsidRDefault="00FB4B12" w:rsidP="00FB4B12">
            <w:pPr>
              <w:widowControl w:val="0"/>
              <w:spacing w:after="0" w:line="240" w:lineRule="auto"/>
              <w:jc w:val="both"/>
              <w:rPr>
                <w:rFonts w:ascii="Times New Roman" w:hAnsi="Times New Roman" w:cs="Times New Roman"/>
                <w:color w:val="000000"/>
                <w:sz w:val="24"/>
                <w:szCs w:val="24"/>
                <w:lang w:val="lt-LT"/>
              </w:rPr>
            </w:pPr>
          </w:p>
          <w:p w14:paraId="593F0D0D" w14:textId="77777777" w:rsidR="00FB4B12" w:rsidRPr="007417EB" w:rsidRDefault="00FB4B12" w:rsidP="00FB4B12">
            <w:pPr>
              <w:widowControl w:val="0"/>
              <w:spacing w:after="0" w:line="240" w:lineRule="auto"/>
              <w:jc w:val="both"/>
              <w:rPr>
                <w:rFonts w:ascii="Times New Roman" w:hAnsi="Times New Roman" w:cs="Times New Roman"/>
                <w:color w:val="000000"/>
                <w:sz w:val="24"/>
                <w:szCs w:val="24"/>
              </w:rPr>
            </w:pPr>
            <w:r w:rsidRPr="007417EB">
              <w:rPr>
                <w:rFonts w:ascii="Times New Roman" w:hAnsi="Times New Roman" w:cs="Times New Roman"/>
                <w:color w:val="000000"/>
                <w:sz w:val="24"/>
                <w:szCs w:val="24"/>
              </w:rPr>
              <w:t>12-001-01-03</w:t>
            </w:r>
          </w:p>
          <w:p w14:paraId="62E4A0FC" w14:textId="77777777" w:rsidR="00FB4B12" w:rsidRPr="007417EB" w:rsidRDefault="00FB4B12" w:rsidP="00FB4B12">
            <w:pPr>
              <w:widowControl w:val="0"/>
              <w:spacing w:after="0" w:line="240" w:lineRule="auto"/>
              <w:jc w:val="both"/>
              <w:rPr>
                <w:rFonts w:ascii="Times New Roman" w:hAnsi="Times New Roman" w:cs="Times New Roman"/>
                <w:color w:val="000000"/>
                <w:sz w:val="24"/>
                <w:szCs w:val="24"/>
              </w:rPr>
            </w:pPr>
          </w:p>
          <w:p w14:paraId="7800C7A6" w14:textId="77777777" w:rsidR="00FB4B12" w:rsidRPr="007417EB" w:rsidRDefault="00FB4B12" w:rsidP="00FB4B12">
            <w:pPr>
              <w:widowControl w:val="0"/>
              <w:spacing w:after="0" w:line="240" w:lineRule="auto"/>
              <w:jc w:val="both"/>
              <w:rPr>
                <w:rFonts w:ascii="Times New Roman" w:hAnsi="Times New Roman" w:cs="Times New Roman"/>
                <w:color w:val="000000"/>
                <w:sz w:val="24"/>
                <w:szCs w:val="24"/>
              </w:rPr>
            </w:pPr>
          </w:p>
          <w:p w14:paraId="50F81EEB" w14:textId="77777777" w:rsidR="00FB4B12" w:rsidRPr="007417EB" w:rsidRDefault="00FB4B12" w:rsidP="00FB4B12">
            <w:pPr>
              <w:widowControl w:val="0"/>
              <w:spacing w:after="0" w:line="240" w:lineRule="auto"/>
              <w:jc w:val="both"/>
              <w:rPr>
                <w:rFonts w:ascii="Times New Roman" w:hAnsi="Times New Roman" w:cs="Times New Roman"/>
                <w:color w:val="000000"/>
                <w:sz w:val="24"/>
                <w:szCs w:val="24"/>
              </w:rPr>
            </w:pPr>
          </w:p>
          <w:p w14:paraId="59C701B3" w14:textId="77777777" w:rsidR="00FB4B12" w:rsidRPr="007417EB" w:rsidRDefault="00FB4B12" w:rsidP="00FB4B12">
            <w:pPr>
              <w:widowControl w:val="0"/>
              <w:spacing w:after="0" w:line="240" w:lineRule="auto"/>
              <w:jc w:val="both"/>
              <w:rPr>
                <w:rFonts w:ascii="Times New Roman" w:hAnsi="Times New Roman" w:cs="Times New Roman"/>
                <w:color w:val="000000"/>
                <w:sz w:val="24"/>
                <w:szCs w:val="24"/>
              </w:rPr>
            </w:pPr>
          </w:p>
          <w:p w14:paraId="4299122F" w14:textId="77777777" w:rsidR="00FB4B12" w:rsidRPr="007417EB" w:rsidRDefault="00FB4B12" w:rsidP="00FB4B12">
            <w:pPr>
              <w:widowControl w:val="0"/>
              <w:spacing w:after="0" w:line="240" w:lineRule="auto"/>
              <w:jc w:val="both"/>
              <w:rPr>
                <w:rFonts w:ascii="Times New Roman" w:eastAsia="Times New Roman" w:hAnsi="Times New Roman" w:cs="Times New Roman"/>
                <w:color w:val="808080"/>
                <w:sz w:val="24"/>
                <w:szCs w:val="24"/>
                <w:highlight w:val="yellow"/>
                <w:lang w:val="lt-LT"/>
              </w:rPr>
            </w:pPr>
            <w:r w:rsidRPr="007417EB">
              <w:rPr>
                <w:rFonts w:ascii="Times New Roman" w:hAnsi="Times New Roman" w:cs="Times New Roman"/>
                <w:color w:val="000000"/>
                <w:sz w:val="24"/>
                <w:szCs w:val="24"/>
              </w:rPr>
              <w:t>05-001-01-05</w:t>
            </w:r>
          </w:p>
        </w:tc>
      </w:tr>
      <w:tr w:rsidR="00FB4B12" w:rsidRPr="007417EB" w14:paraId="6B1EB025"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F701C0B" w14:textId="77777777" w:rsidR="00FB4B12" w:rsidRPr="007417EB" w:rsidRDefault="00FB4B12" w:rsidP="00FB4B12">
            <w:pPr>
              <w:widowControl w:val="0"/>
              <w:spacing w:after="0" w:line="240" w:lineRule="auto"/>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F0A372" w14:textId="77777777" w:rsidR="00FB4B12" w:rsidRPr="007417EB"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 xml:space="preserve">Strateginio veiklos plano programos priemonė – </w:t>
            </w:r>
            <w:r w:rsidRPr="00BF1718">
              <w:rPr>
                <w:rFonts w:ascii="Times New Roman" w:hAnsi="Times New Roman" w:cs="Times New Roman"/>
                <w:sz w:val="24"/>
                <w:szCs w:val="24"/>
                <w:lang w:val="lt-LT"/>
              </w:rPr>
              <w:t>Įgyvendinti Misijomis grįstas mokslo ir inovacijų programas</w:t>
            </w:r>
          </w:p>
          <w:p w14:paraId="6CBB10E5" w14:textId="77777777" w:rsidR="00FB4B12" w:rsidRPr="007417EB"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842224" w14:textId="77777777" w:rsidR="00FB4B12" w:rsidRPr="007417EB" w:rsidRDefault="00FB4B12" w:rsidP="00FB4B12">
            <w:pPr>
              <w:spacing w:after="0" w:line="240" w:lineRule="auto"/>
              <w:jc w:val="both"/>
              <w:rPr>
                <w:rFonts w:ascii="Times New Roman" w:eastAsia="Times New Roman" w:hAnsi="Times New Roman" w:cs="Times New Roman"/>
                <w:color w:val="808080"/>
                <w:sz w:val="24"/>
                <w:szCs w:val="24"/>
                <w:lang w:val="lt-LT"/>
              </w:rPr>
            </w:pPr>
            <w:r w:rsidRPr="007417EB">
              <w:rPr>
                <w:rFonts w:ascii="Times New Roman" w:hAnsi="Times New Roman" w:cs="Times New Roman"/>
                <w:sz w:val="24"/>
                <w:szCs w:val="24"/>
                <w:lang w:eastAsia="lt-LT"/>
              </w:rPr>
              <w:t>05-001-01-05-06 / 12-001-01-03-01</w:t>
            </w:r>
          </w:p>
        </w:tc>
      </w:tr>
      <w:tr w:rsidR="00FB4B12" w:rsidRPr="007417EB" w14:paraId="3F469714"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35858F4" w14:textId="77777777" w:rsidR="00FB4B12" w:rsidRPr="007417EB" w:rsidRDefault="00FB4B12" w:rsidP="00FB4B12">
            <w:pPr>
              <w:widowControl w:val="0"/>
              <w:spacing w:after="0" w:line="240" w:lineRule="auto"/>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59567E" w14:textId="77777777" w:rsidR="00FB4B12" w:rsidRPr="007417EB"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Rodiklio pavadinimas –</w:t>
            </w:r>
            <w:r w:rsidRPr="00BF1718">
              <w:rPr>
                <w:rFonts w:ascii="Times New Roman" w:hAnsi="Times New Roman" w:cs="Times New Roman"/>
                <w:color w:val="000000"/>
                <w:sz w:val="24"/>
                <w:szCs w:val="24"/>
                <w:lang w:val="lt-LT"/>
              </w:rPr>
              <w:t xml:space="preserve"> </w:t>
            </w:r>
            <w:r w:rsidRPr="00F14D00">
              <w:rPr>
                <w:rFonts w:ascii="Times New Roman" w:hAnsi="Times New Roman" w:cs="Times New Roman"/>
                <w:sz w:val="24"/>
                <w:szCs w:val="24"/>
                <w:lang w:val="lt-LT"/>
              </w:rPr>
              <w:t xml:space="preserve">Konsorciumo dalyvių gautos lėšos iš dalyvavimo tarptautinėse finansavimo programose (ES ir kt.), vykdomose misijos tema </w:t>
            </w:r>
            <w:r w:rsidRPr="00F14D00">
              <w:rPr>
                <w:rFonts w:ascii="Times New Roman" w:hAnsi="Times New Roman" w:cs="Times New Roman"/>
                <w:sz w:val="24"/>
                <w:szCs w:val="24"/>
                <w:lang w:val="lt-LT"/>
              </w:rPr>
              <w:lastRenderedPageBreak/>
              <w:t>(skaičiuojamas proc. nuo investuotos sumos)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57EF0C" w14:textId="77777777" w:rsidR="00FB4B12" w:rsidRPr="00A10B38" w:rsidRDefault="00FB4B12" w:rsidP="00FB4B12">
            <w:pPr>
              <w:widowControl w:val="0"/>
              <w:spacing w:after="0" w:line="240" w:lineRule="auto"/>
              <w:jc w:val="both"/>
              <w:rPr>
                <w:rFonts w:ascii="Times New Roman" w:hAnsi="Times New Roman" w:cs="Times New Roman"/>
                <w:sz w:val="24"/>
                <w:szCs w:val="24"/>
                <w:lang w:eastAsia="lt-LT"/>
              </w:rPr>
            </w:pPr>
            <w:r w:rsidRPr="00A10B38">
              <w:rPr>
                <w:rFonts w:ascii="Times New Roman" w:hAnsi="Times New Roman" w:cs="Times New Roman"/>
                <w:sz w:val="24"/>
                <w:szCs w:val="24"/>
                <w:lang w:eastAsia="lt-LT"/>
              </w:rPr>
              <w:lastRenderedPageBreak/>
              <w:t>R-05-001-01-05-06 / 12-001-01-03-01 / 07</w:t>
            </w:r>
          </w:p>
          <w:p w14:paraId="057A7FF2" w14:textId="77777777" w:rsidR="00FB4B12" w:rsidRPr="00A10B38" w:rsidRDefault="00FB4B12" w:rsidP="00FB4B12">
            <w:pPr>
              <w:widowControl w:val="0"/>
              <w:spacing w:after="0" w:line="240" w:lineRule="auto"/>
              <w:jc w:val="both"/>
              <w:rPr>
                <w:rFonts w:ascii="Times New Roman" w:hAnsi="Times New Roman" w:cs="Times New Roman"/>
                <w:sz w:val="24"/>
                <w:szCs w:val="24"/>
                <w:lang w:eastAsia="lt-LT"/>
              </w:rPr>
            </w:pPr>
          </w:p>
          <w:p w14:paraId="478B1F8F" w14:textId="77777777" w:rsidR="00FB4B12" w:rsidRPr="007417EB" w:rsidRDefault="00FB4B12" w:rsidP="00FB4B12">
            <w:pPr>
              <w:widowControl w:val="0"/>
              <w:spacing w:after="0" w:line="240" w:lineRule="auto"/>
              <w:jc w:val="both"/>
              <w:rPr>
                <w:rFonts w:ascii="Times New Roman" w:eastAsia="Times New Roman" w:hAnsi="Times New Roman" w:cs="Times New Roman"/>
                <w:color w:val="808080"/>
                <w:sz w:val="24"/>
                <w:szCs w:val="24"/>
                <w:lang w:val="lt-LT"/>
              </w:rPr>
            </w:pPr>
            <w:r w:rsidRPr="00A10B38">
              <w:rPr>
                <w:rFonts w:ascii="Times New Roman" w:hAnsi="Times New Roman" w:cs="Times New Roman"/>
                <w:sz w:val="24"/>
                <w:szCs w:val="24"/>
                <w:lang w:eastAsia="lt-LT"/>
              </w:rPr>
              <w:t>R.N.1.56</w:t>
            </w:r>
            <w:r>
              <w:rPr>
                <w:rFonts w:ascii="Times New Roman" w:hAnsi="Times New Roman" w:cs="Times New Roman"/>
                <w:sz w:val="24"/>
                <w:szCs w:val="24"/>
                <w:lang w:eastAsia="lt-LT"/>
              </w:rPr>
              <w:t>51</w:t>
            </w:r>
            <w:r w:rsidRPr="00A10B38">
              <w:rPr>
                <w:rFonts w:ascii="Times New Roman" w:hAnsi="Times New Roman" w:cs="Times New Roman"/>
                <w:sz w:val="24"/>
                <w:szCs w:val="24"/>
                <w:lang w:eastAsia="lt-LT"/>
              </w:rPr>
              <w:t>/ R.N.1.5567</w:t>
            </w:r>
          </w:p>
        </w:tc>
      </w:tr>
      <w:tr w:rsidR="00FB4B12" w:rsidRPr="007417EB" w14:paraId="180CDC21"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21EA3D9" w14:textId="77777777" w:rsidR="00FB4B12" w:rsidRPr="007417EB" w:rsidRDefault="00FB4B12" w:rsidP="00FB4B12">
            <w:pPr>
              <w:widowControl w:val="0"/>
              <w:spacing w:after="0" w:line="240" w:lineRule="auto"/>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807D8B" w14:textId="77777777" w:rsidR="00FB4B12" w:rsidRPr="007417EB"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5D22CD" w14:textId="77777777" w:rsidR="00FB4B12" w:rsidRPr="007417EB" w:rsidRDefault="00FB4B12" w:rsidP="00FB4B12">
            <w:pPr>
              <w:widowControl w:val="0"/>
              <w:spacing w:after="0" w:line="240" w:lineRule="auto"/>
              <w:jc w:val="both"/>
              <w:rPr>
                <w:rFonts w:ascii="Times New Roman" w:eastAsia="Times New Roman" w:hAnsi="Times New Roman" w:cs="Times New Roman"/>
                <w:color w:val="808080"/>
                <w:sz w:val="24"/>
                <w:szCs w:val="24"/>
                <w:lang w:val="lt-LT"/>
              </w:rPr>
            </w:pPr>
            <w:r w:rsidRPr="007417EB">
              <w:rPr>
                <w:rFonts w:ascii="Times New Roman" w:eastAsia="Times New Roman" w:hAnsi="Times New Roman" w:cs="Times New Roman"/>
                <w:sz w:val="24"/>
                <w:szCs w:val="24"/>
                <w:lang w:val="lt-LT"/>
              </w:rPr>
              <w:t>Procentai</w:t>
            </w:r>
          </w:p>
        </w:tc>
      </w:tr>
      <w:tr w:rsidR="00FB4B12" w:rsidRPr="00BF1718" w14:paraId="76F50746"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065A6AB" w14:textId="77777777" w:rsidR="00FB4B12" w:rsidRPr="007417EB" w:rsidRDefault="00FB4B12" w:rsidP="00FB4B12">
            <w:pPr>
              <w:widowControl w:val="0"/>
              <w:spacing w:after="0" w:line="240" w:lineRule="auto"/>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B7CF4E" w14:textId="77777777" w:rsidR="00FB4B12" w:rsidRPr="007417EB"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98AD5E" w14:textId="77777777" w:rsidR="00FB4B12" w:rsidRDefault="00FB4B12" w:rsidP="00FB4B12">
            <w:pPr>
              <w:jc w:val="both"/>
              <w:rPr>
                <w:rFonts w:ascii="Times New Roman" w:hAnsi="Times New Roman" w:cs="Times New Roman"/>
                <w:sz w:val="24"/>
                <w:szCs w:val="24"/>
                <w:lang w:val="lt-LT"/>
              </w:rPr>
            </w:pPr>
            <w:r w:rsidRPr="005C4648">
              <w:rPr>
                <w:rFonts w:ascii="Times New Roman" w:hAnsi="Times New Roman" w:cs="Times New Roman"/>
                <w:sz w:val="24"/>
                <w:szCs w:val="24"/>
                <w:lang w:val="lt-LT"/>
              </w:rPr>
              <w:t xml:space="preserve">Konsorciumo dalyvių pritrauktos </w:t>
            </w:r>
            <w:r w:rsidRPr="005C4648">
              <w:rPr>
                <w:rFonts w:ascii="Times New Roman" w:eastAsia="Times New Roman" w:hAnsi="Times New Roman" w:cs="Times New Roman"/>
                <w:sz w:val="24"/>
                <w:szCs w:val="24"/>
                <w:lang w:val="lt-LT"/>
              </w:rPr>
              <w:t xml:space="preserve">(t.y. tarptautinės MTEPI programos </w:t>
            </w:r>
            <w:r w:rsidRPr="005C4648">
              <w:rPr>
                <w:rFonts w:ascii="Times New Roman" w:hAnsi="Times New Roman" w:cs="Times New Roman"/>
                <w:sz w:val="24"/>
                <w:szCs w:val="24"/>
                <w:lang w:val="lt-LT"/>
              </w:rPr>
              <w:t>finansavimo sutartyje nurodytos</w:t>
            </w:r>
            <w:r>
              <w:rPr>
                <w:rFonts w:ascii="Times New Roman" w:hAnsi="Times New Roman" w:cs="Times New Roman"/>
                <w:sz w:val="24"/>
                <w:szCs w:val="24"/>
                <w:lang w:val="lt-LT"/>
              </w:rPr>
              <w:t xml:space="preserve"> finansavimo</w:t>
            </w:r>
            <w:r w:rsidRPr="005C4648">
              <w:rPr>
                <w:rFonts w:ascii="Times New Roman" w:hAnsi="Times New Roman" w:cs="Times New Roman"/>
                <w:sz w:val="24"/>
                <w:szCs w:val="24"/>
                <w:lang w:val="lt-LT"/>
              </w:rPr>
              <w:t xml:space="preserve"> lėšos iš naujai pateiktų  paraiškų dėl dalyvavimo tarptautinėse MTEPI finansavimo programose (ES ir kt.) vykdomoje konsorciumo projekto temoje (skaičiuojamas proc. nuo investuotos sumos). </w:t>
            </w:r>
          </w:p>
          <w:p w14:paraId="103FB44F" w14:textId="77777777" w:rsidR="00FB4B12" w:rsidRPr="005C4648" w:rsidRDefault="00FB4B12" w:rsidP="00FB4B12">
            <w:pPr>
              <w:jc w:val="both"/>
              <w:rPr>
                <w:rFonts w:ascii="Times New Roman" w:hAnsi="Times New Roman" w:cs="Times New Roman"/>
                <w:sz w:val="24"/>
                <w:szCs w:val="24"/>
                <w:lang w:val="lt-LT"/>
              </w:rPr>
            </w:pPr>
            <w:r w:rsidRPr="005C4648">
              <w:rPr>
                <w:rFonts w:ascii="Times New Roman" w:hAnsi="Times New Roman" w:cs="Times New Roman"/>
                <w:sz w:val="24"/>
                <w:szCs w:val="24"/>
                <w:lang w:val="lt-LT"/>
              </w:rPr>
              <w:t xml:space="preserve">Tarptautinės MTEPI programų paraiškos turi būti pateiktos ne anksčiau kaip 2023 m. </w:t>
            </w:r>
            <w:r>
              <w:rPr>
                <w:rFonts w:ascii="Times New Roman" w:hAnsi="Times New Roman" w:cs="Times New Roman"/>
                <w:sz w:val="24"/>
                <w:szCs w:val="24"/>
                <w:lang w:val="lt-LT"/>
              </w:rPr>
              <w:t>sausio 1 d.</w:t>
            </w:r>
          </w:p>
        </w:tc>
      </w:tr>
      <w:tr w:rsidR="00FB4B12" w:rsidRPr="00BF1718" w14:paraId="1E4B59DA"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124FAB2" w14:textId="77777777" w:rsidR="00FB4B12" w:rsidRPr="007417EB" w:rsidRDefault="00FB4B12" w:rsidP="00FB4B12">
            <w:pPr>
              <w:widowControl w:val="0"/>
              <w:spacing w:after="0" w:line="240" w:lineRule="auto"/>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B258A6" w14:textId="77777777" w:rsidR="00FB4B12" w:rsidRPr="007417EB"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FFDE47" w14:textId="77777777" w:rsidR="00FB4B12" w:rsidRPr="005C4648" w:rsidRDefault="00FB4B12" w:rsidP="00FB4B12">
            <w:pPr>
              <w:spacing w:after="0" w:line="240" w:lineRule="auto"/>
              <w:jc w:val="both"/>
              <w:rPr>
                <w:rFonts w:ascii="Times New Roman" w:eastAsia="Times New Roman" w:hAnsi="Times New Roman" w:cs="Times New Roman"/>
                <w:iCs/>
                <w:sz w:val="24"/>
                <w:szCs w:val="24"/>
                <w:lang w:val="lt-LT"/>
              </w:rPr>
            </w:pPr>
            <w:r w:rsidRPr="005C4648">
              <w:rPr>
                <w:rFonts w:ascii="Times New Roman" w:eastAsia="Times New Roman" w:hAnsi="Times New Roman" w:cs="Times New Roman"/>
                <w:iCs/>
                <w:sz w:val="24"/>
                <w:szCs w:val="24"/>
                <w:lang w:val="lt-LT"/>
              </w:rPr>
              <w:t>N = A/B x 100 proc.,</w:t>
            </w:r>
          </w:p>
          <w:p w14:paraId="78FF1AF0" w14:textId="77777777" w:rsidR="00FB4B12" w:rsidRPr="005C4648" w:rsidRDefault="00FB4B12" w:rsidP="00FB4B12">
            <w:pPr>
              <w:spacing w:after="0" w:line="240" w:lineRule="auto"/>
              <w:jc w:val="both"/>
              <w:rPr>
                <w:rFonts w:ascii="Times New Roman" w:eastAsia="Times New Roman" w:hAnsi="Times New Roman" w:cs="Times New Roman"/>
                <w:iCs/>
                <w:sz w:val="24"/>
                <w:szCs w:val="24"/>
                <w:lang w:val="lt-LT"/>
              </w:rPr>
            </w:pPr>
          </w:p>
          <w:p w14:paraId="6DB95E86" w14:textId="77777777" w:rsidR="00FB4B12" w:rsidRPr="005C4648" w:rsidRDefault="00FB4B12" w:rsidP="00FB4B12">
            <w:pPr>
              <w:spacing w:after="0" w:line="240" w:lineRule="auto"/>
              <w:jc w:val="both"/>
              <w:rPr>
                <w:rFonts w:ascii="Times New Roman" w:eastAsia="Times New Roman" w:hAnsi="Times New Roman" w:cs="Times New Roman"/>
                <w:sz w:val="24"/>
                <w:szCs w:val="24"/>
                <w:lang w:val="lt-LT"/>
              </w:rPr>
            </w:pPr>
            <w:r w:rsidRPr="005C4648">
              <w:rPr>
                <w:rFonts w:ascii="Times New Roman" w:eastAsia="Times New Roman" w:hAnsi="Times New Roman" w:cs="Times New Roman"/>
                <w:sz w:val="24"/>
                <w:szCs w:val="24"/>
                <w:lang w:val="lt-LT"/>
              </w:rPr>
              <w:t xml:space="preserve">Kur N - </w:t>
            </w:r>
            <w:r w:rsidRPr="005C4648">
              <w:rPr>
                <w:rFonts w:ascii="Times New Roman" w:hAnsi="Times New Roman" w:cs="Times New Roman"/>
                <w:sz w:val="24"/>
                <w:szCs w:val="24"/>
                <w:lang w:val="lt-LT"/>
              </w:rPr>
              <w:t>Konsorciumo dalyvių pritrauktos (t</w:t>
            </w:r>
            <w:r w:rsidRPr="005C4648">
              <w:rPr>
                <w:rFonts w:ascii="Times New Roman" w:eastAsia="Times New Roman" w:hAnsi="Times New Roman" w:cs="Times New Roman"/>
                <w:sz w:val="24"/>
                <w:szCs w:val="24"/>
                <w:lang w:val="lt-LT"/>
              </w:rPr>
              <w:t xml:space="preserve">.y. tarptautinės MTEPI programos </w:t>
            </w:r>
            <w:r w:rsidRPr="005C4648">
              <w:rPr>
                <w:rFonts w:ascii="Times New Roman" w:hAnsi="Times New Roman" w:cs="Times New Roman"/>
                <w:sz w:val="24"/>
                <w:szCs w:val="24"/>
                <w:lang w:val="lt-LT"/>
              </w:rPr>
              <w:t>finansavimo sutartyje nurodytos</w:t>
            </w:r>
            <w:r>
              <w:rPr>
                <w:rFonts w:ascii="Times New Roman" w:hAnsi="Times New Roman" w:cs="Times New Roman"/>
                <w:sz w:val="24"/>
                <w:szCs w:val="24"/>
                <w:lang w:val="lt-LT"/>
              </w:rPr>
              <w:t xml:space="preserve"> finansavimo</w:t>
            </w:r>
            <w:r w:rsidRPr="005C4648">
              <w:rPr>
                <w:rFonts w:ascii="Times New Roman" w:hAnsi="Times New Roman" w:cs="Times New Roman"/>
                <w:sz w:val="24"/>
                <w:szCs w:val="24"/>
                <w:lang w:val="lt-LT"/>
              </w:rPr>
              <w:t xml:space="preserve"> lėšos iš dalyvavimo tarptautinėse MTEPI finansavimo programose (ES ir kt.) vykdomoje konsorciumo projekto temoje (proc. nuo investuotos sumos);</w:t>
            </w:r>
          </w:p>
          <w:p w14:paraId="7B6C25E6" w14:textId="77777777" w:rsidR="00FB4B12" w:rsidRPr="005C4648" w:rsidRDefault="00FB4B12" w:rsidP="00FB4B12">
            <w:pPr>
              <w:spacing w:after="0" w:line="240" w:lineRule="auto"/>
              <w:jc w:val="both"/>
              <w:rPr>
                <w:rFonts w:ascii="Times New Roman" w:eastAsia="Times New Roman" w:hAnsi="Times New Roman" w:cs="Times New Roman"/>
                <w:sz w:val="24"/>
                <w:szCs w:val="24"/>
                <w:lang w:val="lt-LT"/>
              </w:rPr>
            </w:pPr>
            <w:r w:rsidRPr="005C4648">
              <w:rPr>
                <w:rFonts w:ascii="Times New Roman" w:eastAsia="Times New Roman" w:hAnsi="Times New Roman" w:cs="Times New Roman"/>
                <w:sz w:val="24"/>
                <w:szCs w:val="24"/>
                <w:lang w:val="lt-LT"/>
              </w:rPr>
              <w:t xml:space="preserve"> A- konsorciumo dalyvių pritrauktos (tarptautinės MTEPI programos </w:t>
            </w:r>
            <w:r w:rsidRPr="005C4648">
              <w:rPr>
                <w:rFonts w:ascii="Times New Roman" w:hAnsi="Times New Roman" w:cs="Times New Roman"/>
                <w:sz w:val="24"/>
                <w:szCs w:val="24"/>
                <w:lang w:val="lt-LT"/>
              </w:rPr>
              <w:t>finansavimo sutartyje nurodytos</w:t>
            </w:r>
            <w:r w:rsidRPr="005C4648">
              <w:rPr>
                <w:lang w:val="lt-LT"/>
              </w:rPr>
              <w:t xml:space="preserve"> </w:t>
            </w:r>
            <w:r w:rsidRPr="005C4648">
              <w:rPr>
                <w:rFonts w:ascii="Times New Roman" w:eastAsia="Times New Roman" w:hAnsi="Times New Roman" w:cs="Times New Roman"/>
                <w:sz w:val="24"/>
                <w:szCs w:val="24"/>
                <w:lang w:val="lt-LT"/>
              </w:rPr>
              <w:t xml:space="preserve"> lėšos iš dalyvavimo Tarptautinėse MTEPI programose;</w:t>
            </w:r>
          </w:p>
          <w:p w14:paraId="7EF6E60E" w14:textId="77777777" w:rsidR="00FB4B12" w:rsidRPr="005C4648" w:rsidRDefault="00FB4B12" w:rsidP="00FB4B12">
            <w:pPr>
              <w:spacing w:after="0" w:line="240" w:lineRule="auto"/>
              <w:jc w:val="both"/>
              <w:rPr>
                <w:rFonts w:ascii="Times New Roman" w:eastAsia="Times New Roman" w:hAnsi="Times New Roman" w:cs="Times New Roman"/>
                <w:sz w:val="24"/>
                <w:szCs w:val="24"/>
                <w:lang w:val="lt-LT"/>
              </w:rPr>
            </w:pPr>
            <w:r w:rsidRPr="005C4648">
              <w:rPr>
                <w:rFonts w:ascii="Times New Roman" w:eastAsia="Times New Roman" w:hAnsi="Times New Roman" w:cs="Times New Roman"/>
                <w:sz w:val="24"/>
                <w:szCs w:val="24"/>
                <w:lang w:val="lt-LT"/>
              </w:rPr>
              <w:t>B-konsorciumui skirtos lėšos projektui įgyvendinti.</w:t>
            </w:r>
          </w:p>
          <w:p w14:paraId="60E4B0E1" w14:textId="77777777" w:rsidR="00FB4B12" w:rsidRPr="005C4648" w:rsidRDefault="00FB4B12" w:rsidP="00FB4B12">
            <w:pPr>
              <w:spacing w:after="0" w:line="240" w:lineRule="auto"/>
              <w:jc w:val="both"/>
              <w:rPr>
                <w:rFonts w:ascii="Times New Roman" w:eastAsia="Times New Roman" w:hAnsi="Times New Roman" w:cs="Times New Roman"/>
                <w:sz w:val="24"/>
                <w:szCs w:val="24"/>
                <w:lang w:val="lt-LT"/>
              </w:rPr>
            </w:pPr>
          </w:p>
          <w:p w14:paraId="40628313" w14:textId="77777777" w:rsidR="00FB4B12" w:rsidRPr="005C4648" w:rsidRDefault="00FB4B12" w:rsidP="00FB4B12">
            <w:pPr>
              <w:spacing w:after="0" w:line="240" w:lineRule="auto"/>
              <w:jc w:val="both"/>
              <w:rPr>
                <w:rFonts w:ascii="Times New Roman" w:eastAsia="Times New Roman" w:hAnsi="Times New Roman" w:cs="Times New Roman"/>
                <w:color w:val="808080"/>
                <w:sz w:val="24"/>
                <w:szCs w:val="24"/>
                <w:lang w:val="lt-LT"/>
              </w:rPr>
            </w:pPr>
            <w:r w:rsidRPr="005C4648">
              <w:rPr>
                <w:rFonts w:ascii="Times New Roman" w:eastAsia="Times New Roman" w:hAnsi="Times New Roman" w:cs="Times New Roman"/>
                <w:sz w:val="24"/>
                <w:szCs w:val="24"/>
                <w:lang w:val="lt-LT"/>
              </w:rPr>
              <w:t xml:space="preserve">Rodiklis siekia ne mažiau 10 proc. nuo konsorciumo projekto įgyvendinimui skirto finansavimo. </w:t>
            </w:r>
          </w:p>
        </w:tc>
      </w:tr>
      <w:tr w:rsidR="00FB4B12" w:rsidRPr="007417EB" w14:paraId="1E4BD527"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BC2D3E4" w14:textId="77777777" w:rsidR="00FB4B12" w:rsidRPr="007417EB" w:rsidRDefault="00FB4B12" w:rsidP="00FB4B12">
            <w:pPr>
              <w:widowControl w:val="0"/>
              <w:spacing w:after="0" w:line="240" w:lineRule="auto"/>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47A78D" w14:textId="77777777" w:rsidR="00FB4B12" w:rsidRPr="007417EB"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F377E8" w14:textId="77777777" w:rsidR="00FB4B12" w:rsidRPr="007417EB" w:rsidRDefault="00FB4B12" w:rsidP="00FB4B12">
            <w:pPr>
              <w:widowControl w:val="0"/>
              <w:spacing w:after="0" w:line="240" w:lineRule="auto"/>
              <w:jc w:val="both"/>
              <w:rPr>
                <w:rFonts w:ascii="Times New Roman" w:eastAsia="Times New Roman" w:hAnsi="Times New Roman" w:cs="Times New Roman"/>
                <w:color w:val="808080"/>
                <w:sz w:val="24"/>
                <w:szCs w:val="24"/>
                <w:lang w:val="lt-LT"/>
              </w:rPr>
            </w:pPr>
            <w:r w:rsidRPr="00972D86">
              <w:rPr>
                <w:rFonts w:ascii="Times New Roman" w:eastAsia="Times New Roman" w:hAnsi="Times New Roman" w:cs="Times New Roman"/>
                <w:sz w:val="24"/>
                <w:szCs w:val="24"/>
                <w:lang w:val="lt-LT"/>
              </w:rPr>
              <w:t>Iš viso</w:t>
            </w:r>
          </w:p>
        </w:tc>
      </w:tr>
      <w:tr w:rsidR="00FB4B12" w:rsidRPr="00BF1718" w14:paraId="1CAF7374"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E3CF2C9" w14:textId="77777777" w:rsidR="00FB4B12" w:rsidRPr="007417EB" w:rsidRDefault="00FB4B12" w:rsidP="00FB4B12">
            <w:pPr>
              <w:widowControl w:val="0"/>
              <w:spacing w:after="0" w:line="240" w:lineRule="auto"/>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3AFD02" w14:textId="77777777" w:rsidR="00FB4B12" w:rsidRPr="007417EB"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091675" w14:textId="77777777" w:rsidR="00FB4B12" w:rsidRPr="007417EB" w:rsidRDefault="00FB4B12" w:rsidP="00FB4B12">
            <w:pPr>
              <w:spacing w:after="0" w:line="240" w:lineRule="auto"/>
              <w:jc w:val="both"/>
              <w:rPr>
                <w:rFonts w:ascii="Times New Roman" w:eastAsia="Times New Roman" w:hAnsi="Times New Roman" w:cs="Times New Roman"/>
                <w:i/>
                <w:iCs/>
                <w:color w:val="808080"/>
                <w:sz w:val="24"/>
                <w:szCs w:val="24"/>
                <w:lang w:val="lt-LT"/>
              </w:rPr>
            </w:pPr>
            <w:r w:rsidRPr="00BF1718">
              <w:rPr>
                <w:rFonts w:ascii="Times New Roman" w:hAnsi="Times New Roman" w:cs="Times New Roman"/>
                <w:sz w:val="24"/>
                <w:szCs w:val="24"/>
                <w:lang w:val="lt-LT"/>
              </w:rPr>
              <w:t>Rodiklio</w:t>
            </w:r>
            <w:r>
              <w:rPr>
                <w:rFonts w:ascii="Times New Roman" w:hAnsi="Times New Roman" w:cs="Times New Roman"/>
                <w:sz w:val="24"/>
                <w:szCs w:val="24"/>
                <w:lang w:val="lt-LT"/>
              </w:rPr>
              <w:t xml:space="preserve"> suminė</w:t>
            </w:r>
            <w:r w:rsidRPr="00BF1718">
              <w:rPr>
                <w:rFonts w:ascii="Times New Roman" w:hAnsi="Times New Roman" w:cs="Times New Roman"/>
                <w:sz w:val="24"/>
                <w:szCs w:val="24"/>
                <w:lang w:val="lt-LT"/>
              </w:rPr>
              <w:t xml:space="preserve"> reikšmė skaičiuojama nuo 202</w:t>
            </w:r>
            <w:r>
              <w:rPr>
                <w:rFonts w:ascii="Times New Roman" w:hAnsi="Times New Roman" w:cs="Times New Roman"/>
                <w:sz w:val="24"/>
                <w:szCs w:val="24"/>
                <w:lang w:val="en-US"/>
              </w:rPr>
              <w:t>6</w:t>
            </w:r>
            <w:r w:rsidRPr="00BF1718">
              <w:rPr>
                <w:rFonts w:ascii="Times New Roman" w:hAnsi="Times New Roman" w:cs="Times New Roman"/>
                <w:sz w:val="24"/>
                <w:szCs w:val="24"/>
                <w:lang w:val="lt-LT"/>
              </w:rPr>
              <w:t xml:space="preserve"> m. I</w:t>
            </w:r>
            <w:r>
              <w:rPr>
                <w:rFonts w:ascii="Times New Roman" w:hAnsi="Times New Roman" w:cs="Times New Roman"/>
                <w:sz w:val="24"/>
                <w:szCs w:val="24"/>
                <w:lang w:val="lt-LT"/>
              </w:rPr>
              <w:t>I</w:t>
            </w:r>
            <w:r w:rsidRPr="00BF1718">
              <w:rPr>
                <w:rFonts w:ascii="Times New Roman" w:hAnsi="Times New Roman" w:cs="Times New Roman"/>
                <w:sz w:val="24"/>
                <w:szCs w:val="24"/>
                <w:lang w:val="lt-LT"/>
              </w:rPr>
              <w:t xml:space="preserve"> ketv. kas metus iki 2029 m. </w:t>
            </w:r>
            <w:r>
              <w:rPr>
                <w:rFonts w:ascii="Times New Roman" w:hAnsi="Times New Roman" w:cs="Times New Roman"/>
                <w:sz w:val="24"/>
                <w:szCs w:val="24"/>
                <w:lang w:val="lt-LT"/>
              </w:rPr>
              <w:t>II ketv.</w:t>
            </w:r>
          </w:p>
        </w:tc>
      </w:tr>
      <w:tr w:rsidR="00FB4B12" w:rsidRPr="00BF1718" w14:paraId="2C7BE5A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1ECE0AA" w14:textId="77777777" w:rsidR="00FB4B12" w:rsidRPr="007417EB" w:rsidRDefault="00FB4B12" w:rsidP="00FB4B12">
            <w:pPr>
              <w:widowControl w:val="0"/>
              <w:spacing w:after="0" w:line="240" w:lineRule="auto"/>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73A416" w14:textId="77777777" w:rsidR="00FB4B12" w:rsidRPr="007417EB"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6AC106" w14:textId="77777777" w:rsidR="00FB4B12" w:rsidRPr="007417EB" w:rsidRDefault="00FB4B12" w:rsidP="00FB4B12">
            <w:pPr>
              <w:spacing w:after="0" w:line="240" w:lineRule="auto"/>
              <w:jc w:val="both"/>
              <w:rPr>
                <w:rFonts w:ascii="Times New Roman" w:eastAsia="Times New Roman" w:hAnsi="Times New Roman" w:cs="Times New Roman"/>
                <w:bCs/>
                <w:i/>
                <w:iCs/>
                <w:color w:val="808080"/>
                <w:sz w:val="24"/>
                <w:szCs w:val="24"/>
                <w:lang w:val="lt-LT"/>
              </w:rPr>
            </w:pPr>
            <w:r w:rsidRPr="00BF1718">
              <w:rPr>
                <w:rFonts w:ascii="Times New Roman" w:hAnsi="Times New Roman" w:cs="Times New Roman"/>
                <w:bCs/>
                <w:iCs/>
                <w:sz w:val="24"/>
                <w:szCs w:val="24"/>
                <w:lang w:val="lt-LT"/>
              </w:rPr>
              <w:t xml:space="preserve">Centrinės projektų valdymo agentūros renkami duomenys </w:t>
            </w:r>
          </w:p>
        </w:tc>
      </w:tr>
      <w:tr w:rsidR="00FB4B12" w:rsidRPr="007417EB" w14:paraId="416AFF7F" w14:textId="77777777" w:rsidTr="00FB4B12">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8256B9E" w14:textId="77777777" w:rsidR="00FB4B12" w:rsidRPr="007417EB" w:rsidRDefault="00FB4B12" w:rsidP="00FB4B12">
            <w:pPr>
              <w:widowControl w:val="0"/>
              <w:spacing w:after="0" w:line="240" w:lineRule="auto"/>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9E583A" w14:textId="77777777" w:rsidR="00FB4B12" w:rsidRPr="007417EB"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AB7C04" w14:textId="77777777" w:rsidR="00FB4B12" w:rsidRPr="007417EB"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 xml:space="preserve">Švietimo, mokslo ir sporto ministerijos Tarptautinių investicijų koordinavimo departamento Tarptautinių investicijų planavimo skyriaus vyriausiasis specialistas Vytautas Čepas, el. p. </w:t>
            </w:r>
            <w:hyperlink r:id="rId19" w:history="1">
              <w:r w:rsidRPr="007417EB">
                <w:rPr>
                  <w:rStyle w:val="Hyperlink"/>
                  <w:rFonts w:ascii="Times New Roman" w:eastAsia="Times New Roman" w:hAnsi="Times New Roman" w:cs="Times New Roman"/>
                  <w:sz w:val="24"/>
                  <w:szCs w:val="24"/>
                  <w:lang w:val="lt-LT"/>
                </w:rPr>
                <w:t>Vytautas.Cepas@smsm.lt</w:t>
              </w:r>
            </w:hyperlink>
            <w:r w:rsidRPr="007417EB">
              <w:rPr>
                <w:rFonts w:ascii="Times New Roman" w:eastAsia="Times New Roman" w:hAnsi="Times New Roman" w:cs="Times New Roman"/>
                <w:sz w:val="24"/>
                <w:szCs w:val="24"/>
                <w:lang w:val="lt-LT"/>
              </w:rPr>
              <w:t>, tel. 8 655 03005</w:t>
            </w:r>
          </w:p>
          <w:p w14:paraId="5CC18237" w14:textId="77777777" w:rsidR="00FB4B12" w:rsidRPr="007417EB" w:rsidRDefault="00FB4B12" w:rsidP="00FB4B12">
            <w:pPr>
              <w:widowControl w:val="0"/>
              <w:spacing w:after="0" w:line="240" w:lineRule="auto"/>
              <w:jc w:val="both"/>
              <w:rPr>
                <w:rFonts w:ascii="Times New Roman" w:eastAsia="Times New Roman" w:hAnsi="Times New Roman" w:cs="Times New Roman"/>
                <w:iCs/>
                <w:sz w:val="24"/>
                <w:szCs w:val="24"/>
                <w:lang w:val="lt-LT"/>
              </w:rPr>
            </w:pPr>
          </w:p>
          <w:p w14:paraId="06AD4CE1" w14:textId="77777777" w:rsidR="00FB4B12" w:rsidRPr="007417EB" w:rsidRDefault="00FB4B12" w:rsidP="00FB4B12">
            <w:pPr>
              <w:widowControl w:val="0"/>
              <w:spacing w:after="0" w:line="240" w:lineRule="auto"/>
              <w:jc w:val="both"/>
              <w:rPr>
                <w:rFonts w:ascii="Times New Roman" w:eastAsia="Times New Roman" w:hAnsi="Times New Roman" w:cs="Times New Roman"/>
                <w:iCs/>
                <w:color w:val="808080"/>
                <w:sz w:val="24"/>
                <w:szCs w:val="24"/>
                <w:lang w:val="lt-LT"/>
              </w:rPr>
            </w:pPr>
            <w:r w:rsidRPr="007417EB">
              <w:rPr>
                <w:rFonts w:ascii="Times New Roman" w:eastAsia="Times New Roman" w:hAnsi="Times New Roman" w:cs="Times New Roman"/>
                <w:iCs/>
                <w:sz w:val="24"/>
                <w:szCs w:val="24"/>
                <w:lang w:val="lt-LT"/>
              </w:rPr>
              <w:t xml:space="preserve">Ekonomikos ir inovacijų ministerijos Inovacijų departamento Verslo ir mokslo bendradarbiavimo skyriaus vyriausiasis specialistas Paulius Kamaitis, el. p. </w:t>
            </w:r>
            <w:r w:rsidRPr="007417EB">
              <w:rPr>
                <w:rFonts w:ascii="Times New Roman" w:eastAsia="Times New Roman" w:hAnsi="Times New Roman" w:cs="Times New Roman"/>
                <w:iCs/>
                <w:color w:val="0563C1"/>
                <w:sz w:val="24"/>
                <w:szCs w:val="24"/>
                <w:u w:val="single"/>
                <w:lang w:val="lt-LT"/>
              </w:rPr>
              <w:t>Paulius.Kamaitis@eimin.lt</w:t>
            </w:r>
            <w:r w:rsidRPr="007417EB">
              <w:rPr>
                <w:rFonts w:ascii="Times New Roman" w:eastAsia="Times New Roman" w:hAnsi="Times New Roman" w:cs="Times New Roman"/>
                <w:iCs/>
                <w:sz w:val="24"/>
                <w:szCs w:val="24"/>
                <w:lang w:val="lt-LT"/>
              </w:rPr>
              <w:t>, tel. 8 693 58 698</w:t>
            </w:r>
          </w:p>
        </w:tc>
      </w:tr>
      <w:tr w:rsidR="00FB4B12" w:rsidRPr="007417EB" w14:paraId="1845AC99"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0D887F9" w14:textId="77777777" w:rsidR="00FB4B12" w:rsidRPr="007417EB" w:rsidRDefault="00FB4B12" w:rsidP="00FB4B12">
            <w:pPr>
              <w:widowControl w:val="0"/>
              <w:spacing w:after="0" w:line="240" w:lineRule="auto"/>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1</w:t>
            </w:r>
            <w:r w:rsidRPr="007417EB">
              <w:rPr>
                <w:rFonts w:ascii="Times New Roman" w:eastAsia="Times New Roman" w:hAnsi="Times New Roman" w:cs="Times New Roman"/>
                <w:sz w:val="24"/>
                <w:szCs w:val="24"/>
              </w:rPr>
              <w:t>5</w:t>
            </w:r>
            <w:r w:rsidRPr="007417EB">
              <w:rPr>
                <w:rFonts w:ascii="Times New Roman" w:eastAsia="Times New Roman" w:hAnsi="Times New Roman" w:cs="Times New Roman"/>
                <w:sz w:val="24"/>
                <w:szCs w:val="24"/>
                <w:lang w:val="lt-LT"/>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E53752" w14:textId="77777777" w:rsidR="00FB4B12" w:rsidRPr="007417EB"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417EB">
              <w:rPr>
                <w:rFonts w:ascii="Times New Roman" w:eastAsia="Times New Roman" w:hAnsi="Times New Roman" w:cs="Times New Roman"/>
                <w:sz w:val="24"/>
                <w:szCs w:val="24"/>
                <w:lang w:val="lt-LT"/>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8812C9" w14:textId="77777777" w:rsidR="00FB4B12" w:rsidRPr="007417EB" w:rsidRDefault="00FB4B12" w:rsidP="00FB4B12">
            <w:pPr>
              <w:widowControl w:val="0"/>
              <w:spacing w:after="0" w:line="240" w:lineRule="auto"/>
              <w:jc w:val="both"/>
              <w:rPr>
                <w:rFonts w:ascii="Times New Roman" w:eastAsia="Times New Roman" w:hAnsi="Times New Roman" w:cs="Times New Roman"/>
                <w:i/>
                <w:iCs/>
                <w:color w:val="808080"/>
                <w:sz w:val="24"/>
                <w:szCs w:val="24"/>
                <w:lang w:val="lt-LT"/>
              </w:rPr>
            </w:pPr>
            <w:r w:rsidRPr="007417EB">
              <w:rPr>
                <w:rFonts w:ascii="Times New Roman" w:hAnsi="Times New Roman" w:cs="Times New Roman"/>
                <w:sz w:val="24"/>
                <w:szCs w:val="24"/>
              </w:rPr>
              <w:t>n / a</w:t>
            </w:r>
          </w:p>
        </w:tc>
      </w:tr>
    </w:tbl>
    <w:p w14:paraId="43FB1B8F" w14:textId="77777777" w:rsidR="00FB4B12" w:rsidRPr="007417EB" w:rsidRDefault="00FB4B12" w:rsidP="00FB4B12">
      <w:pPr>
        <w:spacing w:after="0" w:line="240" w:lineRule="auto"/>
        <w:jc w:val="both"/>
        <w:rPr>
          <w:rFonts w:ascii="Times New Roman" w:eastAsia="Times New Roman" w:hAnsi="Times New Roman" w:cs="Times New Roman"/>
          <w:sz w:val="24"/>
          <w:szCs w:val="24"/>
          <w:lang w:val="lt-LT"/>
        </w:rPr>
      </w:pPr>
    </w:p>
    <w:p w14:paraId="135D1CB6" w14:textId="77777777" w:rsidR="00FB4B12" w:rsidRPr="007417EB" w:rsidRDefault="00FB4B12" w:rsidP="00FB4B12">
      <w:pPr>
        <w:spacing w:after="0" w:line="240" w:lineRule="auto"/>
        <w:jc w:val="both"/>
        <w:rPr>
          <w:rFonts w:ascii="Times New Roman" w:eastAsia="Times New Roman" w:hAnsi="Times New Roman" w:cs="Times New Roman"/>
          <w:sz w:val="24"/>
          <w:szCs w:val="24"/>
          <w:lang w:val="lt-LT"/>
        </w:rPr>
      </w:pPr>
    </w:p>
    <w:p w14:paraId="76232AD6" w14:textId="77777777" w:rsidR="00FB4B12" w:rsidRPr="007417EB" w:rsidRDefault="00FB4B12" w:rsidP="00FB4B12">
      <w:pPr>
        <w:rPr>
          <w:rFonts w:ascii="Times New Roman" w:hAnsi="Times New Roman" w:cs="Times New Roman"/>
          <w:sz w:val="24"/>
          <w:szCs w:val="24"/>
        </w:rPr>
      </w:pPr>
    </w:p>
    <w:p w14:paraId="0F8BA96C"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7BEF3F77"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r w:rsidRPr="0028597C">
        <w:rPr>
          <w:rFonts w:ascii="Times New Roman" w:eastAsia="Times New Roman" w:hAnsi="Times New Roman" w:cs="Times New Roman"/>
          <w:b/>
          <w:sz w:val="24"/>
          <w:szCs w:val="24"/>
          <w:lang w:val="lt-LT"/>
        </w:rPr>
        <w:t>(Stebėsenos rodiklio aprašymo kortelės forma)</w:t>
      </w:r>
    </w:p>
    <w:p w14:paraId="2462B104"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792DB8CC" w14:textId="77777777" w:rsidR="00FB4B12" w:rsidRPr="0028597C" w:rsidRDefault="00FB4B12" w:rsidP="00FB4B12">
      <w:pPr>
        <w:spacing w:after="0" w:line="240" w:lineRule="auto"/>
        <w:rPr>
          <w:rFonts w:ascii="Times New Roman" w:eastAsia="Times New Roman" w:hAnsi="Times New Roman" w:cs="Times New Roman"/>
          <w:sz w:val="4"/>
          <w:szCs w:val="4"/>
          <w:lang w:val="lt-LT"/>
        </w:rPr>
      </w:pPr>
    </w:p>
    <w:p w14:paraId="6A175BD9" w14:textId="77777777" w:rsidR="00FB4B12" w:rsidRPr="0028597C" w:rsidRDefault="00FB4B12" w:rsidP="00FB4B12">
      <w:pPr>
        <w:keepNext/>
        <w:keepLines/>
        <w:spacing w:after="0" w:line="256" w:lineRule="auto"/>
        <w:jc w:val="center"/>
        <w:outlineLvl w:val="1"/>
        <w:rPr>
          <w:rFonts w:ascii="Times New Roman" w:eastAsia="SimSun" w:hAnsi="Times New Roman" w:cs="Times New Roman"/>
          <w:b/>
          <w:caps/>
          <w:sz w:val="24"/>
          <w:szCs w:val="24"/>
          <w:lang w:val="lt-LT"/>
        </w:rPr>
      </w:pPr>
      <w:r w:rsidRPr="0028597C">
        <w:rPr>
          <w:rFonts w:ascii="Times New Roman" w:eastAsia="SimSun" w:hAnsi="Times New Roman" w:cs="Times New Roman"/>
          <w:b/>
          <w:caps/>
          <w:sz w:val="24"/>
          <w:szCs w:val="24"/>
          <w:lang w:val="lt-LT"/>
        </w:rPr>
        <w:t>Stebėsenos rodiklio aprašymo kortelė</w:t>
      </w:r>
    </w:p>
    <w:p w14:paraId="1D2B89D9" w14:textId="77777777" w:rsidR="00FB4B12" w:rsidRPr="0028597C" w:rsidRDefault="00FB4B12" w:rsidP="00FB4B12">
      <w:pPr>
        <w:spacing w:after="0" w:line="240" w:lineRule="auto"/>
        <w:rPr>
          <w:rFonts w:ascii="Times New Roman" w:eastAsia="Times New Roman" w:hAnsi="Times New Roman" w:cs="Times New Roman"/>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104"/>
        <w:gridCol w:w="5222"/>
      </w:tblGrid>
      <w:tr w:rsidR="00FB4B12" w:rsidRPr="0028597C" w14:paraId="51A55EDC"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Pr>
          <w:p w14:paraId="2A540088"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3A52BCF"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28E8C34" w14:textId="77777777" w:rsidR="00FB4B12" w:rsidRPr="001833E5"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Kodas</w:t>
            </w:r>
          </w:p>
        </w:tc>
      </w:tr>
      <w:tr w:rsidR="00FB4B12" w:rsidRPr="00833038" w14:paraId="4DBBC569" w14:textId="77777777" w:rsidTr="00FB4B12">
        <w:trPr>
          <w:trHeight w:val="149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035120F"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02B81F" w14:textId="77777777" w:rsidR="00FB4B12" w:rsidRPr="00833038" w:rsidRDefault="00FB4B12" w:rsidP="00FB4B12">
            <w:pPr>
              <w:jc w:val="both"/>
              <w:rPr>
                <w:rFonts w:ascii="Times New Roman" w:eastAsia="Times New Roman" w:hAnsi="Times New Roman" w:cs="Times New Roman"/>
                <w:iCs/>
                <w:sz w:val="24"/>
                <w:szCs w:val="24"/>
                <w:lang w:val="lt-LT"/>
              </w:rPr>
            </w:pPr>
            <w:r w:rsidRPr="00833038">
              <w:rPr>
                <w:rFonts w:ascii="Times New Roman" w:eastAsia="Times New Roman" w:hAnsi="Times New Roman" w:cs="Times New Roman"/>
                <w:sz w:val="24"/>
                <w:szCs w:val="24"/>
                <w:lang w:val="lt-LT"/>
              </w:rPr>
              <w:t xml:space="preserve">Asignavimų valdytojas – </w:t>
            </w:r>
            <w:r w:rsidRPr="00833038">
              <w:rPr>
                <w:rFonts w:ascii="Times New Roman" w:eastAsia="Times New Roman" w:hAnsi="Times New Roman" w:cs="Times New Roman"/>
                <w:iCs/>
                <w:sz w:val="24"/>
                <w:szCs w:val="24"/>
                <w:lang w:val="lt-LT"/>
              </w:rPr>
              <w:t>Švietimo, mokslo ir sporto ministerija</w:t>
            </w:r>
          </w:p>
          <w:p w14:paraId="465E3B9A" w14:textId="77777777" w:rsidR="00FB4B12" w:rsidRPr="00833038" w:rsidRDefault="00FB4B12" w:rsidP="00FB4B12">
            <w:pPr>
              <w:jc w:val="both"/>
              <w:rPr>
                <w:rFonts w:ascii="Times New Roman" w:eastAsia="Times New Roman" w:hAnsi="Times New Roman" w:cs="Times New Roman"/>
                <w:i/>
                <w:iCs/>
                <w:sz w:val="24"/>
                <w:szCs w:val="24"/>
                <w:lang w:val="lt-LT"/>
              </w:rPr>
            </w:pPr>
            <w:r w:rsidRPr="00833038">
              <w:rPr>
                <w:rFonts w:ascii="Times New Roman" w:eastAsia="Times New Roman" w:hAnsi="Times New Roman" w:cs="Times New Roman"/>
                <w:iCs/>
                <w:sz w:val="24"/>
                <w:szCs w:val="24"/>
                <w:lang w:val="lt-LT"/>
              </w:rPr>
              <w:t>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216195" w14:textId="77777777" w:rsidR="00FB4B12" w:rsidRPr="00833038" w:rsidRDefault="00FB4B12" w:rsidP="00FB4B12">
            <w:pPr>
              <w:spacing w:after="0" w:line="240" w:lineRule="auto"/>
              <w:jc w:val="both"/>
              <w:rPr>
                <w:rFonts w:ascii="Times New Roman" w:eastAsia="Times New Roman" w:hAnsi="Times New Roman" w:cs="Times New Roman"/>
                <w:iCs/>
                <w:sz w:val="24"/>
                <w:szCs w:val="24"/>
                <w:lang w:val="lt-LT"/>
              </w:rPr>
            </w:pPr>
            <w:r w:rsidRPr="00833038">
              <w:rPr>
                <w:rFonts w:ascii="Times New Roman" w:eastAsia="Times New Roman" w:hAnsi="Times New Roman" w:cs="Times New Roman"/>
                <w:iCs/>
                <w:sz w:val="24"/>
                <w:szCs w:val="24"/>
                <w:lang w:val="lt-LT"/>
              </w:rPr>
              <w:t>12</w:t>
            </w:r>
          </w:p>
          <w:p w14:paraId="23A9546B" w14:textId="77777777" w:rsidR="00FB4B12" w:rsidRPr="00833038" w:rsidRDefault="00FB4B12" w:rsidP="00FB4B12">
            <w:pPr>
              <w:spacing w:after="0" w:line="240" w:lineRule="auto"/>
              <w:jc w:val="both"/>
              <w:rPr>
                <w:rFonts w:ascii="Times New Roman" w:eastAsia="Times New Roman" w:hAnsi="Times New Roman" w:cs="Times New Roman"/>
                <w:iCs/>
                <w:sz w:val="24"/>
                <w:szCs w:val="24"/>
                <w:lang w:val="lt-LT"/>
              </w:rPr>
            </w:pPr>
          </w:p>
          <w:p w14:paraId="321844B2" w14:textId="77777777" w:rsidR="00FB4B12" w:rsidRPr="00833038" w:rsidRDefault="00FB4B12" w:rsidP="00FB4B12">
            <w:pPr>
              <w:spacing w:after="0" w:line="240" w:lineRule="auto"/>
              <w:jc w:val="both"/>
              <w:rPr>
                <w:rFonts w:ascii="Times New Roman" w:eastAsia="Times New Roman" w:hAnsi="Times New Roman" w:cs="Times New Roman"/>
                <w:iCs/>
                <w:sz w:val="24"/>
                <w:szCs w:val="24"/>
                <w:lang w:val="lt-LT"/>
              </w:rPr>
            </w:pPr>
            <w:r w:rsidRPr="00833038">
              <w:rPr>
                <w:rFonts w:ascii="Times New Roman" w:eastAsia="Times New Roman" w:hAnsi="Times New Roman" w:cs="Times New Roman"/>
                <w:iCs/>
                <w:sz w:val="24"/>
                <w:szCs w:val="24"/>
                <w:lang w:val="lt-LT"/>
              </w:rPr>
              <w:t>05</w:t>
            </w:r>
          </w:p>
          <w:p w14:paraId="68102080" w14:textId="77777777" w:rsidR="00FB4B12" w:rsidRPr="00980A5E" w:rsidRDefault="00FB4B12" w:rsidP="00FB4B12">
            <w:pPr>
              <w:spacing w:after="0" w:line="240" w:lineRule="auto"/>
              <w:jc w:val="both"/>
              <w:rPr>
                <w:rFonts w:ascii="Times New Roman" w:eastAsia="Times New Roman" w:hAnsi="Times New Roman" w:cs="Times New Roman"/>
                <w:iCs/>
                <w:sz w:val="24"/>
                <w:szCs w:val="24"/>
                <w:lang w:val="lt-LT"/>
              </w:rPr>
            </w:pPr>
          </w:p>
        </w:tc>
      </w:tr>
      <w:tr w:rsidR="00FB4B12" w:rsidRPr="00833038" w14:paraId="60D6193F" w14:textId="77777777" w:rsidTr="00FB4B12">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791311A"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1571C2"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Nacionalinio pažangos plano strateginis tikslas – </w:t>
            </w:r>
            <w:r w:rsidRPr="00833038">
              <w:rPr>
                <w:rFonts w:ascii="Times New Roman" w:eastAsia="Times New Roman" w:hAnsi="Times New Roman" w:cs="Times New Roman"/>
                <w:sz w:val="24"/>
                <w:szCs w:val="24"/>
                <w:lang w:val="lt-LT" w:eastAsia="lt-LT"/>
              </w:rPr>
              <w:t>P</w:t>
            </w:r>
            <w:r w:rsidRPr="00833038">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49BA0BF9" w14:textId="77777777" w:rsidR="00FB4B12" w:rsidRPr="00833038" w:rsidRDefault="00FB4B12" w:rsidP="00FB4B12">
            <w:pPr>
              <w:widowControl w:val="0"/>
              <w:spacing w:after="0" w:line="240" w:lineRule="auto"/>
              <w:jc w:val="both"/>
              <w:rPr>
                <w:rFonts w:ascii="Times New Roman" w:eastAsia="Times New Roman" w:hAnsi="Times New Roman" w:cs="Times New Roman"/>
                <w:i/>
                <w:iCs/>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6A29E6" w14:textId="77777777" w:rsidR="00FB4B12" w:rsidRPr="00980A5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01</w:t>
            </w:r>
          </w:p>
        </w:tc>
      </w:tr>
      <w:tr w:rsidR="00FB4B12" w:rsidRPr="00833038" w14:paraId="1F0F850A"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09364AD"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89F72D"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Nacionalinio pažangos plano uždavinys –</w:t>
            </w:r>
          </w:p>
          <w:p w14:paraId="24DC20E9"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 </w:t>
            </w:r>
          </w:p>
          <w:p w14:paraId="2BE760E4" w14:textId="77777777" w:rsidR="00FB4B12" w:rsidRPr="004F1769" w:rsidRDefault="00FB4B12" w:rsidP="00FB4B12">
            <w:pPr>
              <w:widowControl w:val="0"/>
              <w:spacing w:after="0" w:line="240" w:lineRule="auto"/>
              <w:jc w:val="both"/>
              <w:rPr>
                <w:rFonts w:ascii="Times New Roman" w:hAnsi="Times New Roman" w:cs="Times New Roman"/>
                <w:iCs/>
                <w:sz w:val="24"/>
                <w:szCs w:val="24"/>
                <w:lang w:val="lt-LT"/>
              </w:rPr>
            </w:pPr>
            <w:r w:rsidRPr="004F1769">
              <w:rPr>
                <w:rFonts w:ascii="Times New Roman" w:hAnsi="Times New Roman" w:cs="Times New Roman"/>
                <w:iCs/>
                <w:sz w:val="24"/>
                <w:szCs w:val="24"/>
                <w:lang w:val="lt-LT"/>
              </w:rPr>
              <w:t>Skatinti mokslui imlaus verslo kūrimąsi bei mokslo ir verslo bendradarbiavimą ir plėtoti verslumo kultūrą mokslo ir studijų institucijose</w:t>
            </w:r>
          </w:p>
          <w:p w14:paraId="667CCC6D" w14:textId="77777777" w:rsidR="00FB4B12" w:rsidRPr="004F1769" w:rsidRDefault="00FB4B12" w:rsidP="00FB4B12">
            <w:pPr>
              <w:widowControl w:val="0"/>
              <w:spacing w:after="0" w:line="240" w:lineRule="auto"/>
              <w:jc w:val="both"/>
              <w:rPr>
                <w:rFonts w:ascii="Times New Roman" w:hAnsi="Times New Roman" w:cs="Times New Roman"/>
                <w:iCs/>
                <w:sz w:val="24"/>
                <w:szCs w:val="24"/>
                <w:lang w:val="lt-LT"/>
              </w:rPr>
            </w:pPr>
          </w:p>
          <w:p w14:paraId="5CBB5FA1"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F1769">
              <w:rPr>
                <w:rFonts w:ascii="Times New Roman" w:hAnsi="Times New Roman" w:cs="Times New Roman"/>
                <w:sz w:val="24"/>
                <w:szCs w:val="24"/>
                <w:lang w:val="lt-LT"/>
              </w:rPr>
              <w:t xml:space="preserve"> Skatinti pažangiųjų technologijų ir inovacijų kūrimą, diegimą ir sklaidą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50868C" w14:textId="77777777" w:rsidR="00FB4B12" w:rsidRPr="00833038" w:rsidRDefault="00FB4B12" w:rsidP="00FB4B12">
            <w:pPr>
              <w:spacing w:after="0" w:line="240" w:lineRule="auto"/>
              <w:jc w:val="both"/>
              <w:rPr>
                <w:rFonts w:ascii="Times New Roman" w:eastAsia="Times New Roman" w:hAnsi="Times New Roman" w:cs="Times New Roman"/>
                <w:iCs/>
                <w:sz w:val="24"/>
                <w:szCs w:val="24"/>
                <w:lang w:val="lt-LT"/>
              </w:rPr>
            </w:pPr>
          </w:p>
          <w:p w14:paraId="7B466147" w14:textId="77777777" w:rsidR="00FB4B12" w:rsidRPr="00833038" w:rsidRDefault="00FB4B12" w:rsidP="00FB4B12">
            <w:pPr>
              <w:spacing w:after="0" w:line="240" w:lineRule="auto"/>
              <w:jc w:val="both"/>
              <w:rPr>
                <w:rFonts w:ascii="Times New Roman" w:eastAsia="Times New Roman" w:hAnsi="Times New Roman" w:cs="Times New Roman"/>
                <w:iCs/>
                <w:sz w:val="24"/>
                <w:szCs w:val="24"/>
                <w:lang w:val="lt-LT"/>
              </w:rPr>
            </w:pPr>
          </w:p>
          <w:p w14:paraId="560ED861" w14:textId="77777777" w:rsidR="00FB4B12" w:rsidRPr="00833038" w:rsidRDefault="00FB4B12" w:rsidP="00FB4B12">
            <w:pPr>
              <w:spacing w:after="0" w:line="240" w:lineRule="auto"/>
              <w:jc w:val="both"/>
              <w:rPr>
                <w:rFonts w:ascii="Times New Roman" w:eastAsia="Times New Roman" w:hAnsi="Times New Roman" w:cs="Times New Roman"/>
                <w:iCs/>
                <w:sz w:val="24"/>
                <w:szCs w:val="24"/>
                <w:lang w:val="lt-LT"/>
              </w:rPr>
            </w:pPr>
            <w:r w:rsidRPr="00833038">
              <w:rPr>
                <w:rFonts w:ascii="Times New Roman" w:eastAsia="Times New Roman" w:hAnsi="Times New Roman" w:cs="Times New Roman"/>
                <w:iCs/>
                <w:sz w:val="24"/>
                <w:szCs w:val="24"/>
                <w:lang w:val="lt-LT"/>
              </w:rPr>
              <w:t>01-03</w:t>
            </w:r>
          </w:p>
          <w:p w14:paraId="128FD72F" w14:textId="77777777" w:rsidR="00FB4B12" w:rsidRPr="00980A5E" w:rsidRDefault="00FB4B12" w:rsidP="00FB4B12">
            <w:pPr>
              <w:spacing w:after="0" w:line="240" w:lineRule="auto"/>
              <w:jc w:val="both"/>
              <w:rPr>
                <w:rFonts w:ascii="Times New Roman" w:eastAsia="Times New Roman" w:hAnsi="Times New Roman" w:cs="Times New Roman"/>
                <w:i/>
                <w:iCs/>
                <w:sz w:val="24"/>
                <w:szCs w:val="24"/>
                <w:lang w:val="lt-LT"/>
              </w:rPr>
            </w:pPr>
          </w:p>
          <w:p w14:paraId="333EE6AA" w14:textId="77777777" w:rsidR="00FB4B12" w:rsidRPr="00833038" w:rsidRDefault="00FB4B12" w:rsidP="00FB4B12">
            <w:pPr>
              <w:spacing w:after="0" w:line="240" w:lineRule="auto"/>
              <w:jc w:val="both"/>
              <w:rPr>
                <w:rFonts w:ascii="Times New Roman" w:eastAsia="Times New Roman" w:hAnsi="Times New Roman" w:cs="Times New Roman"/>
                <w:iCs/>
                <w:sz w:val="24"/>
                <w:szCs w:val="24"/>
                <w:lang w:val="lt-LT"/>
              </w:rPr>
            </w:pPr>
          </w:p>
          <w:p w14:paraId="0F23D144" w14:textId="77777777" w:rsidR="00FB4B12" w:rsidRPr="00833038" w:rsidRDefault="00FB4B12" w:rsidP="00FB4B12">
            <w:pPr>
              <w:spacing w:after="0" w:line="240" w:lineRule="auto"/>
              <w:jc w:val="both"/>
              <w:rPr>
                <w:rFonts w:ascii="Times New Roman" w:eastAsia="Times New Roman" w:hAnsi="Times New Roman" w:cs="Times New Roman"/>
                <w:iCs/>
                <w:sz w:val="24"/>
                <w:szCs w:val="24"/>
                <w:lang w:val="lt-LT"/>
              </w:rPr>
            </w:pPr>
          </w:p>
          <w:p w14:paraId="6C1FD872" w14:textId="77777777" w:rsidR="00FB4B12" w:rsidRPr="00833038" w:rsidRDefault="00FB4B12" w:rsidP="00FB4B12">
            <w:pPr>
              <w:spacing w:after="0" w:line="240" w:lineRule="auto"/>
              <w:jc w:val="both"/>
              <w:rPr>
                <w:rFonts w:ascii="Times New Roman" w:eastAsia="Times New Roman" w:hAnsi="Times New Roman" w:cs="Times New Roman"/>
                <w:iCs/>
                <w:sz w:val="24"/>
                <w:szCs w:val="24"/>
                <w:lang w:val="lt-LT"/>
              </w:rPr>
            </w:pPr>
          </w:p>
          <w:p w14:paraId="1CBF76D7" w14:textId="77777777" w:rsidR="00FB4B12" w:rsidRPr="00833038" w:rsidRDefault="00FB4B12" w:rsidP="00FB4B12">
            <w:pPr>
              <w:spacing w:after="0" w:line="240" w:lineRule="auto"/>
              <w:jc w:val="both"/>
              <w:rPr>
                <w:rFonts w:ascii="Times New Roman" w:eastAsia="Times New Roman" w:hAnsi="Times New Roman" w:cs="Times New Roman"/>
                <w:iCs/>
                <w:sz w:val="24"/>
                <w:szCs w:val="24"/>
                <w:lang w:val="lt-LT"/>
              </w:rPr>
            </w:pPr>
            <w:r w:rsidRPr="00833038">
              <w:rPr>
                <w:rFonts w:ascii="Times New Roman" w:eastAsia="Times New Roman" w:hAnsi="Times New Roman" w:cs="Times New Roman"/>
                <w:iCs/>
                <w:sz w:val="24"/>
                <w:szCs w:val="24"/>
                <w:lang w:val="lt-LT"/>
              </w:rPr>
              <w:t>01-05</w:t>
            </w:r>
          </w:p>
          <w:p w14:paraId="783EDF75" w14:textId="77777777" w:rsidR="00FB4B12" w:rsidRPr="00980A5E" w:rsidRDefault="00FB4B12" w:rsidP="00FB4B12">
            <w:pPr>
              <w:spacing w:after="0" w:line="240" w:lineRule="auto"/>
              <w:jc w:val="both"/>
              <w:rPr>
                <w:rFonts w:ascii="Times New Roman" w:eastAsia="Times New Roman" w:hAnsi="Times New Roman" w:cs="Times New Roman"/>
                <w:i/>
                <w:iCs/>
                <w:sz w:val="24"/>
                <w:szCs w:val="24"/>
                <w:lang w:val="lt-LT"/>
              </w:rPr>
            </w:pPr>
          </w:p>
        </w:tc>
      </w:tr>
      <w:tr w:rsidR="00FB4B12" w:rsidRPr="00833038" w14:paraId="75E2A07C"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16F9C16"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C3CE76"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Strateginio veiklos plano programa – </w:t>
            </w:r>
          </w:p>
          <w:p w14:paraId="6FD44FDE"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p>
          <w:p w14:paraId="3F08F108" w14:textId="77777777" w:rsidR="00FB4B12" w:rsidRPr="004F1769" w:rsidRDefault="00FB4B12" w:rsidP="00FB4B12">
            <w:pPr>
              <w:widowControl w:val="0"/>
              <w:spacing w:after="0" w:line="240" w:lineRule="auto"/>
              <w:jc w:val="both"/>
              <w:rPr>
                <w:rFonts w:ascii="Times New Roman" w:hAnsi="Times New Roman" w:cs="Times New Roman"/>
                <w:iCs/>
                <w:sz w:val="24"/>
                <w:szCs w:val="24"/>
                <w:lang w:val="it-IT"/>
              </w:rPr>
            </w:pPr>
            <w:r w:rsidRPr="004F1769">
              <w:rPr>
                <w:rFonts w:ascii="Times New Roman" w:hAnsi="Times New Roman" w:cs="Times New Roman"/>
                <w:iCs/>
                <w:sz w:val="24"/>
                <w:szCs w:val="24"/>
                <w:lang w:val="it-IT"/>
              </w:rPr>
              <w:t>2022-2030 m. Mokslo plėtros programa</w:t>
            </w:r>
          </w:p>
          <w:p w14:paraId="5513A3A3" w14:textId="77777777" w:rsidR="00FB4B12" w:rsidRPr="00980A5E" w:rsidRDefault="00FB4B12" w:rsidP="00FB4B12">
            <w:pPr>
              <w:spacing w:before="120" w:after="120"/>
              <w:jc w:val="both"/>
              <w:rPr>
                <w:rFonts w:ascii="Times New Roman" w:eastAsia="Times New Roman" w:hAnsi="Times New Roman" w:cs="Times New Roman"/>
                <w:i/>
                <w:iCs/>
                <w:sz w:val="24"/>
                <w:szCs w:val="24"/>
                <w:lang w:val="lt-LT"/>
              </w:rPr>
            </w:pPr>
            <w:r w:rsidRPr="004F1769">
              <w:rPr>
                <w:rFonts w:ascii="Times New Roman" w:hAnsi="Times New Roman" w:cs="Times New Roman"/>
                <w:iCs/>
                <w:sz w:val="24"/>
                <w:szCs w:val="24"/>
                <w:lang w:val="it-IT"/>
              </w:rPr>
              <w:t>2022–2030 m. Ekonomikos transformacijos ir konkurencingumo plėtros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7974FC" w14:textId="77777777" w:rsidR="00FB4B12" w:rsidRPr="004F1769" w:rsidRDefault="00FB4B12" w:rsidP="00FB4B12">
            <w:pPr>
              <w:spacing w:after="0" w:line="240" w:lineRule="auto"/>
              <w:jc w:val="both"/>
              <w:rPr>
                <w:rFonts w:ascii="Times New Roman" w:hAnsi="Times New Roman" w:cs="Times New Roman"/>
                <w:b/>
                <w:sz w:val="24"/>
                <w:szCs w:val="24"/>
                <w:lang w:val="it-IT" w:eastAsia="lt-LT"/>
              </w:rPr>
            </w:pPr>
          </w:p>
          <w:p w14:paraId="6789E067" w14:textId="77777777" w:rsidR="00FB4B12" w:rsidRPr="004F1769" w:rsidRDefault="00FB4B12" w:rsidP="00FB4B12">
            <w:pPr>
              <w:spacing w:after="0" w:line="240" w:lineRule="auto"/>
              <w:jc w:val="both"/>
              <w:rPr>
                <w:rFonts w:ascii="Times New Roman" w:hAnsi="Times New Roman" w:cs="Times New Roman"/>
                <w:b/>
                <w:sz w:val="24"/>
                <w:szCs w:val="24"/>
                <w:lang w:val="it-IT" w:eastAsia="lt-LT"/>
              </w:rPr>
            </w:pPr>
          </w:p>
          <w:p w14:paraId="2F72CF2C" w14:textId="77777777" w:rsidR="00FB4B12" w:rsidRPr="00833038" w:rsidRDefault="00FB4B12" w:rsidP="00FB4B12">
            <w:pPr>
              <w:spacing w:after="0" w:line="240" w:lineRule="auto"/>
              <w:jc w:val="both"/>
              <w:rPr>
                <w:rFonts w:ascii="Times New Roman" w:hAnsi="Times New Roman" w:cs="Times New Roman"/>
                <w:sz w:val="24"/>
                <w:szCs w:val="24"/>
                <w:lang w:eastAsia="lt-LT"/>
              </w:rPr>
            </w:pPr>
            <w:r w:rsidRPr="00833038">
              <w:rPr>
                <w:rFonts w:ascii="Times New Roman" w:hAnsi="Times New Roman" w:cs="Times New Roman"/>
                <w:sz w:val="24"/>
                <w:szCs w:val="24"/>
                <w:lang w:eastAsia="lt-LT"/>
              </w:rPr>
              <w:t>12-001</w:t>
            </w:r>
          </w:p>
          <w:p w14:paraId="62829935" w14:textId="77777777" w:rsidR="00FB4B12" w:rsidRPr="00833038" w:rsidRDefault="00FB4B12" w:rsidP="00FB4B12">
            <w:pPr>
              <w:spacing w:after="0" w:line="240" w:lineRule="auto"/>
              <w:jc w:val="both"/>
              <w:rPr>
                <w:rFonts w:ascii="Times New Roman" w:hAnsi="Times New Roman" w:cs="Times New Roman"/>
                <w:sz w:val="24"/>
                <w:szCs w:val="24"/>
                <w:lang w:eastAsia="lt-LT"/>
              </w:rPr>
            </w:pPr>
          </w:p>
          <w:p w14:paraId="473C785F" w14:textId="77777777" w:rsidR="00FB4B12" w:rsidRPr="00980A5E" w:rsidRDefault="00FB4B12" w:rsidP="00FB4B12">
            <w:pPr>
              <w:spacing w:after="0" w:line="240" w:lineRule="auto"/>
              <w:jc w:val="both"/>
              <w:rPr>
                <w:rFonts w:ascii="Times New Roman" w:eastAsia="Times New Roman" w:hAnsi="Times New Roman" w:cs="Times New Roman"/>
                <w:iCs/>
                <w:sz w:val="24"/>
                <w:szCs w:val="24"/>
                <w:lang w:val="lt-LT"/>
              </w:rPr>
            </w:pPr>
            <w:r w:rsidRPr="00833038">
              <w:rPr>
                <w:rFonts w:ascii="Times New Roman" w:hAnsi="Times New Roman" w:cs="Times New Roman"/>
                <w:sz w:val="24"/>
                <w:szCs w:val="24"/>
                <w:lang w:eastAsia="lt-LT"/>
              </w:rPr>
              <w:t>05-001</w:t>
            </w:r>
          </w:p>
        </w:tc>
      </w:tr>
      <w:tr w:rsidR="00FB4B12" w:rsidRPr="00833038" w14:paraId="484347A8" w14:textId="77777777" w:rsidTr="00FB4B12">
        <w:trPr>
          <w:trHeight w:val="3420"/>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233BC4C"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CB5DD7" w14:textId="77777777" w:rsidR="00FB4B12" w:rsidRPr="00833038" w:rsidRDefault="00FB4B12" w:rsidP="00FB4B12">
            <w:pPr>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Strateginio veiklos plano programos uždavinys – </w:t>
            </w:r>
          </w:p>
          <w:p w14:paraId="45DBDDB8" w14:textId="77777777" w:rsidR="00FB4B12" w:rsidRPr="00833038" w:rsidRDefault="00FB4B12" w:rsidP="00FB4B12">
            <w:pPr>
              <w:spacing w:after="0" w:line="240" w:lineRule="auto"/>
              <w:jc w:val="both"/>
              <w:rPr>
                <w:rFonts w:ascii="Times New Roman" w:eastAsia="Times New Roman" w:hAnsi="Times New Roman" w:cs="Times New Roman"/>
                <w:sz w:val="24"/>
                <w:szCs w:val="24"/>
                <w:lang w:val="lt-LT"/>
              </w:rPr>
            </w:pPr>
          </w:p>
          <w:p w14:paraId="1ED5A2CE" w14:textId="77777777" w:rsidR="00FB4B12" w:rsidRPr="004F1769" w:rsidRDefault="00FB4B12" w:rsidP="00FB4B12">
            <w:pPr>
              <w:spacing w:after="0" w:line="240" w:lineRule="auto"/>
              <w:jc w:val="both"/>
              <w:rPr>
                <w:rFonts w:ascii="Times New Roman" w:hAnsi="Times New Roman" w:cs="Times New Roman"/>
                <w:sz w:val="24"/>
                <w:szCs w:val="24"/>
                <w:lang w:val="lt-LT"/>
              </w:rPr>
            </w:pPr>
            <w:r w:rsidRPr="004F1769">
              <w:rPr>
                <w:rFonts w:ascii="Times New Roman" w:hAnsi="Times New Roman" w:cs="Times New Roman"/>
                <w:sz w:val="24"/>
                <w:szCs w:val="24"/>
                <w:lang w:val="lt-LT"/>
              </w:rPr>
              <w:t>Skatinti mokslui imlaus verslo kūrimąsi bei mokslo ir verslo bendradarbiavimą ir plėtoti verslumo kultūrą mokslo ir studijų institucijose</w:t>
            </w:r>
          </w:p>
          <w:p w14:paraId="04D36CD7" w14:textId="77777777" w:rsidR="00FB4B12" w:rsidRPr="004F1769" w:rsidRDefault="00FB4B12" w:rsidP="00FB4B12">
            <w:pPr>
              <w:spacing w:after="0" w:line="240" w:lineRule="auto"/>
              <w:jc w:val="both"/>
              <w:rPr>
                <w:rFonts w:ascii="Times New Roman" w:hAnsi="Times New Roman" w:cs="Times New Roman"/>
                <w:sz w:val="24"/>
                <w:szCs w:val="24"/>
                <w:lang w:val="lt-LT"/>
              </w:rPr>
            </w:pPr>
          </w:p>
          <w:p w14:paraId="3E0329D4" w14:textId="77777777" w:rsidR="00FB4B12" w:rsidRPr="004F1769" w:rsidRDefault="00FB4B12" w:rsidP="00FB4B12">
            <w:pPr>
              <w:spacing w:after="0" w:line="240" w:lineRule="auto"/>
              <w:jc w:val="both"/>
              <w:rPr>
                <w:rFonts w:ascii="Times New Roman" w:hAnsi="Times New Roman" w:cs="Times New Roman"/>
                <w:sz w:val="24"/>
                <w:szCs w:val="24"/>
                <w:lang w:val="lt-LT"/>
              </w:rPr>
            </w:pPr>
            <w:r w:rsidRPr="004F1769">
              <w:rPr>
                <w:rFonts w:ascii="Times New Roman" w:hAnsi="Times New Roman" w:cs="Times New Roman"/>
                <w:iCs/>
                <w:sz w:val="24"/>
                <w:szCs w:val="24"/>
                <w:lang w:val="lt-LT"/>
              </w:rPr>
              <w:t>Skatinti pažangiųjų technologijų ir inovacijų kūrimą, diegimą ir sklaidą</w:t>
            </w:r>
          </w:p>
          <w:p w14:paraId="1A688CEC" w14:textId="77777777" w:rsidR="00FB4B12" w:rsidRPr="00833038" w:rsidRDefault="00FB4B12" w:rsidP="00FB4B12">
            <w:pPr>
              <w:spacing w:after="0" w:line="240" w:lineRule="auto"/>
              <w:jc w:val="both"/>
              <w:rPr>
                <w:rFonts w:ascii="Times New Roman" w:eastAsia="Times New Roman" w:hAnsi="Times New Roman" w:cs="Times New Roman"/>
                <w:sz w:val="24"/>
                <w:szCs w:val="24"/>
                <w:lang w:val="lt-LT"/>
              </w:rPr>
            </w:pPr>
          </w:p>
          <w:p w14:paraId="37F30A95" w14:textId="77777777" w:rsidR="00FB4B12" w:rsidRPr="00833038"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E9CF99" w14:textId="77777777" w:rsidR="00FB4B12" w:rsidRPr="004F1769" w:rsidRDefault="00FB4B12" w:rsidP="00FB4B12">
            <w:pPr>
              <w:widowControl w:val="0"/>
              <w:spacing w:after="0" w:line="240" w:lineRule="auto"/>
              <w:jc w:val="both"/>
              <w:rPr>
                <w:rFonts w:ascii="Times New Roman" w:hAnsi="Times New Roman" w:cs="Times New Roman"/>
                <w:sz w:val="24"/>
                <w:szCs w:val="24"/>
                <w:lang w:val="lt-LT"/>
              </w:rPr>
            </w:pPr>
          </w:p>
          <w:p w14:paraId="01CDCF6B" w14:textId="77777777" w:rsidR="00FB4B12" w:rsidRPr="004F1769" w:rsidRDefault="00FB4B12" w:rsidP="00FB4B12">
            <w:pPr>
              <w:widowControl w:val="0"/>
              <w:spacing w:after="0" w:line="240" w:lineRule="auto"/>
              <w:jc w:val="both"/>
              <w:rPr>
                <w:rFonts w:ascii="Times New Roman" w:hAnsi="Times New Roman" w:cs="Times New Roman"/>
                <w:sz w:val="24"/>
                <w:szCs w:val="24"/>
                <w:lang w:val="lt-LT"/>
              </w:rPr>
            </w:pPr>
          </w:p>
          <w:p w14:paraId="4F9ADD24" w14:textId="77777777" w:rsidR="00FB4B12" w:rsidRPr="004F1769" w:rsidRDefault="00FB4B12" w:rsidP="00FB4B12">
            <w:pPr>
              <w:widowControl w:val="0"/>
              <w:spacing w:after="0" w:line="240" w:lineRule="auto"/>
              <w:jc w:val="both"/>
              <w:rPr>
                <w:rFonts w:ascii="Times New Roman" w:hAnsi="Times New Roman" w:cs="Times New Roman"/>
                <w:sz w:val="24"/>
                <w:szCs w:val="24"/>
                <w:lang w:val="lt-LT"/>
              </w:rPr>
            </w:pPr>
          </w:p>
          <w:p w14:paraId="0322916F" w14:textId="77777777" w:rsidR="00FB4B12" w:rsidRPr="00980A5E" w:rsidRDefault="00FB4B12" w:rsidP="00FB4B12">
            <w:pPr>
              <w:widowControl w:val="0"/>
              <w:spacing w:after="0" w:line="240" w:lineRule="auto"/>
              <w:jc w:val="both"/>
              <w:rPr>
                <w:rFonts w:ascii="Times New Roman" w:hAnsi="Times New Roman" w:cs="Times New Roman"/>
                <w:sz w:val="24"/>
                <w:szCs w:val="24"/>
              </w:rPr>
            </w:pPr>
            <w:r w:rsidRPr="00980A5E">
              <w:rPr>
                <w:rFonts w:ascii="Times New Roman" w:hAnsi="Times New Roman" w:cs="Times New Roman"/>
                <w:sz w:val="24"/>
                <w:szCs w:val="24"/>
              </w:rPr>
              <w:t>12-001-01-03</w:t>
            </w:r>
          </w:p>
          <w:p w14:paraId="6031F59C" w14:textId="77777777" w:rsidR="00FB4B12" w:rsidRPr="00980A5E" w:rsidRDefault="00FB4B12" w:rsidP="00FB4B12">
            <w:pPr>
              <w:widowControl w:val="0"/>
              <w:spacing w:after="0" w:line="240" w:lineRule="auto"/>
              <w:jc w:val="both"/>
              <w:rPr>
                <w:rFonts w:ascii="Times New Roman" w:hAnsi="Times New Roman" w:cs="Times New Roman"/>
                <w:sz w:val="24"/>
                <w:szCs w:val="24"/>
              </w:rPr>
            </w:pPr>
          </w:p>
          <w:p w14:paraId="77A85AE8" w14:textId="77777777" w:rsidR="00FB4B12" w:rsidRPr="00980A5E" w:rsidRDefault="00FB4B12" w:rsidP="00FB4B12">
            <w:pPr>
              <w:widowControl w:val="0"/>
              <w:spacing w:after="0" w:line="240" w:lineRule="auto"/>
              <w:jc w:val="both"/>
              <w:rPr>
                <w:rFonts w:ascii="Times New Roman" w:hAnsi="Times New Roman" w:cs="Times New Roman"/>
                <w:sz w:val="24"/>
                <w:szCs w:val="24"/>
              </w:rPr>
            </w:pPr>
          </w:p>
          <w:p w14:paraId="10B46315" w14:textId="77777777" w:rsidR="00FB4B12" w:rsidRPr="00980A5E" w:rsidRDefault="00FB4B12" w:rsidP="00FB4B12">
            <w:pPr>
              <w:widowControl w:val="0"/>
              <w:spacing w:after="0" w:line="240" w:lineRule="auto"/>
              <w:jc w:val="both"/>
              <w:rPr>
                <w:rFonts w:ascii="Times New Roman" w:hAnsi="Times New Roman" w:cs="Times New Roman"/>
                <w:sz w:val="24"/>
                <w:szCs w:val="24"/>
              </w:rPr>
            </w:pPr>
          </w:p>
          <w:p w14:paraId="7349C636" w14:textId="77777777" w:rsidR="00FB4B12" w:rsidRPr="00980A5E" w:rsidRDefault="00FB4B12" w:rsidP="00FB4B12">
            <w:pPr>
              <w:widowControl w:val="0"/>
              <w:spacing w:after="0" w:line="240" w:lineRule="auto"/>
              <w:jc w:val="both"/>
              <w:rPr>
                <w:rFonts w:ascii="Times New Roman" w:hAnsi="Times New Roman" w:cs="Times New Roman"/>
                <w:sz w:val="24"/>
                <w:szCs w:val="24"/>
              </w:rPr>
            </w:pPr>
          </w:p>
          <w:p w14:paraId="7045FE8D" w14:textId="77777777" w:rsidR="00FB4B12" w:rsidRPr="00980A5E" w:rsidRDefault="00FB4B12" w:rsidP="00FB4B12">
            <w:pPr>
              <w:widowControl w:val="0"/>
              <w:spacing w:after="0" w:line="240" w:lineRule="auto"/>
              <w:jc w:val="both"/>
              <w:rPr>
                <w:rFonts w:ascii="Times New Roman" w:eastAsia="Times New Roman" w:hAnsi="Times New Roman" w:cs="Times New Roman"/>
                <w:sz w:val="24"/>
                <w:szCs w:val="24"/>
                <w:highlight w:val="yellow"/>
                <w:lang w:val="lt-LT"/>
              </w:rPr>
            </w:pPr>
            <w:r w:rsidRPr="00980A5E">
              <w:rPr>
                <w:rFonts w:ascii="Times New Roman" w:hAnsi="Times New Roman" w:cs="Times New Roman"/>
                <w:sz w:val="24"/>
                <w:szCs w:val="24"/>
              </w:rPr>
              <w:t>05-001-01-05</w:t>
            </w:r>
          </w:p>
        </w:tc>
      </w:tr>
      <w:tr w:rsidR="00FB4B12" w:rsidRPr="00833038" w14:paraId="5A11A7D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820C92D"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lastRenderedPageBreak/>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D2B8AF"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Strateginio veiklos plano programos priemonė – </w:t>
            </w:r>
            <w:r w:rsidRPr="004F1769">
              <w:rPr>
                <w:rFonts w:ascii="Times New Roman" w:hAnsi="Times New Roman" w:cs="Times New Roman"/>
                <w:sz w:val="24"/>
                <w:szCs w:val="24"/>
                <w:lang w:val="lt-LT"/>
              </w:rPr>
              <w:t>Įgyvendinti Misijomis grįstas mokslo ir inovacijų programas</w:t>
            </w:r>
          </w:p>
          <w:p w14:paraId="3B03FCA6" w14:textId="77777777" w:rsidR="00FB4B12" w:rsidRPr="00833038"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03583" w14:textId="77777777" w:rsidR="00FB4B12" w:rsidRPr="00980A5E" w:rsidRDefault="00FB4B12" w:rsidP="00FB4B12">
            <w:pPr>
              <w:spacing w:after="0" w:line="240" w:lineRule="auto"/>
              <w:jc w:val="both"/>
              <w:rPr>
                <w:rFonts w:ascii="Times New Roman" w:eastAsia="Times New Roman" w:hAnsi="Times New Roman" w:cs="Times New Roman"/>
                <w:sz w:val="24"/>
                <w:szCs w:val="24"/>
                <w:lang w:val="lt-LT"/>
              </w:rPr>
            </w:pPr>
            <w:r w:rsidRPr="00833038">
              <w:rPr>
                <w:rFonts w:ascii="Times New Roman" w:hAnsi="Times New Roman" w:cs="Times New Roman"/>
                <w:sz w:val="24"/>
                <w:szCs w:val="24"/>
                <w:lang w:eastAsia="lt-LT"/>
              </w:rPr>
              <w:t>05-001-01-05-06 / 12-001-01-03-01</w:t>
            </w:r>
          </w:p>
        </w:tc>
      </w:tr>
      <w:tr w:rsidR="00FB4B12" w:rsidRPr="00833038" w14:paraId="5DA20338"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2601D32"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4CF54E"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Rodiklio pavadinimas –</w:t>
            </w:r>
            <w:r w:rsidRPr="004F1769">
              <w:rPr>
                <w:rFonts w:ascii="Times New Roman" w:hAnsi="Times New Roman" w:cs="Times New Roman"/>
                <w:sz w:val="24"/>
                <w:szCs w:val="24"/>
                <w:lang w:val="it-IT"/>
              </w:rPr>
              <w:t xml:space="preserve"> </w:t>
            </w:r>
            <w:r w:rsidRPr="00785746">
              <w:rPr>
                <w:rFonts w:ascii="Times New Roman" w:hAnsi="Times New Roman" w:cs="Times New Roman"/>
                <w:sz w:val="24"/>
                <w:szCs w:val="24"/>
                <w:lang w:val="it-IT"/>
              </w:rPr>
              <w:t>Įsigaliojusi peržiūrėta Sumaniosios specializacijos koncepcija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6BB223" w14:textId="77777777" w:rsidR="00FB4B12" w:rsidRDefault="00FB4B12" w:rsidP="00FB4B12">
            <w:pPr>
              <w:widowControl w:val="0"/>
              <w:spacing w:after="0" w:line="240" w:lineRule="auto"/>
              <w:jc w:val="both"/>
              <w:rPr>
                <w:rFonts w:ascii="Times New Roman" w:hAnsi="Times New Roman" w:cs="Times New Roman"/>
              </w:rPr>
            </w:pPr>
            <w:r w:rsidRPr="004E7FAC">
              <w:rPr>
                <w:rFonts w:ascii="Times New Roman" w:hAnsi="Times New Roman" w:cs="Times New Roman"/>
              </w:rPr>
              <w:t>P-05-001-01-05-06 / 12-001-01-03-01 / 0</w:t>
            </w:r>
            <w:r>
              <w:rPr>
                <w:rFonts w:ascii="Times New Roman" w:hAnsi="Times New Roman" w:cs="Times New Roman"/>
              </w:rPr>
              <w:t>2</w:t>
            </w:r>
          </w:p>
          <w:p w14:paraId="419DCBD8" w14:textId="77777777" w:rsidR="00FB4B12" w:rsidRPr="00980A5E" w:rsidRDefault="00FB4B12" w:rsidP="00FB4B12">
            <w:pPr>
              <w:widowControl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P.S. 1.1132</w:t>
            </w:r>
          </w:p>
        </w:tc>
      </w:tr>
      <w:tr w:rsidR="00FB4B12" w:rsidRPr="00833038" w14:paraId="5355C2F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B626ECF"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41D183"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0F9862" w14:textId="77777777" w:rsidR="00FB4B12" w:rsidRPr="00785746" w:rsidRDefault="00FB4B12" w:rsidP="00FB4B12">
            <w:pPr>
              <w:widowControl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Vienetai </w:t>
            </w:r>
          </w:p>
        </w:tc>
      </w:tr>
      <w:tr w:rsidR="00FB4B12" w:rsidRPr="00A56291" w14:paraId="2D5C8655"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C245B23"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C92169"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138EDC" w14:textId="77777777" w:rsidR="00FB4B12" w:rsidRPr="00785746" w:rsidRDefault="00FB4B12" w:rsidP="00FB4B12">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Lietuvos Respublikos Vyriausybės nutarimu patvirtinta Sumaniosios specializacijos koncepcija. </w:t>
            </w:r>
          </w:p>
        </w:tc>
      </w:tr>
      <w:tr w:rsidR="00FB4B12" w:rsidRPr="00E7520B" w14:paraId="0C0808A7"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19A40D2"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B59F3E"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AAD707" w14:textId="77777777" w:rsidR="00FB4B12" w:rsidRPr="00980A5E" w:rsidRDefault="00FB4B12" w:rsidP="00FB4B12">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Patvirtintas teisės aktas. </w:t>
            </w:r>
          </w:p>
        </w:tc>
      </w:tr>
      <w:tr w:rsidR="00FB4B12" w:rsidRPr="00833038" w14:paraId="3B9D789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B40B1BB"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EF1C36"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1A362F" w14:textId="77777777" w:rsidR="00FB4B12" w:rsidRPr="000F1FDA" w:rsidRDefault="00FB4B12" w:rsidP="00FB4B12">
            <w:pPr>
              <w:spacing w:after="0" w:line="240" w:lineRule="auto"/>
              <w:jc w:val="both"/>
              <w:rPr>
                <w:rFonts w:ascii="Times New Roman" w:eastAsia="Times New Roman" w:hAnsi="Times New Roman" w:cs="Times New Roman"/>
                <w:sz w:val="24"/>
                <w:szCs w:val="24"/>
                <w:lang w:val="lt-LT"/>
              </w:rPr>
            </w:pPr>
            <w:r w:rsidRPr="000F1FDA">
              <w:rPr>
                <w:rFonts w:ascii="Times New Roman" w:eastAsia="Times New Roman" w:hAnsi="Times New Roman" w:cs="Times New Roman"/>
                <w:sz w:val="24"/>
                <w:szCs w:val="24"/>
                <w:lang w:val="lt-LT"/>
              </w:rPr>
              <w:t xml:space="preserve">Lietuvos Respublika </w:t>
            </w:r>
          </w:p>
        </w:tc>
      </w:tr>
      <w:tr w:rsidR="00FB4B12" w:rsidRPr="00A56291" w14:paraId="5B243CD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3276E87"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C803B1"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425E31" w14:textId="77777777" w:rsidR="00FB4B12" w:rsidRPr="000F1FDA" w:rsidRDefault="00FB4B12" w:rsidP="00FB4B12">
            <w:pPr>
              <w:spacing w:after="0" w:line="240" w:lineRule="auto"/>
              <w:jc w:val="both"/>
              <w:rPr>
                <w:rFonts w:ascii="Times New Roman" w:eastAsia="Times New Roman" w:hAnsi="Times New Roman" w:cs="Times New Roman"/>
                <w:sz w:val="24"/>
                <w:szCs w:val="24"/>
                <w:lang w:val="lt-LT"/>
              </w:rPr>
            </w:pPr>
            <w:r w:rsidRPr="000F1FDA">
              <w:rPr>
                <w:rFonts w:ascii="Times New Roman" w:eastAsia="Times New Roman" w:hAnsi="Times New Roman" w:cs="Times New Roman"/>
                <w:sz w:val="24"/>
                <w:szCs w:val="24"/>
                <w:lang w:val="lt-LT"/>
              </w:rPr>
              <w:t xml:space="preserve">Fiksuojama vieną kartą iki 2021 m. IV ketv. </w:t>
            </w:r>
            <w:r>
              <w:rPr>
                <w:rFonts w:ascii="Times New Roman" w:eastAsia="Times New Roman" w:hAnsi="Times New Roman" w:cs="Times New Roman"/>
                <w:sz w:val="24"/>
                <w:szCs w:val="24"/>
                <w:lang w:val="lt-LT"/>
              </w:rPr>
              <w:t>p</w:t>
            </w:r>
            <w:r w:rsidRPr="000F1FDA">
              <w:rPr>
                <w:rFonts w:ascii="Times New Roman" w:eastAsia="Times New Roman" w:hAnsi="Times New Roman" w:cs="Times New Roman"/>
                <w:sz w:val="24"/>
                <w:szCs w:val="24"/>
                <w:lang w:val="lt-LT"/>
              </w:rPr>
              <w:t xml:space="preserve">abaigos. </w:t>
            </w:r>
          </w:p>
        </w:tc>
      </w:tr>
      <w:tr w:rsidR="00FB4B12" w:rsidRPr="00A56291" w14:paraId="09D5A97E"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83DEE8D"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F55BC9"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CEE936" w14:textId="77777777" w:rsidR="00FB4B12" w:rsidRPr="00980A5E" w:rsidRDefault="00FB4B12" w:rsidP="00FB4B12">
            <w:pPr>
              <w:spacing w:after="0" w:line="240" w:lineRule="auto"/>
              <w:jc w:val="both"/>
              <w:rPr>
                <w:rFonts w:ascii="Times New Roman" w:eastAsia="Times New Roman" w:hAnsi="Times New Roman" w:cs="Times New Roman"/>
                <w:bCs/>
                <w:i/>
                <w:iCs/>
                <w:sz w:val="24"/>
                <w:szCs w:val="24"/>
                <w:lang w:val="lt-LT"/>
              </w:rPr>
            </w:pPr>
            <w:r w:rsidRPr="000F1FDA">
              <w:rPr>
                <w:rFonts w:ascii="Times New Roman" w:eastAsia="Times New Roman" w:hAnsi="Times New Roman" w:cs="Times New Roman"/>
                <w:sz w:val="24"/>
                <w:szCs w:val="24"/>
                <w:lang w:val="lt-LT"/>
              </w:rPr>
              <w:t>Viešai skelbiama informacija apie LRV patvirtintus teisės aktus.</w:t>
            </w:r>
            <w:r>
              <w:rPr>
                <w:rFonts w:ascii="Times New Roman" w:eastAsia="Times New Roman" w:hAnsi="Times New Roman" w:cs="Times New Roman"/>
                <w:bCs/>
                <w:i/>
                <w:iCs/>
                <w:sz w:val="24"/>
                <w:szCs w:val="24"/>
                <w:lang w:val="lt-LT"/>
              </w:rPr>
              <w:t xml:space="preserve"> </w:t>
            </w:r>
          </w:p>
        </w:tc>
      </w:tr>
      <w:tr w:rsidR="00FB4B12" w:rsidRPr="00833038" w14:paraId="314D70E8" w14:textId="77777777" w:rsidTr="00FB4B12">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4D3F753"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C41FF7"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0B2764"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Švietimo, mokslo ir sporto ministerijos Tarptautinių investicijų koordinavimo departamento Tarptautinių investicijų planavimo skyriaus vyriausiasis specialistas Vytautas Čepas, el. p. </w:t>
            </w:r>
            <w:hyperlink r:id="rId20" w:history="1">
              <w:r w:rsidRPr="00980A5E">
                <w:rPr>
                  <w:rStyle w:val="Hyperlink"/>
                  <w:rFonts w:ascii="Times New Roman" w:eastAsia="Times New Roman" w:hAnsi="Times New Roman" w:cs="Times New Roman"/>
                  <w:color w:val="auto"/>
                  <w:sz w:val="24"/>
                  <w:szCs w:val="24"/>
                  <w:lang w:val="lt-LT"/>
                </w:rPr>
                <w:t>Vytautas.Cepas@smsm.lt</w:t>
              </w:r>
            </w:hyperlink>
            <w:r w:rsidRPr="00833038">
              <w:rPr>
                <w:rFonts w:ascii="Times New Roman" w:eastAsia="Times New Roman" w:hAnsi="Times New Roman" w:cs="Times New Roman"/>
                <w:sz w:val="24"/>
                <w:szCs w:val="24"/>
                <w:lang w:val="lt-LT"/>
              </w:rPr>
              <w:t>, tel. 8 655 03005</w:t>
            </w:r>
          </w:p>
          <w:p w14:paraId="2BF2E6F2" w14:textId="77777777" w:rsidR="00FB4B12" w:rsidRPr="00833038" w:rsidRDefault="00FB4B12" w:rsidP="00FB4B12">
            <w:pPr>
              <w:widowControl w:val="0"/>
              <w:spacing w:after="0" w:line="240" w:lineRule="auto"/>
              <w:jc w:val="both"/>
              <w:rPr>
                <w:rFonts w:ascii="Times New Roman" w:eastAsia="Times New Roman" w:hAnsi="Times New Roman" w:cs="Times New Roman"/>
                <w:iCs/>
                <w:sz w:val="24"/>
                <w:szCs w:val="24"/>
                <w:lang w:val="lt-LT"/>
              </w:rPr>
            </w:pPr>
          </w:p>
          <w:p w14:paraId="20928D8F" w14:textId="77777777" w:rsidR="00FB4B12" w:rsidRPr="00980A5E"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833038">
              <w:rPr>
                <w:rFonts w:ascii="Times New Roman" w:eastAsia="Times New Roman" w:hAnsi="Times New Roman" w:cs="Times New Roman"/>
                <w:iCs/>
                <w:sz w:val="24"/>
                <w:szCs w:val="24"/>
                <w:lang w:val="lt-LT"/>
              </w:rPr>
              <w:t xml:space="preserve">Ekonomikos ir inovacijų ministerijos Inovacijų departamento Verslo ir mokslo bendradarbiavimo skyriaus vyriausiasis specialistas Paulius Kamaitis, el. p. </w:t>
            </w:r>
            <w:r w:rsidRPr="00980A5E">
              <w:rPr>
                <w:rFonts w:ascii="Times New Roman" w:eastAsia="Times New Roman" w:hAnsi="Times New Roman" w:cs="Times New Roman"/>
                <w:iCs/>
                <w:sz w:val="24"/>
                <w:szCs w:val="24"/>
                <w:u w:val="single"/>
                <w:lang w:val="lt-LT"/>
              </w:rPr>
              <w:t>Paulius.Kamaitis@eimin.lt</w:t>
            </w:r>
            <w:r w:rsidRPr="00833038">
              <w:rPr>
                <w:rFonts w:ascii="Times New Roman" w:eastAsia="Times New Roman" w:hAnsi="Times New Roman" w:cs="Times New Roman"/>
                <w:iCs/>
                <w:sz w:val="24"/>
                <w:szCs w:val="24"/>
                <w:lang w:val="lt-LT"/>
              </w:rPr>
              <w:t>, tel. 8 693 58 698</w:t>
            </w:r>
          </w:p>
        </w:tc>
      </w:tr>
      <w:tr w:rsidR="00FB4B12" w:rsidRPr="00A56291" w14:paraId="00797678"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2F1327A" w14:textId="77777777" w:rsidR="00FB4B12" w:rsidRPr="000C3AAC"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0C3AAC">
              <w:rPr>
                <w:rFonts w:ascii="Times New Roman" w:eastAsia="Times New Roman" w:hAnsi="Times New Roman" w:cs="Times New Roman"/>
                <w:iCs/>
                <w:sz w:val="24"/>
                <w:szCs w:val="24"/>
                <w:lang w:val="lt-LT"/>
              </w:rPr>
              <w:t>15.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2A1CA7" w14:textId="77777777" w:rsidR="00FB4B12" w:rsidRPr="000C3AAC"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0C3AAC">
              <w:rPr>
                <w:rFonts w:ascii="Times New Roman" w:eastAsia="Times New Roman" w:hAnsi="Times New Roman" w:cs="Times New Roman"/>
                <w:iCs/>
                <w:sz w:val="24"/>
                <w:szCs w:val="24"/>
                <w:lang w:val="lt-LT"/>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9A2490" w14:textId="77777777" w:rsidR="00FB4B12" w:rsidRPr="000C3AAC"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0C3AAC">
              <w:rPr>
                <w:rFonts w:ascii="Times New Roman" w:eastAsia="Times New Roman" w:hAnsi="Times New Roman" w:cs="Times New Roman"/>
                <w:iCs/>
                <w:sz w:val="24"/>
                <w:szCs w:val="24"/>
                <w:lang w:val="lt-LT"/>
              </w:rPr>
              <w:t xml:space="preserve">Plano „Naujos kartos Lietuva“ 132 rodiklis. </w:t>
            </w:r>
          </w:p>
        </w:tc>
      </w:tr>
    </w:tbl>
    <w:p w14:paraId="4EC27804" w14:textId="5EF9D030" w:rsidR="00FB4B12" w:rsidRDefault="00FB4B12" w:rsidP="00FB4B12">
      <w:pPr>
        <w:widowControl w:val="0"/>
        <w:spacing w:after="0" w:line="240" w:lineRule="auto"/>
        <w:jc w:val="both"/>
        <w:rPr>
          <w:rFonts w:ascii="Times New Roman" w:eastAsia="Times New Roman" w:hAnsi="Times New Roman" w:cs="Times New Roman"/>
          <w:iCs/>
          <w:sz w:val="24"/>
          <w:szCs w:val="24"/>
          <w:lang w:val="lt-LT"/>
        </w:rPr>
      </w:pPr>
    </w:p>
    <w:p w14:paraId="30B49AFA" w14:textId="1BAA44FC" w:rsidR="00FB4B12" w:rsidRDefault="00FB4B12" w:rsidP="00FB4B12">
      <w:pPr>
        <w:widowControl w:val="0"/>
        <w:spacing w:after="0" w:line="240" w:lineRule="auto"/>
        <w:jc w:val="both"/>
        <w:rPr>
          <w:rFonts w:ascii="Times New Roman" w:eastAsia="Times New Roman" w:hAnsi="Times New Roman" w:cs="Times New Roman"/>
          <w:iCs/>
          <w:sz w:val="24"/>
          <w:szCs w:val="24"/>
          <w:lang w:val="lt-LT"/>
        </w:rPr>
      </w:pPr>
    </w:p>
    <w:p w14:paraId="6E253B0E" w14:textId="25577B2E" w:rsidR="00FB4B12" w:rsidRDefault="00FB4B12" w:rsidP="00FB4B12">
      <w:pPr>
        <w:widowControl w:val="0"/>
        <w:spacing w:after="0" w:line="240" w:lineRule="auto"/>
        <w:jc w:val="both"/>
        <w:rPr>
          <w:rFonts w:ascii="Times New Roman" w:eastAsia="Times New Roman" w:hAnsi="Times New Roman" w:cs="Times New Roman"/>
          <w:iCs/>
          <w:sz w:val="24"/>
          <w:szCs w:val="24"/>
          <w:lang w:val="lt-LT"/>
        </w:rPr>
      </w:pPr>
    </w:p>
    <w:p w14:paraId="281D4730" w14:textId="0640CE1D" w:rsidR="00FB4B12" w:rsidRDefault="00FB4B12" w:rsidP="00FB4B12">
      <w:pPr>
        <w:widowControl w:val="0"/>
        <w:spacing w:after="0" w:line="240" w:lineRule="auto"/>
        <w:jc w:val="both"/>
        <w:rPr>
          <w:rFonts w:ascii="Times New Roman" w:eastAsia="Times New Roman" w:hAnsi="Times New Roman" w:cs="Times New Roman"/>
          <w:iCs/>
          <w:sz w:val="24"/>
          <w:szCs w:val="24"/>
          <w:lang w:val="lt-LT"/>
        </w:rPr>
      </w:pPr>
    </w:p>
    <w:p w14:paraId="7F2FE18F" w14:textId="6AED1F89" w:rsidR="00FB4B12" w:rsidRDefault="00FB4B12" w:rsidP="00FB4B12">
      <w:pPr>
        <w:widowControl w:val="0"/>
        <w:spacing w:after="0" w:line="240" w:lineRule="auto"/>
        <w:jc w:val="both"/>
        <w:rPr>
          <w:rFonts w:ascii="Times New Roman" w:eastAsia="Times New Roman" w:hAnsi="Times New Roman" w:cs="Times New Roman"/>
          <w:iCs/>
          <w:sz w:val="24"/>
          <w:szCs w:val="24"/>
          <w:lang w:val="lt-LT"/>
        </w:rPr>
      </w:pPr>
    </w:p>
    <w:p w14:paraId="2DFA353A" w14:textId="77777777" w:rsidR="00FB4B12" w:rsidRPr="004A5804" w:rsidRDefault="00FB4B12" w:rsidP="00FB4B12">
      <w:pPr>
        <w:spacing w:after="0" w:line="240" w:lineRule="auto"/>
        <w:jc w:val="center"/>
        <w:rPr>
          <w:rFonts w:ascii="Times New Roman" w:eastAsia="Times New Roman" w:hAnsi="Times New Roman" w:cs="Times New Roman"/>
          <w:b/>
          <w:sz w:val="24"/>
          <w:szCs w:val="24"/>
          <w:lang w:val="lt-LT"/>
        </w:rPr>
      </w:pPr>
    </w:p>
    <w:p w14:paraId="72D8BC3F" w14:textId="77777777" w:rsidR="00FB4B12" w:rsidRPr="004A5804" w:rsidRDefault="00FB4B12" w:rsidP="00FB4B12">
      <w:pPr>
        <w:spacing w:after="0" w:line="240" w:lineRule="auto"/>
        <w:jc w:val="center"/>
        <w:rPr>
          <w:rFonts w:ascii="Times New Roman" w:eastAsia="Times New Roman" w:hAnsi="Times New Roman" w:cs="Times New Roman"/>
          <w:b/>
          <w:sz w:val="24"/>
          <w:szCs w:val="24"/>
          <w:lang w:val="lt-LT"/>
        </w:rPr>
      </w:pPr>
      <w:r w:rsidRPr="004A5804">
        <w:rPr>
          <w:rFonts w:ascii="Times New Roman" w:eastAsia="Times New Roman" w:hAnsi="Times New Roman" w:cs="Times New Roman"/>
          <w:b/>
          <w:sz w:val="24"/>
          <w:szCs w:val="24"/>
          <w:lang w:val="lt-LT"/>
        </w:rPr>
        <w:t>(Stebėsenos rodiklio aprašymo kortelės forma)</w:t>
      </w:r>
    </w:p>
    <w:p w14:paraId="7FBAB658" w14:textId="77777777" w:rsidR="00FB4B12" w:rsidRPr="004A5804" w:rsidRDefault="00FB4B12" w:rsidP="00FB4B12">
      <w:pPr>
        <w:spacing w:after="0" w:line="240" w:lineRule="auto"/>
        <w:jc w:val="center"/>
        <w:rPr>
          <w:rFonts w:ascii="Times New Roman" w:eastAsia="Times New Roman" w:hAnsi="Times New Roman" w:cs="Times New Roman"/>
          <w:b/>
          <w:sz w:val="24"/>
          <w:szCs w:val="24"/>
          <w:lang w:val="lt-LT"/>
        </w:rPr>
      </w:pPr>
    </w:p>
    <w:p w14:paraId="38F238BE" w14:textId="77777777" w:rsidR="00FB4B12" w:rsidRPr="004A5804" w:rsidRDefault="00FB4B12" w:rsidP="00FB4B12">
      <w:pPr>
        <w:spacing w:after="0" w:line="240" w:lineRule="auto"/>
        <w:rPr>
          <w:rFonts w:ascii="Times New Roman" w:eastAsia="Times New Roman" w:hAnsi="Times New Roman" w:cs="Times New Roman"/>
          <w:sz w:val="4"/>
          <w:szCs w:val="4"/>
          <w:lang w:val="lt-LT"/>
        </w:rPr>
      </w:pPr>
    </w:p>
    <w:p w14:paraId="3F77A4B8" w14:textId="77777777" w:rsidR="00FB4B12" w:rsidRPr="004A5804" w:rsidRDefault="00FB4B12" w:rsidP="00FB4B12">
      <w:pPr>
        <w:keepNext/>
        <w:keepLines/>
        <w:spacing w:after="0" w:line="256" w:lineRule="auto"/>
        <w:jc w:val="center"/>
        <w:outlineLvl w:val="1"/>
        <w:rPr>
          <w:rFonts w:ascii="Times New Roman" w:eastAsia="SimSun" w:hAnsi="Times New Roman" w:cs="Times New Roman"/>
          <w:b/>
          <w:caps/>
          <w:sz w:val="24"/>
          <w:szCs w:val="24"/>
          <w:lang w:val="lt-LT"/>
        </w:rPr>
      </w:pPr>
      <w:r w:rsidRPr="004A5804">
        <w:rPr>
          <w:rFonts w:ascii="Times New Roman" w:eastAsia="SimSun" w:hAnsi="Times New Roman" w:cs="Times New Roman"/>
          <w:b/>
          <w:caps/>
          <w:sz w:val="24"/>
          <w:szCs w:val="24"/>
          <w:lang w:val="lt-LT"/>
        </w:rPr>
        <w:t>Stebėsenos rodiklio aprašymo kortelė</w:t>
      </w:r>
    </w:p>
    <w:p w14:paraId="6BF6FC8F" w14:textId="77777777" w:rsidR="00FB4B12" w:rsidRPr="004A5804" w:rsidRDefault="00FB4B12" w:rsidP="00FB4B12">
      <w:pPr>
        <w:spacing w:after="0" w:line="240" w:lineRule="auto"/>
        <w:rPr>
          <w:rFonts w:ascii="Times New Roman" w:eastAsia="Times New Roman" w:hAnsi="Times New Roman" w:cs="Times New Roman"/>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4253"/>
        <w:gridCol w:w="4935"/>
      </w:tblGrid>
      <w:tr w:rsidR="00FB4B12" w:rsidRPr="004A5804" w14:paraId="7F147567"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tcPr>
          <w:p w14:paraId="7D43F25B" w14:textId="77777777" w:rsidR="00FB4B12" w:rsidRPr="004A5804"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c>
          <w:tcPr>
            <w:tcW w:w="218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2B5895E" w14:textId="77777777" w:rsidR="00FB4B12" w:rsidRPr="004A5804"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4A5804">
              <w:rPr>
                <w:rFonts w:ascii="Times New Roman" w:eastAsia="Times New Roman" w:hAnsi="Times New Roman" w:cs="Times New Roman"/>
                <w:b/>
                <w:bCs/>
                <w:sz w:val="24"/>
                <w:szCs w:val="24"/>
                <w:lang w:val="lt-LT"/>
              </w:rPr>
              <w:t>Pavadinimas</w:t>
            </w:r>
          </w:p>
        </w:tc>
        <w:tc>
          <w:tcPr>
            <w:tcW w:w="253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9639BCF" w14:textId="77777777" w:rsidR="00FB4B12" w:rsidRPr="004A5804"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4A5804">
              <w:rPr>
                <w:rFonts w:ascii="Times New Roman" w:eastAsia="Times New Roman" w:hAnsi="Times New Roman" w:cs="Times New Roman"/>
                <w:b/>
                <w:bCs/>
                <w:sz w:val="24"/>
                <w:szCs w:val="24"/>
                <w:lang w:val="lt-LT"/>
              </w:rPr>
              <w:t>Kodas</w:t>
            </w:r>
          </w:p>
          <w:p w14:paraId="7D5D4B08" w14:textId="77777777" w:rsidR="00FB4B12" w:rsidRPr="004A5804"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r>
      <w:tr w:rsidR="00FB4B12" w:rsidRPr="004A5804" w14:paraId="20061438" w14:textId="77777777" w:rsidTr="00FB4B12">
        <w:trPr>
          <w:trHeight w:val="1497"/>
        </w:trPr>
        <w:tc>
          <w:tcPr>
            <w:tcW w:w="288" w:type="pct"/>
            <w:tcBorders>
              <w:top w:val="single" w:sz="4" w:space="0" w:color="auto"/>
              <w:left w:val="single" w:sz="4" w:space="0" w:color="auto"/>
              <w:bottom w:val="single" w:sz="4" w:space="0" w:color="auto"/>
              <w:right w:val="single" w:sz="4" w:space="0" w:color="auto"/>
            </w:tcBorders>
            <w:shd w:val="clear" w:color="auto" w:fill="DBE5F1"/>
            <w:hideMark/>
          </w:tcPr>
          <w:p w14:paraId="4EE8E83A" w14:textId="77777777" w:rsidR="00FB4B12" w:rsidRPr="004A5804" w:rsidRDefault="00FB4B12" w:rsidP="00FB4B12">
            <w:pPr>
              <w:widowControl w:val="0"/>
              <w:spacing w:after="0" w:line="240" w:lineRule="auto"/>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1.</w:t>
            </w:r>
          </w:p>
        </w:tc>
        <w:tc>
          <w:tcPr>
            <w:tcW w:w="2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21E3FE" w14:textId="77777777" w:rsidR="00FB4B12" w:rsidRPr="004A5804" w:rsidRDefault="00FB4B12" w:rsidP="00FB4B12">
            <w:pPr>
              <w:jc w:val="both"/>
              <w:rPr>
                <w:rFonts w:ascii="Times New Roman" w:eastAsia="Times New Roman" w:hAnsi="Times New Roman" w:cs="Times New Roman"/>
                <w:iCs/>
                <w:sz w:val="24"/>
                <w:szCs w:val="24"/>
                <w:lang w:val="lt-LT"/>
              </w:rPr>
            </w:pPr>
            <w:r w:rsidRPr="004A5804">
              <w:rPr>
                <w:rFonts w:ascii="Times New Roman" w:eastAsia="Times New Roman" w:hAnsi="Times New Roman" w:cs="Times New Roman"/>
                <w:sz w:val="24"/>
                <w:szCs w:val="24"/>
                <w:lang w:val="lt-LT"/>
              </w:rPr>
              <w:t xml:space="preserve">Asignavimų valdytojas – </w:t>
            </w:r>
            <w:r w:rsidRPr="004A5804">
              <w:rPr>
                <w:rFonts w:ascii="Times New Roman" w:eastAsia="Times New Roman" w:hAnsi="Times New Roman" w:cs="Times New Roman"/>
                <w:iCs/>
                <w:sz w:val="24"/>
                <w:szCs w:val="24"/>
                <w:lang w:val="lt-LT"/>
              </w:rPr>
              <w:t>Švietimo, mokslo ir sporto ministerija</w:t>
            </w:r>
          </w:p>
          <w:p w14:paraId="273468D5" w14:textId="77777777" w:rsidR="00FB4B12" w:rsidRPr="004A5804" w:rsidRDefault="00FB4B12" w:rsidP="00FB4B12">
            <w:pPr>
              <w:jc w:val="both"/>
              <w:rPr>
                <w:rFonts w:ascii="Times New Roman" w:eastAsia="Times New Roman" w:hAnsi="Times New Roman" w:cs="Times New Roman"/>
                <w:i/>
                <w:iCs/>
                <w:sz w:val="24"/>
                <w:szCs w:val="24"/>
                <w:lang w:val="lt-LT"/>
              </w:rPr>
            </w:pPr>
            <w:r w:rsidRPr="004A5804">
              <w:rPr>
                <w:rFonts w:ascii="Times New Roman" w:eastAsia="Times New Roman" w:hAnsi="Times New Roman" w:cs="Times New Roman"/>
                <w:iCs/>
                <w:sz w:val="24"/>
                <w:szCs w:val="24"/>
                <w:lang w:val="lt-LT"/>
              </w:rPr>
              <w:t>Ekonomikos ir inovacijų ministerija</w:t>
            </w:r>
          </w:p>
        </w:tc>
        <w:tc>
          <w:tcPr>
            <w:tcW w:w="25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A679E3"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22.900.0326</w:t>
            </w:r>
          </w:p>
          <w:p w14:paraId="2D9ED062"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p>
          <w:p w14:paraId="40AD0E0D"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29.900.1811</w:t>
            </w:r>
          </w:p>
          <w:p w14:paraId="4A00E961" w14:textId="77777777" w:rsidR="00FB4B12" w:rsidRPr="004A5804" w:rsidRDefault="00FB4B12" w:rsidP="00FB4B12">
            <w:pPr>
              <w:spacing w:after="0" w:line="240" w:lineRule="auto"/>
              <w:jc w:val="both"/>
              <w:rPr>
                <w:rFonts w:ascii="Times New Roman" w:eastAsia="Times New Roman" w:hAnsi="Times New Roman" w:cs="Times New Roman"/>
                <w:iCs/>
                <w:color w:val="808080"/>
                <w:sz w:val="24"/>
                <w:szCs w:val="24"/>
                <w:lang w:val="lt-LT"/>
              </w:rPr>
            </w:pPr>
          </w:p>
        </w:tc>
      </w:tr>
      <w:tr w:rsidR="00FB4B12" w:rsidRPr="004A5804" w14:paraId="532E765D" w14:textId="77777777" w:rsidTr="00FB4B12">
        <w:trPr>
          <w:trHeight w:val="1817"/>
        </w:trPr>
        <w:tc>
          <w:tcPr>
            <w:tcW w:w="288" w:type="pct"/>
            <w:tcBorders>
              <w:top w:val="single" w:sz="4" w:space="0" w:color="auto"/>
              <w:left w:val="single" w:sz="4" w:space="0" w:color="auto"/>
              <w:bottom w:val="single" w:sz="4" w:space="0" w:color="auto"/>
              <w:right w:val="single" w:sz="4" w:space="0" w:color="auto"/>
            </w:tcBorders>
            <w:shd w:val="clear" w:color="auto" w:fill="DBE5F1"/>
            <w:hideMark/>
          </w:tcPr>
          <w:p w14:paraId="244263FD" w14:textId="77777777" w:rsidR="00FB4B12" w:rsidRPr="004A5804" w:rsidRDefault="00FB4B12" w:rsidP="00FB4B12">
            <w:pPr>
              <w:widowControl w:val="0"/>
              <w:spacing w:after="0" w:line="240" w:lineRule="auto"/>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lastRenderedPageBreak/>
              <w:t>2.</w:t>
            </w:r>
          </w:p>
        </w:tc>
        <w:tc>
          <w:tcPr>
            <w:tcW w:w="2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02AADE" w14:textId="77777777" w:rsidR="00FB4B12" w:rsidRPr="004A580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 xml:space="preserve">Nacionalinio pažangos plano strateginis tikslas – </w:t>
            </w:r>
            <w:r w:rsidRPr="004A5804">
              <w:rPr>
                <w:rFonts w:ascii="Times New Roman" w:eastAsia="Times New Roman" w:hAnsi="Times New Roman" w:cs="Times New Roman"/>
                <w:sz w:val="24"/>
                <w:szCs w:val="24"/>
                <w:lang w:val="lt-LT" w:eastAsia="lt-LT"/>
              </w:rPr>
              <w:t>P</w:t>
            </w:r>
            <w:r w:rsidRPr="004A5804">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5B61C4D6" w14:textId="77777777" w:rsidR="00FB4B12" w:rsidRPr="004A5804" w:rsidRDefault="00FB4B12" w:rsidP="00FB4B12">
            <w:pPr>
              <w:widowControl w:val="0"/>
              <w:spacing w:after="0" w:line="240" w:lineRule="auto"/>
              <w:jc w:val="both"/>
              <w:rPr>
                <w:rFonts w:ascii="Times New Roman" w:eastAsia="Times New Roman" w:hAnsi="Times New Roman" w:cs="Times New Roman"/>
                <w:i/>
                <w:iCs/>
                <w:sz w:val="24"/>
                <w:szCs w:val="24"/>
                <w:lang w:val="lt-LT"/>
              </w:rPr>
            </w:pPr>
          </w:p>
        </w:tc>
        <w:tc>
          <w:tcPr>
            <w:tcW w:w="25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C93CCD" w14:textId="77777777" w:rsidR="00FB4B12" w:rsidRPr="004A5804" w:rsidRDefault="00FB4B12" w:rsidP="00FB4B12">
            <w:pPr>
              <w:widowControl w:val="0"/>
              <w:spacing w:after="0" w:line="240" w:lineRule="auto"/>
              <w:jc w:val="both"/>
              <w:rPr>
                <w:rFonts w:ascii="Times New Roman" w:eastAsia="Times New Roman" w:hAnsi="Times New Roman" w:cs="Times New Roman"/>
                <w:color w:val="808080"/>
                <w:sz w:val="24"/>
                <w:szCs w:val="24"/>
                <w:lang w:val="lt-LT"/>
              </w:rPr>
            </w:pPr>
            <w:r>
              <w:rPr>
                <w:rFonts w:ascii="Times New Roman" w:eastAsia="Times New Roman" w:hAnsi="Times New Roman" w:cs="Times New Roman"/>
                <w:sz w:val="24"/>
                <w:szCs w:val="24"/>
                <w:lang w:val="lt-LT"/>
              </w:rPr>
              <w:t>NPP-</w:t>
            </w:r>
            <w:r w:rsidRPr="004A5804">
              <w:rPr>
                <w:rFonts w:ascii="Times New Roman" w:eastAsia="Times New Roman" w:hAnsi="Times New Roman" w:cs="Times New Roman"/>
                <w:sz w:val="24"/>
                <w:szCs w:val="24"/>
                <w:lang w:val="lt-LT"/>
              </w:rPr>
              <w:t>01</w:t>
            </w:r>
          </w:p>
        </w:tc>
      </w:tr>
      <w:tr w:rsidR="00FB4B12" w:rsidRPr="004A5804" w14:paraId="6C619EE1"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hideMark/>
          </w:tcPr>
          <w:p w14:paraId="387FAB39" w14:textId="77777777" w:rsidR="00FB4B12" w:rsidRPr="004A5804" w:rsidRDefault="00FB4B12" w:rsidP="00FB4B12">
            <w:pPr>
              <w:widowControl w:val="0"/>
              <w:spacing w:after="0" w:line="240" w:lineRule="auto"/>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3.</w:t>
            </w:r>
          </w:p>
        </w:tc>
        <w:tc>
          <w:tcPr>
            <w:tcW w:w="2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D87098" w14:textId="77777777" w:rsidR="00FB4B12" w:rsidRPr="004A580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Nacionalinio pažangos plano uždavinys –</w:t>
            </w:r>
          </w:p>
          <w:p w14:paraId="4E642440" w14:textId="77777777" w:rsidR="00FB4B12" w:rsidRPr="004A580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 xml:space="preserve"> </w:t>
            </w:r>
          </w:p>
          <w:p w14:paraId="72CF8B75" w14:textId="77777777" w:rsidR="00FB4B12" w:rsidRPr="004A5804" w:rsidRDefault="00FB4B12" w:rsidP="00FB4B12">
            <w:pPr>
              <w:widowControl w:val="0"/>
              <w:spacing w:after="0" w:line="240" w:lineRule="auto"/>
              <w:jc w:val="both"/>
              <w:rPr>
                <w:rFonts w:ascii="Times New Roman" w:hAnsi="Times New Roman" w:cs="Times New Roman"/>
                <w:iCs/>
                <w:sz w:val="24"/>
                <w:szCs w:val="24"/>
                <w:lang w:val="lt-LT"/>
              </w:rPr>
            </w:pPr>
            <w:r w:rsidRPr="004A5804">
              <w:rPr>
                <w:rFonts w:ascii="Times New Roman" w:hAnsi="Times New Roman" w:cs="Times New Roman"/>
                <w:iCs/>
                <w:sz w:val="24"/>
                <w:szCs w:val="24"/>
                <w:lang w:val="lt-LT"/>
              </w:rPr>
              <w:t>Skatinti mokslui imlaus verslo kūrimąsi bei mokslo ir verslo bendradarbiavimą ir plėtoti verslumo kultūrą mokslo ir studijų institucijose</w:t>
            </w:r>
          </w:p>
          <w:p w14:paraId="1F25EA09" w14:textId="77777777" w:rsidR="00FB4B12" w:rsidRPr="004A5804" w:rsidRDefault="00FB4B12" w:rsidP="00FB4B12">
            <w:pPr>
              <w:widowControl w:val="0"/>
              <w:spacing w:after="0" w:line="240" w:lineRule="auto"/>
              <w:jc w:val="both"/>
              <w:rPr>
                <w:rFonts w:ascii="Times New Roman" w:hAnsi="Times New Roman" w:cs="Times New Roman"/>
                <w:iCs/>
                <w:sz w:val="24"/>
                <w:szCs w:val="24"/>
                <w:lang w:val="lt-LT"/>
              </w:rPr>
            </w:pPr>
          </w:p>
          <w:p w14:paraId="0C902FB8" w14:textId="77777777" w:rsidR="00FB4B12" w:rsidRPr="004A580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04">
              <w:rPr>
                <w:lang w:val="lt-LT"/>
              </w:rPr>
              <w:t xml:space="preserve"> </w:t>
            </w:r>
            <w:r w:rsidRPr="004A5804">
              <w:rPr>
                <w:rFonts w:ascii="Times New Roman" w:hAnsi="Times New Roman" w:cs="Times New Roman"/>
                <w:sz w:val="24"/>
                <w:szCs w:val="24"/>
                <w:lang w:val="lt-LT"/>
              </w:rPr>
              <w:t>Skatinti pažangiųjų technologijų ir inovacijų kūrimą, diegimą ir sklaidą</w:t>
            </w:r>
          </w:p>
        </w:tc>
        <w:tc>
          <w:tcPr>
            <w:tcW w:w="25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834E29" w14:textId="77777777" w:rsidR="00FB4B12" w:rsidRPr="004A5804" w:rsidRDefault="00FB4B12" w:rsidP="00FB4B12">
            <w:pPr>
              <w:spacing w:after="0" w:line="240" w:lineRule="auto"/>
              <w:jc w:val="both"/>
              <w:rPr>
                <w:rFonts w:ascii="Times New Roman" w:eastAsia="Times New Roman" w:hAnsi="Times New Roman" w:cs="Times New Roman"/>
                <w:iCs/>
                <w:sz w:val="24"/>
                <w:szCs w:val="24"/>
                <w:lang w:val="lt-LT"/>
              </w:rPr>
            </w:pPr>
          </w:p>
          <w:p w14:paraId="525A23BB" w14:textId="77777777" w:rsidR="00FB4B12" w:rsidRPr="004A5804" w:rsidRDefault="00FB4B12" w:rsidP="00FB4B12">
            <w:pPr>
              <w:spacing w:after="0" w:line="240" w:lineRule="auto"/>
              <w:jc w:val="both"/>
              <w:rPr>
                <w:rFonts w:ascii="Times New Roman" w:eastAsia="Times New Roman" w:hAnsi="Times New Roman" w:cs="Times New Roman"/>
                <w:iCs/>
                <w:sz w:val="24"/>
                <w:szCs w:val="24"/>
                <w:lang w:val="lt-LT"/>
              </w:rPr>
            </w:pPr>
          </w:p>
          <w:p w14:paraId="6719968C" w14:textId="77777777" w:rsidR="00FB4B12" w:rsidRPr="004A580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4A5804">
              <w:rPr>
                <w:rFonts w:ascii="Times New Roman" w:eastAsia="Times New Roman" w:hAnsi="Times New Roman" w:cs="Times New Roman"/>
                <w:iCs/>
                <w:sz w:val="24"/>
                <w:szCs w:val="24"/>
                <w:lang w:val="lt-LT"/>
              </w:rPr>
              <w:t>01-03</w:t>
            </w:r>
          </w:p>
          <w:p w14:paraId="5BB15BFD" w14:textId="77777777" w:rsidR="00FB4B12" w:rsidRPr="00D16E4D" w:rsidRDefault="00FB4B12" w:rsidP="00FB4B12">
            <w:pPr>
              <w:spacing w:after="0" w:line="240" w:lineRule="auto"/>
              <w:jc w:val="both"/>
              <w:rPr>
                <w:rFonts w:ascii="Times New Roman" w:hAnsi="Times New Roman"/>
                <w:i/>
                <w:sz w:val="24"/>
                <w:lang w:val="lt-LT"/>
              </w:rPr>
            </w:pPr>
          </w:p>
          <w:p w14:paraId="3E22DEAA" w14:textId="77777777" w:rsidR="00FB4B12" w:rsidRPr="004A5804" w:rsidRDefault="00FB4B12" w:rsidP="00FB4B12">
            <w:pPr>
              <w:spacing w:after="0" w:line="240" w:lineRule="auto"/>
              <w:jc w:val="both"/>
              <w:rPr>
                <w:rFonts w:ascii="Times New Roman" w:eastAsia="Times New Roman" w:hAnsi="Times New Roman" w:cs="Times New Roman"/>
                <w:iCs/>
                <w:sz w:val="24"/>
                <w:szCs w:val="24"/>
                <w:lang w:val="lt-LT"/>
              </w:rPr>
            </w:pPr>
          </w:p>
          <w:p w14:paraId="5AC4ECDC" w14:textId="77777777" w:rsidR="00FB4B12" w:rsidRPr="004A5804" w:rsidRDefault="00FB4B12" w:rsidP="00FB4B12">
            <w:pPr>
              <w:spacing w:after="0" w:line="240" w:lineRule="auto"/>
              <w:jc w:val="both"/>
              <w:rPr>
                <w:rFonts w:ascii="Times New Roman" w:eastAsia="Times New Roman" w:hAnsi="Times New Roman" w:cs="Times New Roman"/>
                <w:iCs/>
                <w:sz w:val="24"/>
                <w:szCs w:val="24"/>
                <w:lang w:val="lt-LT"/>
              </w:rPr>
            </w:pPr>
          </w:p>
          <w:p w14:paraId="4FBF8A3D" w14:textId="77777777" w:rsidR="00FB4B12" w:rsidRPr="004A5804" w:rsidRDefault="00FB4B12" w:rsidP="00FB4B12">
            <w:pPr>
              <w:spacing w:after="0" w:line="240" w:lineRule="auto"/>
              <w:jc w:val="both"/>
              <w:rPr>
                <w:rFonts w:ascii="Times New Roman" w:eastAsia="Times New Roman" w:hAnsi="Times New Roman" w:cs="Times New Roman"/>
                <w:iCs/>
                <w:sz w:val="24"/>
                <w:szCs w:val="24"/>
                <w:lang w:val="lt-LT"/>
              </w:rPr>
            </w:pPr>
          </w:p>
          <w:p w14:paraId="02272998" w14:textId="77777777" w:rsidR="00FB4B12" w:rsidRPr="004A580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4A5804">
              <w:rPr>
                <w:rFonts w:ascii="Times New Roman" w:eastAsia="Times New Roman" w:hAnsi="Times New Roman" w:cs="Times New Roman"/>
                <w:iCs/>
                <w:sz w:val="24"/>
                <w:szCs w:val="24"/>
                <w:lang w:val="lt-LT"/>
              </w:rPr>
              <w:t>01-05</w:t>
            </w:r>
          </w:p>
          <w:p w14:paraId="3373611F" w14:textId="77777777" w:rsidR="00FB4B12" w:rsidRPr="004A5804" w:rsidRDefault="00FB4B12" w:rsidP="00FB4B12">
            <w:pPr>
              <w:spacing w:after="0" w:line="240" w:lineRule="auto"/>
              <w:jc w:val="both"/>
              <w:rPr>
                <w:rFonts w:ascii="Times New Roman" w:eastAsia="Times New Roman" w:hAnsi="Times New Roman" w:cs="Times New Roman"/>
                <w:i/>
                <w:iCs/>
                <w:color w:val="808080"/>
                <w:sz w:val="24"/>
                <w:szCs w:val="24"/>
                <w:lang w:val="lt-LT"/>
              </w:rPr>
            </w:pPr>
          </w:p>
        </w:tc>
      </w:tr>
      <w:tr w:rsidR="00FB4B12" w:rsidRPr="004A5804" w14:paraId="05340B76"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hideMark/>
          </w:tcPr>
          <w:p w14:paraId="78190C8E" w14:textId="77777777" w:rsidR="00FB4B12" w:rsidRPr="004A5804" w:rsidRDefault="00FB4B12" w:rsidP="00FB4B12">
            <w:pPr>
              <w:widowControl w:val="0"/>
              <w:spacing w:after="0" w:line="240" w:lineRule="auto"/>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4.</w:t>
            </w:r>
          </w:p>
        </w:tc>
        <w:tc>
          <w:tcPr>
            <w:tcW w:w="2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03964C" w14:textId="77777777" w:rsidR="00FB4B12" w:rsidRPr="004A580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 xml:space="preserve">Strateginio veiklos plano programa – </w:t>
            </w:r>
          </w:p>
          <w:p w14:paraId="48A9E568" w14:textId="77777777" w:rsidR="00FB4B12" w:rsidRPr="004A5804" w:rsidRDefault="00FB4B12" w:rsidP="00FB4B12">
            <w:pPr>
              <w:widowControl w:val="0"/>
              <w:spacing w:after="0" w:line="240" w:lineRule="auto"/>
              <w:jc w:val="both"/>
              <w:rPr>
                <w:rFonts w:ascii="Times New Roman" w:eastAsia="Times New Roman" w:hAnsi="Times New Roman" w:cs="Times New Roman"/>
                <w:sz w:val="24"/>
                <w:szCs w:val="24"/>
                <w:lang w:val="lt-LT"/>
              </w:rPr>
            </w:pPr>
          </w:p>
          <w:p w14:paraId="38D2B41A" w14:textId="77777777" w:rsidR="00FB4B12" w:rsidRPr="004A5804" w:rsidRDefault="00FB4B12" w:rsidP="00FB4B12">
            <w:pPr>
              <w:widowControl w:val="0"/>
              <w:spacing w:after="0" w:line="240" w:lineRule="auto"/>
              <w:jc w:val="both"/>
              <w:rPr>
                <w:rFonts w:ascii="Times New Roman" w:hAnsi="Times New Roman" w:cs="Times New Roman"/>
                <w:iCs/>
                <w:sz w:val="24"/>
                <w:szCs w:val="24"/>
                <w:lang w:val="lt-LT"/>
              </w:rPr>
            </w:pPr>
            <w:r w:rsidRPr="004A5804">
              <w:rPr>
                <w:rFonts w:ascii="Times New Roman" w:hAnsi="Times New Roman" w:cs="Times New Roman"/>
                <w:iCs/>
                <w:sz w:val="24"/>
                <w:szCs w:val="24"/>
                <w:lang w:val="lt-LT"/>
              </w:rPr>
              <w:t>2022-2030 m. Mokslo plėtros programa</w:t>
            </w:r>
          </w:p>
          <w:p w14:paraId="065423D0" w14:textId="77777777" w:rsidR="00FB4B12" w:rsidRPr="004A5804" w:rsidRDefault="00FB4B12" w:rsidP="00FB4B12">
            <w:pPr>
              <w:spacing w:before="120" w:after="120"/>
              <w:jc w:val="both"/>
              <w:rPr>
                <w:rFonts w:ascii="Times New Roman" w:eastAsia="Times New Roman" w:hAnsi="Times New Roman" w:cs="Times New Roman"/>
                <w:i/>
                <w:iCs/>
                <w:color w:val="808080"/>
                <w:sz w:val="24"/>
                <w:szCs w:val="24"/>
                <w:lang w:val="lt-LT"/>
              </w:rPr>
            </w:pPr>
            <w:r w:rsidRPr="004A5804">
              <w:rPr>
                <w:rFonts w:ascii="Times New Roman" w:hAnsi="Times New Roman" w:cs="Times New Roman"/>
                <w:iCs/>
                <w:sz w:val="24"/>
                <w:szCs w:val="24"/>
                <w:lang w:val="lt-LT"/>
              </w:rPr>
              <w:t>2022–2030 m. Ekonomikos transformacijos ir konkurencingumo plėtros programa</w:t>
            </w:r>
          </w:p>
        </w:tc>
        <w:tc>
          <w:tcPr>
            <w:tcW w:w="25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EE9849" w14:textId="77777777" w:rsidR="00FB4B12" w:rsidRPr="004A5804" w:rsidRDefault="00FB4B12" w:rsidP="00FB4B12">
            <w:pPr>
              <w:spacing w:after="0" w:line="240" w:lineRule="auto"/>
              <w:jc w:val="both"/>
              <w:rPr>
                <w:b/>
                <w:szCs w:val="24"/>
                <w:lang w:val="lt-LT" w:eastAsia="lt-LT"/>
              </w:rPr>
            </w:pPr>
          </w:p>
          <w:p w14:paraId="30550B6D" w14:textId="77777777" w:rsidR="00FB4B12" w:rsidRPr="004A5804" w:rsidRDefault="00FB4B12" w:rsidP="00FB4B12">
            <w:pPr>
              <w:spacing w:after="0" w:line="240" w:lineRule="auto"/>
              <w:jc w:val="both"/>
              <w:rPr>
                <w:b/>
                <w:szCs w:val="24"/>
                <w:lang w:val="lt-LT" w:eastAsia="lt-LT"/>
              </w:rPr>
            </w:pPr>
          </w:p>
          <w:p w14:paraId="49A42572" w14:textId="77777777" w:rsidR="00FB4B12" w:rsidRPr="00D16E4D" w:rsidRDefault="00FB4B12" w:rsidP="00FB4B12">
            <w:pPr>
              <w:spacing w:after="0" w:line="240" w:lineRule="auto"/>
              <w:jc w:val="both"/>
              <w:rPr>
                <w:rFonts w:ascii="Times New Roman" w:hAnsi="Times New Roman"/>
                <w:sz w:val="24"/>
              </w:rPr>
            </w:pPr>
            <w:r w:rsidRPr="00D16E4D">
              <w:rPr>
                <w:rFonts w:ascii="Times New Roman" w:hAnsi="Times New Roman"/>
                <w:sz w:val="24"/>
              </w:rPr>
              <w:t>12-001</w:t>
            </w:r>
          </w:p>
          <w:p w14:paraId="393D5FE1" w14:textId="77777777" w:rsidR="00FB4B12" w:rsidRPr="00D16E4D" w:rsidRDefault="00FB4B12" w:rsidP="00FB4B12">
            <w:pPr>
              <w:spacing w:after="0" w:line="240" w:lineRule="auto"/>
              <w:jc w:val="both"/>
              <w:rPr>
                <w:rFonts w:ascii="Times New Roman" w:hAnsi="Times New Roman"/>
                <w:sz w:val="24"/>
              </w:rPr>
            </w:pPr>
          </w:p>
          <w:p w14:paraId="02940FF0" w14:textId="77777777" w:rsidR="00FB4B12" w:rsidRPr="004A5804" w:rsidRDefault="00FB4B12" w:rsidP="00FB4B12">
            <w:pPr>
              <w:spacing w:after="0" w:line="240" w:lineRule="auto"/>
              <w:jc w:val="both"/>
              <w:rPr>
                <w:rFonts w:ascii="Times New Roman" w:eastAsia="Times New Roman" w:hAnsi="Times New Roman" w:cs="Times New Roman"/>
                <w:iCs/>
                <w:color w:val="808080"/>
                <w:sz w:val="24"/>
                <w:szCs w:val="24"/>
                <w:lang w:val="lt-LT"/>
              </w:rPr>
            </w:pPr>
            <w:r w:rsidRPr="00D16E4D">
              <w:rPr>
                <w:rFonts w:ascii="Times New Roman" w:hAnsi="Times New Roman"/>
                <w:sz w:val="24"/>
              </w:rPr>
              <w:t>05-001</w:t>
            </w:r>
          </w:p>
        </w:tc>
      </w:tr>
      <w:tr w:rsidR="00FB4B12" w:rsidRPr="004A5804" w14:paraId="44D2C9BF"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hideMark/>
          </w:tcPr>
          <w:p w14:paraId="38A853DC" w14:textId="77777777" w:rsidR="00FB4B12" w:rsidRPr="004A5804" w:rsidRDefault="00FB4B12" w:rsidP="00FB4B12">
            <w:pPr>
              <w:widowControl w:val="0"/>
              <w:spacing w:after="0" w:line="240" w:lineRule="auto"/>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5.</w:t>
            </w:r>
          </w:p>
        </w:tc>
        <w:tc>
          <w:tcPr>
            <w:tcW w:w="2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A5ECEA" w14:textId="77777777" w:rsidR="00FB4B12" w:rsidRPr="004A5804" w:rsidRDefault="00FB4B12" w:rsidP="00FB4B12">
            <w:pPr>
              <w:spacing w:after="0" w:line="240" w:lineRule="auto"/>
              <w:jc w:val="both"/>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 xml:space="preserve">Strateginio veiklos plano programos uždavinys – </w:t>
            </w:r>
          </w:p>
          <w:p w14:paraId="747E9AEE" w14:textId="77777777" w:rsidR="00FB4B12" w:rsidRPr="004A5804" w:rsidRDefault="00FB4B12" w:rsidP="00FB4B12">
            <w:pPr>
              <w:spacing w:after="0" w:line="240" w:lineRule="auto"/>
              <w:jc w:val="both"/>
              <w:rPr>
                <w:rFonts w:ascii="Times New Roman" w:eastAsia="Times New Roman" w:hAnsi="Times New Roman" w:cs="Times New Roman"/>
                <w:sz w:val="24"/>
                <w:szCs w:val="24"/>
                <w:lang w:val="lt-LT"/>
              </w:rPr>
            </w:pPr>
          </w:p>
          <w:p w14:paraId="380A9911" w14:textId="77777777" w:rsidR="00FB4B12" w:rsidRPr="004A5804" w:rsidRDefault="00FB4B12" w:rsidP="00FB4B12">
            <w:pPr>
              <w:spacing w:after="0" w:line="240" w:lineRule="auto"/>
              <w:jc w:val="both"/>
              <w:rPr>
                <w:rFonts w:ascii="Times New Roman" w:hAnsi="Times New Roman" w:cs="Times New Roman"/>
                <w:color w:val="000000"/>
                <w:sz w:val="24"/>
                <w:szCs w:val="24"/>
                <w:lang w:val="lt-LT"/>
              </w:rPr>
            </w:pPr>
            <w:r w:rsidRPr="004A5804">
              <w:rPr>
                <w:rFonts w:ascii="Times New Roman" w:hAnsi="Times New Roman" w:cs="Times New Roman"/>
                <w:color w:val="000000"/>
                <w:sz w:val="24"/>
                <w:szCs w:val="24"/>
                <w:lang w:val="lt-LT"/>
              </w:rPr>
              <w:t>Skatinti mokslui imlaus verslo kūrimąsi bei mokslo ir verslo bendradarbiavimą ir plėtoti verslumo kultūrą mokslo ir studijų institucijose</w:t>
            </w:r>
          </w:p>
          <w:p w14:paraId="099EFDB7" w14:textId="77777777" w:rsidR="00FB4B12" w:rsidRPr="004A5804" w:rsidRDefault="00FB4B12" w:rsidP="00FB4B12">
            <w:pPr>
              <w:spacing w:after="0" w:line="240" w:lineRule="auto"/>
              <w:jc w:val="both"/>
              <w:rPr>
                <w:rFonts w:ascii="Times New Roman" w:hAnsi="Times New Roman" w:cs="Times New Roman"/>
                <w:color w:val="000000"/>
                <w:sz w:val="24"/>
                <w:szCs w:val="24"/>
                <w:lang w:val="lt-LT"/>
              </w:rPr>
            </w:pPr>
          </w:p>
          <w:p w14:paraId="33781578" w14:textId="77777777" w:rsidR="00FB4B12" w:rsidRPr="004A5804" w:rsidRDefault="00FB4B12" w:rsidP="00FB4B12">
            <w:pPr>
              <w:spacing w:after="0" w:line="240" w:lineRule="auto"/>
              <w:jc w:val="both"/>
              <w:rPr>
                <w:rFonts w:ascii="Times New Roman" w:hAnsi="Times New Roman" w:cs="Times New Roman"/>
                <w:color w:val="000000"/>
                <w:sz w:val="24"/>
                <w:szCs w:val="24"/>
                <w:lang w:val="lt-LT"/>
              </w:rPr>
            </w:pPr>
            <w:r w:rsidRPr="004A5804">
              <w:rPr>
                <w:rFonts w:ascii="Times New Roman" w:hAnsi="Times New Roman" w:cs="Times New Roman"/>
                <w:iCs/>
                <w:sz w:val="24"/>
                <w:szCs w:val="24"/>
                <w:lang w:val="lt-LT"/>
              </w:rPr>
              <w:t>Skatinti pažangiųjų technologijų ir inovacijų kūrimą, diegimą ir sklaidą</w:t>
            </w:r>
          </w:p>
          <w:p w14:paraId="20DC7B15" w14:textId="77777777" w:rsidR="00FB4B12" w:rsidRPr="004A5804" w:rsidRDefault="00FB4B12" w:rsidP="00FB4B12">
            <w:pPr>
              <w:spacing w:after="0" w:line="240" w:lineRule="auto"/>
              <w:jc w:val="both"/>
              <w:rPr>
                <w:rFonts w:ascii="Times New Roman" w:eastAsia="Times New Roman" w:hAnsi="Times New Roman" w:cs="Times New Roman"/>
                <w:sz w:val="24"/>
                <w:szCs w:val="24"/>
                <w:lang w:val="lt-LT"/>
              </w:rPr>
            </w:pPr>
          </w:p>
          <w:p w14:paraId="456A89FA" w14:textId="77777777" w:rsidR="00FB4B12" w:rsidRPr="004A5804" w:rsidRDefault="00FB4B12" w:rsidP="00FB4B12">
            <w:pPr>
              <w:spacing w:after="0" w:line="240" w:lineRule="auto"/>
              <w:jc w:val="both"/>
              <w:rPr>
                <w:rFonts w:ascii="Times New Roman" w:eastAsia="Times New Roman" w:hAnsi="Times New Roman" w:cs="Times New Roman"/>
                <w:sz w:val="24"/>
                <w:szCs w:val="24"/>
                <w:lang w:val="lt-LT"/>
              </w:rPr>
            </w:pPr>
          </w:p>
        </w:tc>
        <w:tc>
          <w:tcPr>
            <w:tcW w:w="25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3C2240" w14:textId="77777777" w:rsidR="00FB4B12" w:rsidRPr="004A5804" w:rsidRDefault="00FB4B12" w:rsidP="00FB4B12">
            <w:pPr>
              <w:widowControl w:val="0"/>
              <w:spacing w:after="0" w:line="240" w:lineRule="auto"/>
              <w:jc w:val="both"/>
              <w:rPr>
                <w:rFonts w:ascii="Times New Roman" w:hAnsi="Times New Roman" w:cs="Times New Roman"/>
                <w:color w:val="000000"/>
                <w:sz w:val="24"/>
                <w:szCs w:val="24"/>
                <w:lang w:val="lt-LT"/>
              </w:rPr>
            </w:pPr>
          </w:p>
          <w:p w14:paraId="54FAB057" w14:textId="77777777" w:rsidR="00FB4B12" w:rsidRPr="004A5804" w:rsidRDefault="00FB4B12" w:rsidP="00FB4B12">
            <w:pPr>
              <w:widowControl w:val="0"/>
              <w:spacing w:after="0" w:line="240" w:lineRule="auto"/>
              <w:jc w:val="both"/>
              <w:rPr>
                <w:rFonts w:ascii="Times New Roman" w:hAnsi="Times New Roman" w:cs="Times New Roman"/>
                <w:color w:val="000000"/>
                <w:sz w:val="24"/>
                <w:szCs w:val="24"/>
                <w:lang w:val="lt-LT"/>
              </w:rPr>
            </w:pPr>
          </w:p>
          <w:p w14:paraId="304BD133" w14:textId="77777777" w:rsidR="00FB4B12" w:rsidRPr="00D16E4D" w:rsidRDefault="00FB4B12" w:rsidP="00FB4B12">
            <w:pPr>
              <w:widowControl w:val="0"/>
              <w:spacing w:after="0" w:line="240" w:lineRule="auto"/>
              <w:jc w:val="both"/>
              <w:rPr>
                <w:rFonts w:ascii="Times New Roman" w:hAnsi="Times New Roman"/>
                <w:sz w:val="24"/>
              </w:rPr>
            </w:pPr>
            <w:r w:rsidRPr="00D16E4D">
              <w:rPr>
                <w:rFonts w:ascii="Times New Roman" w:hAnsi="Times New Roman"/>
                <w:sz w:val="24"/>
              </w:rPr>
              <w:t>12-001-01-03</w:t>
            </w:r>
          </w:p>
          <w:p w14:paraId="67A551F7" w14:textId="77777777" w:rsidR="00FB4B12" w:rsidRPr="00D16E4D" w:rsidRDefault="00FB4B12" w:rsidP="00FB4B12">
            <w:pPr>
              <w:widowControl w:val="0"/>
              <w:spacing w:after="0" w:line="240" w:lineRule="auto"/>
              <w:jc w:val="both"/>
              <w:rPr>
                <w:rFonts w:ascii="Times New Roman" w:hAnsi="Times New Roman"/>
                <w:sz w:val="24"/>
              </w:rPr>
            </w:pPr>
          </w:p>
          <w:p w14:paraId="4C4652A9" w14:textId="77777777" w:rsidR="00FB4B12" w:rsidRPr="00D16E4D" w:rsidRDefault="00FB4B12" w:rsidP="00FB4B12">
            <w:pPr>
              <w:widowControl w:val="0"/>
              <w:spacing w:after="0" w:line="240" w:lineRule="auto"/>
              <w:jc w:val="both"/>
              <w:rPr>
                <w:rFonts w:ascii="Times New Roman" w:hAnsi="Times New Roman"/>
                <w:sz w:val="24"/>
              </w:rPr>
            </w:pPr>
          </w:p>
          <w:p w14:paraId="40DE06BE" w14:textId="77777777" w:rsidR="00FB4B12" w:rsidRPr="00D16E4D" w:rsidRDefault="00FB4B12" w:rsidP="00FB4B12">
            <w:pPr>
              <w:widowControl w:val="0"/>
              <w:spacing w:after="0" w:line="240" w:lineRule="auto"/>
              <w:jc w:val="both"/>
              <w:rPr>
                <w:rFonts w:ascii="Times New Roman" w:hAnsi="Times New Roman"/>
                <w:sz w:val="24"/>
              </w:rPr>
            </w:pPr>
          </w:p>
          <w:p w14:paraId="20B58FB3" w14:textId="77777777" w:rsidR="00FB4B12" w:rsidRPr="00D16E4D" w:rsidRDefault="00FB4B12" w:rsidP="00FB4B12">
            <w:pPr>
              <w:widowControl w:val="0"/>
              <w:spacing w:after="0" w:line="240" w:lineRule="auto"/>
              <w:jc w:val="both"/>
              <w:rPr>
                <w:rFonts w:ascii="Times New Roman" w:hAnsi="Times New Roman"/>
                <w:sz w:val="24"/>
              </w:rPr>
            </w:pPr>
          </w:p>
          <w:p w14:paraId="70569659" w14:textId="77777777" w:rsidR="00FB4B12" w:rsidRPr="004A5804" w:rsidRDefault="00FB4B12" w:rsidP="00FB4B12">
            <w:pPr>
              <w:widowControl w:val="0"/>
              <w:spacing w:after="0" w:line="240" w:lineRule="auto"/>
              <w:jc w:val="both"/>
              <w:rPr>
                <w:rFonts w:ascii="Times New Roman" w:eastAsia="Times New Roman" w:hAnsi="Times New Roman" w:cs="Times New Roman"/>
                <w:color w:val="808080"/>
                <w:sz w:val="24"/>
                <w:szCs w:val="24"/>
                <w:highlight w:val="yellow"/>
                <w:lang w:val="lt-LT"/>
              </w:rPr>
            </w:pPr>
            <w:r w:rsidRPr="00D16E4D">
              <w:rPr>
                <w:rFonts w:ascii="Times New Roman" w:hAnsi="Times New Roman"/>
                <w:sz w:val="24"/>
              </w:rPr>
              <w:t>05-001-01-05</w:t>
            </w:r>
          </w:p>
        </w:tc>
      </w:tr>
      <w:tr w:rsidR="00FB4B12" w:rsidRPr="004A5804" w14:paraId="73D888AD"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hideMark/>
          </w:tcPr>
          <w:p w14:paraId="65927023" w14:textId="77777777" w:rsidR="00FB4B12" w:rsidRPr="004A5804" w:rsidRDefault="00FB4B12" w:rsidP="00FB4B12">
            <w:pPr>
              <w:widowControl w:val="0"/>
              <w:spacing w:after="0" w:line="240" w:lineRule="auto"/>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6.</w:t>
            </w:r>
          </w:p>
        </w:tc>
        <w:tc>
          <w:tcPr>
            <w:tcW w:w="2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E4E10E" w14:textId="77777777" w:rsidR="00FB4B12" w:rsidRPr="004A580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 xml:space="preserve">Strateginio veiklos plano programos priemonė – </w:t>
            </w:r>
            <w:r w:rsidRPr="004A5804">
              <w:rPr>
                <w:rFonts w:ascii="Times New Roman" w:hAnsi="Times New Roman" w:cs="Times New Roman"/>
                <w:sz w:val="24"/>
                <w:szCs w:val="24"/>
                <w:lang w:val="lt-LT"/>
              </w:rPr>
              <w:t>Įgyvendinti Misijomis grįstas mokslo ir inovacijų programas</w:t>
            </w:r>
          </w:p>
          <w:p w14:paraId="109AB6F9" w14:textId="77777777" w:rsidR="00FB4B12" w:rsidRPr="004A5804" w:rsidRDefault="00FB4B12" w:rsidP="00FB4B12">
            <w:pPr>
              <w:spacing w:after="0" w:line="240" w:lineRule="auto"/>
              <w:jc w:val="both"/>
              <w:rPr>
                <w:rFonts w:ascii="Times New Roman" w:eastAsia="Times New Roman" w:hAnsi="Times New Roman" w:cs="Times New Roman"/>
                <w:sz w:val="24"/>
                <w:szCs w:val="24"/>
                <w:lang w:val="lt-LT"/>
              </w:rPr>
            </w:pPr>
          </w:p>
        </w:tc>
        <w:tc>
          <w:tcPr>
            <w:tcW w:w="25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6A1C9E" w14:textId="77777777" w:rsidR="00FB4B12" w:rsidRPr="004A5804" w:rsidRDefault="00FB4B12" w:rsidP="00FB4B12">
            <w:pPr>
              <w:spacing w:after="0" w:line="240" w:lineRule="auto"/>
              <w:jc w:val="both"/>
              <w:rPr>
                <w:rFonts w:ascii="Times New Roman" w:eastAsia="Times New Roman" w:hAnsi="Times New Roman" w:cs="Times New Roman"/>
                <w:color w:val="808080"/>
                <w:sz w:val="24"/>
                <w:szCs w:val="24"/>
                <w:lang w:val="lt-LT"/>
              </w:rPr>
            </w:pPr>
            <w:r w:rsidRPr="004A5804">
              <w:rPr>
                <w:rFonts w:ascii="Times New Roman" w:hAnsi="Times New Roman" w:cs="Times New Roman"/>
                <w:sz w:val="24"/>
                <w:szCs w:val="24"/>
                <w:lang w:val="lt-LT" w:eastAsia="lt-LT"/>
              </w:rPr>
              <w:t>05-001-01-05-06 / 12-001-01-03-01</w:t>
            </w:r>
          </w:p>
        </w:tc>
      </w:tr>
      <w:tr w:rsidR="00FB4B12" w:rsidRPr="004A5804" w14:paraId="3F867036"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hideMark/>
          </w:tcPr>
          <w:p w14:paraId="5500464A" w14:textId="77777777" w:rsidR="00FB4B12" w:rsidRPr="004A5804" w:rsidRDefault="00FB4B12" w:rsidP="00FB4B12">
            <w:pPr>
              <w:widowControl w:val="0"/>
              <w:spacing w:after="0" w:line="240" w:lineRule="auto"/>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7.</w:t>
            </w:r>
          </w:p>
        </w:tc>
        <w:tc>
          <w:tcPr>
            <w:tcW w:w="2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955F06" w14:textId="77777777" w:rsidR="00FB4B12" w:rsidRPr="004A580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Rodiklio pavadinimas –</w:t>
            </w:r>
            <w:r w:rsidRPr="004A5804">
              <w:rPr>
                <w:rFonts w:ascii="Times New Roman" w:hAnsi="Times New Roman" w:cs="Times New Roman"/>
                <w:color w:val="000000" w:themeColor="text1"/>
                <w:sz w:val="24"/>
                <w:szCs w:val="24"/>
                <w:lang w:val="lt-LT"/>
              </w:rPr>
              <w:t xml:space="preserve"> Sukurti prototipai</w:t>
            </w:r>
          </w:p>
        </w:tc>
        <w:tc>
          <w:tcPr>
            <w:tcW w:w="25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6B305D" w14:textId="77777777" w:rsidR="00FB4B12" w:rsidRPr="00AD0167" w:rsidRDefault="00FB4B12" w:rsidP="00FB4B12">
            <w:pPr>
              <w:widowControl w:val="0"/>
              <w:spacing w:after="0" w:line="240" w:lineRule="auto"/>
              <w:jc w:val="both"/>
              <w:rPr>
                <w:rFonts w:ascii="Times New Roman" w:hAnsi="Times New Roman" w:cs="Times New Roman"/>
                <w:sz w:val="24"/>
                <w:szCs w:val="24"/>
                <w:lang w:val="lt-LT" w:eastAsia="lt-LT"/>
              </w:rPr>
            </w:pPr>
            <w:r w:rsidRPr="00AD0167">
              <w:rPr>
                <w:rFonts w:ascii="Times New Roman" w:hAnsi="Times New Roman" w:cs="Times New Roman"/>
                <w:sz w:val="24"/>
                <w:szCs w:val="24"/>
                <w:lang w:val="lt-LT" w:eastAsia="lt-LT"/>
              </w:rPr>
              <w:t>R-05-001-01-05-06 / 12-001-01-03-01 / 03</w:t>
            </w:r>
          </w:p>
          <w:p w14:paraId="4A2B28B1" w14:textId="77777777" w:rsidR="00FB4B12" w:rsidRPr="00AD0167" w:rsidRDefault="00FB4B12" w:rsidP="00FB4B12">
            <w:pPr>
              <w:widowControl w:val="0"/>
              <w:spacing w:after="0" w:line="240" w:lineRule="auto"/>
              <w:jc w:val="both"/>
              <w:rPr>
                <w:rFonts w:ascii="Times New Roman" w:hAnsi="Times New Roman" w:cs="Times New Roman"/>
                <w:sz w:val="24"/>
                <w:szCs w:val="24"/>
                <w:lang w:val="lt-LT" w:eastAsia="lt-LT"/>
              </w:rPr>
            </w:pPr>
          </w:p>
          <w:p w14:paraId="74C4DE06" w14:textId="77777777" w:rsidR="00FB4B12" w:rsidRPr="004A5804" w:rsidRDefault="00FB4B12" w:rsidP="00FB4B12">
            <w:pPr>
              <w:widowControl w:val="0"/>
              <w:spacing w:after="0" w:line="240" w:lineRule="auto"/>
              <w:jc w:val="both"/>
              <w:rPr>
                <w:rFonts w:ascii="Times New Roman" w:eastAsia="Times New Roman" w:hAnsi="Times New Roman" w:cs="Times New Roman"/>
                <w:color w:val="808080"/>
                <w:sz w:val="24"/>
                <w:szCs w:val="24"/>
                <w:lang w:val="lt-LT"/>
              </w:rPr>
            </w:pPr>
            <w:r w:rsidRPr="00AD0167">
              <w:rPr>
                <w:rFonts w:ascii="Times New Roman" w:hAnsi="Times New Roman" w:cs="Times New Roman"/>
                <w:sz w:val="24"/>
                <w:szCs w:val="24"/>
                <w:lang w:val="lt-LT" w:eastAsia="lt-LT"/>
              </w:rPr>
              <w:t>R.N.1.564</w:t>
            </w:r>
            <w:r>
              <w:rPr>
                <w:rFonts w:ascii="Times New Roman" w:hAnsi="Times New Roman" w:cs="Times New Roman"/>
                <w:sz w:val="24"/>
                <w:szCs w:val="24"/>
                <w:lang w:val="lt-LT" w:eastAsia="lt-LT"/>
              </w:rPr>
              <w:t>5</w:t>
            </w:r>
            <w:r w:rsidRPr="00AD0167">
              <w:rPr>
                <w:rFonts w:ascii="Times New Roman" w:hAnsi="Times New Roman" w:cs="Times New Roman"/>
                <w:sz w:val="24"/>
                <w:szCs w:val="24"/>
                <w:lang w:val="lt-LT" w:eastAsia="lt-LT"/>
              </w:rPr>
              <w:t>/ R.N.1.5563</w:t>
            </w:r>
          </w:p>
        </w:tc>
      </w:tr>
      <w:tr w:rsidR="00FB4B12" w:rsidRPr="004A5804" w14:paraId="53F8562A"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38B8DFA" w14:textId="77777777" w:rsidR="00FB4B12" w:rsidRPr="004A5804" w:rsidRDefault="00FB4B12" w:rsidP="00FB4B12">
            <w:pPr>
              <w:widowControl w:val="0"/>
              <w:spacing w:after="0" w:line="240" w:lineRule="auto"/>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8.</w:t>
            </w:r>
          </w:p>
        </w:tc>
        <w:tc>
          <w:tcPr>
            <w:tcW w:w="2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D278CD" w14:textId="77777777" w:rsidR="00FB4B12" w:rsidRPr="004A580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 xml:space="preserve">Matavimo vienetas ‒ </w:t>
            </w:r>
          </w:p>
        </w:tc>
        <w:tc>
          <w:tcPr>
            <w:tcW w:w="25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71272B" w14:textId="77777777" w:rsidR="00FB4B12" w:rsidRPr="004A5804" w:rsidRDefault="00FB4B12" w:rsidP="00FB4B12">
            <w:pPr>
              <w:widowControl w:val="0"/>
              <w:spacing w:after="0" w:line="240" w:lineRule="auto"/>
              <w:jc w:val="both"/>
              <w:rPr>
                <w:rFonts w:ascii="Times New Roman" w:eastAsia="Times New Roman" w:hAnsi="Times New Roman" w:cs="Times New Roman"/>
                <w:i/>
                <w:iCs/>
                <w:color w:val="808080"/>
                <w:sz w:val="24"/>
                <w:szCs w:val="24"/>
                <w:lang w:val="lt-LT"/>
              </w:rPr>
            </w:pPr>
            <w:r w:rsidRPr="004A5804">
              <w:rPr>
                <w:rFonts w:ascii="Times New Roman" w:eastAsia="Times New Roman" w:hAnsi="Times New Roman" w:cs="Times New Roman"/>
                <w:sz w:val="24"/>
                <w:szCs w:val="24"/>
                <w:lang w:val="lt-LT"/>
              </w:rPr>
              <w:t>Skaičius</w:t>
            </w:r>
          </w:p>
        </w:tc>
      </w:tr>
      <w:tr w:rsidR="00FB4B12" w:rsidRPr="00683DBA" w14:paraId="6CBA636F"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90E7646" w14:textId="77777777" w:rsidR="00FB4B12" w:rsidRPr="004A5804" w:rsidRDefault="00FB4B12" w:rsidP="00FB4B12">
            <w:pPr>
              <w:widowControl w:val="0"/>
              <w:spacing w:after="0" w:line="240" w:lineRule="auto"/>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9.</w:t>
            </w:r>
          </w:p>
        </w:tc>
        <w:tc>
          <w:tcPr>
            <w:tcW w:w="2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DC66A6" w14:textId="77777777" w:rsidR="00FB4B12" w:rsidRPr="004A580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 xml:space="preserve">Rodiklio paaiškinimas ‒ </w:t>
            </w:r>
          </w:p>
        </w:tc>
        <w:tc>
          <w:tcPr>
            <w:tcW w:w="25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5AB4AA" w14:textId="77777777" w:rsidR="00FB4B12" w:rsidRPr="004A5804" w:rsidRDefault="00FB4B12" w:rsidP="00FB4B12">
            <w:pPr>
              <w:spacing w:after="0" w:line="240" w:lineRule="auto"/>
              <w:jc w:val="both"/>
              <w:rPr>
                <w:rStyle w:val="markedcontent"/>
                <w:rFonts w:ascii="Times New Roman" w:eastAsia="Times New Roman" w:hAnsi="Times New Roman" w:cs="Times New Roman"/>
                <w:sz w:val="24"/>
                <w:szCs w:val="24"/>
                <w:lang w:val="lt-LT"/>
              </w:rPr>
            </w:pPr>
            <w:r w:rsidRPr="004A5804">
              <w:rPr>
                <w:rStyle w:val="markedcontent"/>
                <w:rFonts w:ascii="Times New Roman" w:eastAsia="Times New Roman" w:hAnsi="Times New Roman" w:cs="Times New Roman"/>
                <w:sz w:val="24"/>
                <w:szCs w:val="24"/>
                <w:lang w:val="lt-LT"/>
              </w:rPr>
              <w:t>Skaičiuojami misijos dalyvių sukurti prototipai projekto veiklų met</w:t>
            </w:r>
            <w:r>
              <w:rPr>
                <w:rStyle w:val="markedcontent"/>
                <w:rFonts w:ascii="Times New Roman" w:eastAsia="Times New Roman" w:hAnsi="Times New Roman" w:cs="Times New Roman"/>
                <w:sz w:val="24"/>
                <w:szCs w:val="24"/>
                <w:lang w:val="lt-LT"/>
              </w:rPr>
              <w:t>u</w:t>
            </w:r>
            <w:r w:rsidRPr="004A5804">
              <w:rPr>
                <w:rStyle w:val="markedcontent"/>
                <w:rFonts w:ascii="Times New Roman" w:eastAsia="Times New Roman" w:hAnsi="Times New Roman" w:cs="Times New Roman"/>
                <w:sz w:val="24"/>
                <w:szCs w:val="24"/>
                <w:lang w:val="lt-LT"/>
              </w:rPr>
              <w:t xml:space="preserve"> nuo idėjos, koncepcijos, maketo lygmens iki veikiančio produkto prototipo.</w:t>
            </w:r>
          </w:p>
          <w:p w14:paraId="16D1A6BE" w14:textId="77777777" w:rsidR="00FB4B12" w:rsidRPr="00C61FC2" w:rsidRDefault="00FB4B12" w:rsidP="00FB4B12">
            <w:pPr>
              <w:spacing w:after="0" w:line="240" w:lineRule="auto"/>
              <w:jc w:val="both"/>
              <w:rPr>
                <w:rFonts w:ascii="Times New Roman" w:hAnsi="Times New Roman" w:cs="Times New Roman"/>
                <w:color w:val="000000"/>
                <w:sz w:val="24"/>
                <w:szCs w:val="24"/>
                <w:lang w:val="lt-LT"/>
              </w:rPr>
            </w:pPr>
            <w:r w:rsidRPr="4BAA78D3">
              <w:rPr>
                <w:rStyle w:val="markedcontent"/>
                <w:rFonts w:ascii="Times New Roman" w:eastAsia="Times New Roman" w:hAnsi="Times New Roman" w:cs="Times New Roman"/>
                <w:sz w:val="24"/>
                <w:szCs w:val="24"/>
                <w:lang w:val="lt-LT"/>
              </w:rPr>
              <w:lastRenderedPageBreak/>
              <w:t xml:space="preserve">Produkto prototipas </w:t>
            </w:r>
            <w:r w:rsidRPr="4BAA78D3">
              <w:rPr>
                <w:rFonts w:ascii="Times New Roman" w:eastAsia="Times New Roman" w:hAnsi="Times New Roman" w:cs="Times New Roman"/>
                <w:sz w:val="24"/>
                <w:szCs w:val="24"/>
                <w:lang w:val="lt-LT"/>
              </w:rPr>
              <w:t>–</w:t>
            </w:r>
            <w:r w:rsidRPr="4BAA78D3">
              <w:rPr>
                <w:rStyle w:val="markedcontent"/>
                <w:lang w:val="lt-LT"/>
              </w:rPr>
              <w:t xml:space="preserve"> </w:t>
            </w:r>
            <w:r w:rsidRPr="00C61FC2">
              <w:rPr>
                <w:rStyle w:val="markedcontent"/>
                <w:rFonts w:ascii="Times New Roman" w:hAnsi="Times New Roman" w:cs="Times New Roman"/>
                <w:sz w:val="24"/>
                <w:szCs w:val="24"/>
                <w:lang w:val="lt-LT"/>
              </w:rPr>
              <w:t xml:space="preserve">pirminė produkto versija,  </w:t>
            </w:r>
            <w:r w:rsidRPr="4BAA78D3">
              <w:rPr>
                <w:rFonts w:ascii="Times New Roman" w:hAnsi="Times New Roman" w:cs="Times New Roman"/>
                <w:color w:val="000000" w:themeColor="text1"/>
                <w:sz w:val="24"/>
                <w:szCs w:val="24"/>
                <w:lang w:val="lt-LT"/>
              </w:rPr>
              <w:t xml:space="preserve">kurios </w:t>
            </w:r>
            <w:r w:rsidRPr="00C61FC2">
              <w:rPr>
                <w:rFonts w:ascii="Times New Roman" w:hAnsi="Times New Roman" w:cs="Times New Roman"/>
                <w:color w:val="000000" w:themeColor="text1"/>
                <w:sz w:val="24"/>
                <w:szCs w:val="24"/>
                <w:lang w:val="lt-LT"/>
              </w:rPr>
              <w:t>veikimas patvirtinamas laboratorinė</w:t>
            </w:r>
            <w:r w:rsidRPr="4BAA78D3">
              <w:rPr>
                <w:rFonts w:ascii="Times New Roman" w:hAnsi="Times New Roman" w:cs="Times New Roman"/>
                <w:color w:val="000000" w:themeColor="text1"/>
                <w:sz w:val="24"/>
                <w:szCs w:val="24"/>
                <w:lang w:val="lt-LT"/>
              </w:rPr>
              <w:t>mi</w:t>
            </w:r>
            <w:r w:rsidRPr="00C61FC2">
              <w:rPr>
                <w:rFonts w:ascii="Times New Roman" w:hAnsi="Times New Roman" w:cs="Times New Roman"/>
                <w:color w:val="000000" w:themeColor="text1"/>
                <w:sz w:val="24"/>
                <w:szCs w:val="24"/>
                <w:lang w:val="lt-LT"/>
              </w:rPr>
              <w:t>s arba kito</w:t>
            </w:r>
            <w:r w:rsidRPr="4BAA78D3">
              <w:rPr>
                <w:rFonts w:ascii="Times New Roman" w:hAnsi="Times New Roman" w:cs="Times New Roman"/>
                <w:color w:val="000000" w:themeColor="text1"/>
                <w:sz w:val="24"/>
                <w:szCs w:val="24"/>
                <w:lang w:val="lt-LT"/>
              </w:rPr>
              <w:t>mi</w:t>
            </w:r>
            <w:r w:rsidRPr="00C61FC2">
              <w:rPr>
                <w:rFonts w:ascii="Times New Roman" w:hAnsi="Times New Roman" w:cs="Times New Roman"/>
                <w:color w:val="000000" w:themeColor="text1"/>
                <w:sz w:val="24"/>
                <w:szCs w:val="24"/>
                <w:lang w:val="lt-LT"/>
              </w:rPr>
              <w:t xml:space="preserve">s bandymo sąlygos. </w:t>
            </w:r>
          </w:p>
          <w:p w14:paraId="03F6775B" w14:textId="77777777" w:rsidR="00FB4B12" w:rsidRPr="00C00595" w:rsidRDefault="00FB4B12" w:rsidP="00FB4B12">
            <w:pPr>
              <w:spacing w:after="0" w:line="240" w:lineRule="auto"/>
              <w:jc w:val="both"/>
              <w:rPr>
                <w:rFonts w:asciiTheme="majorBidi" w:hAnsiTheme="majorBidi"/>
                <w:color w:val="000000"/>
                <w:sz w:val="24"/>
                <w:lang w:val="lt-LT"/>
              </w:rPr>
            </w:pPr>
            <w:r w:rsidRPr="00C00595">
              <w:rPr>
                <w:rFonts w:asciiTheme="majorBidi" w:hAnsiTheme="majorBidi"/>
                <w:sz w:val="24"/>
                <w:lang w:val="lt-LT"/>
              </w:rPr>
              <w:t>Užbaigtas 6 MTEP etapas</w:t>
            </w:r>
            <w:r w:rsidRPr="00CD771A">
              <w:rPr>
                <w:rFonts w:asciiTheme="majorBidi" w:eastAsia="Times New Roman" w:hAnsiTheme="majorBidi" w:cstheme="majorBidi"/>
                <w:sz w:val="24"/>
                <w:szCs w:val="24"/>
                <w:lang w:val="lt-LT"/>
              </w:rPr>
              <w:t xml:space="preserve"> suprantamas</w:t>
            </w:r>
            <w:r w:rsidRPr="00C00595">
              <w:rPr>
                <w:rFonts w:asciiTheme="majorBidi" w:hAnsiTheme="majorBidi"/>
                <w:sz w:val="24"/>
                <w:lang w:val="lt-LT"/>
              </w:rPr>
              <w:t xml:space="preserve">, kaip tai apibrėžta  </w:t>
            </w:r>
            <w:r w:rsidRPr="00CD771A">
              <w:rPr>
                <w:rFonts w:asciiTheme="majorBidi" w:hAnsiTheme="majorBidi" w:cstheme="majorBidi"/>
                <w:color w:val="000000"/>
                <w:sz w:val="24"/>
                <w:szCs w:val="24"/>
                <w:lang w:val="lt-LT"/>
              </w:rPr>
              <w:t>Rekomenduojamos mokslinių tyrimų ir eksperimentinės plėtros etapų klasifikacijos apraše, patvirtintame</w:t>
            </w:r>
            <w:r w:rsidRPr="00CD771A">
              <w:rPr>
                <w:rFonts w:asciiTheme="majorBidi" w:hAnsiTheme="majorBidi" w:cstheme="majorBidi"/>
                <w:b/>
                <w:bCs/>
                <w:color w:val="000000"/>
                <w:sz w:val="24"/>
                <w:szCs w:val="24"/>
                <w:lang w:val="lt-LT"/>
              </w:rPr>
              <w:t xml:space="preserve"> </w:t>
            </w:r>
            <w:r w:rsidRPr="00CD771A">
              <w:rPr>
                <w:rFonts w:asciiTheme="majorBidi" w:eastAsia="Times New Roman" w:hAnsiTheme="majorBidi" w:cstheme="majorBidi"/>
                <w:sz w:val="24"/>
                <w:szCs w:val="24"/>
                <w:lang w:val="lt-LT"/>
              </w:rPr>
              <w:t xml:space="preserve">Lietuvos Respublikos Vyriausybės </w:t>
            </w:r>
            <w:r w:rsidRPr="00CD771A">
              <w:rPr>
                <w:rFonts w:asciiTheme="majorBidi" w:eastAsia="Times New Roman" w:hAnsiTheme="majorBidi" w:cstheme="majorBidi"/>
                <w:color w:val="000000" w:themeColor="text1"/>
                <w:sz w:val="24"/>
                <w:szCs w:val="24"/>
                <w:lang w:val="lt-LT" w:eastAsia="lt-LT"/>
              </w:rPr>
              <w:t>2012 m. birželio 6 d. nutarimu Nr. 650</w:t>
            </w:r>
            <w:r w:rsidRPr="00CD771A">
              <w:rPr>
                <w:rFonts w:asciiTheme="majorBidi" w:eastAsia="Times New Roman" w:hAnsiTheme="majorBidi" w:cstheme="majorBidi"/>
                <w:sz w:val="24"/>
                <w:szCs w:val="24"/>
                <w:lang w:val="lt-LT"/>
              </w:rPr>
              <w:t xml:space="preserve"> </w:t>
            </w:r>
            <w:r w:rsidRPr="00C00595">
              <w:rPr>
                <w:rFonts w:asciiTheme="majorBidi" w:hAnsiTheme="majorBidi"/>
                <w:sz w:val="24"/>
                <w:lang w:val="lt-LT"/>
              </w:rPr>
              <w:t>„</w:t>
            </w:r>
            <w:r w:rsidRPr="00C00595">
              <w:rPr>
                <w:rFonts w:asciiTheme="majorBidi" w:hAnsiTheme="majorBidi"/>
                <w:color w:val="000000" w:themeColor="text1"/>
                <w:sz w:val="24"/>
                <w:lang w:val="lt-LT"/>
              </w:rPr>
              <w:t>Dėl rekomenduojamos mokslinių tyrimų ir eksperimentinės plėtros etapų klasifikacijos aprašo patvirtinimo</w:t>
            </w:r>
            <w:r w:rsidRPr="00CD771A">
              <w:rPr>
                <w:rFonts w:asciiTheme="majorBidi" w:hAnsiTheme="majorBidi" w:cstheme="majorBidi"/>
                <w:color w:val="000000" w:themeColor="text1"/>
                <w:sz w:val="24"/>
                <w:szCs w:val="24"/>
                <w:lang w:val="lt-LT"/>
              </w:rPr>
              <w:t>“</w:t>
            </w:r>
            <w:r w:rsidRPr="00CD771A">
              <w:rPr>
                <w:rFonts w:asciiTheme="majorBidi" w:eastAsia="Times New Roman" w:hAnsiTheme="majorBidi" w:cstheme="majorBidi"/>
                <w:color w:val="000000"/>
                <w:sz w:val="24"/>
                <w:szCs w:val="24"/>
                <w:lang w:val="lt-LT" w:eastAsia="lt-LT"/>
              </w:rPr>
              <w:t>.</w:t>
            </w:r>
          </w:p>
          <w:p w14:paraId="214D979B" w14:textId="77777777" w:rsidR="00FB4B12" w:rsidRDefault="00FB4B12" w:rsidP="00FB4B12">
            <w:pPr>
              <w:spacing w:after="0" w:line="240" w:lineRule="auto"/>
              <w:jc w:val="both"/>
              <w:rPr>
                <w:rFonts w:ascii="Times New Roman" w:hAnsi="Times New Roman" w:cs="Times New Roman"/>
                <w:sz w:val="24"/>
                <w:szCs w:val="24"/>
                <w:lang w:val="lt-LT"/>
              </w:rPr>
            </w:pPr>
            <w:r w:rsidRPr="00CD771A">
              <w:rPr>
                <w:rFonts w:asciiTheme="majorBidi" w:hAnsiTheme="majorBidi" w:cstheme="majorBidi"/>
                <w:sz w:val="24"/>
                <w:szCs w:val="24"/>
                <w:lang w:val="lt-LT"/>
              </w:rPr>
              <w:t>Siekiant nustatyti ar sukurtas prototipas, pasitelkiama Mokslo, technologijų ir eksperimentinės plėtros lygių apibrėžčių metodologija.</w:t>
            </w:r>
            <w:r w:rsidRPr="004F1769">
              <w:rPr>
                <w:rFonts w:ascii="Times New Roman" w:hAnsi="Times New Roman" w:cs="Times New Roman"/>
                <w:sz w:val="24"/>
                <w:szCs w:val="24"/>
                <w:lang w:val="lt-LT"/>
              </w:rPr>
              <w:t xml:space="preserve"> (</w:t>
            </w:r>
            <w:hyperlink r:id="rId21" w:history="1">
              <w:r w:rsidRPr="00B24444">
                <w:rPr>
                  <w:rStyle w:val="Hyperlink"/>
                  <w:rFonts w:ascii="Times New Roman" w:hAnsi="Times New Roman" w:cs="Times New Roman"/>
                  <w:sz w:val="24"/>
                  <w:szCs w:val="24"/>
                </w:rPr>
                <w:t>https://kc.inovacijuagentura.lt/site/binaries/content/assets/paslaugos/dokumentai/mtep_lygiu_apibrezciu_metodologija.pdf</w:t>
              </w:r>
            </w:hyperlink>
            <w:r w:rsidRPr="00B24444">
              <w:rPr>
                <w:rFonts w:ascii="Times New Roman" w:hAnsi="Times New Roman" w:cs="Times New Roman"/>
                <w:sz w:val="24"/>
                <w:szCs w:val="24"/>
              </w:rPr>
              <w:t>)</w:t>
            </w:r>
          </w:p>
          <w:p w14:paraId="38BDDBF7" w14:textId="77777777" w:rsidR="00FB4B12" w:rsidRPr="004A5804" w:rsidRDefault="00FB4B12" w:rsidP="00FB4B12">
            <w:pPr>
              <w:spacing w:after="0" w:line="240" w:lineRule="auto"/>
              <w:jc w:val="both"/>
              <w:rPr>
                <w:rFonts w:ascii="Times New Roman" w:eastAsia="Times New Roman" w:hAnsi="Times New Roman" w:cs="Times New Roman"/>
                <w:color w:val="000000"/>
                <w:sz w:val="24"/>
                <w:szCs w:val="24"/>
                <w:lang w:val="lt-LT" w:eastAsia="lt-LT"/>
              </w:rPr>
            </w:pPr>
          </w:p>
          <w:p w14:paraId="66AC7795" w14:textId="77777777" w:rsidR="00FB4B12" w:rsidRPr="004A5804" w:rsidRDefault="00FB4B12" w:rsidP="00FB4B12">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P</w:t>
            </w:r>
            <w:r w:rsidRPr="004A5804">
              <w:rPr>
                <w:rFonts w:ascii="Times New Roman" w:hAnsi="Times New Roman" w:cs="Times New Roman"/>
                <w:sz w:val="24"/>
                <w:szCs w:val="24"/>
                <w:lang w:val="lt-LT"/>
              </w:rPr>
              <w:t>rototipo sukūrim</w:t>
            </w:r>
            <w:r>
              <w:rPr>
                <w:rFonts w:ascii="Times New Roman" w:hAnsi="Times New Roman" w:cs="Times New Roman"/>
                <w:sz w:val="24"/>
                <w:szCs w:val="24"/>
                <w:lang w:val="lt-LT"/>
              </w:rPr>
              <w:t>ui įrodyti turi būti pateikti</w:t>
            </w:r>
            <w:r w:rsidRPr="004A5804">
              <w:rPr>
                <w:rFonts w:ascii="Times New Roman" w:hAnsi="Times New Roman" w:cs="Times New Roman"/>
                <w:sz w:val="24"/>
                <w:szCs w:val="24"/>
                <w:lang w:val="lt-LT"/>
              </w:rPr>
              <w:t xml:space="preserve"> pagrindžiantys dokumentai, nuotraukos.  </w:t>
            </w:r>
          </w:p>
          <w:p w14:paraId="01747BB4" w14:textId="77777777" w:rsidR="00FB4B12" w:rsidRPr="004A5804" w:rsidRDefault="00FB4B12" w:rsidP="00FB4B12">
            <w:pPr>
              <w:spacing w:after="0" w:line="240" w:lineRule="auto"/>
              <w:jc w:val="both"/>
              <w:rPr>
                <w:rFonts w:ascii="Segoe UI" w:eastAsia="Segoe UI" w:hAnsi="Segoe UI" w:cs="Segoe UI"/>
                <w:color w:val="333333"/>
                <w:sz w:val="18"/>
                <w:szCs w:val="18"/>
                <w:lang w:val="lt-LT"/>
              </w:rPr>
            </w:pPr>
          </w:p>
        </w:tc>
      </w:tr>
      <w:tr w:rsidR="00FB4B12" w:rsidRPr="00BD6141" w14:paraId="7C46B642"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5857842" w14:textId="77777777" w:rsidR="00FB4B12" w:rsidRPr="004A5804" w:rsidRDefault="00FB4B12" w:rsidP="00FB4B12">
            <w:pPr>
              <w:widowControl w:val="0"/>
              <w:spacing w:after="0" w:line="240" w:lineRule="auto"/>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lastRenderedPageBreak/>
              <w:t>10.</w:t>
            </w:r>
          </w:p>
        </w:tc>
        <w:tc>
          <w:tcPr>
            <w:tcW w:w="2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6366C0" w14:textId="77777777" w:rsidR="00FB4B12" w:rsidRPr="004A580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Rodiklio reikšmės apskaičiavimo formulė ‒</w:t>
            </w:r>
          </w:p>
        </w:tc>
        <w:tc>
          <w:tcPr>
            <w:tcW w:w="25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69A75E" w14:textId="77777777" w:rsidR="00FB4B12" w:rsidRPr="004A5804" w:rsidRDefault="00FB4B12" w:rsidP="00FB4B12">
            <w:pPr>
              <w:spacing w:after="0" w:line="240" w:lineRule="auto"/>
              <w:jc w:val="both"/>
              <w:rPr>
                <w:rFonts w:ascii="Times New Roman" w:eastAsia="Times New Roman" w:hAnsi="Times New Roman" w:cs="Times New Roman"/>
                <w:bCs/>
                <w:iCs/>
                <w:color w:val="808080"/>
                <w:sz w:val="24"/>
                <w:szCs w:val="24"/>
                <w:lang w:val="lt-LT"/>
              </w:rPr>
            </w:pPr>
            <w:r w:rsidRPr="004A5804">
              <w:rPr>
                <w:rFonts w:ascii="Times New Roman" w:eastAsia="Times New Roman" w:hAnsi="Times New Roman" w:cs="Times New Roman"/>
                <w:iCs/>
                <w:sz w:val="24"/>
                <w:szCs w:val="24"/>
                <w:lang w:val="lt-LT"/>
              </w:rPr>
              <w:t>Sumuojami visose 3 misijose sukurti prototipai</w:t>
            </w:r>
            <w:r w:rsidRPr="004A5804">
              <w:rPr>
                <w:rFonts w:ascii="Times New Roman" w:eastAsia="Times New Roman" w:hAnsi="Times New Roman" w:cs="Times New Roman"/>
                <w:bCs/>
                <w:iCs/>
                <w:sz w:val="24"/>
                <w:szCs w:val="24"/>
                <w:lang w:val="lt-LT"/>
              </w:rPr>
              <w:t xml:space="preserve"> </w:t>
            </w:r>
          </w:p>
        </w:tc>
      </w:tr>
      <w:tr w:rsidR="00FB4B12" w:rsidRPr="004A5804" w14:paraId="72B996A7" w14:textId="77777777" w:rsidTr="00FB4B12">
        <w:trPr>
          <w:trHeight w:val="720"/>
        </w:trPr>
        <w:tc>
          <w:tcPr>
            <w:tcW w:w="2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FCAFE95" w14:textId="77777777" w:rsidR="00FB4B12" w:rsidRPr="004A5804" w:rsidRDefault="00FB4B12" w:rsidP="00FB4B12">
            <w:pPr>
              <w:widowControl w:val="0"/>
              <w:spacing w:after="0" w:line="240" w:lineRule="auto"/>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11.</w:t>
            </w:r>
          </w:p>
        </w:tc>
        <w:tc>
          <w:tcPr>
            <w:tcW w:w="2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9576AA" w14:textId="77777777" w:rsidR="00FB4B12" w:rsidRPr="004A580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Rodiklio ir jo dėmenų detalumas ‒</w:t>
            </w:r>
          </w:p>
        </w:tc>
        <w:tc>
          <w:tcPr>
            <w:tcW w:w="25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F63E1D" w14:textId="77777777" w:rsidR="00FB4B12" w:rsidRPr="004A5804" w:rsidRDefault="00FB4B12" w:rsidP="00FB4B12">
            <w:pPr>
              <w:widowControl w:val="0"/>
              <w:spacing w:after="0" w:line="240" w:lineRule="auto"/>
              <w:jc w:val="both"/>
              <w:rPr>
                <w:rFonts w:ascii="Times New Roman" w:eastAsia="Times New Roman" w:hAnsi="Times New Roman" w:cs="Times New Roman"/>
                <w:color w:val="808080"/>
                <w:sz w:val="24"/>
                <w:szCs w:val="24"/>
                <w:lang w:val="lt-LT"/>
              </w:rPr>
            </w:pPr>
            <w:r w:rsidRPr="004A5804">
              <w:rPr>
                <w:rFonts w:ascii="Times New Roman" w:eastAsia="Times New Roman" w:hAnsi="Times New Roman" w:cs="Times New Roman"/>
                <w:sz w:val="24"/>
                <w:szCs w:val="24"/>
                <w:lang w:val="lt-LT"/>
              </w:rPr>
              <w:t>Iš viso</w:t>
            </w:r>
          </w:p>
        </w:tc>
      </w:tr>
      <w:tr w:rsidR="00FB4B12" w:rsidRPr="00BD6141" w14:paraId="1867E107"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4D586BE" w14:textId="77777777" w:rsidR="00FB4B12" w:rsidRPr="004A5804" w:rsidRDefault="00FB4B12" w:rsidP="00FB4B12">
            <w:pPr>
              <w:widowControl w:val="0"/>
              <w:spacing w:after="0" w:line="240" w:lineRule="auto"/>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12.</w:t>
            </w:r>
          </w:p>
        </w:tc>
        <w:tc>
          <w:tcPr>
            <w:tcW w:w="2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9F0D74" w14:textId="77777777" w:rsidR="00FB4B12" w:rsidRPr="004A580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 xml:space="preserve">Rodiklio reikšmės skaičiavimo reguliarumas ar ataskaitinis laikotarpis ‒ </w:t>
            </w:r>
          </w:p>
        </w:tc>
        <w:tc>
          <w:tcPr>
            <w:tcW w:w="25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D3DA3B" w14:textId="77777777" w:rsidR="00FB4B12" w:rsidRPr="004A5804" w:rsidRDefault="00FB4B12" w:rsidP="00FB4B12">
            <w:pPr>
              <w:spacing w:after="0" w:line="240" w:lineRule="auto"/>
              <w:jc w:val="both"/>
              <w:rPr>
                <w:rFonts w:ascii="Times New Roman" w:eastAsia="Times New Roman" w:hAnsi="Times New Roman" w:cs="Times New Roman"/>
                <w:i/>
                <w:iCs/>
                <w:color w:val="808080"/>
                <w:sz w:val="24"/>
                <w:szCs w:val="24"/>
                <w:lang w:val="lt-LT"/>
              </w:rPr>
            </w:pPr>
            <w:r w:rsidRPr="004A5804">
              <w:rPr>
                <w:rFonts w:ascii="Times New Roman" w:hAnsi="Times New Roman" w:cs="Times New Roman"/>
                <w:sz w:val="24"/>
                <w:szCs w:val="24"/>
                <w:lang w:val="lt-LT"/>
              </w:rPr>
              <w:t>Rodiklio reikšmė skaičiuojama nuo 2024m. II ketv.</w:t>
            </w:r>
            <w:r>
              <w:rPr>
                <w:rFonts w:ascii="Times New Roman" w:hAnsi="Times New Roman" w:cs="Times New Roman"/>
                <w:sz w:val="24"/>
                <w:szCs w:val="24"/>
                <w:lang w:val="lt-LT"/>
              </w:rPr>
              <w:t xml:space="preserve"> </w:t>
            </w:r>
            <w:r w:rsidRPr="004A5804">
              <w:rPr>
                <w:rFonts w:ascii="Times New Roman" w:hAnsi="Times New Roman" w:cs="Times New Roman"/>
                <w:sz w:val="24"/>
                <w:szCs w:val="24"/>
                <w:lang w:val="lt-LT"/>
              </w:rPr>
              <w:t>kas metus ir fiksuojama iki 2029 m. birželio 30  d.</w:t>
            </w:r>
          </w:p>
        </w:tc>
      </w:tr>
      <w:tr w:rsidR="00FB4B12" w:rsidRPr="00BD6141" w14:paraId="2E7CC7C7"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43089FB" w14:textId="77777777" w:rsidR="00FB4B12" w:rsidRPr="004A5804" w:rsidRDefault="00FB4B12" w:rsidP="00FB4B12">
            <w:pPr>
              <w:widowControl w:val="0"/>
              <w:spacing w:after="0" w:line="240" w:lineRule="auto"/>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13.</w:t>
            </w:r>
          </w:p>
        </w:tc>
        <w:tc>
          <w:tcPr>
            <w:tcW w:w="2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2A441E" w14:textId="77777777" w:rsidR="00FB4B12" w:rsidRPr="004A580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 xml:space="preserve">Pirminis duomenų šaltinis ‒ </w:t>
            </w:r>
          </w:p>
        </w:tc>
        <w:tc>
          <w:tcPr>
            <w:tcW w:w="25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83F5E3" w14:textId="77777777" w:rsidR="00FB4B12" w:rsidRPr="004A5804" w:rsidRDefault="00FB4B12" w:rsidP="00FB4B12">
            <w:pPr>
              <w:spacing w:after="0" w:line="240" w:lineRule="auto"/>
              <w:jc w:val="both"/>
              <w:rPr>
                <w:rFonts w:ascii="Times New Roman" w:eastAsia="Times New Roman" w:hAnsi="Times New Roman" w:cs="Times New Roman"/>
                <w:bCs/>
                <w:i/>
                <w:iCs/>
                <w:color w:val="808080"/>
                <w:sz w:val="24"/>
                <w:szCs w:val="24"/>
                <w:lang w:val="lt-LT"/>
              </w:rPr>
            </w:pPr>
            <w:r w:rsidRPr="004A5804">
              <w:rPr>
                <w:rFonts w:ascii="Times New Roman" w:hAnsi="Times New Roman" w:cs="Times New Roman"/>
                <w:bCs/>
                <w:iCs/>
                <w:sz w:val="24"/>
                <w:szCs w:val="24"/>
                <w:lang w:val="lt-LT"/>
              </w:rPr>
              <w:t xml:space="preserve">Centrinės projektų valdymo agentūros renkami duomenys </w:t>
            </w:r>
          </w:p>
        </w:tc>
      </w:tr>
      <w:tr w:rsidR="00FB4B12" w:rsidRPr="004A5804" w14:paraId="5F89663B" w14:textId="77777777" w:rsidTr="00FB4B12">
        <w:trPr>
          <w:trHeight w:val="989"/>
        </w:trPr>
        <w:tc>
          <w:tcPr>
            <w:tcW w:w="2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408ED9F" w14:textId="77777777" w:rsidR="00FB4B12" w:rsidRPr="004A5804" w:rsidRDefault="00FB4B12" w:rsidP="00FB4B12">
            <w:pPr>
              <w:widowControl w:val="0"/>
              <w:spacing w:after="0" w:line="240" w:lineRule="auto"/>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14.</w:t>
            </w:r>
          </w:p>
        </w:tc>
        <w:tc>
          <w:tcPr>
            <w:tcW w:w="2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909572" w14:textId="77777777" w:rsidR="00FB4B12" w:rsidRPr="004A580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 xml:space="preserve">Už rodiklį atsakingas kontaktinis asmuo ‒ </w:t>
            </w:r>
          </w:p>
        </w:tc>
        <w:tc>
          <w:tcPr>
            <w:tcW w:w="25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C22874" w14:textId="77777777" w:rsidR="00FB4B12" w:rsidRPr="004A580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 xml:space="preserve">Švietimo, mokslo ir sporto ministerijos Tarptautinių investicijų koordinavimo departamento Tarptautinių investicijų planavimo skyriaus vyriausiasis specialistas Vytautas Čepas, el. p. </w:t>
            </w:r>
            <w:hyperlink r:id="rId22" w:history="1">
              <w:r w:rsidRPr="004A5804">
                <w:rPr>
                  <w:rStyle w:val="Hyperlink"/>
                  <w:rFonts w:ascii="Times New Roman" w:eastAsia="Times New Roman" w:hAnsi="Times New Roman" w:cs="Times New Roman"/>
                  <w:sz w:val="24"/>
                  <w:szCs w:val="24"/>
                  <w:lang w:val="lt-LT"/>
                </w:rPr>
                <w:t>Vytautas.Cepas@smsm.lt</w:t>
              </w:r>
            </w:hyperlink>
            <w:r w:rsidRPr="004A5804">
              <w:rPr>
                <w:rFonts w:ascii="Times New Roman" w:eastAsia="Times New Roman" w:hAnsi="Times New Roman" w:cs="Times New Roman"/>
                <w:sz w:val="24"/>
                <w:szCs w:val="24"/>
                <w:lang w:val="lt-LT"/>
              </w:rPr>
              <w:t>, tel. 8 655 03005</w:t>
            </w:r>
          </w:p>
          <w:p w14:paraId="1196D584" w14:textId="77777777" w:rsidR="00FB4B12" w:rsidRPr="004A5804" w:rsidRDefault="00FB4B12" w:rsidP="00FB4B12">
            <w:pPr>
              <w:widowControl w:val="0"/>
              <w:spacing w:after="0" w:line="240" w:lineRule="auto"/>
              <w:jc w:val="both"/>
              <w:rPr>
                <w:rFonts w:ascii="Times New Roman" w:eastAsia="Times New Roman" w:hAnsi="Times New Roman" w:cs="Times New Roman"/>
                <w:iCs/>
                <w:sz w:val="24"/>
                <w:szCs w:val="24"/>
                <w:lang w:val="lt-LT"/>
              </w:rPr>
            </w:pPr>
          </w:p>
          <w:p w14:paraId="6289E7AB" w14:textId="77777777" w:rsidR="00FB4B12" w:rsidRPr="004A5804" w:rsidRDefault="00FB4B12" w:rsidP="00FB4B12">
            <w:pPr>
              <w:widowControl w:val="0"/>
              <w:spacing w:after="0" w:line="240" w:lineRule="auto"/>
              <w:jc w:val="both"/>
              <w:rPr>
                <w:rFonts w:ascii="Times New Roman" w:eastAsia="Times New Roman" w:hAnsi="Times New Roman" w:cs="Times New Roman"/>
                <w:iCs/>
                <w:color w:val="808080"/>
                <w:sz w:val="24"/>
                <w:szCs w:val="24"/>
                <w:lang w:val="lt-LT"/>
              </w:rPr>
            </w:pPr>
            <w:r w:rsidRPr="004A5804">
              <w:rPr>
                <w:rFonts w:ascii="Times New Roman" w:eastAsia="Times New Roman" w:hAnsi="Times New Roman" w:cs="Times New Roman"/>
                <w:iCs/>
                <w:sz w:val="24"/>
                <w:szCs w:val="24"/>
                <w:lang w:val="lt-LT"/>
              </w:rPr>
              <w:t xml:space="preserve">Ekonomikos ir inovacijų ministerijos Inovacijų departamento Verslo ir mokslo bendradarbiavimo skyriaus vyriausiasis specialistas Paulius Kamaitis, el. p. </w:t>
            </w:r>
            <w:r w:rsidRPr="004A5804">
              <w:rPr>
                <w:rFonts w:ascii="Times New Roman" w:eastAsia="Times New Roman" w:hAnsi="Times New Roman" w:cs="Times New Roman"/>
                <w:iCs/>
                <w:color w:val="0563C1"/>
                <w:sz w:val="24"/>
                <w:szCs w:val="24"/>
                <w:u w:val="single"/>
                <w:lang w:val="lt-LT"/>
              </w:rPr>
              <w:t>Paulius.Kamaitis@eimin.lt</w:t>
            </w:r>
            <w:r w:rsidRPr="004A5804">
              <w:rPr>
                <w:rFonts w:ascii="Times New Roman" w:eastAsia="Times New Roman" w:hAnsi="Times New Roman" w:cs="Times New Roman"/>
                <w:iCs/>
                <w:sz w:val="24"/>
                <w:szCs w:val="24"/>
                <w:lang w:val="lt-LT"/>
              </w:rPr>
              <w:t>, tel. 8 693 58 698</w:t>
            </w:r>
          </w:p>
        </w:tc>
      </w:tr>
      <w:tr w:rsidR="00FB4B12" w:rsidRPr="004A5804" w14:paraId="018D02D0"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523E0D7" w14:textId="77777777" w:rsidR="00FB4B12" w:rsidRPr="004A5804" w:rsidRDefault="00FB4B12" w:rsidP="00FB4B12">
            <w:pPr>
              <w:widowControl w:val="0"/>
              <w:spacing w:after="0" w:line="240" w:lineRule="auto"/>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15.</w:t>
            </w:r>
          </w:p>
        </w:tc>
        <w:tc>
          <w:tcPr>
            <w:tcW w:w="2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75782A" w14:textId="77777777" w:rsidR="00FB4B12" w:rsidRPr="004A580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A5804">
              <w:rPr>
                <w:rFonts w:ascii="Times New Roman" w:eastAsia="Times New Roman" w:hAnsi="Times New Roman" w:cs="Times New Roman"/>
                <w:sz w:val="24"/>
                <w:szCs w:val="24"/>
                <w:lang w:val="lt-LT"/>
              </w:rPr>
              <w:t>Kita svarbi informacija ‒</w:t>
            </w:r>
          </w:p>
        </w:tc>
        <w:tc>
          <w:tcPr>
            <w:tcW w:w="25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8FB7DB" w14:textId="77777777" w:rsidR="00FB4B12" w:rsidRPr="004A5804" w:rsidRDefault="00FB4B12" w:rsidP="00FB4B12">
            <w:pPr>
              <w:widowControl w:val="0"/>
              <w:spacing w:after="0" w:line="240" w:lineRule="auto"/>
              <w:jc w:val="both"/>
              <w:rPr>
                <w:rFonts w:ascii="Times New Roman" w:eastAsia="Times New Roman" w:hAnsi="Times New Roman" w:cs="Times New Roman"/>
                <w:i/>
                <w:iCs/>
                <w:color w:val="808080"/>
                <w:sz w:val="24"/>
                <w:szCs w:val="24"/>
                <w:lang w:val="lt-LT"/>
              </w:rPr>
            </w:pPr>
            <w:r w:rsidRPr="004A5804">
              <w:rPr>
                <w:rFonts w:ascii="Times New Roman" w:hAnsi="Times New Roman" w:cs="Times New Roman"/>
                <w:sz w:val="24"/>
                <w:szCs w:val="24"/>
                <w:lang w:val="lt-LT"/>
              </w:rPr>
              <w:t>n / a</w:t>
            </w:r>
          </w:p>
        </w:tc>
      </w:tr>
    </w:tbl>
    <w:p w14:paraId="19B18629" w14:textId="15E52402" w:rsidR="00FB4B12" w:rsidRDefault="00FB4B12" w:rsidP="00FB4B12">
      <w:pPr>
        <w:spacing w:after="0" w:line="240" w:lineRule="auto"/>
        <w:jc w:val="both"/>
        <w:rPr>
          <w:rFonts w:ascii="Times New Roman" w:eastAsia="Times New Roman" w:hAnsi="Times New Roman" w:cs="Times New Roman"/>
          <w:sz w:val="20"/>
          <w:szCs w:val="24"/>
          <w:lang w:val="lt-LT"/>
        </w:rPr>
      </w:pPr>
    </w:p>
    <w:p w14:paraId="12A31986" w14:textId="1616F762" w:rsidR="00FB4B12" w:rsidRDefault="00FB4B12" w:rsidP="00FB4B12">
      <w:pPr>
        <w:spacing w:after="0" w:line="240" w:lineRule="auto"/>
        <w:jc w:val="both"/>
        <w:rPr>
          <w:rFonts w:ascii="Times New Roman" w:eastAsia="Times New Roman" w:hAnsi="Times New Roman" w:cs="Times New Roman"/>
          <w:sz w:val="20"/>
          <w:szCs w:val="24"/>
          <w:lang w:val="lt-LT"/>
        </w:rPr>
      </w:pPr>
    </w:p>
    <w:p w14:paraId="0A1D2BF1" w14:textId="1C2B7F04" w:rsidR="00FB4B12" w:rsidRDefault="00FB4B12" w:rsidP="00FB4B12">
      <w:pPr>
        <w:spacing w:after="0" w:line="240" w:lineRule="auto"/>
        <w:jc w:val="both"/>
        <w:rPr>
          <w:rFonts w:ascii="Times New Roman" w:eastAsia="Times New Roman" w:hAnsi="Times New Roman" w:cs="Times New Roman"/>
          <w:sz w:val="20"/>
          <w:szCs w:val="24"/>
          <w:lang w:val="lt-LT"/>
        </w:rPr>
      </w:pPr>
    </w:p>
    <w:p w14:paraId="4BB47459" w14:textId="64E06780" w:rsidR="00FB4B12" w:rsidRDefault="00FB4B12" w:rsidP="00FB4B12">
      <w:pPr>
        <w:spacing w:after="0" w:line="240" w:lineRule="auto"/>
        <w:jc w:val="both"/>
        <w:rPr>
          <w:rFonts w:ascii="Times New Roman" w:eastAsia="Times New Roman" w:hAnsi="Times New Roman" w:cs="Times New Roman"/>
          <w:sz w:val="20"/>
          <w:szCs w:val="24"/>
          <w:lang w:val="lt-LT"/>
        </w:rPr>
      </w:pPr>
    </w:p>
    <w:p w14:paraId="0FEF8C4B" w14:textId="73E5D735" w:rsidR="00FB4B12" w:rsidRDefault="00FB4B12" w:rsidP="00FB4B12">
      <w:pPr>
        <w:spacing w:after="0" w:line="240" w:lineRule="auto"/>
        <w:jc w:val="both"/>
        <w:rPr>
          <w:rFonts w:ascii="Times New Roman" w:eastAsia="Times New Roman" w:hAnsi="Times New Roman" w:cs="Times New Roman"/>
          <w:sz w:val="20"/>
          <w:szCs w:val="24"/>
          <w:lang w:val="lt-LT"/>
        </w:rPr>
      </w:pPr>
    </w:p>
    <w:p w14:paraId="26EFC7F9"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57D75F57"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r w:rsidRPr="0028597C">
        <w:rPr>
          <w:rFonts w:ascii="Times New Roman" w:eastAsia="Times New Roman" w:hAnsi="Times New Roman" w:cs="Times New Roman"/>
          <w:b/>
          <w:sz w:val="24"/>
          <w:szCs w:val="24"/>
          <w:lang w:val="lt-LT"/>
        </w:rPr>
        <w:lastRenderedPageBreak/>
        <w:t>(Stebėsenos rodiklio aprašymo kortelės forma)</w:t>
      </w:r>
    </w:p>
    <w:p w14:paraId="7C717C2C"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28B58F95" w14:textId="77777777" w:rsidR="00FB4B12" w:rsidRPr="0028597C" w:rsidRDefault="00FB4B12" w:rsidP="00FB4B12">
      <w:pPr>
        <w:spacing w:after="0" w:line="240" w:lineRule="auto"/>
        <w:rPr>
          <w:rFonts w:ascii="Times New Roman" w:eastAsia="Times New Roman" w:hAnsi="Times New Roman" w:cs="Times New Roman"/>
          <w:sz w:val="4"/>
          <w:szCs w:val="4"/>
          <w:lang w:val="lt-LT"/>
        </w:rPr>
      </w:pPr>
    </w:p>
    <w:p w14:paraId="58521AAC" w14:textId="77777777" w:rsidR="00FB4B12" w:rsidRPr="0028597C" w:rsidRDefault="00FB4B12" w:rsidP="00FB4B12">
      <w:pPr>
        <w:keepNext/>
        <w:keepLines/>
        <w:spacing w:after="0" w:line="256" w:lineRule="auto"/>
        <w:jc w:val="center"/>
        <w:outlineLvl w:val="1"/>
        <w:rPr>
          <w:rFonts w:ascii="Times New Roman" w:eastAsia="SimSun" w:hAnsi="Times New Roman" w:cs="Times New Roman"/>
          <w:b/>
          <w:caps/>
          <w:sz w:val="24"/>
          <w:szCs w:val="24"/>
          <w:lang w:val="lt-LT"/>
        </w:rPr>
      </w:pPr>
      <w:r w:rsidRPr="0028597C">
        <w:rPr>
          <w:rFonts w:ascii="Times New Roman" w:eastAsia="SimSun" w:hAnsi="Times New Roman" w:cs="Times New Roman"/>
          <w:b/>
          <w:caps/>
          <w:sz w:val="24"/>
          <w:szCs w:val="24"/>
          <w:lang w:val="lt-LT"/>
        </w:rPr>
        <w:t>Stebėsenos rodiklio aprašymo kortelė</w:t>
      </w:r>
    </w:p>
    <w:p w14:paraId="60D626A1" w14:textId="77777777" w:rsidR="00FB4B12" w:rsidRPr="0028597C" w:rsidRDefault="00FB4B12" w:rsidP="00FB4B12">
      <w:pPr>
        <w:spacing w:after="0" w:line="240" w:lineRule="auto"/>
        <w:rPr>
          <w:rFonts w:ascii="Times New Roman" w:eastAsia="Times New Roman" w:hAnsi="Times New Roman" w:cs="Times New Roman"/>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537"/>
        <w:gridCol w:w="4650"/>
      </w:tblGrid>
      <w:tr w:rsidR="00FB4B12" w:rsidRPr="0028597C" w14:paraId="64AD936F"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tcPr>
          <w:p w14:paraId="1294C8C8"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c>
          <w:tcPr>
            <w:tcW w:w="23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0E74F69"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Pavadinimas</w:t>
            </w:r>
          </w:p>
        </w:tc>
        <w:tc>
          <w:tcPr>
            <w:tcW w:w="2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4DE562B" w14:textId="77777777" w:rsidR="00FB4B12"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Kodas</w:t>
            </w:r>
          </w:p>
          <w:p w14:paraId="109CA689" w14:textId="77777777" w:rsidR="00FB4B12" w:rsidRPr="001833E5"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r>
      <w:tr w:rsidR="00FB4B12" w:rsidRPr="00833038" w14:paraId="3CA29475" w14:textId="77777777" w:rsidTr="00FB4B12">
        <w:trPr>
          <w:trHeight w:val="1497"/>
        </w:trPr>
        <w:tc>
          <w:tcPr>
            <w:tcW w:w="288" w:type="pct"/>
            <w:tcBorders>
              <w:top w:val="single" w:sz="4" w:space="0" w:color="auto"/>
              <w:left w:val="single" w:sz="4" w:space="0" w:color="auto"/>
              <w:bottom w:val="single" w:sz="4" w:space="0" w:color="auto"/>
              <w:right w:val="single" w:sz="4" w:space="0" w:color="auto"/>
            </w:tcBorders>
            <w:shd w:val="clear" w:color="auto" w:fill="DBE5F1"/>
            <w:hideMark/>
          </w:tcPr>
          <w:p w14:paraId="71FDF5F8"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1.</w:t>
            </w:r>
          </w:p>
        </w:tc>
        <w:tc>
          <w:tcPr>
            <w:tcW w:w="2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D21378" w14:textId="77777777" w:rsidR="00FB4B12" w:rsidRPr="00833038" w:rsidRDefault="00FB4B12" w:rsidP="00FB4B12">
            <w:pPr>
              <w:jc w:val="both"/>
              <w:rPr>
                <w:rFonts w:ascii="Times New Roman" w:eastAsia="Times New Roman" w:hAnsi="Times New Roman" w:cs="Times New Roman"/>
                <w:iCs/>
                <w:sz w:val="24"/>
                <w:szCs w:val="24"/>
                <w:lang w:val="lt-LT"/>
              </w:rPr>
            </w:pPr>
            <w:r w:rsidRPr="00833038">
              <w:rPr>
                <w:rFonts w:ascii="Times New Roman" w:eastAsia="Times New Roman" w:hAnsi="Times New Roman" w:cs="Times New Roman"/>
                <w:sz w:val="24"/>
                <w:szCs w:val="24"/>
                <w:lang w:val="lt-LT"/>
              </w:rPr>
              <w:t xml:space="preserve">Asignavimų valdytojas – </w:t>
            </w:r>
            <w:r w:rsidRPr="00833038">
              <w:rPr>
                <w:rFonts w:ascii="Times New Roman" w:eastAsia="Times New Roman" w:hAnsi="Times New Roman" w:cs="Times New Roman"/>
                <w:iCs/>
                <w:sz w:val="24"/>
                <w:szCs w:val="24"/>
                <w:lang w:val="lt-LT"/>
              </w:rPr>
              <w:t>Švietimo, mokslo ir sporto ministerija</w:t>
            </w:r>
          </w:p>
          <w:p w14:paraId="3441BD7C" w14:textId="77777777" w:rsidR="00FB4B12" w:rsidRPr="00833038" w:rsidRDefault="00FB4B12" w:rsidP="00FB4B12">
            <w:pPr>
              <w:jc w:val="both"/>
              <w:rPr>
                <w:rFonts w:ascii="Times New Roman" w:eastAsia="Times New Roman" w:hAnsi="Times New Roman" w:cs="Times New Roman"/>
                <w:i/>
                <w:iCs/>
                <w:sz w:val="24"/>
                <w:szCs w:val="24"/>
                <w:lang w:val="lt-LT"/>
              </w:rPr>
            </w:pPr>
            <w:r w:rsidRPr="00833038">
              <w:rPr>
                <w:rFonts w:ascii="Times New Roman" w:eastAsia="Times New Roman" w:hAnsi="Times New Roman" w:cs="Times New Roman"/>
                <w:iCs/>
                <w:sz w:val="24"/>
                <w:szCs w:val="24"/>
                <w:lang w:val="lt-LT"/>
              </w:rPr>
              <w:t>Ekonomikos ir inovacijų ministerija</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0EFE2F"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22.900.0326</w:t>
            </w:r>
          </w:p>
          <w:p w14:paraId="2F3A3D7F"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p>
          <w:p w14:paraId="6856049B"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29.900.1811</w:t>
            </w:r>
          </w:p>
          <w:p w14:paraId="46FB957C" w14:textId="77777777" w:rsidR="00FB4B12" w:rsidRPr="00980A5E" w:rsidRDefault="00FB4B12" w:rsidP="00FB4B12">
            <w:pPr>
              <w:spacing w:after="0" w:line="240" w:lineRule="auto"/>
              <w:jc w:val="both"/>
              <w:rPr>
                <w:rFonts w:ascii="Times New Roman" w:eastAsia="Times New Roman" w:hAnsi="Times New Roman" w:cs="Times New Roman"/>
                <w:iCs/>
                <w:sz w:val="24"/>
                <w:szCs w:val="24"/>
                <w:lang w:val="lt-LT"/>
              </w:rPr>
            </w:pPr>
          </w:p>
        </w:tc>
      </w:tr>
      <w:tr w:rsidR="00FB4B12" w:rsidRPr="00833038" w14:paraId="112DCF74" w14:textId="77777777" w:rsidTr="00FB4B12">
        <w:trPr>
          <w:trHeight w:val="1817"/>
        </w:trPr>
        <w:tc>
          <w:tcPr>
            <w:tcW w:w="288" w:type="pct"/>
            <w:tcBorders>
              <w:top w:val="single" w:sz="4" w:space="0" w:color="auto"/>
              <w:left w:val="single" w:sz="4" w:space="0" w:color="auto"/>
              <w:bottom w:val="single" w:sz="4" w:space="0" w:color="auto"/>
              <w:right w:val="single" w:sz="4" w:space="0" w:color="auto"/>
            </w:tcBorders>
            <w:shd w:val="clear" w:color="auto" w:fill="DBE5F1"/>
            <w:hideMark/>
          </w:tcPr>
          <w:p w14:paraId="4426213F"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2.</w:t>
            </w:r>
          </w:p>
        </w:tc>
        <w:tc>
          <w:tcPr>
            <w:tcW w:w="2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D65870"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Nacionalinio pažangos plano strateginis tikslas – </w:t>
            </w:r>
            <w:r w:rsidRPr="00833038">
              <w:rPr>
                <w:rFonts w:ascii="Times New Roman" w:eastAsia="Times New Roman" w:hAnsi="Times New Roman" w:cs="Times New Roman"/>
                <w:sz w:val="24"/>
                <w:szCs w:val="24"/>
                <w:lang w:val="lt-LT" w:eastAsia="lt-LT"/>
              </w:rPr>
              <w:t>P</w:t>
            </w:r>
            <w:r w:rsidRPr="00833038">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0B0B7F68" w14:textId="77777777" w:rsidR="00FB4B12" w:rsidRPr="00833038" w:rsidRDefault="00FB4B12" w:rsidP="00FB4B12">
            <w:pPr>
              <w:widowControl w:val="0"/>
              <w:spacing w:after="0" w:line="240" w:lineRule="auto"/>
              <w:jc w:val="both"/>
              <w:rPr>
                <w:rFonts w:ascii="Times New Roman" w:eastAsia="Times New Roman" w:hAnsi="Times New Roman" w:cs="Times New Roman"/>
                <w:i/>
                <w:iCs/>
                <w:sz w:val="24"/>
                <w:szCs w:val="24"/>
                <w:lang w:val="lt-LT"/>
              </w:rPr>
            </w:pP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236D88" w14:textId="77777777" w:rsidR="00FB4B12" w:rsidRPr="00980A5E" w:rsidRDefault="00FB4B12" w:rsidP="00FB4B12">
            <w:pPr>
              <w:widowControl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NPP-</w:t>
            </w:r>
            <w:r w:rsidRPr="00833038">
              <w:rPr>
                <w:rFonts w:ascii="Times New Roman" w:eastAsia="Times New Roman" w:hAnsi="Times New Roman" w:cs="Times New Roman"/>
                <w:sz w:val="24"/>
                <w:szCs w:val="24"/>
                <w:lang w:val="lt-LT"/>
              </w:rPr>
              <w:t>01</w:t>
            </w:r>
          </w:p>
        </w:tc>
      </w:tr>
      <w:tr w:rsidR="00FB4B12" w:rsidRPr="00833038" w14:paraId="27CEB318"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hideMark/>
          </w:tcPr>
          <w:p w14:paraId="257C4ED6"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3.</w:t>
            </w:r>
          </w:p>
        </w:tc>
        <w:tc>
          <w:tcPr>
            <w:tcW w:w="2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E93C56"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Nacionalinio pažangos plano uždavinys –</w:t>
            </w:r>
          </w:p>
          <w:p w14:paraId="0ABC8BDB"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 </w:t>
            </w:r>
          </w:p>
          <w:p w14:paraId="7E4E1783" w14:textId="77777777" w:rsidR="00FB4B12" w:rsidRPr="004F1769" w:rsidRDefault="00FB4B12" w:rsidP="00FB4B12">
            <w:pPr>
              <w:widowControl w:val="0"/>
              <w:spacing w:after="0" w:line="240" w:lineRule="auto"/>
              <w:jc w:val="both"/>
              <w:rPr>
                <w:rFonts w:ascii="Times New Roman" w:hAnsi="Times New Roman" w:cs="Times New Roman"/>
                <w:iCs/>
                <w:sz w:val="24"/>
                <w:szCs w:val="24"/>
                <w:lang w:val="lt-LT"/>
              </w:rPr>
            </w:pPr>
            <w:r w:rsidRPr="004F1769">
              <w:rPr>
                <w:rFonts w:ascii="Times New Roman" w:hAnsi="Times New Roman" w:cs="Times New Roman"/>
                <w:iCs/>
                <w:sz w:val="24"/>
                <w:szCs w:val="24"/>
                <w:lang w:val="lt-LT"/>
              </w:rPr>
              <w:t>Skatinti mokslui imlaus verslo kūrimąsi bei mokslo ir verslo bendradarbiavimą ir plėtoti verslumo kultūrą mokslo ir studijų institucijose</w:t>
            </w:r>
          </w:p>
          <w:p w14:paraId="14E8FD52" w14:textId="77777777" w:rsidR="00FB4B12" w:rsidRPr="004F1769" w:rsidRDefault="00FB4B12" w:rsidP="00FB4B12">
            <w:pPr>
              <w:widowControl w:val="0"/>
              <w:spacing w:after="0" w:line="240" w:lineRule="auto"/>
              <w:jc w:val="both"/>
              <w:rPr>
                <w:rFonts w:ascii="Times New Roman" w:hAnsi="Times New Roman" w:cs="Times New Roman"/>
                <w:iCs/>
                <w:sz w:val="24"/>
                <w:szCs w:val="24"/>
                <w:lang w:val="lt-LT"/>
              </w:rPr>
            </w:pPr>
          </w:p>
          <w:p w14:paraId="494AE8AA"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F1769">
              <w:rPr>
                <w:rFonts w:ascii="Times New Roman" w:hAnsi="Times New Roman" w:cs="Times New Roman"/>
                <w:sz w:val="24"/>
                <w:szCs w:val="24"/>
                <w:lang w:val="lt-LT"/>
              </w:rPr>
              <w:t xml:space="preserve"> Skatinti pažangiųjų technologijų ir inovacijų kūrimą, diegimą ir sklaidą</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CC8C3C" w14:textId="77777777" w:rsidR="00FB4B12" w:rsidRPr="00833038" w:rsidRDefault="00FB4B12" w:rsidP="00FB4B12">
            <w:pPr>
              <w:spacing w:after="0" w:line="240" w:lineRule="auto"/>
              <w:jc w:val="both"/>
              <w:rPr>
                <w:rFonts w:ascii="Times New Roman" w:eastAsia="Times New Roman" w:hAnsi="Times New Roman" w:cs="Times New Roman"/>
                <w:iCs/>
                <w:sz w:val="24"/>
                <w:szCs w:val="24"/>
                <w:lang w:val="lt-LT"/>
              </w:rPr>
            </w:pPr>
          </w:p>
          <w:p w14:paraId="172CC8C5" w14:textId="77777777" w:rsidR="00FB4B12" w:rsidRPr="00833038"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833038">
              <w:rPr>
                <w:rFonts w:ascii="Times New Roman" w:eastAsia="Times New Roman" w:hAnsi="Times New Roman" w:cs="Times New Roman"/>
                <w:iCs/>
                <w:sz w:val="24"/>
                <w:szCs w:val="24"/>
                <w:lang w:val="lt-LT"/>
              </w:rPr>
              <w:t>01-03</w:t>
            </w:r>
          </w:p>
          <w:p w14:paraId="2C1EE16B" w14:textId="77777777" w:rsidR="00FB4B12" w:rsidRPr="00980A5E" w:rsidRDefault="00FB4B12" w:rsidP="00FB4B12">
            <w:pPr>
              <w:spacing w:after="0" w:line="240" w:lineRule="auto"/>
              <w:jc w:val="both"/>
              <w:rPr>
                <w:rFonts w:ascii="Times New Roman" w:eastAsia="Times New Roman" w:hAnsi="Times New Roman" w:cs="Times New Roman"/>
                <w:i/>
                <w:iCs/>
                <w:sz w:val="24"/>
                <w:szCs w:val="24"/>
                <w:lang w:val="lt-LT"/>
              </w:rPr>
            </w:pPr>
          </w:p>
          <w:p w14:paraId="37BA9406" w14:textId="77777777" w:rsidR="00FB4B12" w:rsidRPr="00833038" w:rsidRDefault="00FB4B12" w:rsidP="00FB4B12">
            <w:pPr>
              <w:spacing w:after="0" w:line="240" w:lineRule="auto"/>
              <w:jc w:val="both"/>
              <w:rPr>
                <w:rFonts w:ascii="Times New Roman" w:eastAsia="Times New Roman" w:hAnsi="Times New Roman" w:cs="Times New Roman"/>
                <w:iCs/>
                <w:sz w:val="24"/>
                <w:szCs w:val="24"/>
                <w:lang w:val="lt-LT"/>
              </w:rPr>
            </w:pPr>
          </w:p>
          <w:p w14:paraId="0BCD6EF8" w14:textId="77777777" w:rsidR="00FB4B12" w:rsidRPr="00833038" w:rsidRDefault="00FB4B12" w:rsidP="00FB4B12">
            <w:pPr>
              <w:spacing w:after="0" w:line="240" w:lineRule="auto"/>
              <w:jc w:val="both"/>
              <w:rPr>
                <w:rFonts w:ascii="Times New Roman" w:eastAsia="Times New Roman" w:hAnsi="Times New Roman" w:cs="Times New Roman"/>
                <w:iCs/>
                <w:sz w:val="24"/>
                <w:szCs w:val="24"/>
                <w:lang w:val="lt-LT"/>
              </w:rPr>
            </w:pPr>
          </w:p>
          <w:p w14:paraId="6326C9D4" w14:textId="77777777" w:rsidR="00FB4B12" w:rsidRPr="00833038" w:rsidRDefault="00FB4B12" w:rsidP="00FB4B12">
            <w:pPr>
              <w:spacing w:after="0" w:line="240" w:lineRule="auto"/>
              <w:jc w:val="both"/>
              <w:rPr>
                <w:rFonts w:ascii="Times New Roman" w:eastAsia="Times New Roman" w:hAnsi="Times New Roman" w:cs="Times New Roman"/>
                <w:iCs/>
                <w:sz w:val="24"/>
                <w:szCs w:val="24"/>
                <w:lang w:val="lt-LT"/>
              </w:rPr>
            </w:pPr>
          </w:p>
          <w:p w14:paraId="6219AA86" w14:textId="77777777" w:rsidR="00FB4B12" w:rsidRPr="00833038"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833038">
              <w:rPr>
                <w:rFonts w:ascii="Times New Roman" w:eastAsia="Times New Roman" w:hAnsi="Times New Roman" w:cs="Times New Roman"/>
                <w:iCs/>
                <w:sz w:val="24"/>
                <w:szCs w:val="24"/>
                <w:lang w:val="lt-LT"/>
              </w:rPr>
              <w:t>01-05</w:t>
            </w:r>
          </w:p>
          <w:p w14:paraId="0DAFAEB9" w14:textId="77777777" w:rsidR="00FB4B12" w:rsidRPr="00980A5E" w:rsidRDefault="00FB4B12" w:rsidP="00FB4B12">
            <w:pPr>
              <w:spacing w:after="0" w:line="240" w:lineRule="auto"/>
              <w:jc w:val="both"/>
              <w:rPr>
                <w:rFonts w:ascii="Times New Roman" w:eastAsia="Times New Roman" w:hAnsi="Times New Roman" w:cs="Times New Roman"/>
                <w:i/>
                <w:iCs/>
                <w:sz w:val="24"/>
                <w:szCs w:val="24"/>
                <w:lang w:val="lt-LT"/>
              </w:rPr>
            </w:pPr>
          </w:p>
        </w:tc>
      </w:tr>
      <w:tr w:rsidR="00FB4B12" w:rsidRPr="00833038" w14:paraId="5206880E"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hideMark/>
          </w:tcPr>
          <w:p w14:paraId="3FB968ED"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4.</w:t>
            </w:r>
          </w:p>
        </w:tc>
        <w:tc>
          <w:tcPr>
            <w:tcW w:w="2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FB1155"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Strateginio veiklos plano programa – </w:t>
            </w:r>
          </w:p>
          <w:p w14:paraId="28D4BD6D"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p>
          <w:p w14:paraId="0473C662" w14:textId="77777777" w:rsidR="00FB4B12" w:rsidRPr="004F1769" w:rsidRDefault="00FB4B12" w:rsidP="00FB4B12">
            <w:pPr>
              <w:widowControl w:val="0"/>
              <w:spacing w:after="0" w:line="240" w:lineRule="auto"/>
              <w:jc w:val="both"/>
              <w:rPr>
                <w:rFonts w:ascii="Times New Roman" w:hAnsi="Times New Roman" w:cs="Times New Roman"/>
                <w:iCs/>
                <w:sz w:val="24"/>
                <w:szCs w:val="24"/>
                <w:lang w:val="it-IT"/>
              </w:rPr>
            </w:pPr>
            <w:r w:rsidRPr="004F1769">
              <w:rPr>
                <w:rFonts w:ascii="Times New Roman" w:hAnsi="Times New Roman" w:cs="Times New Roman"/>
                <w:iCs/>
                <w:sz w:val="24"/>
                <w:szCs w:val="24"/>
                <w:lang w:val="it-IT"/>
              </w:rPr>
              <w:t>2022-2030 m. Mokslo plėtros programa</w:t>
            </w:r>
          </w:p>
          <w:p w14:paraId="688E5186" w14:textId="77777777" w:rsidR="00FB4B12" w:rsidRPr="00980A5E" w:rsidRDefault="00FB4B12" w:rsidP="00FB4B12">
            <w:pPr>
              <w:spacing w:before="120" w:after="120"/>
              <w:jc w:val="both"/>
              <w:rPr>
                <w:rFonts w:ascii="Times New Roman" w:eastAsia="Times New Roman" w:hAnsi="Times New Roman" w:cs="Times New Roman"/>
                <w:i/>
                <w:iCs/>
                <w:sz w:val="24"/>
                <w:szCs w:val="24"/>
                <w:lang w:val="lt-LT"/>
              </w:rPr>
            </w:pPr>
            <w:r w:rsidRPr="004F1769">
              <w:rPr>
                <w:rFonts w:ascii="Times New Roman" w:hAnsi="Times New Roman" w:cs="Times New Roman"/>
                <w:iCs/>
                <w:sz w:val="24"/>
                <w:szCs w:val="24"/>
                <w:lang w:val="it-IT"/>
              </w:rPr>
              <w:t>2022–2030 m. Ekonomikos transformacijos ir konkurencingumo plėtros programa</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DA7D2A" w14:textId="77777777" w:rsidR="00FB4B12" w:rsidRPr="004F1769" w:rsidRDefault="00FB4B12" w:rsidP="00FB4B12">
            <w:pPr>
              <w:spacing w:after="0" w:line="240" w:lineRule="auto"/>
              <w:jc w:val="both"/>
              <w:rPr>
                <w:rFonts w:ascii="Times New Roman" w:hAnsi="Times New Roman" w:cs="Times New Roman"/>
                <w:b/>
                <w:sz w:val="24"/>
                <w:szCs w:val="24"/>
                <w:lang w:val="it-IT" w:eastAsia="lt-LT"/>
              </w:rPr>
            </w:pPr>
          </w:p>
          <w:p w14:paraId="770074EB" w14:textId="77777777" w:rsidR="00FB4B12" w:rsidRPr="004F1769" w:rsidRDefault="00FB4B12" w:rsidP="00FB4B12">
            <w:pPr>
              <w:spacing w:after="0" w:line="240" w:lineRule="auto"/>
              <w:jc w:val="both"/>
              <w:rPr>
                <w:rFonts w:ascii="Times New Roman" w:hAnsi="Times New Roman" w:cs="Times New Roman"/>
                <w:b/>
                <w:sz w:val="24"/>
                <w:szCs w:val="24"/>
                <w:lang w:val="it-IT" w:eastAsia="lt-LT"/>
              </w:rPr>
            </w:pPr>
          </w:p>
          <w:p w14:paraId="67925235" w14:textId="77777777" w:rsidR="00FB4B12" w:rsidRPr="00833038" w:rsidRDefault="00FB4B12" w:rsidP="00FB4B12">
            <w:pPr>
              <w:spacing w:after="0" w:line="240" w:lineRule="auto"/>
              <w:jc w:val="both"/>
              <w:rPr>
                <w:rFonts w:ascii="Times New Roman" w:hAnsi="Times New Roman" w:cs="Times New Roman"/>
                <w:sz w:val="24"/>
                <w:szCs w:val="24"/>
                <w:lang w:eastAsia="lt-LT"/>
              </w:rPr>
            </w:pPr>
            <w:r w:rsidRPr="00833038">
              <w:rPr>
                <w:rFonts w:ascii="Times New Roman" w:hAnsi="Times New Roman" w:cs="Times New Roman"/>
                <w:sz w:val="24"/>
                <w:szCs w:val="24"/>
                <w:lang w:eastAsia="lt-LT"/>
              </w:rPr>
              <w:t>12-001</w:t>
            </w:r>
          </w:p>
          <w:p w14:paraId="73689863" w14:textId="77777777" w:rsidR="00FB4B12" w:rsidRPr="00833038" w:rsidRDefault="00FB4B12" w:rsidP="00FB4B12">
            <w:pPr>
              <w:spacing w:after="0" w:line="240" w:lineRule="auto"/>
              <w:jc w:val="both"/>
              <w:rPr>
                <w:rFonts w:ascii="Times New Roman" w:hAnsi="Times New Roman" w:cs="Times New Roman"/>
                <w:sz w:val="24"/>
                <w:szCs w:val="24"/>
                <w:lang w:eastAsia="lt-LT"/>
              </w:rPr>
            </w:pPr>
          </w:p>
          <w:p w14:paraId="0EAB05B4" w14:textId="77777777" w:rsidR="00FB4B12" w:rsidRPr="00980A5E" w:rsidRDefault="00FB4B12" w:rsidP="00FB4B12">
            <w:pPr>
              <w:spacing w:after="0" w:line="240" w:lineRule="auto"/>
              <w:jc w:val="both"/>
              <w:rPr>
                <w:rFonts w:ascii="Times New Roman" w:eastAsia="Times New Roman" w:hAnsi="Times New Roman" w:cs="Times New Roman"/>
                <w:iCs/>
                <w:sz w:val="24"/>
                <w:szCs w:val="24"/>
                <w:lang w:val="lt-LT"/>
              </w:rPr>
            </w:pPr>
            <w:r w:rsidRPr="00833038">
              <w:rPr>
                <w:rFonts w:ascii="Times New Roman" w:hAnsi="Times New Roman" w:cs="Times New Roman"/>
                <w:sz w:val="24"/>
                <w:szCs w:val="24"/>
                <w:lang w:eastAsia="lt-LT"/>
              </w:rPr>
              <w:t>05-001</w:t>
            </w:r>
          </w:p>
        </w:tc>
      </w:tr>
      <w:tr w:rsidR="00FB4B12" w:rsidRPr="00833038" w14:paraId="215B8E1F" w14:textId="77777777" w:rsidTr="00FB4B12">
        <w:trPr>
          <w:trHeight w:val="3420"/>
        </w:trPr>
        <w:tc>
          <w:tcPr>
            <w:tcW w:w="288" w:type="pct"/>
            <w:tcBorders>
              <w:top w:val="single" w:sz="4" w:space="0" w:color="auto"/>
              <w:left w:val="single" w:sz="4" w:space="0" w:color="auto"/>
              <w:bottom w:val="single" w:sz="4" w:space="0" w:color="auto"/>
              <w:right w:val="single" w:sz="4" w:space="0" w:color="auto"/>
            </w:tcBorders>
            <w:shd w:val="clear" w:color="auto" w:fill="DBE5F1"/>
            <w:hideMark/>
          </w:tcPr>
          <w:p w14:paraId="5F9E6DBB"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5.</w:t>
            </w:r>
          </w:p>
        </w:tc>
        <w:tc>
          <w:tcPr>
            <w:tcW w:w="2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E4874F" w14:textId="77777777" w:rsidR="00FB4B12" w:rsidRPr="00833038" w:rsidRDefault="00FB4B12" w:rsidP="00FB4B12">
            <w:pPr>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Strateginio veiklos plano programos uždavinys – </w:t>
            </w:r>
          </w:p>
          <w:p w14:paraId="6927BC83" w14:textId="77777777" w:rsidR="00FB4B12" w:rsidRPr="00833038" w:rsidRDefault="00FB4B12" w:rsidP="00FB4B12">
            <w:pPr>
              <w:spacing w:after="0" w:line="240" w:lineRule="auto"/>
              <w:jc w:val="both"/>
              <w:rPr>
                <w:rFonts w:ascii="Times New Roman" w:eastAsia="Times New Roman" w:hAnsi="Times New Roman" w:cs="Times New Roman"/>
                <w:sz w:val="24"/>
                <w:szCs w:val="24"/>
                <w:lang w:val="lt-LT"/>
              </w:rPr>
            </w:pPr>
          </w:p>
          <w:p w14:paraId="3477CD20" w14:textId="77777777" w:rsidR="00FB4B12" w:rsidRPr="004F1769" w:rsidRDefault="00FB4B12" w:rsidP="00FB4B12">
            <w:pPr>
              <w:spacing w:after="0" w:line="240" w:lineRule="auto"/>
              <w:jc w:val="both"/>
              <w:rPr>
                <w:rFonts w:ascii="Times New Roman" w:hAnsi="Times New Roman" w:cs="Times New Roman"/>
                <w:sz w:val="24"/>
                <w:szCs w:val="24"/>
                <w:lang w:val="lt-LT"/>
              </w:rPr>
            </w:pPr>
            <w:r w:rsidRPr="004F1769">
              <w:rPr>
                <w:rFonts w:ascii="Times New Roman" w:hAnsi="Times New Roman" w:cs="Times New Roman"/>
                <w:sz w:val="24"/>
                <w:szCs w:val="24"/>
                <w:lang w:val="lt-LT"/>
              </w:rPr>
              <w:t>Skatinti mokslui imlaus verslo kūrimąsi bei mokslo ir verslo bendradarbiavimą ir plėtoti verslumo kultūrą mokslo ir studijų institucijose</w:t>
            </w:r>
          </w:p>
          <w:p w14:paraId="73050ECD" w14:textId="77777777" w:rsidR="00FB4B12" w:rsidRPr="004F1769" w:rsidRDefault="00FB4B12" w:rsidP="00FB4B12">
            <w:pPr>
              <w:spacing w:after="0" w:line="240" w:lineRule="auto"/>
              <w:jc w:val="both"/>
              <w:rPr>
                <w:rFonts w:ascii="Times New Roman" w:hAnsi="Times New Roman" w:cs="Times New Roman"/>
                <w:sz w:val="24"/>
                <w:szCs w:val="24"/>
                <w:lang w:val="lt-LT"/>
              </w:rPr>
            </w:pPr>
          </w:p>
          <w:p w14:paraId="2415C7EF" w14:textId="77777777" w:rsidR="00FB4B12" w:rsidRPr="004F1769" w:rsidRDefault="00FB4B12" w:rsidP="00FB4B12">
            <w:pPr>
              <w:spacing w:after="0" w:line="240" w:lineRule="auto"/>
              <w:jc w:val="both"/>
              <w:rPr>
                <w:rFonts w:ascii="Times New Roman" w:hAnsi="Times New Roman" w:cs="Times New Roman"/>
                <w:sz w:val="24"/>
                <w:szCs w:val="24"/>
                <w:lang w:val="lt-LT"/>
              </w:rPr>
            </w:pPr>
            <w:r w:rsidRPr="004F1769">
              <w:rPr>
                <w:rFonts w:ascii="Times New Roman" w:hAnsi="Times New Roman" w:cs="Times New Roman"/>
                <w:iCs/>
                <w:sz w:val="24"/>
                <w:szCs w:val="24"/>
                <w:lang w:val="lt-LT"/>
              </w:rPr>
              <w:t>Skatinti pažangiųjų technologijų ir inovacijų kūrimą, diegimą ir sklaidą</w:t>
            </w:r>
          </w:p>
          <w:p w14:paraId="72A3E03B" w14:textId="77777777" w:rsidR="00FB4B12" w:rsidRPr="00833038" w:rsidRDefault="00FB4B12" w:rsidP="00FB4B12">
            <w:pPr>
              <w:spacing w:after="0" w:line="240" w:lineRule="auto"/>
              <w:jc w:val="both"/>
              <w:rPr>
                <w:rFonts w:ascii="Times New Roman" w:eastAsia="Times New Roman" w:hAnsi="Times New Roman" w:cs="Times New Roman"/>
                <w:sz w:val="24"/>
                <w:szCs w:val="24"/>
                <w:lang w:val="lt-LT"/>
              </w:rPr>
            </w:pPr>
          </w:p>
          <w:p w14:paraId="13DE316B" w14:textId="77777777" w:rsidR="00FB4B12" w:rsidRPr="00833038" w:rsidRDefault="00FB4B12" w:rsidP="00FB4B12">
            <w:pPr>
              <w:spacing w:after="0" w:line="240" w:lineRule="auto"/>
              <w:jc w:val="both"/>
              <w:rPr>
                <w:rFonts w:ascii="Times New Roman" w:eastAsia="Times New Roman" w:hAnsi="Times New Roman" w:cs="Times New Roman"/>
                <w:sz w:val="24"/>
                <w:szCs w:val="24"/>
                <w:lang w:val="lt-LT"/>
              </w:rPr>
            </w:pP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1AA49F" w14:textId="77777777" w:rsidR="00FB4B12" w:rsidRPr="004F1769" w:rsidRDefault="00FB4B12" w:rsidP="00FB4B12">
            <w:pPr>
              <w:widowControl w:val="0"/>
              <w:spacing w:after="0" w:line="240" w:lineRule="auto"/>
              <w:jc w:val="both"/>
              <w:rPr>
                <w:rFonts w:ascii="Times New Roman" w:hAnsi="Times New Roman" w:cs="Times New Roman"/>
                <w:sz w:val="24"/>
                <w:szCs w:val="24"/>
                <w:lang w:val="lt-LT"/>
              </w:rPr>
            </w:pPr>
          </w:p>
          <w:p w14:paraId="6F2A3DED" w14:textId="77777777" w:rsidR="00FB4B12" w:rsidRPr="004F1769" w:rsidRDefault="00FB4B12" w:rsidP="00FB4B12">
            <w:pPr>
              <w:widowControl w:val="0"/>
              <w:spacing w:after="0" w:line="240" w:lineRule="auto"/>
              <w:jc w:val="both"/>
              <w:rPr>
                <w:rFonts w:ascii="Times New Roman" w:hAnsi="Times New Roman" w:cs="Times New Roman"/>
                <w:sz w:val="24"/>
                <w:szCs w:val="24"/>
                <w:lang w:val="lt-LT"/>
              </w:rPr>
            </w:pPr>
          </w:p>
          <w:p w14:paraId="4296A8F4" w14:textId="77777777" w:rsidR="00FB4B12" w:rsidRPr="004F1769" w:rsidRDefault="00FB4B12" w:rsidP="00FB4B12">
            <w:pPr>
              <w:widowControl w:val="0"/>
              <w:spacing w:after="0" w:line="240" w:lineRule="auto"/>
              <w:jc w:val="both"/>
              <w:rPr>
                <w:rFonts w:ascii="Times New Roman" w:hAnsi="Times New Roman" w:cs="Times New Roman"/>
                <w:sz w:val="24"/>
                <w:szCs w:val="24"/>
                <w:lang w:val="lt-LT"/>
              </w:rPr>
            </w:pPr>
          </w:p>
          <w:p w14:paraId="28DC7C39" w14:textId="77777777" w:rsidR="00FB4B12" w:rsidRPr="00980A5E" w:rsidRDefault="00FB4B12" w:rsidP="00FB4B12">
            <w:pPr>
              <w:widowControl w:val="0"/>
              <w:spacing w:after="0" w:line="240" w:lineRule="auto"/>
              <w:jc w:val="both"/>
              <w:rPr>
                <w:rFonts w:ascii="Times New Roman" w:hAnsi="Times New Roman" w:cs="Times New Roman"/>
                <w:sz w:val="24"/>
                <w:szCs w:val="24"/>
              </w:rPr>
            </w:pPr>
            <w:r w:rsidRPr="00980A5E">
              <w:rPr>
                <w:rFonts w:ascii="Times New Roman" w:hAnsi="Times New Roman" w:cs="Times New Roman"/>
                <w:sz w:val="24"/>
                <w:szCs w:val="24"/>
              </w:rPr>
              <w:t>12-001-01-03</w:t>
            </w:r>
          </w:p>
          <w:p w14:paraId="2D96598B" w14:textId="77777777" w:rsidR="00FB4B12" w:rsidRPr="00980A5E" w:rsidRDefault="00FB4B12" w:rsidP="00FB4B12">
            <w:pPr>
              <w:widowControl w:val="0"/>
              <w:spacing w:after="0" w:line="240" w:lineRule="auto"/>
              <w:jc w:val="both"/>
              <w:rPr>
                <w:rFonts w:ascii="Times New Roman" w:hAnsi="Times New Roman" w:cs="Times New Roman"/>
                <w:sz w:val="24"/>
                <w:szCs w:val="24"/>
              </w:rPr>
            </w:pPr>
          </w:p>
          <w:p w14:paraId="7BF6043B" w14:textId="77777777" w:rsidR="00FB4B12" w:rsidRPr="00980A5E" w:rsidRDefault="00FB4B12" w:rsidP="00FB4B12">
            <w:pPr>
              <w:widowControl w:val="0"/>
              <w:spacing w:after="0" w:line="240" w:lineRule="auto"/>
              <w:jc w:val="both"/>
              <w:rPr>
                <w:rFonts w:ascii="Times New Roman" w:hAnsi="Times New Roman" w:cs="Times New Roman"/>
                <w:sz w:val="24"/>
                <w:szCs w:val="24"/>
              </w:rPr>
            </w:pPr>
          </w:p>
          <w:p w14:paraId="280D4A5D" w14:textId="77777777" w:rsidR="00FB4B12" w:rsidRPr="00980A5E" w:rsidRDefault="00FB4B12" w:rsidP="00FB4B12">
            <w:pPr>
              <w:widowControl w:val="0"/>
              <w:spacing w:after="0" w:line="240" w:lineRule="auto"/>
              <w:jc w:val="both"/>
              <w:rPr>
                <w:rFonts w:ascii="Times New Roman" w:hAnsi="Times New Roman" w:cs="Times New Roman"/>
                <w:sz w:val="24"/>
                <w:szCs w:val="24"/>
              </w:rPr>
            </w:pPr>
          </w:p>
          <w:p w14:paraId="20EAA03D" w14:textId="77777777" w:rsidR="00FB4B12" w:rsidRPr="00980A5E" w:rsidRDefault="00FB4B12" w:rsidP="00FB4B12">
            <w:pPr>
              <w:widowControl w:val="0"/>
              <w:spacing w:after="0" w:line="240" w:lineRule="auto"/>
              <w:jc w:val="both"/>
              <w:rPr>
                <w:rFonts w:ascii="Times New Roman" w:hAnsi="Times New Roman" w:cs="Times New Roman"/>
                <w:sz w:val="24"/>
                <w:szCs w:val="24"/>
              </w:rPr>
            </w:pPr>
          </w:p>
          <w:p w14:paraId="6411FE74" w14:textId="77777777" w:rsidR="00FB4B12" w:rsidRPr="00980A5E" w:rsidRDefault="00FB4B12" w:rsidP="00FB4B12">
            <w:pPr>
              <w:widowControl w:val="0"/>
              <w:spacing w:after="0" w:line="240" w:lineRule="auto"/>
              <w:jc w:val="both"/>
              <w:rPr>
                <w:rFonts w:ascii="Times New Roman" w:eastAsia="Times New Roman" w:hAnsi="Times New Roman" w:cs="Times New Roman"/>
                <w:sz w:val="24"/>
                <w:szCs w:val="24"/>
                <w:highlight w:val="yellow"/>
                <w:lang w:val="lt-LT"/>
              </w:rPr>
            </w:pPr>
            <w:r w:rsidRPr="00980A5E">
              <w:rPr>
                <w:rFonts w:ascii="Times New Roman" w:hAnsi="Times New Roman" w:cs="Times New Roman"/>
                <w:sz w:val="24"/>
                <w:szCs w:val="24"/>
              </w:rPr>
              <w:t>05-001-01-05</w:t>
            </w:r>
          </w:p>
        </w:tc>
      </w:tr>
      <w:tr w:rsidR="00FB4B12" w:rsidRPr="00833038" w14:paraId="56D7F54B"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hideMark/>
          </w:tcPr>
          <w:p w14:paraId="5067F6E7"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6.</w:t>
            </w:r>
          </w:p>
        </w:tc>
        <w:tc>
          <w:tcPr>
            <w:tcW w:w="2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77EC3C"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Strateginio veiklos plano programos priemonė – </w:t>
            </w:r>
            <w:r w:rsidRPr="004F1769">
              <w:rPr>
                <w:rFonts w:ascii="Times New Roman" w:hAnsi="Times New Roman" w:cs="Times New Roman"/>
                <w:sz w:val="24"/>
                <w:szCs w:val="24"/>
                <w:lang w:val="lt-LT"/>
              </w:rPr>
              <w:t xml:space="preserve">Įgyvendinti Misijomis grįstas mokslo ir </w:t>
            </w:r>
            <w:r w:rsidRPr="004F1769">
              <w:rPr>
                <w:rFonts w:ascii="Times New Roman" w:hAnsi="Times New Roman" w:cs="Times New Roman"/>
                <w:sz w:val="24"/>
                <w:szCs w:val="24"/>
                <w:lang w:val="lt-LT"/>
              </w:rPr>
              <w:lastRenderedPageBreak/>
              <w:t>inovacijų programas</w:t>
            </w:r>
          </w:p>
          <w:p w14:paraId="76AE9E59" w14:textId="77777777" w:rsidR="00FB4B12" w:rsidRPr="00833038" w:rsidRDefault="00FB4B12" w:rsidP="00FB4B12">
            <w:pPr>
              <w:spacing w:after="0" w:line="240" w:lineRule="auto"/>
              <w:jc w:val="both"/>
              <w:rPr>
                <w:rFonts w:ascii="Times New Roman" w:eastAsia="Times New Roman" w:hAnsi="Times New Roman" w:cs="Times New Roman"/>
                <w:sz w:val="24"/>
                <w:szCs w:val="24"/>
                <w:lang w:val="lt-LT"/>
              </w:rPr>
            </w:pP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FDB365" w14:textId="77777777" w:rsidR="00FB4B12" w:rsidRPr="00980A5E" w:rsidRDefault="00FB4B12" w:rsidP="00FB4B12">
            <w:pPr>
              <w:spacing w:after="0" w:line="240" w:lineRule="auto"/>
              <w:jc w:val="both"/>
              <w:rPr>
                <w:rFonts w:ascii="Times New Roman" w:eastAsia="Times New Roman" w:hAnsi="Times New Roman" w:cs="Times New Roman"/>
                <w:sz w:val="24"/>
                <w:szCs w:val="24"/>
                <w:lang w:val="lt-LT"/>
              </w:rPr>
            </w:pPr>
            <w:r w:rsidRPr="00833038">
              <w:rPr>
                <w:rFonts w:ascii="Times New Roman" w:hAnsi="Times New Roman" w:cs="Times New Roman"/>
                <w:sz w:val="24"/>
                <w:szCs w:val="24"/>
                <w:lang w:eastAsia="lt-LT"/>
              </w:rPr>
              <w:lastRenderedPageBreak/>
              <w:t>05-001-01-05-06 / 12-001-01-03-01</w:t>
            </w:r>
          </w:p>
        </w:tc>
      </w:tr>
      <w:tr w:rsidR="00FB4B12" w:rsidRPr="00833038" w14:paraId="6298171C"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hideMark/>
          </w:tcPr>
          <w:p w14:paraId="35EA22A7"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7.</w:t>
            </w:r>
          </w:p>
        </w:tc>
        <w:tc>
          <w:tcPr>
            <w:tcW w:w="2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40236D"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Rodiklio pavadinimas –</w:t>
            </w:r>
            <w:r w:rsidRPr="004F1769">
              <w:rPr>
                <w:rFonts w:ascii="Times New Roman" w:hAnsi="Times New Roman" w:cs="Times New Roman"/>
                <w:sz w:val="24"/>
                <w:szCs w:val="24"/>
                <w:lang w:val="it-IT"/>
              </w:rPr>
              <w:t xml:space="preserve"> Sukurti unikalūs produktai</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9C06BC" w14:textId="77777777" w:rsidR="00FB4B12" w:rsidRPr="00075BF4" w:rsidRDefault="00FB4B12" w:rsidP="00FB4B12">
            <w:pPr>
              <w:widowControl w:val="0"/>
              <w:spacing w:after="0" w:line="240" w:lineRule="auto"/>
              <w:jc w:val="both"/>
              <w:rPr>
                <w:rFonts w:ascii="Times New Roman" w:hAnsi="Times New Roman" w:cs="Times New Roman"/>
                <w:sz w:val="24"/>
                <w:szCs w:val="24"/>
                <w:lang w:eastAsia="lt-LT"/>
              </w:rPr>
            </w:pPr>
            <w:r w:rsidRPr="00075BF4">
              <w:rPr>
                <w:rFonts w:ascii="Times New Roman" w:hAnsi="Times New Roman" w:cs="Times New Roman"/>
                <w:sz w:val="24"/>
                <w:szCs w:val="24"/>
                <w:lang w:eastAsia="lt-LT"/>
              </w:rPr>
              <w:t>R-05-001-01-05-06 / 12-001-01-03-01 / 02</w:t>
            </w:r>
          </w:p>
          <w:p w14:paraId="79BB10C4" w14:textId="77777777" w:rsidR="00FB4B12" w:rsidRPr="00075BF4" w:rsidRDefault="00FB4B12" w:rsidP="00FB4B12">
            <w:pPr>
              <w:widowControl w:val="0"/>
              <w:spacing w:after="0" w:line="240" w:lineRule="auto"/>
              <w:jc w:val="both"/>
              <w:rPr>
                <w:rFonts w:ascii="Times New Roman" w:hAnsi="Times New Roman" w:cs="Times New Roman"/>
                <w:sz w:val="24"/>
                <w:szCs w:val="24"/>
                <w:lang w:eastAsia="lt-LT"/>
              </w:rPr>
            </w:pPr>
          </w:p>
          <w:p w14:paraId="187F316E" w14:textId="77777777" w:rsidR="00FB4B12" w:rsidRPr="00980A5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75BF4">
              <w:rPr>
                <w:rFonts w:ascii="Times New Roman" w:hAnsi="Times New Roman" w:cs="Times New Roman"/>
                <w:sz w:val="24"/>
                <w:szCs w:val="24"/>
                <w:lang w:eastAsia="lt-LT"/>
              </w:rPr>
              <w:t>R.N.1.564</w:t>
            </w:r>
            <w:r>
              <w:rPr>
                <w:rFonts w:ascii="Times New Roman" w:hAnsi="Times New Roman" w:cs="Times New Roman"/>
                <w:sz w:val="24"/>
                <w:szCs w:val="24"/>
                <w:lang w:eastAsia="lt-LT"/>
              </w:rPr>
              <w:t>4</w:t>
            </w:r>
            <w:r w:rsidRPr="00075BF4">
              <w:rPr>
                <w:rFonts w:ascii="Times New Roman" w:hAnsi="Times New Roman" w:cs="Times New Roman"/>
                <w:sz w:val="24"/>
                <w:szCs w:val="24"/>
                <w:lang w:eastAsia="lt-LT"/>
              </w:rPr>
              <w:t>/R.N.1.5562</w:t>
            </w:r>
          </w:p>
        </w:tc>
      </w:tr>
      <w:tr w:rsidR="00FB4B12" w:rsidRPr="00833038" w14:paraId="42A8D55E"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FBB7851"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8.</w:t>
            </w:r>
          </w:p>
        </w:tc>
        <w:tc>
          <w:tcPr>
            <w:tcW w:w="2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03B1E3"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Matavimo vienetas ‒ </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CC320C" w14:textId="77777777" w:rsidR="00FB4B12" w:rsidRPr="00980A5E" w:rsidRDefault="00FB4B12" w:rsidP="00FB4B12">
            <w:pPr>
              <w:widowControl w:val="0"/>
              <w:spacing w:after="0" w:line="240" w:lineRule="auto"/>
              <w:jc w:val="both"/>
              <w:rPr>
                <w:rFonts w:ascii="Times New Roman" w:eastAsia="Times New Roman" w:hAnsi="Times New Roman" w:cs="Times New Roman"/>
                <w:i/>
                <w:iCs/>
                <w:sz w:val="24"/>
                <w:szCs w:val="24"/>
                <w:lang w:val="lt-LT"/>
              </w:rPr>
            </w:pPr>
            <w:r w:rsidRPr="00833038">
              <w:rPr>
                <w:rFonts w:ascii="Times New Roman" w:eastAsia="Times New Roman" w:hAnsi="Times New Roman" w:cs="Times New Roman"/>
                <w:iCs/>
                <w:sz w:val="24"/>
                <w:szCs w:val="24"/>
                <w:lang w:val="lt-LT"/>
              </w:rPr>
              <w:t>Skaičius</w:t>
            </w:r>
            <w:r w:rsidRPr="00833038">
              <w:rPr>
                <w:rFonts w:ascii="Times New Roman" w:eastAsia="Times New Roman" w:hAnsi="Times New Roman" w:cs="Times New Roman"/>
                <w:i/>
                <w:iCs/>
                <w:sz w:val="24"/>
                <w:szCs w:val="24"/>
                <w:lang w:val="lt-LT"/>
              </w:rPr>
              <w:t>.</w:t>
            </w:r>
          </w:p>
        </w:tc>
      </w:tr>
      <w:tr w:rsidR="00FB4B12" w:rsidRPr="003328EC" w14:paraId="69A5AC8C"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20E5D46"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9.</w:t>
            </w:r>
          </w:p>
        </w:tc>
        <w:tc>
          <w:tcPr>
            <w:tcW w:w="2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1D365F"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Rodiklio paaiškinimas ‒</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BBC296" w14:textId="77777777" w:rsidR="00FB4B12" w:rsidRPr="006A3623" w:rsidRDefault="00FB4B12" w:rsidP="00FB4B12">
            <w:pPr>
              <w:spacing w:after="0" w:line="240" w:lineRule="auto"/>
              <w:jc w:val="both"/>
              <w:rPr>
                <w:rStyle w:val="markedcontent"/>
                <w:rFonts w:ascii="Times New Roman" w:eastAsia="Times New Roman" w:hAnsi="Times New Roman" w:cs="Times New Roman"/>
                <w:sz w:val="24"/>
                <w:szCs w:val="24"/>
                <w:lang w:val="lt-LT"/>
              </w:rPr>
            </w:pPr>
            <w:r w:rsidRPr="006A3623">
              <w:rPr>
                <w:rStyle w:val="markedcontent"/>
                <w:rFonts w:ascii="Times New Roman" w:eastAsia="Times New Roman" w:hAnsi="Times New Roman" w:cs="Times New Roman"/>
                <w:sz w:val="24"/>
                <w:szCs w:val="24"/>
                <w:lang w:val="lt-LT"/>
              </w:rPr>
              <w:t>Skaičiuojami misijos dalyvių sukurti unikalūs MTEP produktai, n</w:t>
            </w:r>
            <w:r w:rsidRPr="006A3623">
              <w:rPr>
                <w:rStyle w:val="markedcontent"/>
                <w:rFonts w:ascii="Times New Roman" w:hAnsi="Times New Roman" w:cs="Times New Roman"/>
                <w:sz w:val="24"/>
                <w:szCs w:val="24"/>
              </w:rPr>
              <w:t>umatyti</w:t>
            </w:r>
            <w:r>
              <w:rPr>
                <w:rStyle w:val="markedcontent"/>
                <w:rFonts w:ascii="Times New Roman" w:hAnsi="Times New Roman" w:cs="Times New Roman"/>
                <w:sz w:val="24"/>
                <w:szCs w:val="24"/>
              </w:rPr>
              <w:t xml:space="preserve"> K</w:t>
            </w:r>
            <w:r w:rsidRPr="006A3623">
              <w:rPr>
                <w:rFonts w:ascii="Times New Roman" w:eastAsia="Times New Roman" w:hAnsi="Times New Roman" w:cs="Times New Roman"/>
                <w:sz w:val="24"/>
                <w:szCs w:val="24"/>
                <w:lang w:val="lt-LT"/>
              </w:rPr>
              <w:t>on</w:t>
            </w:r>
            <w:r>
              <w:rPr>
                <w:rFonts w:ascii="Times New Roman" w:eastAsia="Times New Roman" w:hAnsi="Times New Roman" w:cs="Times New Roman"/>
                <w:sz w:val="24"/>
                <w:szCs w:val="24"/>
                <w:lang w:val="lt-LT"/>
              </w:rPr>
              <w:t>sor</w:t>
            </w:r>
            <w:r w:rsidRPr="006A3623">
              <w:rPr>
                <w:rFonts w:ascii="Times New Roman" w:eastAsia="Times New Roman" w:hAnsi="Times New Roman" w:cs="Times New Roman"/>
                <w:sz w:val="24"/>
                <w:szCs w:val="24"/>
                <w:lang w:val="lt-LT"/>
              </w:rPr>
              <w:t>ciumo paraiškos temo</w:t>
            </w:r>
            <w:r>
              <w:rPr>
                <w:rFonts w:ascii="Times New Roman" w:eastAsia="Times New Roman" w:hAnsi="Times New Roman" w:cs="Times New Roman"/>
                <w:sz w:val="24"/>
                <w:szCs w:val="24"/>
                <w:lang w:val="lt-LT"/>
              </w:rPr>
              <w:t xml:space="preserve">je. </w:t>
            </w:r>
          </w:p>
          <w:p w14:paraId="2924D9CC" w14:textId="77777777" w:rsidR="00FB4B12" w:rsidRPr="007372F5" w:rsidRDefault="00FB4B12" w:rsidP="00FB4B12">
            <w:pPr>
              <w:spacing w:after="0" w:line="240" w:lineRule="auto"/>
              <w:jc w:val="both"/>
              <w:rPr>
                <w:rFonts w:ascii="Times New Roman" w:hAnsi="Times New Roman" w:cs="Times New Roman"/>
                <w:color w:val="000000" w:themeColor="text1"/>
                <w:sz w:val="24"/>
                <w:szCs w:val="24"/>
                <w:lang w:val="lt-LT"/>
              </w:rPr>
            </w:pPr>
            <w:r w:rsidRPr="006A3623">
              <w:rPr>
                <w:rStyle w:val="markedcontent"/>
                <w:rFonts w:ascii="Times New Roman" w:hAnsi="Times New Roman" w:cs="Times New Roman"/>
                <w:sz w:val="24"/>
                <w:szCs w:val="24"/>
                <w:lang w:val="lt-LT"/>
              </w:rPr>
              <w:t>P</w:t>
            </w:r>
            <w:r w:rsidRPr="006A3623">
              <w:rPr>
                <w:rFonts w:ascii="Times New Roman" w:hAnsi="Times New Roman" w:cs="Times New Roman"/>
                <w:sz w:val="24"/>
                <w:szCs w:val="24"/>
                <w:lang w:val="lt-LT"/>
              </w:rPr>
              <w:t>roduktas</w:t>
            </w:r>
            <w:r w:rsidRPr="006A3623">
              <w:rPr>
                <w:rFonts w:ascii="Times New Roman" w:eastAsia="Times New Roman" w:hAnsi="Times New Roman" w:cs="Times New Roman"/>
                <w:sz w:val="24"/>
                <w:szCs w:val="24"/>
                <w:lang w:val="lt-LT"/>
              </w:rPr>
              <w:t xml:space="preserve"> –</w:t>
            </w:r>
            <w:r w:rsidRPr="00E465AB">
              <w:rPr>
                <w:rFonts w:ascii="Times New Roman" w:hAnsi="Times New Roman" w:cs="Times New Roman"/>
                <w:sz w:val="24"/>
                <w:szCs w:val="24"/>
                <w:lang w:val="lt-LT"/>
              </w:rPr>
              <w:t xml:space="preserve"> moksliniais tyrimais ir praktine patirtimi sukauptu pažinimu pagrįsta technologija, medžiaga, įrenginys, veislė, gyvūnų linija, procesas, sistema, paslauga, metodas, meno objektas arba kultūros ir visuomenės problemų sprendinys, kaip tai apibrėžta </w:t>
            </w:r>
            <w:r w:rsidRPr="006A3623">
              <w:rPr>
                <w:rFonts w:ascii="Times New Roman" w:hAnsi="Times New Roman" w:cs="Times New Roman"/>
                <w:color w:val="000000"/>
                <w:sz w:val="24"/>
                <w:szCs w:val="24"/>
                <w:lang w:val="lt-LT"/>
              </w:rPr>
              <w:t>mokslinių tyrimų ir eksperimentinės plėtros etapų klasifikacijos apraš</w:t>
            </w:r>
            <w:r>
              <w:rPr>
                <w:rFonts w:ascii="Times New Roman" w:hAnsi="Times New Roman" w:cs="Times New Roman"/>
                <w:color w:val="000000"/>
                <w:sz w:val="24"/>
                <w:szCs w:val="24"/>
                <w:lang w:val="lt-LT"/>
              </w:rPr>
              <w:t>e</w:t>
            </w:r>
            <w:r w:rsidRPr="006A3623">
              <w:rPr>
                <w:rFonts w:ascii="Times New Roman" w:hAnsi="Times New Roman" w:cs="Times New Roman"/>
                <w:color w:val="000000"/>
                <w:sz w:val="24"/>
                <w:szCs w:val="24"/>
                <w:lang w:val="lt-LT"/>
              </w:rPr>
              <w:t>, patvirtint</w:t>
            </w:r>
            <w:r>
              <w:rPr>
                <w:rFonts w:ascii="Times New Roman" w:hAnsi="Times New Roman" w:cs="Times New Roman"/>
                <w:color w:val="000000"/>
                <w:sz w:val="24"/>
                <w:szCs w:val="24"/>
                <w:lang w:val="lt-LT"/>
              </w:rPr>
              <w:t>ame</w:t>
            </w:r>
            <w:r w:rsidRPr="006A3623">
              <w:rPr>
                <w:rFonts w:ascii="Times New Roman" w:hAnsi="Times New Roman" w:cs="Times New Roman"/>
                <w:b/>
                <w:bCs/>
                <w:color w:val="000000"/>
                <w:sz w:val="24"/>
                <w:szCs w:val="24"/>
                <w:lang w:val="lt-LT"/>
              </w:rPr>
              <w:t xml:space="preserve"> </w:t>
            </w:r>
            <w:r w:rsidRPr="006A3623">
              <w:rPr>
                <w:rFonts w:ascii="Times New Roman" w:eastAsia="Times New Roman" w:hAnsi="Times New Roman" w:cs="Times New Roman"/>
                <w:sz w:val="24"/>
                <w:szCs w:val="24"/>
                <w:lang w:val="lt-LT"/>
              </w:rPr>
              <w:t xml:space="preserve">Lietuvos Respublikos Vyriausybės </w:t>
            </w:r>
            <w:r w:rsidRPr="006A3623">
              <w:rPr>
                <w:rFonts w:ascii="Times New Roman" w:eastAsia="Times New Roman" w:hAnsi="Times New Roman" w:cs="Times New Roman"/>
                <w:color w:val="000000" w:themeColor="text1"/>
                <w:sz w:val="24"/>
                <w:szCs w:val="24"/>
                <w:lang w:val="lt-LT" w:eastAsia="lt-LT"/>
              </w:rPr>
              <w:t>2012 m. birželio 6 d. nutarimu Nr. 650</w:t>
            </w:r>
            <w:r w:rsidRPr="006A3623">
              <w:rPr>
                <w:rFonts w:ascii="Times New Roman" w:eastAsia="Times New Roman" w:hAnsi="Times New Roman" w:cs="Times New Roman"/>
                <w:sz w:val="24"/>
                <w:szCs w:val="24"/>
                <w:lang w:val="lt-LT"/>
              </w:rPr>
              <w:t xml:space="preserve"> </w:t>
            </w:r>
            <w:r w:rsidRPr="007372F5">
              <w:rPr>
                <w:rFonts w:ascii="Times New Roman" w:hAnsi="Times New Roman" w:cs="Times New Roman"/>
                <w:sz w:val="24"/>
                <w:szCs w:val="24"/>
                <w:lang w:val="lt-LT"/>
              </w:rPr>
              <w:t>„</w:t>
            </w:r>
            <w:r w:rsidRPr="006A3623">
              <w:rPr>
                <w:rFonts w:ascii="Times New Roman" w:hAnsi="Times New Roman" w:cs="Times New Roman"/>
                <w:color w:val="000000" w:themeColor="text1"/>
                <w:sz w:val="24"/>
                <w:szCs w:val="24"/>
                <w:lang w:val="lt-LT"/>
              </w:rPr>
              <w:t xml:space="preserve">Dėl rekomenduojamos mokslinių tyrimų ir eksperimentinės plėtros etapų klasifikacijos aprašo patvirtinimo“ </w:t>
            </w:r>
            <w:r w:rsidRPr="006A3623">
              <w:rPr>
                <w:rFonts w:ascii="Times New Roman" w:eastAsia="Times New Roman" w:hAnsi="Times New Roman" w:cs="Times New Roman"/>
                <w:color w:val="000000" w:themeColor="text1"/>
                <w:sz w:val="24"/>
                <w:szCs w:val="24"/>
                <w:lang w:val="lt-LT" w:eastAsia="lt-LT"/>
              </w:rPr>
              <w:t>(toliau – Klasifikacijos aprašas)</w:t>
            </w:r>
            <w:r w:rsidRPr="007372F5">
              <w:rPr>
                <w:rFonts w:ascii="Times New Roman" w:hAnsi="Times New Roman" w:cs="Times New Roman"/>
                <w:color w:val="000000" w:themeColor="text1"/>
                <w:sz w:val="24"/>
                <w:szCs w:val="24"/>
                <w:lang w:val="lt-LT"/>
              </w:rPr>
              <w:t xml:space="preserve">. </w:t>
            </w:r>
          </w:p>
          <w:p w14:paraId="05C430C5" w14:textId="77777777" w:rsidR="00FB4B12" w:rsidRPr="006A3623" w:rsidRDefault="00FB4B12" w:rsidP="00FB4B12">
            <w:pPr>
              <w:spacing w:after="0" w:line="240" w:lineRule="auto"/>
              <w:jc w:val="both"/>
              <w:rPr>
                <w:rFonts w:ascii="Times New Roman" w:hAnsi="Times New Roman" w:cs="Times New Roman"/>
                <w:sz w:val="24"/>
                <w:szCs w:val="24"/>
                <w:lang w:val="lt-LT"/>
              </w:rPr>
            </w:pPr>
            <w:r w:rsidRPr="007372F5">
              <w:rPr>
                <w:rFonts w:ascii="Times New Roman" w:hAnsi="Times New Roman" w:cs="Times New Roman"/>
                <w:sz w:val="24"/>
                <w:szCs w:val="24"/>
                <w:lang w:val="lt-LT"/>
              </w:rPr>
              <w:t xml:space="preserve">Unikalus produktas suprantamas kaip užbaigtas </w:t>
            </w:r>
            <w:r w:rsidRPr="007372F5">
              <w:rPr>
                <w:rFonts w:ascii="Times New Roman" w:hAnsi="Times New Roman" w:cs="Times New Roman"/>
                <w:i/>
                <w:sz w:val="24"/>
                <w:szCs w:val="24"/>
                <w:lang w:val="lt-LT"/>
              </w:rPr>
              <w:t xml:space="preserve">8 MTEP </w:t>
            </w:r>
            <w:r w:rsidRPr="007372F5">
              <w:rPr>
                <w:rFonts w:ascii="Times New Roman" w:hAnsi="Times New Roman" w:cs="Times New Roman"/>
                <w:sz w:val="24"/>
                <w:szCs w:val="24"/>
                <w:lang w:val="lt-LT"/>
              </w:rPr>
              <w:t xml:space="preserve">etapas pagal nurodytą </w:t>
            </w:r>
            <w:r w:rsidRPr="006A3623">
              <w:rPr>
                <w:rFonts w:ascii="Times New Roman" w:hAnsi="Times New Roman" w:cs="Times New Roman"/>
                <w:sz w:val="24"/>
                <w:szCs w:val="24"/>
                <w:lang w:val="lt-LT"/>
              </w:rPr>
              <w:t>K</w:t>
            </w:r>
            <w:r w:rsidRPr="000373BA">
              <w:rPr>
                <w:rFonts w:ascii="Times New Roman" w:hAnsi="Times New Roman" w:cs="Times New Roman"/>
                <w:sz w:val="24"/>
                <w:szCs w:val="24"/>
                <w:lang w:val="lt-LT"/>
              </w:rPr>
              <w:t xml:space="preserve">lasifikacijos aprašą. </w:t>
            </w:r>
          </w:p>
          <w:p w14:paraId="528F97E2" w14:textId="77777777" w:rsidR="00FB4B12" w:rsidRPr="006A3623" w:rsidRDefault="00FB4B12" w:rsidP="00FB4B12">
            <w:pPr>
              <w:spacing w:after="0" w:line="240" w:lineRule="auto"/>
              <w:jc w:val="both"/>
              <w:rPr>
                <w:rFonts w:ascii="Times New Roman" w:hAnsi="Times New Roman" w:cs="Times New Roman"/>
                <w:sz w:val="24"/>
                <w:szCs w:val="24"/>
                <w:lang w:val="lt-LT"/>
              </w:rPr>
            </w:pPr>
            <w:r w:rsidRPr="006A3623">
              <w:rPr>
                <w:rFonts w:ascii="Times New Roman" w:hAnsi="Times New Roman" w:cs="Times New Roman"/>
                <w:sz w:val="24"/>
                <w:szCs w:val="24"/>
                <w:lang w:val="lt-LT"/>
              </w:rPr>
              <w:t xml:space="preserve">Siekiant nustatyti, kuris MTEP etapas pasiektas ir ar sukurtas unikalus produktas, pasitelkiama Mokslo, technologijų ir eksperimentinės plėtros lygių apibrėžčių metodologija. </w:t>
            </w:r>
            <w:r w:rsidRPr="00DE7469">
              <w:rPr>
                <w:rFonts w:ascii="Times New Roman" w:hAnsi="Times New Roman" w:cs="Times New Roman"/>
                <w:sz w:val="24"/>
                <w:szCs w:val="24"/>
                <w:lang w:val="lt-LT"/>
              </w:rPr>
              <w:t>(</w:t>
            </w:r>
            <w:hyperlink r:id="rId23" w:history="1">
              <w:r w:rsidRPr="00755CB6">
                <w:rPr>
                  <w:rStyle w:val="Hyperlink"/>
                  <w:rFonts w:ascii="Times New Roman" w:hAnsi="Times New Roman" w:cs="Times New Roman"/>
                </w:rPr>
                <w:t>https://kc.inovacijuagentura.lt/site/binaries/content/assets/paslaugos/dokumentai/mtep_lygiu_apibrezciu_metodologija.pdf</w:t>
              </w:r>
            </w:hyperlink>
            <w:r w:rsidRPr="00755CB6">
              <w:rPr>
                <w:rFonts w:ascii="Times New Roman" w:hAnsi="Times New Roman" w:cs="Times New Roman"/>
              </w:rPr>
              <w:t>)</w:t>
            </w:r>
          </w:p>
          <w:p w14:paraId="69C29A48" w14:textId="77777777" w:rsidR="00FB4B12" w:rsidRPr="005C6B39" w:rsidRDefault="00FB4B12" w:rsidP="00FB4B12">
            <w:pPr>
              <w:spacing w:after="0" w:line="240" w:lineRule="auto"/>
              <w:jc w:val="both"/>
              <w:rPr>
                <w:rFonts w:ascii="Times New Roman" w:eastAsia="Times New Roman" w:hAnsi="Times New Roman" w:cs="Times New Roman"/>
                <w:i/>
                <w:iCs/>
                <w:sz w:val="24"/>
                <w:szCs w:val="24"/>
                <w:lang w:val="lt-LT"/>
              </w:rPr>
            </w:pPr>
          </w:p>
        </w:tc>
      </w:tr>
      <w:tr w:rsidR="00FB4B12" w:rsidRPr="003328EC" w14:paraId="725A96F2"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3D96262"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10.</w:t>
            </w:r>
          </w:p>
        </w:tc>
        <w:tc>
          <w:tcPr>
            <w:tcW w:w="2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A0162E"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Rodiklio reikšmės apskaičiavimo formulė ‒</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7FAE9D" w14:textId="77777777" w:rsidR="00FB4B12" w:rsidRPr="00980A5E" w:rsidRDefault="00FB4B12" w:rsidP="00FB4B12">
            <w:pPr>
              <w:spacing w:after="0" w:line="240" w:lineRule="auto"/>
              <w:jc w:val="both"/>
              <w:rPr>
                <w:rFonts w:ascii="Times New Roman" w:eastAsia="Times New Roman" w:hAnsi="Times New Roman" w:cs="Times New Roman"/>
                <w:sz w:val="24"/>
                <w:szCs w:val="24"/>
                <w:lang w:val="lt-LT"/>
              </w:rPr>
            </w:pPr>
            <w:r w:rsidRPr="1AE1ADF9">
              <w:rPr>
                <w:rFonts w:ascii="Times New Roman" w:eastAsia="Times New Roman" w:hAnsi="Times New Roman" w:cs="Times New Roman"/>
                <w:sz w:val="24"/>
                <w:szCs w:val="24"/>
                <w:lang w:val="lt-LT"/>
              </w:rPr>
              <w:t xml:space="preserve">Sumuojami visose 3 misijose sukurti produktai (ne mažesnis nei 8 MTEP </w:t>
            </w:r>
            <w:r>
              <w:rPr>
                <w:rFonts w:ascii="Times New Roman" w:eastAsia="Times New Roman" w:hAnsi="Times New Roman" w:cs="Times New Roman"/>
                <w:sz w:val="24"/>
                <w:szCs w:val="24"/>
                <w:lang w:val="lt-LT"/>
              </w:rPr>
              <w:t>etapas</w:t>
            </w:r>
            <w:r w:rsidRPr="1AE1ADF9">
              <w:rPr>
                <w:rFonts w:ascii="Times New Roman" w:eastAsia="Times New Roman" w:hAnsi="Times New Roman" w:cs="Times New Roman"/>
                <w:sz w:val="24"/>
                <w:szCs w:val="24"/>
                <w:lang w:val="lt-LT"/>
              </w:rPr>
              <w:t>).</w:t>
            </w:r>
          </w:p>
        </w:tc>
      </w:tr>
      <w:tr w:rsidR="00FB4B12" w:rsidRPr="00833038" w14:paraId="2FE4DCD5"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85DC0EC"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11.</w:t>
            </w:r>
          </w:p>
        </w:tc>
        <w:tc>
          <w:tcPr>
            <w:tcW w:w="2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BECCB6"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Rodiklio ir jo dėmenų detalumas ‒</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C05E0D" w14:textId="77777777" w:rsidR="00FB4B12" w:rsidRPr="00980A5E"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833038">
              <w:rPr>
                <w:rFonts w:ascii="Times New Roman" w:eastAsia="Times New Roman" w:hAnsi="Times New Roman" w:cs="Times New Roman"/>
                <w:iCs/>
                <w:sz w:val="24"/>
                <w:szCs w:val="24"/>
                <w:lang w:val="lt-LT"/>
              </w:rPr>
              <w:t>Iš viso</w:t>
            </w:r>
          </w:p>
        </w:tc>
      </w:tr>
      <w:tr w:rsidR="00FB4B12" w:rsidRPr="003328EC" w14:paraId="6FA52D1F"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9F8B57C"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12.</w:t>
            </w:r>
          </w:p>
        </w:tc>
        <w:tc>
          <w:tcPr>
            <w:tcW w:w="2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575BA5"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Rodiklio reikšmės skaičiavimo reguliarumas ar ataskaitinis laikotarpis ‒ </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639DB0" w14:textId="77777777" w:rsidR="00FB4B12" w:rsidRPr="00980A5E" w:rsidRDefault="00FB4B12" w:rsidP="00FB4B12">
            <w:pPr>
              <w:spacing w:after="0" w:line="240" w:lineRule="auto"/>
              <w:jc w:val="both"/>
              <w:rPr>
                <w:rFonts w:ascii="Times New Roman" w:eastAsia="Times New Roman" w:hAnsi="Times New Roman" w:cs="Times New Roman"/>
                <w:i/>
                <w:iCs/>
                <w:sz w:val="24"/>
                <w:szCs w:val="24"/>
                <w:lang w:val="lt-LT"/>
              </w:rPr>
            </w:pPr>
            <w:r w:rsidRPr="004F1769">
              <w:rPr>
                <w:rFonts w:ascii="Times New Roman" w:hAnsi="Times New Roman" w:cs="Times New Roman"/>
                <w:bCs/>
                <w:iCs/>
                <w:sz w:val="24"/>
                <w:szCs w:val="24"/>
                <w:lang w:val="lt-LT"/>
              </w:rPr>
              <w:t xml:space="preserve">Rodiklio reikšmė skaičiuojama nuo </w:t>
            </w:r>
            <w:r w:rsidRPr="003328EC">
              <w:rPr>
                <w:rFonts w:ascii="Times New Roman" w:hAnsi="Times New Roman" w:cs="Times New Roman"/>
                <w:szCs w:val="24"/>
                <w:lang w:val="lt-LT"/>
              </w:rPr>
              <w:t>2026</w:t>
            </w:r>
            <w:r w:rsidRPr="003328EC">
              <w:rPr>
                <w:rFonts w:ascii="Times New Roman" w:hAnsi="Times New Roman"/>
                <w:lang w:val="lt-LT"/>
              </w:rPr>
              <w:t xml:space="preserve"> m. </w:t>
            </w:r>
            <w:r w:rsidRPr="003328EC">
              <w:rPr>
                <w:rFonts w:ascii="Times New Roman" w:hAnsi="Times New Roman" w:cs="Times New Roman"/>
                <w:szCs w:val="24"/>
                <w:lang w:val="lt-LT"/>
              </w:rPr>
              <w:t>II ketv.</w:t>
            </w:r>
            <w:r w:rsidRPr="004F1769">
              <w:rPr>
                <w:rFonts w:ascii="Times New Roman" w:hAnsi="Times New Roman" w:cs="Times New Roman"/>
                <w:bCs/>
                <w:iCs/>
                <w:sz w:val="24"/>
                <w:szCs w:val="24"/>
                <w:lang w:val="lt-LT"/>
              </w:rPr>
              <w:t xml:space="preserve"> ir fiksuojama </w:t>
            </w:r>
            <w:r w:rsidRPr="004F1769">
              <w:rPr>
                <w:rFonts w:ascii="Times New Roman" w:hAnsi="Times New Roman" w:cs="Times New Roman"/>
                <w:sz w:val="24"/>
                <w:szCs w:val="24"/>
                <w:lang w:val="lt-LT"/>
              </w:rPr>
              <w:t>kasmet iki</w:t>
            </w:r>
            <w:r w:rsidRPr="004F1769">
              <w:rPr>
                <w:rFonts w:ascii="Times New Roman" w:hAnsi="Times New Roman" w:cs="Times New Roman"/>
                <w:bCs/>
                <w:iCs/>
                <w:sz w:val="24"/>
                <w:szCs w:val="24"/>
                <w:lang w:val="lt-LT"/>
              </w:rPr>
              <w:t xml:space="preserve"> 2029 m. birželio 30  d.</w:t>
            </w:r>
          </w:p>
        </w:tc>
      </w:tr>
      <w:tr w:rsidR="00FB4B12" w:rsidRPr="00E7520B" w14:paraId="1B312C6B"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EC0E357"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13.</w:t>
            </w:r>
          </w:p>
        </w:tc>
        <w:tc>
          <w:tcPr>
            <w:tcW w:w="2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DE5BCB"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Pirminis duomenų šaltinis ‒ </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7456C2" w14:textId="77777777" w:rsidR="00FB4B12" w:rsidRPr="00980A5E" w:rsidRDefault="00FB4B12" w:rsidP="00FB4B12">
            <w:pPr>
              <w:spacing w:after="0" w:line="240" w:lineRule="auto"/>
              <w:jc w:val="both"/>
              <w:rPr>
                <w:rFonts w:ascii="Times New Roman" w:eastAsia="Times New Roman" w:hAnsi="Times New Roman" w:cs="Times New Roman"/>
                <w:bCs/>
                <w:i/>
                <w:iCs/>
                <w:sz w:val="24"/>
                <w:szCs w:val="24"/>
                <w:lang w:val="lt-LT"/>
              </w:rPr>
            </w:pPr>
            <w:r w:rsidRPr="004F1769">
              <w:rPr>
                <w:rFonts w:ascii="Times New Roman" w:hAnsi="Times New Roman" w:cs="Times New Roman"/>
                <w:bCs/>
                <w:iCs/>
                <w:sz w:val="24"/>
                <w:szCs w:val="24"/>
                <w:lang w:val="lt-LT"/>
              </w:rPr>
              <w:t xml:space="preserve">Centrinės projektų valdymo agentūros renkami duomenys </w:t>
            </w:r>
          </w:p>
        </w:tc>
      </w:tr>
      <w:tr w:rsidR="00FB4B12" w:rsidRPr="00833038" w14:paraId="445BFE7B" w14:textId="77777777" w:rsidTr="00FB4B12">
        <w:trPr>
          <w:trHeight w:val="989"/>
        </w:trPr>
        <w:tc>
          <w:tcPr>
            <w:tcW w:w="2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881B37A"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14.</w:t>
            </w:r>
          </w:p>
        </w:tc>
        <w:tc>
          <w:tcPr>
            <w:tcW w:w="2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CF2869"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Už rodiklį atsakingas kontaktinis asmuo ‒ </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4E1CDC"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 xml:space="preserve">Švietimo, mokslo ir sporto ministerijos Tarptautinių investicijų koordinavimo departamento Tarptautinių investicijų planavimo skyriaus vyriausiasis specialistas Vytautas Čepas, el. p. </w:t>
            </w:r>
            <w:hyperlink r:id="rId24" w:history="1">
              <w:r w:rsidRPr="00980A5E">
                <w:rPr>
                  <w:rStyle w:val="Hyperlink"/>
                  <w:rFonts w:ascii="Times New Roman" w:eastAsia="Times New Roman" w:hAnsi="Times New Roman" w:cs="Times New Roman"/>
                  <w:color w:val="auto"/>
                  <w:sz w:val="24"/>
                  <w:szCs w:val="24"/>
                  <w:lang w:val="lt-LT"/>
                </w:rPr>
                <w:t>Vytautas.Cepas@smsm.lt</w:t>
              </w:r>
            </w:hyperlink>
            <w:r w:rsidRPr="00833038">
              <w:rPr>
                <w:rFonts w:ascii="Times New Roman" w:eastAsia="Times New Roman" w:hAnsi="Times New Roman" w:cs="Times New Roman"/>
                <w:sz w:val="24"/>
                <w:szCs w:val="24"/>
                <w:lang w:val="lt-LT"/>
              </w:rPr>
              <w:t>, tel. 8 655 03005</w:t>
            </w:r>
          </w:p>
          <w:p w14:paraId="5FB60028" w14:textId="77777777" w:rsidR="00FB4B12" w:rsidRPr="00833038" w:rsidRDefault="00FB4B12" w:rsidP="00FB4B12">
            <w:pPr>
              <w:widowControl w:val="0"/>
              <w:spacing w:after="0" w:line="240" w:lineRule="auto"/>
              <w:jc w:val="both"/>
              <w:rPr>
                <w:rFonts w:ascii="Times New Roman" w:eastAsia="Times New Roman" w:hAnsi="Times New Roman" w:cs="Times New Roman"/>
                <w:iCs/>
                <w:sz w:val="24"/>
                <w:szCs w:val="24"/>
                <w:lang w:val="lt-LT"/>
              </w:rPr>
            </w:pPr>
          </w:p>
          <w:p w14:paraId="6430EF5F" w14:textId="77777777" w:rsidR="00FB4B12" w:rsidRPr="00980A5E"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833038">
              <w:rPr>
                <w:rFonts w:ascii="Times New Roman" w:eastAsia="Times New Roman" w:hAnsi="Times New Roman" w:cs="Times New Roman"/>
                <w:iCs/>
                <w:sz w:val="24"/>
                <w:szCs w:val="24"/>
                <w:lang w:val="lt-LT"/>
              </w:rPr>
              <w:t xml:space="preserve">Ekonomikos ir inovacijų ministerijos Inovacijų departamento Verslo ir mokslo bendradarbiavimo skyriaus vyriausiasis specialistas Paulius Kamaitis, el. p. </w:t>
            </w:r>
            <w:r w:rsidRPr="00980A5E">
              <w:rPr>
                <w:rFonts w:ascii="Times New Roman" w:eastAsia="Times New Roman" w:hAnsi="Times New Roman" w:cs="Times New Roman"/>
                <w:iCs/>
                <w:sz w:val="24"/>
                <w:szCs w:val="24"/>
                <w:u w:val="single"/>
                <w:lang w:val="lt-LT"/>
              </w:rPr>
              <w:t>Paulius.Kamaitis@eimin.lt</w:t>
            </w:r>
            <w:r w:rsidRPr="00833038">
              <w:rPr>
                <w:rFonts w:ascii="Times New Roman" w:eastAsia="Times New Roman" w:hAnsi="Times New Roman" w:cs="Times New Roman"/>
                <w:iCs/>
                <w:sz w:val="24"/>
                <w:szCs w:val="24"/>
                <w:lang w:val="lt-LT"/>
              </w:rPr>
              <w:t>, tel. 8 693 58 698</w:t>
            </w:r>
          </w:p>
        </w:tc>
      </w:tr>
      <w:tr w:rsidR="00FB4B12" w:rsidRPr="00833038" w14:paraId="7FAE453A" w14:textId="77777777" w:rsidTr="00FB4B12">
        <w:tc>
          <w:tcPr>
            <w:tcW w:w="2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83E8EE6"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lastRenderedPageBreak/>
              <w:t>1</w:t>
            </w:r>
            <w:r w:rsidRPr="00833038">
              <w:rPr>
                <w:rFonts w:ascii="Times New Roman" w:eastAsia="Times New Roman" w:hAnsi="Times New Roman" w:cs="Times New Roman"/>
                <w:sz w:val="24"/>
                <w:szCs w:val="24"/>
              </w:rPr>
              <w:t>5</w:t>
            </w:r>
            <w:r w:rsidRPr="00833038">
              <w:rPr>
                <w:rFonts w:ascii="Times New Roman" w:eastAsia="Times New Roman" w:hAnsi="Times New Roman" w:cs="Times New Roman"/>
                <w:sz w:val="24"/>
                <w:szCs w:val="24"/>
                <w:lang w:val="lt-LT"/>
              </w:rPr>
              <w:t>.</w:t>
            </w:r>
          </w:p>
        </w:tc>
        <w:tc>
          <w:tcPr>
            <w:tcW w:w="2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FCDBB5" w14:textId="77777777" w:rsidR="00FB4B12" w:rsidRPr="00833038" w:rsidRDefault="00FB4B12" w:rsidP="00FB4B12">
            <w:pPr>
              <w:widowControl w:val="0"/>
              <w:spacing w:after="0" w:line="240" w:lineRule="auto"/>
              <w:jc w:val="both"/>
              <w:rPr>
                <w:rFonts w:ascii="Times New Roman" w:eastAsia="Times New Roman" w:hAnsi="Times New Roman" w:cs="Times New Roman"/>
                <w:sz w:val="24"/>
                <w:szCs w:val="24"/>
                <w:lang w:val="lt-LT"/>
              </w:rPr>
            </w:pPr>
            <w:r w:rsidRPr="00833038">
              <w:rPr>
                <w:rFonts w:ascii="Times New Roman" w:eastAsia="Times New Roman" w:hAnsi="Times New Roman" w:cs="Times New Roman"/>
                <w:sz w:val="24"/>
                <w:szCs w:val="24"/>
                <w:lang w:val="lt-LT"/>
              </w:rPr>
              <w:t>Kita svarbi informacija ‒</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85738A" w14:textId="77777777" w:rsidR="00FB4B12" w:rsidRPr="00980A5E" w:rsidRDefault="00FB4B12" w:rsidP="00FB4B12">
            <w:pPr>
              <w:widowControl w:val="0"/>
              <w:spacing w:after="0" w:line="240" w:lineRule="auto"/>
              <w:jc w:val="both"/>
              <w:rPr>
                <w:rFonts w:ascii="Times New Roman" w:eastAsia="Times New Roman" w:hAnsi="Times New Roman" w:cs="Times New Roman"/>
                <w:i/>
                <w:iCs/>
                <w:sz w:val="24"/>
                <w:szCs w:val="24"/>
                <w:lang w:val="lt-LT"/>
              </w:rPr>
            </w:pPr>
            <w:r w:rsidRPr="00833038">
              <w:rPr>
                <w:rFonts w:ascii="Times New Roman" w:hAnsi="Times New Roman" w:cs="Times New Roman"/>
                <w:sz w:val="24"/>
                <w:szCs w:val="24"/>
              </w:rPr>
              <w:t>n / a</w:t>
            </w:r>
          </w:p>
        </w:tc>
      </w:tr>
    </w:tbl>
    <w:p w14:paraId="5BA2C8F1" w14:textId="3D991A55" w:rsidR="00FB4B12" w:rsidRDefault="00FB4B12" w:rsidP="00FB4B12">
      <w:pPr>
        <w:spacing w:after="0" w:line="240" w:lineRule="auto"/>
        <w:jc w:val="both"/>
        <w:rPr>
          <w:rFonts w:ascii="Times New Roman" w:eastAsia="Times New Roman" w:hAnsi="Times New Roman" w:cs="Times New Roman"/>
          <w:sz w:val="24"/>
          <w:szCs w:val="24"/>
          <w:lang w:val="lt-LT"/>
        </w:rPr>
      </w:pPr>
    </w:p>
    <w:p w14:paraId="3594171B" w14:textId="0D4733B0" w:rsidR="00FB4B12" w:rsidRDefault="00FB4B12" w:rsidP="00FB4B12">
      <w:pPr>
        <w:spacing w:after="0" w:line="240" w:lineRule="auto"/>
        <w:jc w:val="both"/>
        <w:rPr>
          <w:rFonts w:ascii="Times New Roman" w:eastAsia="Times New Roman" w:hAnsi="Times New Roman" w:cs="Times New Roman"/>
          <w:sz w:val="24"/>
          <w:szCs w:val="24"/>
          <w:lang w:val="lt-LT"/>
        </w:rPr>
      </w:pPr>
    </w:p>
    <w:p w14:paraId="7F96A859" w14:textId="51C54E20" w:rsidR="00FB4B12" w:rsidRDefault="00FB4B12" w:rsidP="00FB4B12">
      <w:pPr>
        <w:spacing w:after="0" w:line="240" w:lineRule="auto"/>
        <w:jc w:val="both"/>
        <w:rPr>
          <w:rFonts w:ascii="Times New Roman" w:eastAsia="Times New Roman" w:hAnsi="Times New Roman" w:cs="Times New Roman"/>
          <w:sz w:val="24"/>
          <w:szCs w:val="24"/>
          <w:lang w:val="lt-LT"/>
        </w:rPr>
      </w:pPr>
    </w:p>
    <w:p w14:paraId="1952FBC4" w14:textId="1F915563" w:rsidR="00FB4B12" w:rsidRDefault="00FB4B12" w:rsidP="00FB4B12">
      <w:pPr>
        <w:spacing w:after="0" w:line="240" w:lineRule="auto"/>
        <w:jc w:val="both"/>
        <w:rPr>
          <w:rFonts w:ascii="Times New Roman" w:eastAsia="Times New Roman" w:hAnsi="Times New Roman" w:cs="Times New Roman"/>
          <w:sz w:val="24"/>
          <w:szCs w:val="24"/>
          <w:lang w:val="lt-LT"/>
        </w:rPr>
      </w:pPr>
    </w:p>
    <w:p w14:paraId="25857FDF" w14:textId="0D875DBD" w:rsidR="00FB4B12" w:rsidRDefault="00FB4B12" w:rsidP="00FB4B12">
      <w:pPr>
        <w:spacing w:after="0" w:line="240" w:lineRule="auto"/>
        <w:jc w:val="both"/>
        <w:rPr>
          <w:rFonts w:ascii="Times New Roman" w:eastAsia="Times New Roman" w:hAnsi="Times New Roman" w:cs="Times New Roman"/>
          <w:sz w:val="24"/>
          <w:szCs w:val="24"/>
          <w:lang w:val="lt-LT"/>
        </w:rPr>
      </w:pPr>
    </w:p>
    <w:p w14:paraId="035531CD"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7664477B"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r w:rsidRPr="0028597C">
        <w:rPr>
          <w:rFonts w:ascii="Times New Roman" w:eastAsia="Times New Roman" w:hAnsi="Times New Roman" w:cs="Times New Roman"/>
          <w:b/>
          <w:sz w:val="24"/>
          <w:szCs w:val="24"/>
          <w:lang w:val="lt-LT"/>
        </w:rPr>
        <w:t>(Stebėsenos rodiklio aprašymo kortelės forma)</w:t>
      </w:r>
    </w:p>
    <w:p w14:paraId="00173ADE"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163A0089" w14:textId="77777777" w:rsidR="00FB4B12" w:rsidRPr="0028597C" w:rsidRDefault="00FB4B12" w:rsidP="00FB4B12">
      <w:pPr>
        <w:spacing w:after="0" w:line="240" w:lineRule="auto"/>
        <w:rPr>
          <w:rFonts w:ascii="Times New Roman" w:eastAsia="Times New Roman" w:hAnsi="Times New Roman" w:cs="Times New Roman"/>
          <w:sz w:val="4"/>
          <w:szCs w:val="4"/>
          <w:lang w:val="lt-LT"/>
        </w:rPr>
      </w:pPr>
    </w:p>
    <w:p w14:paraId="4A334FDA" w14:textId="77777777" w:rsidR="00FB4B12" w:rsidRPr="0028597C" w:rsidRDefault="00FB4B12" w:rsidP="00FB4B12">
      <w:pPr>
        <w:keepNext/>
        <w:keepLines/>
        <w:spacing w:after="0" w:line="256" w:lineRule="auto"/>
        <w:jc w:val="center"/>
        <w:outlineLvl w:val="1"/>
        <w:rPr>
          <w:rFonts w:ascii="Times New Roman" w:eastAsia="SimSun" w:hAnsi="Times New Roman" w:cs="Times New Roman"/>
          <w:b/>
          <w:caps/>
          <w:sz w:val="24"/>
          <w:szCs w:val="24"/>
          <w:lang w:val="lt-LT"/>
        </w:rPr>
      </w:pPr>
      <w:r w:rsidRPr="0028597C">
        <w:rPr>
          <w:rFonts w:ascii="Times New Roman" w:eastAsia="SimSun" w:hAnsi="Times New Roman" w:cs="Times New Roman"/>
          <w:b/>
          <w:caps/>
          <w:sz w:val="24"/>
          <w:szCs w:val="24"/>
          <w:lang w:val="lt-LT"/>
        </w:rPr>
        <w:t>Stebėsenos rodiklio aprašymo kortelė</w:t>
      </w:r>
    </w:p>
    <w:p w14:paraId="2D8B3BA7" w14:textId="77777777" w:rsidR="00FB4B12" w:rsidRPr="0028597C" w:rsidRDefault="00FB4B12" w:rsidP="00FB4B12">
      <w:pPr>
        <w:spacing w:after="0" w:line="240" w:lineRule="auto"/>
        <w:rPr>
          <w:rFonts w:ascii="Times New Roman" w:eastAsia="Times New Roman" w:hAnsi="Times New Roman" w:cs="Times New Roman"/>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104"/>
        <w:gridCol w:w="5222"/>
      </w:tblGrid>
      <w:tr w:rsidR="00FB4B12" w:rsidRPr="0028597C" w14:paraId="472157BB"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Pr>
          <w:p w14:paraId="517C34AF"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4FDEE33"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CA7DF16" w14:textId="77777777" w:rsidR="00FB4B12"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Kodas</w:t>
            </w:r>
          </w:p>
          <w:p w14:paraId="0F26308D" w14:textId="77777777" w:rsidR="00FB4B12" w:rsidRPr="001833E5"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r>
      <w:tr w:rsidR="00FB4B12" w:rsidRPr="0028597C" w14:paraId="5F6A4AEB" w14:textId="77777777" w:rsidTr="00FB4B12">
        <w:trPr>
          <w:trHeight w:val="149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52F77D9" w14:textId="77777777" w:rsidR="00FB4B12" w:rsidRPr="0028597C" w:rsidRDefault="00FB4B12"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15B4A5" w14:textId="77777777" w:rsidR="00FB4B12" w:rsidRPr="00DE5134" w:rsidRDefault="00FB4B12" w:rsidP="00FB4B12">
            <w:pPr>
              <w:jc w:val="both"/>
              <w:rPr>
                <w:rFonts w:ascii="Times New Roman" w:eastAsia="Times New Roman" w:hAnsi="Times New Roman" w:cs="Times New Roman"/>
                <w:iCs/>
                <w:sz w:val="24"/>
                <w:szCs w:val="24"/>
                <w:lang w:val="lt-LT"/>
              </w:rPr>
            </w:pPr>
            <w:r w:rsidRPr="00DE5134">
              <w:rPr>
                <w:rFonts w:ascii="Times New Roman" w:eastAsia="Times New Roman" w:hAnsi="Times New Roman" w:cs="Times New Roman"/>
                <w:sz w:val="24"/>
                <w:szCs w:val="24"/>
                <w:lang w:val="lt-LT"/>
              </w:rPr>
              <w:t xml:space="preserve">Asignavimų valdytojas – </w:t>
            </w:r>
            <w:r w:rsidRPr="00DE5134">
              <w:rPr>
                <w:rFonts w:ascii="Times New Roman" w:eastAsia="Times New Roman" w:hAnsi="Times New Roman" w:cs="Times New Roman"/>
                <w:iCs/>
                <w:sz w:val="24"/>
                <w:szCs w:val="24"/>
                <w:lang w:val="lt-LT"/>
              </w:rPr>
              <w:t>Švietimo, mokslo ir sporto ministerija</w:t>
            </w:r>
          </w:p>
          <w:p w14:paraId="00BFFE9A" w14:textId="77777777" w:rsidR="00FB4B12" w:rsidRPr="00DE5134" w:rsidRDefault="00FB4B12" w:rsidP="00FB4B12">
            <w:pPr>
              <w:jc w:val="both"/>
              <w:rPr>
                <w:rFonts w:ascii="Times New Roman" w:eastAsia="Times New Roman" w:hAnsi="Times New Roman" w:cs="Times New Roman"/>
                <w:i/>
                <w:iCs/>
                <w:sz w:val="24"/>
                <w:szCs w:val="24"/>
                <w:lang w:val="lt-LT"/>
              </w:rPr>
            </w:pPr>
            <w:r w:rsidRPr="00DE5134">
              <w:rPr>
                <w:rFonts w:ascii="Times New Roman" w:eastAsia="Times New Roman" w:hAnsi="Times New Roman" w:cs="Times New Roman"/>
                <w:iCs/>
                <w:sz w:val="24"/>
                <w:szCs w:val="24"/>
                <w:lang w:val="lt-LT"/>
              </w:rPr>
              <w:t>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97198F"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22.900.0326</w:t>
            </w:r>
          </w:p>
          <w:p w14:paraId="1FBC64F5"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p>
          <w:p w14:paraId="1979E06D"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29.900.1811</w:t>
            </w:r>
          </w:p>
          <w:p w14:paraId="73A36BC5"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p>
        </w:tc>
      </w:tr>
      <w:tr w:rsidR="00FB4B12" w:rsidRPr="0028597C" w14:paraId="53336F66" w14:textId="77777777" w:rsidTr="00FB4B12">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BC8F802" w14:textId="77777777" w:rsidR="00FB4B12" w:rsidRPr="0028597C" w:rsidRDefault="00FB4B12"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DF2803" w14:textId="77777777" w:rsidR="00FB4B12" w:rsidRPr="00DE513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DE5134">
              <w:rPr>
                <w:rFonts w:ascii="Times New Roman" w:eastAsia="Times New Roman" w:hAnsi="Times New Roman" w:cs="Times New Roman"/>
                <w:sz w:val="24"/>
                <w:szCs w:val="24"/>
                <w:lang w:val="lt-LT"/>
              </w:rPr>
              <w:t xml:space="preserve">Nacionalinio pažangos plano strateginis tikslas – </w:t>
            </w:r>
            <w:r w:rsidRPr="00DE5134">
              <w:rPr>
                <w:rFonts w:ascii="Times New Roman" w:eastAsia="Times New Roman" w:hAnsi="Times New Roman" w:cs="Times New Roman"/>
                <w:sz w:val="24"/>
                <w:szCs w:val="24"/>
                <w:lang w:val="lt-LT" w:eastAsia="lt-LT"/>
              </w:rPr>
              <w:t>P</w:t>
            </w:r>
            <w:r w:rsidRPr="00DE5134">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070ED947" w14:textId="77777777" w:rsidR="00FB4B12" w:rsidRPr="00DE5134" w:rsidRDefault="00FB4B12" w:rsidP="00FB4B12">
            <w:pPr>
              <w:widowControl w:val="0"/>
              <w:spacing w:after="0" w:line="240" w:lineRule="auto"/>
              <w:jc w:val="both"/>
              <w:rPr>
                <w:rFonts w:ascii="Times New Roman" w:eastAsia="Times New Roman" w:hAnsi="Times New Roman" w:cs="Times New Roman"/>
                <w:i/>
                <w:iCs/>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B238A1" w14:textId="77777777" w:rsidR="00FB4B12" w:rsidRPr="00DE5134" w:rsidRDefault="00FB4B12" w:rsidP="00FB4B12">
            <w:pPr>
              <w:widowControl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NPP-</w:t>
            </w:r>
            <w:r w:rsidRPr="00DE5134">
              <w:rPr>
                <w:rFonts w:ascii="Times New Roman" w:eastAsia="Times New Roman" w:hAnsi="Times New Roman" w:cs="Times New Roman"/>
                <w:sz w:val="24"/>
                <w:szCs w:val="24"/>
                <w:lang w:val="lt-LT"/>
              </w:rPr>
              <w:t>01</w:t>
            </w:r>
          </w:p>
        </w:tc>
      </w:tr>
      <w:tr w:rsidR="00FB4B12" w:rsidRPr="0028597C" w14:paraId="7D21AFC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7458002" w14:textId="77777777" w:rsidR="00FB4B12" w:rsidRPr="0028597C" w:rsidRDefault="00FB4B12"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4CB268" w14:textId="77777777" w:rsidR="00FB4B12" w:rsidRPr="00DE513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DE5134">
              <w:rPr>
                <w:rFonts w:ascii="Times New Roman" w:eastAsia="Times New Roman" w:hAnsi="Times New Roman" w:cs="Times New Roman"/>
                <w:sz w:val="24"/>
                <w:szCs w:val="24"/>
                <w:lang w:val="lt-LT"/>
              </w:rPr>
              <w:t>Nacionalinio pažangos plano uždavinys –</w:t>
            </w:r>
          </w:p>
          <w:p w14:paraId="596505FD" w14:textId="77777777" w:rsidR="00FB4B12" w:rsidRPr="00DE513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DE5134">
              <w:rPr>
                <w:rFonts w:ascii="Times New Roman" w:eastAsia="Times New Roman" w:hAnsi="Times New Roman" w:cs="Times New Roman"/>
                <w:sz w:val="24"/>
                <w:szCs w:val="24"/>
                <w:lang w:val="lt-LT"/>
              </w:rPr>
              <w:t xml:space="preserve"> </w:t>
            </w:r>
          </w:p>
          <w:p w14:paraId="13A39C52" w14:textId="77777777" w:rsidR="00FB4B12" w:rsidRPr="005816C1" w:rsidRDefault="00FB4B12" w:rsidP="00FB4B12">
            <w:pPr>
              <w:widowControl w:val="0"/>
              <w:spacing w:after="0" w:line="240" w:lineRule="auto"/>
              <w:jc w:val="both"/>
              <w:rPr>
                <w:rFonts w:ascii="Times New Roman" w:hAnsi="Times New Roman" w:cs="Times New Roman"/>
                <w:iCs/>
                <w:sz w:val="24"/>
                <w:szCs w:val="24"/>
                <w:lang w:val="lt-LT"/>
              </w:rPr>
            </w:pPr>
            <w:r w:rsidRPr="005816C1">
              <w:rPr>
                <w:rFonts w:ascii="Times New Roman" w:hAnsi="Times New Roman" w:cs="Times New Roman"/>
                <w:iCs/>
                <w:sz w:val="24"/>
                <w:szCs w:val="24"/>
                <w:lang w:val="lt-LT"/>
              </w:rPr>
              <w:t>Skatinti mokslui imlaus verslo kūrimąsi bei mokslo ir verslo bendradarbiavimą ir plėtoti verslumo kultūrą mokslo ir studijų institucijose</w:t>
            </w:r>
          </w:p>
          <w:p w14:paraId="06B0AE5D" w14:textId="77777777" w:rsidR="00FB4B12" w:rsidRPr="005816C1" w:rsidRDefault="00FB4B12" w:rsidP="00FB4B12">
            <w:pPr>
              <w:widowControl w:val="0"/>
              <w:spacing w:after="0" w:line="240" w:lineRule="auto"/>
              <w:jc w:val="both"/>
              <w:rPr>
                <w:rFonts w:ascii="Times New Roman" w:hAnsi="Times New Roman" w:cs="Times New Roman"/>
                <w:iCs/>
                <w:sz w:val="24"/>
                <w:szCs w:val="24"/>
                <w:lang w:val="lt-LT"/>
              </w:rPr>
            </w:pPr>
          </w:p>
          <w:p w14:paraId="431DDE95" w14:textId="77777777" w:rsidR="00FB4B12" w:rsidRPr="00DE513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5816C1">
              <w:rPr>
                <w:rFonts w:ascii="Times New Roman" w:hAnsi="Times New Roman" w:cs="Times New Roman"/>
                <w:sz w:val="24"/>
                <w:szCs w:val="24"/>
                <w:lang w:val="lt-LT"/>
              </w:rPr>
              <w:t xml:space="preserve"> Skatinti pažangiųjų technologijų ir inovacijų kūrimą, diegimą ir sklaidą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F0C7D4"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p>
          <w:p w14:paraId="0F2EF7B8"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p>
          <w:p w14:paraId="17E2104F"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DE5134">
              <w:rPr>
                <w:rFonts w:ascii="Times New Roman" w:eastAsia="Times New Roman" w:hAnsi="Times New Roman" w:cs="Times New Roman"/>
                <w:iCs/>
                <w:sz w:val="24"/>
                <w:szCs w:val="24"/>
                <w:lang w:val="lt-LT"/>
              </w:rPr>
              <w:t>01-03</w:t>
            </w:r>
          </w:p>
          <w:p w14:paraId="56985E98" w14:textId="77777777" w:rsidR="00FB4B12" w:rsidRPr="00DE5134" w:rsidRDefault="00FB4B12" w:rsidP="00FB4B12">
            <w:pPr>
              <w:spacing w:after="0" w:line="240" w:lineRule="auto"/>
              <w:jc w:val="both"/>
              <w:rPr>
                <w:rFonts w:ascii="Times New Roman" w:eastAsia="Times New Roman" w:hAnsi="Times New Roman" w:cs="Times New Roman"/>
                <w:i/>
                <w:iCs/>
                <w:sz w:val="24"/>
                <w:szCs w:val="24"/>
                <w:lang w:val="lt-LT"/>
              </w:rPr>
            </w:pPr>
          </w:p>
          <w:p w14:paraId="2E71DA64"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p>
          <w:p w14:paraId="60D3FAC1"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p>
          <w:p w14:paraId="3F47A271"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p>
          <w:p w14:paraId="3A2FAB35"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NPP- </w:t>
            </w:r>
            <w:r w:rsidRPr="00DE5134">
              <w:rPr>
                <w:rFonts w:ascii="Times New Roman" w:eastAsia="Times New Roman" w:hAnsi="Times New Roman" w:cs="Times New Roman"/>
                <w:iCs/>
                <w:sz w:val="24"/>
                <w:szCs w:val="24"/>
                <w:lang w:val="lt-LT"/>
              </w:rPr>
              <w:t>01-05</w:t>
            </w:r>
          </w:p>
          <w:p w14:paraId="51C7E825" w14:textId="77777777" w:rsidR="00FB4B12" w:rsidRPr="00DE5134" w:rsidRDefault="00FB4B12" w:rsidP="00FB4B12">
            <w:pPr>
              <w:spacing w:after="0" w:line="240" w:lineRule="auto"/>
              <w:jc w:val="both"/>
              <w:rPr>
                <w:rFonts w:ascii="Times New Roman" w:eastAsia="Times New Roman" w:hAnsi="Times New Roman" w:cs="Times New Roman"/>
                <w:i/>
                <w:iCs/>
                <w:sz w:val="24"/>
                <w:szCs w:val="24"/>
                <w:lang w:val="lt-LT"/>
              </w:rPr>
            </w:pPr>
          </w:p>
        </w:tc>
      </w:tr>
      <w:tr w:rsidR="00FB4B12" w:rsidRPr="0028597C" w14:paraId="42DC3EB4"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0605090" w14:textId="77777777" w:rsidR="00FB4B12" w:rsidRPr="0028597C" w:rsidRDefault="00FB4B12"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FF68DF" w14:textId="77777777" w:rsidR="00FB4B12" w:rsidRPr="00DE513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DE5134">
              <w:rPr>
                <w:rFonts w:ascii="Times New Roman" w:eastAsia="Times New Roman" w:hAnsi="Times New Roman" w:cs="Times New Roman"/>
                <w:sz w:val="24"/>
                <w:szCs w:val="24"/>
                <w:lang w:val="lt-LT"/>
              </w:rPr>
              <w:t xml:space="preserve">Strateginio veiklos plano programa – </w:t>
            </w:r>
          </w:p>
          <w:p w14:paraId="36671492" w14:textId="77777777" w:rsidR="00FB4B12" w:rsidRPr="00DE5134" w:rsidRDefault="00FB4B12" w:rsidP="00FB4B12">
            <w:pPr>
              <w:widowControl w:val="0"/>
              <w:spacing w:after="0" w:line="240" w:lineRule="auto"/>
              <w:jc w:val="both"/>
              <w:rPr>
                <w:rFonts w:ascii="Times New Roman" w:eastAsia="Times New Roman" w:hAnsi="Times New Roman" w:cs="Times New Roman"/>
                <w:sz w:val="24"/>
                <w:szCs w:val="24"/>
                <w:lang w:val="lt-LT"/>
              </w:rPr>
            </w:pPr>
          </w:p>
          <w:p w14:paraId="2B8CEB8C" w14:textId="77777777" w:rsidR="00FB4B12" w:rsidRPr="005816C1" w:rsidRDefault="00FB4B12" w:rsidP="00FB4B12">
            <w:pPr>
              <w:widowControl w:val="0"/>
              <w:spacing w:after="0" w:line="240" w:lineRule="auto"/>
              <w:jc w:val="both"/>
              <w:rPr>
                <w:rFonts w:ascii="Times New Roman" w:hAnsi="Times New Roman" w:cs="Times New Roman"/>
                <w:iCs/>
                <w:sz w:val="24"/>
                <w:szCs w:val="24"/>
                <w:lang w:val="it-IT"/>
              </w:rPr>
            </w:pPr>
            <w:r w:rsidRPr="005816C1">
              <w:rPr>
                <w:rFonts w:ascii="Times New Roman" w:hAnsi="Times New Roman" w:cs="Times New Roman"/>
                <w:iCs/>
                <w:sz w:val="24"/>
                <w:szCs w:val="24"/>
                <w:lang w:val="it-IT"/>
              </w:rPr>
              <w:t>2022-2030 m. Mokslo plėtros programa</w:t>
            </w:r>
          </w:p>
          <w:p w14:paraId="583530C6" w14:textId="77777777" w:rsidR="00FB4B12" w:rsidRPr="00DE5134" w:rsidRDefault="00FB4B12" w:rsidP="00FB4B12">
            <w:pPr>
              <w:spacing w:before="120" w:after="120"/>
              <w:jc w:val="both"/>
              <w:rPr>
                <w:rFonts w:ascii="Times New Roman" w:eastAsia="Times New Roman" w:hAnsi="Times New Roman" w:cs="Times New Roman"/>
                <w:i/>
                <w:iCs/>
                <w:sz w:val="24"/>
                <w:szCs w:val="24"/>
                <w:lang w:val="lt-LT"/>
              </w:rPr>
            </w:pPr>
            <w:r w:rsidRPr="005816C1">
              <w:rPr>
                <w:rFonts w:ascii="Times New Roman" w:hAnsi="Times New Roman" w:cs="Times New Roman"/>
                <w:iCs/>
                <w:sz w:val="24"/>
                <w:szCs w:val="24"/>
                <w:lang w:val="it-IT"/>
              </w:rPr>
              <w:t>2022–2030 m. Ekonomikos transformacijos ir konkurencingumo plėtros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9D10BF" w14:textId="77777777" w:rsidR="00FB4B12" w:rsidRPr="005816C1" w:rsidRDefault="00FB4B12" w:rsidP="00FB4B12">
            <w:pPr>
              <w:spacing w:after="0" w:line="240" w:lineRule="auto"/>
              <w:jc w:val="both"/>
              <w:rPr>
                <w:rFonts w:ascii="Times New Roman" w:hAnsi="Times New Roman" w:cs="Times New Roman"/>
                <w:b/>
                <w:sz w:val="24"/>
                <w:szCs w:val="24"/>
                <w:lang w:val="it-IT" w:eastAsia="lt-LT"/>
              </w:rPr>
            </w:pPr>
          </w:p>
          <w:p w14:paraId="239829AF" w14:textId="77777777" w:rsidR="00FB4B12" w:rsidRPr="005816C1" w:rsidRDefault="00FB4B12" w:rsidP="00FB4B12">
            <w:pPr>
              <w:spacing w:after="0" w:line="240" w:lineRule="auto"/>
              <w:jc w:val="both"/>
              <w:rPr>
                <w:rFonts w:ascii="Times New Roman" w:hAnsi="Times New Roman" w:cs="Times New Roman"/>
                <w:b/>
                <w:sz w:val="24"/>
                <w:szCs w:val="24"/>
                <w:lang w:val="it-IT" w:eastAsia="lt-LT"/>
              </w:rPr>
            </w:pPr>
          </w:p>
          <w:p w14:paraId="1F83DE31" w14:textId="77777777" w:rsidR="00FB4B12" w:rsidRPr="00DE5134" w:rsidRDefault="00FB4B12" w:rsidP="00FB4B12">
            <w:pPr>
              <w:spacing w:after="0" w:line="240" w:lineRule="auto"/>
              <w:jc w:val="both"/>
              <w:rPr>
                <w:rFonts w:ascii="Times New Roman" w:hAnsi="Times New Roman" w:cs="Times New Roman"/>
                <w:sz w:val="24"/>
                <w:szCs w:val="24"/>
                <w:lang w:eastAsia="lt-LT"/>
              </w:rPr>
            </w:pPr>
            <w:r w:rsidRPr="00DE5134">
              <w:rPr>
                <w:rFonts w:ascii="Times New Roman" w:hAnsi="Times New Roman" w:cs="Times New Roman"/>
                <w:sz w:val="24"/>
                <w:szCs w:val="24"/>
                <w:lang w:eastAsia="lt-LT"/>
              </w:rPr>
              <w:t>12-001</w:t>
            </w:r>
          </w:p>
          <w:p w14:paraId="20EFB972" w14:textId="77777777" w:rsidR="00FB4B12" w:rsidRPr="00DE5134" w:rsidRDefault="00FB4B12" w:rsidP="00FB4B12">
            <w:pPr>
              <w:spacing w:after="0" w:line="240" w:lineRule="auto"/>
              <w:jc w:val="both"/>
              <w:rPr>
                <w:rFonts w:ascii="Times New Roman" w:hAnsi="Times New Roman" w:cs="Times New Roman"/>
                <w:sz w:val="24"/>
                <w:szCs w:val="24"/>
                <w:lang w:eastAsia="lt-LT"/>
              </w:rPr>
            </w:pPr>
          </w:p>
          <w:p w14:paraId="27AA145F" w14:textId="77777777" w:rsidR="00FB4B12" w:rsidRPr="00DE5134" w:rsidRDefault="00FB4B12" w:rsidP="00FB4B12">
            <w:pPr>
              <w:spacing w:after="0" w:line="240" w:lineRule="auto"/>
              <w:jc w:val="both"/>
              <w:rPr>
                <w:rFonts w:ascii="Times New Roman" w:eastAsia="Times New Roman" w:hAnsi="Times New Roman" w:cs="Times New Roman"/>
                <w:iCs/>
                <w:sz w:val="24"/>
                <w:szCs w:val="24"/>
                <w:lang w:val="lt-LT"/>
              </w:rPr>
            </w:pPr>
            <w:r w:rsidRPr="00DE5134">
              <w:rPr>
                <w:rFonts w:ascii="Times New Roman" w:hAnsi="Times New Roman" w:cs="Times New Roman"/>
                <w:sz w:val="24"/>
                <w:szCs w:val="24"/>
                <w:lang w:eastAsia="lt-LT"/>
              </w:rPr>
              <w:t>05-001</w:t>
            </w:r>
          </w:p>
        </w:tc>
      </w:tr>
      <w:tr w:rsidR="00FB4B12" w:rsidRPr="0028597C" w14:paraId="749457A6"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65E5017" w14:textId="77777777" w:rsidR="00FB4B12" w:rsidRPr="0028597C" w:rsidRDefault="00FB4B12"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lastRenderedPageBreak/>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334DE2" w14:textId="77777777" w:rsidR="00FB4B12" w:rsidRPr="00DE5134" w:rsidRDefault="00FB4B12" w:rsidP="00FB4B12">
            <w:pPr>
              <w:spacing w:after="0" w:line="240" w:lineRule="auto"/>
              <w:jc w:val="both"/>
              <w:rPr>
                <w:rFonts w:ascii="Times New Roman" w:eastAsia="Times New Roman" w:hAnsi="Times New Roman" w:cs="Times New Roman"/>
                <w:sz w:val="24"/>
                <w:szCs w:val="24"/>
                <w:lang w:val="lt-LT"/>
              </w:rPr>
            </w:pPr>
            <w:r w:rsidRPr="00DE5134">
              <w:rPr>
                <w:rFonts w:ascii="Times New Roman" w:eastAsia="Times New Roman" w:hAnsi="Times New Roman" w:cs="Times New Roman"/>
                <w:sz w:val="24"/>
                <w:szCs w:val="24"/>
                <w:lang w:val="lt-LT"/>
              </w:rPr>
              <w:t xml:space="preserve">Strateginio veiklos plano programos uždavinys – </w:t>
            </w:r>
          </w:p>
          <w:p w14:paraId="3A3FB48A" w14:textId="77777777" w:rsidR="00FB4B12" w:rsidRPr="00DE5134" w:rsidRDefault="00FB4B12" w:rsidP="00FB4B12">
            <w:pPr>
              <w:spacing w:after="0" w:line="240" w:lineRule="auto"/>
              <w:jc w:val="both"/>
              <w:rPr>
                <w:rFonts w:ascii="Times New Roman" w:eastAsia="Times New Roman" w:hAnsi="Times New Roman" w:cs="Times New Roman"/>
                <w:sz w:val="24"/>
                <w:szCs w:val="24"/>
                <w:lang w:val="lt-LT"/>
              </w:rPr>
            </w:pPr>
          </w:p>
          <w:p w14:paraId="38FDD904" w14:textId="77777777" w:rsidR="00FB4B12" w:rsidRPr="005816C1" w:rsidRDefault="00FB4B12" w:rsidP="00FB4B12">
            <w:pPr>
              <w:spacing w:after="0" w:line="240" w:lineRule="auto"/>
              <w:jc w:val="both"/>
              <w:rPr>
                <w:rFonts w:ascii="Times New Roman" w:hAnsi="Times New Roman" w:cs="Times New Roman"/>
                <w:sz w:val="24"/>
                <w:szCs w:val="24"/>
                <w:lang w:val="lt-LT"/>
              </w:rPr>
            </w:pPr>
            <w:r w:rsidRPr="005816C1">
              <w:rPr>
                <w:rFonts w:ascii="Times New Roman" w:hAnsi="Times New Roman" w:cs="Times New Roman"/>
                <w:sz w:val="24"/>
                <w:szCs w:val="24"/>
                <w:lang w:val="lt-LT"/>
              </w:rPr>
              <w:t>Skatinti mokslui imlaus verslo kūrimąsi bei mokslo ir verslo bendradarbiavimą ir plėtoti verslumo kultūrą mokslo ir studijų institucijose</w:t>
            </w:r>
          </w:p>
          <w:p w14:paraId="7D7B41D8" w14:textId="77777777" w:rsidR="00FB4B12" w:rsidRPr="005816C1" w:rsidRDefault="00FB4B12" w:rsidP="00FB4B12">
            <w:pPr>
              <w:spacing w:after="0" w:line="240" w:lineRule="auto"/>
              <w:jc w:val="both"/>
              <w:rPr>
                <w:rFonts w:ascii="Times New Roman" w:hAnsi="Times New Roman" w:cs="Times New Roman"/>
                <w:sz w:val="24"/>
                <w:szCs w:val="24"/>
                <w:lang w:val="lt-LT"/>
              </w:rPr>
            </w:pPr>
          </w:p>
          <w:p w14:paraId="7C9A0209" w14:textId="77777777" w:rsidR="00FB4B12" w:rsidRPr="005816C1" w:rsidRDefault="00FB4B12" w:rsidP="00FB4B12">
            <w:pPr>
              <w:spacing w:after="0" w:line="240" w:lineRule="auto"/>
              <w:jc w:val="both"/>
              <w:rPr>
                <w:rFonts w:ascii="Times New Roman" w:hAnsi="Times New Roman" w:cs="Times New Roman"/>
                <w:sz w:val="24"/>
                <w:szCs w:val="24"/>
                <w:lang w:val="lt-LT"/>
              </w:rPr>
            </w:pPr>
            <w:r w:rsidRPr="005816C1">
              <w:rPr>
                <w:rFonts w:ascii="Times New Roman" w:hAnsi="Times New Roman" w:cs="Times New Roman"/>
                <w:iCs/>
                <w:sz w:val="24"/>
                <w:szCs w:val="24"/>
                <w:lang w:val="lt-LT"/>
              </w:rPr>
              <w:t>Skatinti pažangiųjų technologijų ir inovacijų kūrimą, diegimą ir sklaidą</w:t>
            </w:r>
          </w:p>
          <w:p w14:paraId="3B4D1C2A" w14:textId="77777777" w:rsidR="00FB4B12" w:rsidRPr="00DE5134" w:rsidRDefault="00FB4B12" w:rsidP="00FB4B12">
            <w:pPr>
              <w:spacing w:after="0" w:line="240" w:lineRule="auto"/>
              <w:jc w:val="both"/>
              <w:rPr>
                <w:rFonts w:ascii="Times New Roman" w:eastAsia="Times New Roman" w:hAnsi="Times New Roman" w:cs="Times New Roman"/>
                <w:sz w:val="24"/>
                <w:szCs w:val="24"/>
                <w:lang w:val="lt-LT"/>
              </w:rPr>
            </w:pPr>
          </w:p>
          <w:p w14:paraId="183E4BB4" w14:textId="77777777" w:rsidR="00FB4B12" w:rsidRPr="00DE5134"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EB0711" w14:textId="77777777" w:rsidR="00FB4B12" w:rsidRPr="005816C1" w:rsidRDefault="00FB4B12" w:rsidP="00FB4B12">
            <w:pPr>
              <w:widowControl w:val="0"/>
              <w:spacing w:after="0" w:line="240" w:lineRule="auto"/>
              <w:jc w:val="both"/>
              <w:rPr>
                <w:rFonts w:ascii="Times New Roman" w:hAnsi="Times New Roman" w:cs="Times New Roman"/>
                <w:sz w:val="24"/>
                <w:szCs w:val="24"/>
                <w:lang w:val="lt-LT"/>
              </w:rPr>
            </w:pPr>
          </w:p>
          <w:p w14:paraId="5B7AE660" w14:textId="77777777" w:rsidR="00FB4B12" w:rsidRPr="005816C1" w:rsidRDefault="00FB4B12" w:rsidP="00FB4B12">
            <w:pPr>
              <w:widowControl w:val="0"/>
              <w:spacing w:after="0" w:line="240" w:lineRule="auto"/>
              <w:jc w:val="both"/>
              <w:rPr>
                <w:rFonts w:ascii="Times New Roman" w:hAnsi="Times New Roman" w:cs="Times New Roman"/>
                <w:sz w:val="24"/>
                <w:szCs w:val="24"/>
                <w:lang w:val="lt-LT"/>
              </w:rPr>
            </w:pPr>
          </w:p>
          <w:p w14:paraId="14E4CA7E" w14:textId="77777777" w:rsidR="00FB4B12" w:rsidRPr="005816C1" w:rsidRDefault="00FB4B12" w:rsidP="00FB4B12">
            <w:pPr>
              <w:widowControl w:val="0"/>
              <w:spacing w:after="0" w:line="240" w:lineRule="auto"/>
              <w:jc w:val="both"/>
              <w:rPr>
                <w:rFonts w:ascii="Times New Roman" w:hAnsi="Times New Roman" w:cs="Times New Roman"/>
                <w:sz w:val="24"/>
                <w:szCs w:val="24"/>
                <w:lang w:val="lt-LT"/>
              </w:rPr>
            </w:pPr>
          </w:p>
          <w:p w14:paraId="2839008B" w14:textId="77777777" w:rsidR="00FB4B12" w:rsidRPr="00DE5134" w:rsidRDefault="00FB4B12" w:rsidP="00FB4B12">
            <w:pPr>
              <w:widowControl w:val="0"/>
              <w:spacing w:after="0" w:line="240" w:lineRule="auto"/>
              <w:jc w:val="both"/>
              <w:rPr>
                <w:rFonts w:ascii="Times New Roman" w:hAnsi="Times New Roman" w:cs="Times New Roman"/>
                <w:sz w:val="24"/>
                <w:szCs w:val="24"/>
              </w:rPr>
            </w:pPr>
            <w:r w:rsidRPr="00DE5134">
              <w:rPr>
                <w:rFonts w:ascii="Times New Roman" w:hAnsi="Times New Roman" w:cs="Times New Roman"/>
                <w:sz w:val="24"/>
                <w:szCs w:val="24"/>
              </w:rPr>
              <w:t>12-001-01-03</w:t>
            </w:r>
          </w:p>
          <w:p w14:paraId="2DD693E3" w14:textId="77777777" w:rsidR="00FB4B12" w:rsidRPr="00DE5134" w:rsidRDefault="00FB4B12" w:rsidP="00FB4B12">
            <w:pPr>
              <w:widowControl w:val="0"/>
              <w:spacing w:after="0" w:line="240" w:lineRule="auto"/>
              <w:jc w:val="both"/>
              <w:rPr>
                <w:rFonts w:ascii="Times New Roman" w:hAnsi="Times New Roman" w:cs="Times New Roman"/>
                <w:sz w:val="24"/>
                <w:szCs w:val="24"/>
              </w:rPr>
            </w:pPr>
          </w:p>
          <w:p w14:paraId="1BF43892" w14:textId="77777777" w:rsidR="00FB4B12" w:rsidRPr="00DE5134" w:rsidRDefault="00FB4B12" w:rsidP="00FB4B12">
            <w:pPr>
              <w:widowControl w:val="0"/>
              <w:spacing w:after="0" w:line="240" w:lineRule="auto"/>
              <w:jc w:val="both"/>
              <w:rPr>
                <w:rFonts w:ascii="Times New Roman" w:hAnsi="Times New Roman" w:cs="Times New Roman"/>
                <w:sz w:val="24"/>
                <w:szCs w:val="24"/>
              </w:rPr>
            </w:pPr>
          </w:p>
          <w:p w14:paraId="032AE8FF" w14:textId="77777777" w:rsidR="00FB4B12" w:rsidRPr="00DE5134" w:rsidRDefault="00FB4B12" w:rsidP="00FB4B12">
            <w:pPr>
              <w:widowControl w:val="0"/>
              <w:spacing w:after="0" w:line="240" w:lineRule="auto"/>
              <w:jc w:val="both"/>
              <w:rPr>
                <w:rFonts w:ascii="Times New Roman" w:hAnsi="Times New Roman" w:cs="Times New Roman"/>
                <w:sz w:val="24"/>
                <w:szCs w:val="24"/>
              </w:rPr>
            </w:pPr>
          </w:p>
          <w:p w14:paraId="20393BB5" w14:textId="77777777" w:rsidR="00FB4B12" w:rsidRPr="00DE5134" w:rsidRDefault="00FB4B12" w:rsidP="00FB4B12">
            <w:pPr>
              <w:widowControl w:val="0"/>
              <w:spacing w:after="0" w:line="240" w:lineRule="auto"/>
              <w:jc w:val="both"/>
              <w:rPr>
                <w:rFonts w:ascii="Times New Roman" w:hAnsi="Times New Roman" w:cs="Times New Roman"/>
                <w:sz w:val="24"/>
                <w:szCs w:val="24"/>
              </w:rPr>
            </w:pPr>
          </w:p>
          <w:p w14:paraId="4EB443A8" w14:textId="77777777" w:rsidR="00FB4B12" w:rsidRPr="00DE5134" w:rsidRDefault="00FB4B12" w:rsidP="00FB4B12">
            <w:pPr>
              <w:widowControl w:val="0"/>
              <w:spacing w:after="0" w:line="240" w:lineRule="auto"/>
              <w:jc w:val="both"/>
              <w:rPr>
                <w:rFonts w:ascii="Times New Roman" w:eastAsia="Times New Roman" w:hAnsi="Times New Roman" w:cs="Times New Roman"/>
                <w:sz w:val="24"/>
                <w:szCs w:val="24"/>
                <w:highlight w:val="yellow"/>
                <w:lang w:val="lt-LT"/>
              </w:rPr>
            </w:pPr>
            <w:r w:rsidRPr="00DE5134">
              <w:rPr>
                <w:rFonts w:ascii="Times New Roman" w:hAnsi="Times New Roman" w:cs="Times New Roman"/>
                <w:sz w:val="24"/>
                <w:szCs w:val="24"/>
              </w:rPr>
              <w:t>05-001-01-05</w:t>
            </w:r>
          </w:p>
        </w:tc>
      </w:tr>
      <w:tr w:rsidR="00FB4B12" w:rsidRPr="0028597C" w14:paraId="24A3A951"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9F3706A" w14:textId="77777777" w:rsidR="00FB4B12" w:rsidRPr="0028597C" w:rsidRDefault="00FB4B12"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2C8F1E" w14:textId="77777777" w:rsidR="00FB4B12" w:rsidRPr="00DE513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DE5134">
              <w:rPr>
                <w:rFonts w:ascii="Times New Roman" w:eastAsia="Times New Roman" w:hAnsi="Times New Roman" w:cs="Times New Roman"/>
                <w:sz w:val="24"/>
                <w:szCs w:val="24"/>
                <w:lang w:val="lt-LT"/>
              </w:rPr>
              <w:t xml:space="preserve">Strateginio veiklos plano programos priemonė – </w:t>
            </w:r>
            <w:r w:rsidRPr="005816C1">
              <w:rPr>
                <w:rFonts w:ascii="Times New Roman" w:hAnsi="Times New Roman" w:cs="Times New Roman"/>
                <w:sz w:val="24"/>
                <w:szCs w:val="24"/>
                <w:lang w:val="lt-LT"/>
              </w:rPr>
              <w:t>Įgyvendinti Misijomis grįstas mokslo ir inovacijų programas</w:t>
            </w:r>
          </w:p>
          <w:p w14:paraId="477B2812" w14:textId="77777777" w:rsidR="00FB4B12" w:rsidRPr="00DE5134"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BD20E4" w14:textId="77777777" w:rsidR="00FB4B12" w:rsidRPr="00DE5134" w:rsidRDefault="00FB4B12" w:rsidP="00FB4B12">
            <w:pPr>
              <w:spacing w:after="0" w:line="240" w:lineRule="auto"/>
              <w:jc w:val="both"/>
              <w:rPr>
                <w:rFonts w:ascii="Times New Roman" w:eastAsia="Times New Roman" w:hAnsi="Times New Roman" w:cs="Times New Roman"/>
                <w:sz w:val="24"/>
                <w:szCs w:val="24"/>
                <w:lang w:val="lt-LT"/>
              </w:rPr>
            </w:pPr>
            <w:r w:rsidRPr="00DE5134">
              <w:rPr>
                <w:rFonts w:ascii="Times New Roman" w:hAnsi="Times New Roman" w:cs="Times New Roman"/>
                <w:sz w:val="24"/>
                <w:szCs w:val="24"/>
                <w:lang w:eastAsia="lt-LT"/>
              </w:rPr>
              <w:t>05-001-01-05-06 / 12-001-01-03-01</w:t>
            </w:r>
          </w:p>
        </w:tc>
      </w:tr>
      <w:tr w:rsidR="00FB4B12" w:rsidRPr="0028597C" w14:paraId="55797677"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5A33DC7" w14:textId="77777777" w:rsidR="00FB4B12" w:rsidRPr="0028597C" w:rsidRDefault="00FB4B12"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85BB5B" w14:textId="77777777" w:rsidR="00FB4B12" w:rsidRPr="00DE513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DE5134">
              <w:rPr>
                <w:rFonts w:ascii="Times New Roman" w:eastAsia="Times New Roman" w:hAnsi="Times New Roman" w:cs="Times New Roman"/>
                <w:sz w:val="24"/>
                <w:szCs w:val="24"/>
                <w:lang w:val="lt-LT"/>
              </w:rPr>
              <w:t>Rodiklio pavadinimas –</w:t>
            </w:r>
            <w:r w:rsidRPr="005816C1">
              <w:rPr>
                <w:rFonts w:ascii="Times New Roman" w:hAnsi="Times New Roman" w:cs="Times New Roman"/>
                <w:sz w:val="24"/>
                <w:szCs w:val="24"/>
                <w:lang w:val="lt-LT"/>
              </w:rPr>
              <w:t xml:space="preserve"> Veikiančių kompetencijos centrų skaičius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717782" w14:textId="77777777" w:rsidR="00FB4B12" w:rsidRPr="00DC02B6" w:rsidRDefault="00FB4B12" w:rsidP="00FB4B12">
            <w:pPr>
              <w:widowControl w:val="0"/>
              <w:spacing w:after="0" w:line="240" w:lineRule="auto"/>
              <w:jc w:val="both"/>
              <w:rPr>
                <w:rFonts w:ascii="Times New Roman" w:hAnsi="Times New Roman" w:cs="Times New Roman"/>
                <w:sz w:val="24"/>
                <w:szCs w:val="24"/>
                <w:lang w:eastAsia="lt-LT"/>
              </w:rPr>
            </w:pPr>
            <w:r w:rsidRPr="00DC02B6">
              <w:rPr>
                <w:rFonts w:ascii="Times New Roman" w:hAnsi="Times New Roman" w:cs="Times New Roman"/>
                <w:sz w:val="24"/>
                <w:szCs w:val="24"/>
                <w:lang w:eastAsia="lt-LT"/>
              </w:rPr>
              <w:t>P-05-001-01-05-06 / 12-001-01-03-01 / 0</w:t>
            </w:r>
            <w:r>
              <w:rPr>
                <w:rFonts w:ascii="Times New Roman" w:hAnsi="Times New Roman" w:cs="Times New Roman"/>
                <w:sz w:val="24"/>
                <w:szCs w:val="24"/>
                <w:lang w:eastAsia="lt-LT"/>
              </w:rPr>
              <w:t>4</w:t>
            </w:r>
          </w:p>
          <w:p w14:paraId="6F02B42E" w14:textId="77777777" w:rsidR="00FB4B12" w:rsidRPr="00DC02B6" w:rsidRDefault="00FB4B12" w:rsidP="00FB4B12">
            <w:pPr>
              <w:widowControl w:val="0"/>
              <w:spacing w:after="0" w:line="240" w:lineRule="auto"/>
              <w:jc w:val="both"/>
              <w:rPr>
                <w:rFonts w:ascii="Times New Roman" w:hAnsi="Times New Roman" w:cs="Times New Roman"/>
                <w:sz w:val="24"/>
                <w:szCs w:val="24"/>
                <w:lang w:eastAsia="lt-LT"/>
              </w:rPr>
            </w:pPr>
          </w:p>
          <w:p w14:paraId="55C72F96" w14:textId="77777777" w:rsidR="00FB4B12" w:rsidRPr="00DE513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DC02B6">
              <w:rPr>
                <w:rFonts w:ascii="Times New Roman" w:hAnsi="Times New Roman" w:cs="Times New Roman"/>
                <w:sz w:val="24"/>
                <w:szCs w:val="24"/>
                <w:lang w:eastAsia="lt-LT"/>
              </w:rPr>
              <w:t>P.S.1.1133</w:t>
            </w:r>
          </w:p>
        </w:tc>
      </w:tr>
      <w:tr w:rsidR="00FB4B12" w:rsidRPr="0028597C" w14:paraId="090ECEA2"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FC29F6E" w14:textId="77777777" w:rsidR="00FB4B12" w:rsidRPr="0028597C" w:rsidRDefault="00FB4B12"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6AFD86" w14:textId="77777777" w:rsidR="00FB4B12" w:rsidRPr="00DE513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DE5134">
              <w:rPr>
                <w:rFonts w:ascii="Times New Roman" w:eastAsia="Times New Roman" w:hAnsi="Times New Roman" w:cs="Times New Roman"/>
                <w:sz w:val="24"/>
                <w:szCs w:val="24"/>
                <w:lang w:val="lt-LT"/>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8CF139" w14:textId="77777777" w:rsidR="00FB4B12" w:rsidRPr="00DE5134" w:rsidRDefault="00FB4B12" w:rsidP="00FB4B12">
            <w:pPr>
              <w:widowControl w:val="0"/>
              <w:spacing w:after="0" w:line="240" w:lineRule="auto"/>
              <w:jc w:val="both"/>
              <w:rPr>
                <w:rFonts w:ascii="Times New Roman" w:eastAsia="Times New Roman" w:hAnsi="Times New Roman" w:cs="Times New Roman"/>
                <w:i/>
                <w:iCs/>
                <w:sz w:val="24"/>
                <w:szCs w:val="24"/>
                <w:lang w:val="lt-LT"/>
              </w:rPr>
            </w:pPr>
            <w:r w:rsidRPr="00DE5134">
              <w:rPr>
                <w:rFonts w:ascii="Times New Roman" w:eastAsia="Times New Roman" w:hAnsi="Times New Roman" w:cs="Times New Roman"/>
                <w:iCs/>
                <w:sz w:val="24"/>
                <w:szCs w:val="24"/>
                <w:lang w:val="lt-LT"/>
              </w:rPr>
              <w:t>Skaičius</w:t>
            </w:r>
            <w:r w:rsidRPr="00DE5134">
              <w:rPr>
                <w:rFonts w:ascii="Times New Roman" w:eastAsia="Times New Roman" w:hAnsi="Times New Roman" w:cs="Times New Roman"/>
                <w:i/>
                <w:iCs/>
                <w:sz w:val="24"/>
                <w:szCs w:val="24"/>
                <w:lang w:val="lt-LT"/>
              </w:rPr>
              <w:t>.</w:t>
            </w:r>
          </w:p>
        </w:tc>
      </w:tr>
      <w:tr w:rsidR="00FB4B12" w:rsidRPr="005B3B7C" w14:paraId="4AF1EB16"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819D5CD" w14:textId="77777777" w:rsidR="00FB4B12" w:rsidRPr="0028597C" w:rsidRDefault="00FB4B12"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2BCEBF" w14:textId="77777777" w:rsidR="00FB4B12" w:rsidRPr="00F41E1C" w:rsidRDefault="00FB4B12" w:rsidP="00FB4B12">
            <w:pPr>
              <w:widowControl w:val="0"/>
              <w:spacing w:after="0" w:line="240" w:lineRule="auto"/>
              <w:jc w:val="both"/>
              <w:rPr>
                <w:rFonts w:ascii="Times New Roman" w:eastAsia="Times New Roman" w:hAnsi="Times New Roman" w:cs="Times New Roman"/>
                <w:sz w:val="24"/>
                <w:szCs w:val="24"/>
                <w:lang w:val="lt-LT"/>
              </w:rPr>
            </w:pPr>
            <w:r w:rsidRPr="00F41E1C">
              <w:rPr>
                <w:rFonts w:ascii="Times New Roman" w:eastAsia="Times New Roman" w:hAnsi="Times New Roman" w:cs="Times New Roman"/>
                <w:sz w:val="24"/>
                <w:szCs w:val="24"/>
                <w:lang w:val="lt-LT"/>
              </w:rPr>
              <w:t>Rodiklio paaiškinimas ‒</w:t>
            </w:r>
          </w:p>
          <w:p w14:paraId="55A754D8" w14:textId="77777777" w:rsidR="00FB4B12" w:rsidRPr="00F41E1C" w:rsidRDefault="00FB4B12" w:rsidP="00FB4B12">
            <w:pPr>
              <w:widowControl w:val="0"/>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6ECC0C" w14:textId="77777777" w:rsidR="00FB4B12" w:rsidRPr="00F41E1C" w:rsidRDefault="00FB4B12" w:rsidP="00FB4B12">
            <w:pPr>
              <w:jc w:val="both"/>
              <w:rPr>
                <w:rFonts w:ascii="Times New Roman" w:eastAsia="Calibri" w:hAnsi="Times New Roman" w:cs="Times New Roman"/>
                <w:sz w:val="24"/>
                <w:szCs w:val="24"/>
                <w:lang w:val="lt-LT"/>
              </w:rPr>
            </w:pPr>
            <w:r w:rsidRPr="00F41E1C">
              <w:rPr>
                <w:rFonts w:ascii="Times New Roman" w:hAnsi="Times New Roman" w:cs="Times New Roman"/>
                <w:b/>
                <w:bCs/>
                <w:sz w:val="24"/>
                <w:szCs w:val="24"/>
                <w:lang w:val="lt-LT"/>
              </w:rPr>
              <w:t>Kompetencijų centras</w:t>
            </w:r>
            <w:r w:rsidRPr="00F41E1C">
              <w:rPr>
                <w:rFonts w:ascii="Times New Roman" w:hAnsi="Times New Roman" w:cs="Times New Roman"/>
                <w:sz w:val="24"/>
                <w:szCs w:val="24"/>
                <w:lang w:val="lt-LT"/>
              </w:rPr>
              <w:t xml:space="preserve"> –  viešoji </w:t>
            </w:r>
            <w:r w:rsidRPr="00D777FB">
              <w:rPr>
                <w:rFonts w:ascii="Times New Roman" w:hAnsi="Times New Roman" w:cs="Times New Roman"/>
                <w:sz w:val="24"/>
                <w:szCs w:val="24"/>
                <w:lang w:val="lt-LT"/>
              </w:rPr>
              <w:t xml:space="preserve">MTEP ir inovacijų (toliau – </w:t>
            </w:r>
            <w:r w:rsidRPr="00F41E1C">
              <w:rPr>
                <w:rFonts w:ascii="Times New Roman" w:eastAsia="Calibri" w:hAnsi="Times New Roman" w:cs="Times New Roman"/>
                <w:sz w:val="24"/>
                <w:szCs w:val="24"/>
                <w:lang w:val="lt-LT"/>
              </w:rPr>
              <w:t>MTEPI</w:t>
            </w:r>
            <w:r w:rsidRPr="00D777FB">
              <w:rPr>
                <w:rFonts w:ascii="Times New Roman" w:eastAsia="Calibri" w:hAnsi="Times New Roman" w:cs="Times New Roman"/>
                <w:sz w:val="24"/>
                <w:szCs w:val="24"/>
                <w:lang w:val="lt-LT"/>
              </w:rPr>
              <w:t>)</w:t>
            </w:r>
            <w:r w:rsidRPr="00F41E1C">
              <w:rPr>
                <w:rFonts w:ascii="Times New Roman" w:eastAsia="Calibri" w:hAnsi="Times New Roman" w:cs="Times New Roman"/>
                <w:sz w:val="24"/>
                <w:szCs w:val="24"/>
                <w:lang w:val="lt-LT"/>
              </w:rPr>
              <w:t xml:space="preserve"> infrastruktūra, sutelkta ne daugiau kaip dviejose fizinėse vietose (</w:t>
            </w:r>
            <w:r w:rsidRPr="00D777FB">
              <w:rPr>
                <w:rFonts w:ascii="Times New Roman" w:eastAsia="Calibri" w:hAnsi="Times New Roman" w:cs="Times New Roman"/>
                <w:sz w:val="24"/>
                <w:szCs w:val="24"/>
                <w:lang w:val="lt-LT"/>
              </w:rPr>
              <w:t>t. y. turinti 1–2</w:t>
            </w:r>
            <w:r>
              <w:rPr>
                <w:rFonts w:ascii="Times New Roman" w:eastAsia="Calibri" w:hAnsi="Times New Roman" w:cs="Times New Roman"/>
                <w:sz w:val="24"/>
                <w:szCs w:val="24"/>
                <w:lang w:val="lt-LT"/>
              </w:rPr>
              <w:t xml:space="preserve"> registracijos</w:t>
            </w:r>
            <w:r w:rsidRPr="00D777FB">
              <w:rPr>
                <w:rFonts w:ascii="Times New Roman" w:eastAsia="Calibri" w:hAnsi="Times New Roman" w:cs="Times New Roman"/>
                <w:sz w:val="24"/>
                <w:szCs w:val="24"/>
                <w:lang w:val="lt-LT"/>
              </w:rPr>
              <w:t xml:space="preserve">  adresus</w:t>
            </w:r>
            <w:r w:rsidRPr="00F41E1C">
              <w:rPr>
                <w:rFonts w:ascii="Times New Roman" w:eastAsia="Calibri" w:hAnsi="Times New Roman" w:cs="Times New Roman"/>
                <w:sz w:val="24"/>
                <w:szCs w:val="24"/>
                <w:lang w:val="lt-LT"/>
              </w:rPr>
              <w:t>), skirta aukšto tarptautinio lygio MTEP veiklai vykdyti, nukreiptai misijos tikslams pasiekti, tarpdisciplininiam ir (arba) tarpsektoriniam ir tarptautiniam bendradarbiavimui, MTEPI rezultatų (nuo idėjos iki produkto) komercinimui</w:t>
            </w:r>
            <w:r w:rsidRPr="00D777FB">
              <w:rPr>
                <w:rFonts w:ascii="Times New Roman" w:eastAsia="Calibri" w:hAnsi="Times New Roman" w:cs="Times New Roman"/>
                <w:sz w:val="24"/>
                <w:szCs w:val="24"/>
                <w:lang w:val="lt-LT"/>
              </w:rPr>
              <w:t xml:space="preserve"> ir / ar</w:t>
            </w:r>
            <w:r w:rsidRPr="00F41E1C">
              <w:rPr>
                <w:rFonts w:ascii="Times New Roman" w:eastAsia="Calibri" w:hAnsi="Times New Roman" w:cs="Times New Roman"/>
                <w:sz w:val="24"/>
                <w:szCs w:val="24"/>
                <w:lang w:val="lt-LT"/>
              </w:rPr>
              <w:t xml:space="preserve"> atžalinių įmonių inkubavimui, </w:t>
            </w:r>
            <w:r w:rsidRPr="00D777FB">
              <w:rPr>
                <w:rFonts w:ascii="Times New Roman" w:eastAsia="Calibri" w:hAnsi="Times New Roman" w:cs="Times New Roman"/>
                <w:sz w:val="24"/>
                <w:szCs w:val="24"/>
                <w:lang w:val="lt-LT"/>
              </w:rPr>
              <w:t xml:space="preserve">ir / ar </w:t>
            </w:r>
            <w:r w:rsidRPr="00F41E1C">
              <w:rPr>
                <w:rFonts w:ascii="Times New Roman" w:eastAsia="Calibri" w:hAnsi="Times New Roman" w:cs="Times New Roman"/>
                <w:sz w:val="24"/>
                <w:szCs w:val="24"/>
                <w:lang w:val="lt-LT"/>
              </w:rPr>
              <w:t xml:space="preserve">technologijų prototipavimui, </w:t>
            </w:r>
            <w:r w:rsidRPr="00D777FB">
              <w:rPr>
                <w:rFonts w:ascii="Times New Roman" w:eastAsia="Calibri" w:hAnsi="Times New Roman" w:cs="Times New Roman"/>
                <w:sz w:val="24"/>
                <w:szCs w:val="24"/>
                <w:lang w:val="lt-LT"/>
              </w:rPr>
              <w:t xml:space="preserve">ir / ar </w:t>
            </w:r>
            <w:r w:rsidRPr="00F41E1C">
              <w:rPr>
                <w:rFonts w:ascii="Times New Roman" w:eastAsia="Calibri" w:hAnsi="Times New Roman" w:cs="Times New Roman"/>
                <w:sz w:val="24"/>
                <w:szCs w:val="24"/>
                <w:lang w:val="lt-LT"/>
              </w:rPr>
              <w:t>bandomosios gamybos linijoms</w:t>
            </w:r>
            <w:r w:rsidRPr="00D777FB">
              <w:rPr>
                <w:rFonts w:ascii="Times New Roman" w:eastAsia="Calibri" w:hAnsi="Times New Roman" w:cs="Times New Roman"/>
                <w:sz w:val="24"/>
                <w:szCs w:val="24"/>
                <w:lang w:val="lt-LT"/>
              </w:rPr>
              <w:t>,</w:t>
            </w:r>
            <w:r w:rsidRPr="00F41E1C">
              <w:rPr>
                <w:rFonts w:ascii="Times New Roman" w:eastAsia="Calibri" w:hAnsi="Times New Roman" w:cs="Times New Roman"/>
                <w:sz w:val="24"/>
                <w:szCs w:val="24"/>
                <w:lang w:val="lt-LT"/>
              </w:rPr>
              <w:t xml:space="preserve"> ir</w:t>
            </w:r>
            <w:r w:rsidRPr="00D777FB">
              <w:rPr>
                <w:rFonts w:ascii="Times New Roman" w:eastAsia="Calibri" w:hAnsi="Times New Roman" w:cs="Times New Roman"/>
                <w:sz w:val="24"/>
                <w:szCs w:val="24"/>
                <w:lang w:val="lt-LT"/>
              </w:rPr>
              <w:t xml:space="preserve"> / ar</w:t>
            </w:r>
            <w:r w:rsidRPr="00F41E1C">
              <w:rPr>
                <w:rFonts w:ascii="Times New Roman" w:eastAsia="Calibri" w:hAnsi="Times New Roman" w:cs="Times New Roman"/>
                <w:sz w:val="24"/>
                <w:szCs w:val="24"/>
                <w:lang w:val="lt-LT"/>
              </w:rPr>
              <w:t xml:space="preserve"> bendroms mokslo-verslo veikloms atviros prieigos principu skatinti.</w:t>
            </w:r>
          </w:p>
          <w:p w14:paraId="28969937" w14:textId="77777777" w:rsidR="00FB4B12" w:rsidRPr="00F41E1C" w:rsidRDefault="00FB4B12" w:rsidP="00FB4B12">
            <w:pPr>
              <w:jc w:val="both"/>
              <w:rPr>
                <w:rFonts w:ascii="Times New Roman" w:eastAsia="Calibri" w:hAnsi="Times New Roman" w:cs="Times New Roman"/>
                <w:sz w:val="24"/>
                <w:szCs w:val="24"/>
                <w:lang w:val="lt-LT"/>
              </w:rPr>
            </w:pPr>
            <w:r w:rsidRPr="00F41E1C">
              <w:rPr>
                <w:rFonts w:ascii="Times New Roman" w:eastAsia="Calibri" w:hAnsi="Times New Roman" w:cs="Times New Roman"/>
                <w:sz w:val="24"/>
                <w:szCs w:val="24"/>
                <w:lang w:val="lt-LT"/>
              </w:rPr>
              <w:t xml:space="preserve">Kompetencijų centras, pagal projekto finansavimo sąlygų apraše numatytas nuostatas, </w:t>
            </w:r>
            <w:r w:rsidRPr="00D777FB">
              <w:rPr>
                <w:rFonts w:ascii="Times New Roman" w:eastAsia="Calibri" w:hAnsi="Times New Roman" w:cs="Times New Roman"/>
                <w:sz w:val="24"/>
                <w:szCs w:val="24"/>
                <w:lang w:val="lt-LT"/>
              </w:rPr>
              <w:t xml:space="preserve">pagal konsorciumo projekto poreikius </w:t>
            </w:r>
            <w:r w:rsidRPr="00F41E1C">
              <w:rPr>
                <w:rFonts w:ascii="Times New Roman" w:eastAsia="Calibri" w:hAnsi="Times New Roman" w:cs="Times New Roman"/>
                <w:sz w:val="24"/>
                <w:szCs w:val="24"/>
                <w:lang w:val="lt-LT"/>
              </w:rPr>
              <w:t xml:space="preserve">gali apimti ir: </w:t>
            </w:r>
          </w:p>
          <w:p w14:paraId="348096F1" w14:textId="77777777" w:rsidR="00FB4B12" w:rsidRPr="00A340D4" w:rsidRDefault="00FB4B12" w:rsidP="00FB4B12">
            <w:pPr>
              <w:pStyle w:val="ListParagraph"/>
              <w:numPr>
                <w:ilvl w:val="0"/>
                <w:numId w:val="4"/>
              </w:numPr>
              <w:jc w:val="both"/>
            </w:pPr>
            <w:r w:rsidRPr="00F41E1C">
              <w:rPr>
                <w:rFonts w:eastAsia="Calibri"/>
                <w:b/>
                <w:bCs/>
                <w:szCs w:val="24"/>
              </w:rPr>
              <w:t>Inkubavimo infrastruktūrą</w:t>
            </w:r>
            <w:r w:rsidRPr="00F41E1C">
              <w:rPr>
                <w:rFonts w:eastAsia="Calibri"/>
                <w:szCs w:val="24"/>
              </w:rPr>
              <w:t xml:space="preserve"> – s</w:t>
            </w:r>
            <w:r w:rsidRPr="00DE4E89">
              <w:rPr>
                <w:rFonts w:eastAsia="Calibri"/>
              </w:rPr>
              <w:t>tartuoliams skirta steigiamo kompetencijų centro infrastruktūra su specialiai pritaikyta MTEP įranga ir paslaugomis, reikalingomis produkto vystymui nuo idėjos iki produkto rinkoje</w:t>
            </w:r>
            <w:r>
              <w:rPr>
                <w:rFonts w:eastAsia="Calibri"/>
              </w:rPr>
              <w:t xml:space="preserve">. </w:t>
            </w:r>
          </w:p>
          <w:p w14:paraId="442B6BB9" w14:textId="77777777" w:rsidR="00FB4B12" w:rsidRPr="00D777FB" w:rsidRDefault="00FB4B12" w:rsidP="00FB4B12">
            <w:pPr>
              <w:pStyle w:val="ListParagraph"/>
              <w:numPr>
                <w:ilvl w:val="0"/>
                <w:numId w:val="4"/>
              </w:numPr>
              <w:jc w:val="both"/>
              <w:rPr>
                <w:rFonts w:eastAsia="Calibri"/>
                <w:b/>
                <w:bCs/>
                <w:szCs w:val="24"/>
              </w:rPr>
            </w:pPr>
            <w:r w:rsidRPr="00D777FB">
              <w:rPr>
                <w:rFonts w:eastAsia="Calibri"/>
                <w:b/>
                <w:bCs/>
                <w:szCs w:val="24"/>
              </w:rPr>
              <w:t xml:space="preserve">Teikti inovacijų paramos </w:t>
            </w:r>
            <w:r>
              <w:rPr>
                <w:rFonts w:eastAsia="Calibri"/>
                <w:b/>
                <w:bCs/>
                <w:szCs w:val="24"/>
              </w:rPr>
              <w:t xml:space="preserve">ir / </w:t>
            </w:r>
            <w:r w:rsidRPr="00D777FB">
              <w:rPr>
                <w:rFonts w:eastAsia="Calibri"/>
                <w:b/>
                <w:bCs/>
                <w:szCs w:val="24"/>
              </w:rPr>
              <w:t>arba konsultavimo paslaugas.</w:t>
            </w:r>
          </w:p>
          <w:p w14:paraId="50D07FAF" w14:textId="77777777" w:rsidR="00FB4B12" w:rsidRPr="00F41E1C" w:rsidRDefault="00FB4B12" w:rsidP="00FB4B12">
            <w:pPr>
              <w:spacing w:after="0"/>
              <w:jc w:val="both"/>
              <w:rPr>
                <w:rFonts w:ascii="Times New Roman" w:eastAsia="Times New Roman" w:hAnsi="Times New Roman" w:cs="Times New Roman"/>
                <w:sz w:val="24"/>
                <w:szCs w:val="24"/>
                <w:lang w:val="lt-LT"/>
              </w:rPr>
            </w:pPr>
            <w:r w:rsidRPr="00F41E1C">
              <w:rPr>
                <w:rFonts w:ascii="Times New Roman" w:hAnsi="Times New Roman" w:cs="Times New Roman"/>
                <w:sz w:val="24"/>
                <w:szCs w:val="24"/>
                <w:lang w:val="lt-LT"/>
              </w:rPr>
              <w:t xml:space="preserve">Investicijas į kompetencijų centrus gavę projekto partneriai turi užtikrinti kompetencijų centrų veiklų tęstinumą. </w:t>
            </w:r>
          </w:p>
          <w:p w14:paraId="69BF307E" w14:textId="77777777" w:rsidR="00FB4B12" w:rsidRPr="00F41E1C" w:rsidRDefault="00FB4B12" w:rsidP="00FB4B12">
            <w:pPr>
              <w:spacing w:after="0" w:line="240" w:lineRule="auto"/>
              <w:jc w:val="both"/>
              <w:rPr>
                <w:rFonts w:ascii="Times New Roman" w:hAnsi="Times New Roman" w:cs="Times New Roman"/>
                <w:sz w:val="24"/>
                <w:szCs w:val="24"/>
                <w:lang w:val="lt-LT"/>
              </w:rPr>
            </w:pPr>
            <w:r w:rsidRPr="00F41E1C">
              <w:rPr>
                <w:rFonts w:ascii="Times New Roman" w:hAnsi="Times New Roman" w:cs="Times New Roman"/>
                <w:sz w:val="24"/>
                <w:szCs w:val="24"/>
                <w:lang w:val="lt-LT"/>
              </w:rPr>
              <w:lastRenderedPageBreak/>
              <w:t>Skaičiuojamas bendras pasiektas rodiklis 2025 m. IV ketv. veikiančių kompetencijos centrų skaičius – veikiantys 2 kompetencijų centrai:</w:t>
            </w:r>
          </w:p>
          <w:p w14:paraId="66B43C65" w14:textId="77777777" w:rsidR="00FB4B12" w:rsidRPr="00F41E1C" w:rsidRDefault="00FB4B12" w:rsidP="00FB4B12">
            <w:pPr>
              <w:pStyle w:val="ListParagraph"/>
              <w:numPr>
                <w:ilvl w:val="0"/>
                <w:numId w:val="7"/>
              </w:numPr>
              <w:jc w:val="both"/>
              <w:rPr>
                <w:szCs w:val="24"/>
              </w:rPr>
            </w:pPr>
            <w:r w:rsidRPr="00F41E1C">
              <w:rPr>
                <w:szCs w:val="24"/>
              </w:rPr>
              <w:t>misijų temoje – „Inovacijos sveikatai“</w:t>
            </w:r>
          </w:p>
          <w:p w14:paraId="2B7DDABD" w14:textId="77777777" w:rsidR="00FB4B12" w:rsidRPr="00F41E1C" w:rsidRDefault="00FB4B12" w:rsidP="00FB4B12">
            <w:pPr>
              <w:pStyle w:val="ListParagraph"/>
              <w:numPr>
                <w:ilvl w:val="0"/>
                <w:numId w:val="7"/>
              </w:numPr>
              <w:jc w:val="both"/>
              <w:rPr>
                <w:szCs w:val="24"/>
              </w:rPr>
            </w:pPr>
            <w:r w:rsidRPr="00F41E1C">
              <w:rPr>
                <w:szCs w:val="24"/>
              </w:rPr>
              <w:t>misijų temoje – „Sumani ir klimatui neutrali Lietuva“</w:t>
            </w:r>
          </w:p>
          <w:p w14:paraId="163D5BA8" w14:textId="77777777" w:rsidR="00FB4B12" w:rsidRPr="00C439A2" w:rsidRDefault="00FB4B12" w:rsidP="00FB4B12">
            <w:pPr>
              <w:jc w:val="both"/>
              <w:rPr>
                <w:rFonts w:ascii="Times New Roman" w:eastAsia="Times New Roman" w:hAnsi="Times New Roman" w:cs="Times New Roman"/>
                <w:sz w:val="24"/>
                <w:szCs w:val="24"/>
                <w:lang w:val="lt-LT"/>
              </w:rPr>
            </w:pPr>
            <w:r w:rsidRPr="00F41E1C">
              <w:rPr>
                <w:rStyle w:val="markedcontent"/>
                <w:rFonts w:ascii="Times New Roman" w:eastAsia="Times New Roman" w:hAnsi="Times New Roman" w:cs="Times New Roman"/>
                <w:sz w:val="24"/>
                <w:szCs w:val="24"/>
                <w:lang w:val="lt-LT"/>
              </w:rPr>
              <w:t xml:space="preserve">Pateikiami dokumentai, patvirtinantys kompetencijų centro </w:t>
            </w:r>
            <w:r>
              <w:rPr>
                <w:rStyle w:val="markedcontent"/>
                <w:rFonts w:ascii="Times New Roman" w:eastAsia="Times New Roman" w:hAnsi="Times New Roman" w:cs="Times New Roman"/>
                <w:sz w:val="24"/>
                <w:szCs w:val="24"/>
                <w:lang w:val="lt-LT"/>
              </w:rPr>
              <w:t>funkcionavimą/veikimą.</w:t>
            </w:r>
          </w:p>
        </w:tc>
      </w:tr>
      <w:tr w:rsidR="00FB4B12" w:rsidRPr="005B3B7C" w14:paraId="0164831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DD48787" w14:textId="77777777" w:rsidR="00FB4B12" w:rsidRPr="0028597C" w:rsidRDefault="00FB4B12"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lastRenderedPageBreak/>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602C66" w14:textId="77777777" w:rsidR="00FB4B12" w:rsidRPr="00DE513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DE5134">
              <w:rPr>
                <w:rFonts w:ascii="Times New Roman" w:eastAsia="Times New Roman" w:hAnsi="Times New Roman" w:cs="Times New Roman"/>
                <w:sz w:val="24"/>
                <w:szCs w:val="24"/>
                <w:lang w:val="lt-LT"/>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93FD2E" w14:textId="77777777" w:rsidR="00FB4B12" w:rsidRPr="00F41E1C" w:rsidRDefault="00FB4B12" w:rsidP="00FB4B12">
            <w:pPr>
              <w:spacing w:after="0" w:line="240" w:lineRule="auto"/>
              <w:jc w:val="both"/>
              <w:rPr>
                <w:rFonts w:ascii="Times New Roman" w:eastAsia="Times New Roman" w:hAnsi="Times New Roman" w:cs="Times New Roman"/>
                <w:bCs/>
                <w:iCs/>
                <w:sz w:val="24"/>
                <w:szCs w:val="24"/>
                <w:lang w:val="lt-LT"/>
              </w:rPr>
            </w:pPr>
            <w:r w:rsidRPr="00F41E1C">
              <w:rPr>
                <w:rFonts w:ascii="Times New Roman" w:eastAsia="Times New Roman" w:hAnsi="Times New Roman" w:cs="Times New Roman"/>
                <w:iCs/>
                <w:sz w:val="24"/>
                <w:szCs w:val="24"/>
                <w:lang w:val="lt-LT"/>
              </w:rPr>
              <w:t>Sumuojami iš viso veikiantys kompetencijų centrai</w:t>
            </w:r>
          </w:p>
        </w:tc>
      </w:tr>
      <w:tr w:rsidR="00FB4B12" w:rsidRPr="00E46958" w14:paraId="18CA5B4D"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804BCE1" w14:textId="77777777" w:rsidR="00FB4B12" w:rsidRPr="0028597C" w:rsidRDefault="00FB4B12"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CEC2D4" w14:textId="77777777" w:rsidR="00FB4B12" w:rsidRPr="00DE513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DE5134">
              <w:rPr>
                <w:rFonts w:ascii="Times New Roman" w:eastAsia="Times New Roman" w:hAnsi="Times New Roman" w:cs="Times New Roman"/>
                <w:sz w:val="24"/>
                <w:szCs w:val="24"/>
                <w:lang w:val="lt-LT"/>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15221B" w14:textId="77777777" w:rsidR="00FB4B12" w:rsidRPr="00F41E1C" w:rsidRDefault="00FB4B12" w:rsidP="00FB4B12">
            <w:pPr>
              <w:widowControl w:val="0"/>
              <w:spacing w:after="0" w:line="240" w:lineRule="auto"/>
              <w:jc w:val="both"/>
              <w:rPr>
                <w:rFonts w:ascii="Times New Roman" w:eastAsia="Times New Roman" w:hAnsi="Times New Roman" w:cs="Times New Roman"/>
                <w:sz w:val="24"/>
                <w:szCs w:val="24"/>
                <w:lang w:val="lt-LT"/>
              </w:rPr>
            </w:pPr>
            <w:r w:rsidRPr="00F41E1C">
              <w:rPr>
                <w:rFonts w:ascii="Times New Roman" w:eastAsia="Times New Roman" w:hAnsi="Times New Roman" w:cs="Times New Roman"/>
                <w:sz w:val="24"/>
                <w:szCs w:val="24"/>
                <w:lang w:val="lt-LT"/>
              </w:rPr>
              <w:t>Rodiklio reikšmė skaičiuojama šalies lygmeniu</w:t>
            </w:r>
          </w:p>
        </w:tc>
      </w:tr>
      <w:tr w:rsidR="00FB4B12" w:rsidRPr="00E46958" w14:paraId="22A47E62"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61D4542" w14:textId="77777777" w:rsidR="00FB4B12" w:rsidRPr="0028597C" w:rsidRDefault="00FB4B12"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F6B5DD" w14:textId="77777777" w:rsidR="00FB4B12" w:rsidRPr="00DE513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DE5134">
              <w:rPr>
                <w:rFonts w:ascii="Times New Roman" w:eastAsia="Times New Roman" w:hAnsi="Times New Roman" w:cs="Times New Roman"/>
                <w:sz w:val="24"/>
                <w:szCs w:val="24"/>
                <w:lang w:val="lt-LT"/>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ABC4AA" w14:textId="77777777" w:rsidR="00FB4B12" w:rsidRPr="00F41E1C" w:rsidRDefault="00FB4B12" w:rsidP="00FB4B12">
            <w:pPr>
              <w:spacing w:after="0" w:line="240" w:lineRule="auto"/>
              <w:jc w:val="both"/>
              <w:rPr>
                <w:rFonts w:ascii="Times New Roman" w:eastAsia="Times New Roman" w:hAnsi="Times New Roman" w:cs="Times New Roman"/>
                <w:i/>
                <w:iCs/>
                <w:sz w:val="24"/>
                <w:szCs w:val="24"/>
                <w:lang w:val="lt-LT"/>
              </w:rPr>
            </w:pPr>
            <w:r w:rsidRPr="00F41E1C">
              <w:rPr>
                <w:rFonts w:ascii="Times New Roman" w:hAnsi="Times New Roman" w:cs="Times New Roman"/>
                <w:sz w:val="24"/>
                <w:szCs w:val="24"/>
                <w:lang w:val="lt-LT"/>
              </w:rPr>
              <w:t>Rodiklio reikšmė skaičiuojama  bendras pasiektas rodiklis 2025 m. IV ketv.</w:t>
            </w:r>
          </w:p>
        </w:tc>
      </w:tr>
      <w:tr w:rsidR="00FB4B12" w:rsidRPr="00E46958" w14:paraId="038E173A"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B913A2A" w14:textId="77777777" w:rsidR="00FB4B12" w:rsidRPr="0028597C" w:rsidRDefault="00FB4B12"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711874" w14:textId="77777777" w:rsidR="00FB4B12" w:rsidRPr="00DE513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DE5134">
              <w:rPr>
                <w:rFonts w:ascii="Times New Roman" w:eastAsia="Times New Roman" w:hAnsi="Times New Roman" w:cs="Times New Roman"/>
                <w:sz w:val="24"/>
                <w:szCs w:val="24"/>
                <w:lang w:val="lt-LT"/>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C3E0A5" w14:textId="77777777" w:rsidR="00FB4B12" w:rsidRPr="00DE5134" w:rsidRDefault="00FB4B12" w:rsidP="00FB4B12">
            <w:pPr>
              <w:spacing w:after="0" w:line="240" w:lineRule="auto"/>
              <w:jc w:val="both"/>
              <w:rPr>
                <w:rFonts w:ascii="Times New Roman" w:eastAsia="Times New Roman" w:hAnsi="Times New Roman" w:cs="Times New Roman"/>
                <w:bCs/>
                <w:i/>
                <w:iCs/>
                <w:sz w:val="24"/>
                <w:szCs w:val="24"/>
                <w:lang w:val="lt-LT"/>
              </w:rPr>
            </w:pPr>
            <w:r w:rsidRPr="00DE5134">
              <w:rPr>
                <w:rFonts w:ascii="Times New Roman" w:hAnsi="Times New Roman" w:cs="Times New Roman"/>
                <w:bCs/>
                <w:iCs/>
                <w:sz w:val="24"/>
                <w:szCs w:val="24"/>
                <w:lang w:val="lt-LT"/>
              </w:rPr>
              <w:t xml:space="preserve">Centrinės projektų valdymo agentūros renkami duomenys apie </w:t>
            </w:r>
            <w:r w:rsidRPr="00DE5134">
              <w:rPr>
                <w:rFonts w:ascii="Times New Roman" w:eastAsia="Times New Roman" w:hAnsi="Times New Roman" w:cs="Times New Roman"/>
                <w:iCs/>
                <w:sz w:val="24"/>
                <w:szCs w:val="24"/>
                <w:lang w:val="lt-LT"/>
              </w:rPr>
              <w:t>veikiančių kompetencijos centrų skaičių.</w:t>
            </w:r>
          </w:p>
        </w:tc>
      </w:tr>
      <w:tr w:rsidR="00FB4B12" w:rsidRPr="0028597C" w14:paraId="023ED790" w14:textId="77777777" w:rsidTr="00FB4B12">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D1DB427" w14:textId="77777777" w:rsidR="00FB4B12" w:rsidRPr="0028597C" w:rsidRDefault="00FB4B12"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954330" w14:textId="77777777" w:rsidR="00FB4B12" w:rsidRPr="00DE513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DE5134">
              <w:rPr>
                <w:rFonts w:ascii="Times New Roman" w:eastAsia="Times New Roman" w:hAnsi="Times New Roman" w:cs="Times New Roman"/>
                <w:sz w:val="24"/>
                <w:szCs w:val="24"/>
                <w:lang w:val="lt-LT"/>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3F6E91" w14:textId="77777777" w:rsidR="00FB4B12" w:rsidRPr="00DE5134"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DE5134">
              <w:rPr>
                <w:rStyle w:val="normaltextrun"/>
                <w:rFonts w:ascii="Times New Roman" w:hAnsi="Times New Roman" w:cs="Times New Roman"/>
                <w:sz w:val="24"/>
                <w:szCs w:val="24"/>
                <w:lang w:val="lt-LT"/>
              </w:rPr>
              <w:t xml:space="preserve">Švietimo, mokslo ir sporto ministerijos Tarptautinių investicijų koordinavimo departamento Tarptautinių investicijų planavimo skyriaus vyriausiasis specialistas Vytautas Čepas, el. p. </w:t>
            </w:r>
            <w:hyperlink r:id="rId25" w:tgtFrame="_blank" w:history="1">
              <w:r w:rsidRPr="00C8381B">
                <w:rPr>
                  <w:rStyle w:val="normaltextrun"/>
                  <w:rFonts w:ascii="Times New Roman" w:hAnsi="Times New Roman" w:cs="Times New Roman"/>
                  <w:sz w:val="24"/>
                  <w:szCs w:val="24"/>
                  <w:lang w:val="lt-LT"/>
                </w:rPr>
                <w:t>Vytautas.Cepas@smsm.lt</w:t>
              </w:r>
            </w:hyperlink>
            <w:r w:rsidRPr="00C8381B">
              <w:rPr>
                <w:rStyle w:val="normaltextrun"/>
                <w:rFonts w:ascii="Times New Roman" w:hAnsi="Times New Roman" w:cs="Times New Roman"/>
                <w:sz w:val="24"/>
                <w:szCs w:val="24"/>
                <w:lang w:val="lt-LT"/>
              </w:rPr>
              <w:t>, tel.</w:t>
            </w:r>
            <w:r w:rsidRPr="00DE5134">
              <w:rPr>
                <w:rStyle w:val="normaltextrun"/>
                <w:rFonts w:ascii="Times New Roman" w:hAnsi="Times New Roman" w:cs="Times New Roman"/>
                <w:sz w:val="24"/>
                <w:szCs w:val="24"/>
                <w:lang w:val="lt-LT"/>
              </w:rPr>
              <w:t xml:space="preserve"> 8 655 03005</w:t>
            </w:r>
            <w:r w:rsidRPr="00DE4E89">
              <w:rPr>
                <w:rStyle w:val="eop"/>
                <w:rFonts w:ascii="Times New Roman" w:hAnsi="Times New Roman"/>
                <w:sz w:val="24"/>
                <w:lang w:val="lt-LT"/>
              </w:rPr>
              <w:t> </w:t>
            </w:r>
          </w:p>
          <w:p w14:paraId="00817A56" w14:textId="77777777" w:rsidR="00FB4B12" w:rsidRPr="00DE5134"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DE5134">
              <w:rPr>
                <w:rFonts w:ascii="Times New Roman" w:eastAsia="Times New Roman" w:hAnsi="Times New Roman" w:cs="Times New Roman"/>
                <w:iCs/>
                <w:sz w:val="24"/>
                <w:szCs w:val="24"/>
                <w:lang w:val="lt-LT"/>
              </w:rPr>
              <w:t xml:space="preserve">Ekonomikos ir inovacijų ministerijos Inovacijų departamento Verslo ir mokslo bendradarbiavimo skyriaus vyriausiasis specialistas Paulius Kamaitis, el. p. </w:t>
            </w:r>
            <w:r w:rsidRPr="00DE5134">
              <w:rPr>
                <w:rFonts w:ascii="Times New Roman" w:eastAsia="Times New Roman" w:hAnsi="Times New Roman" w:cs="Times New Roman"/>
                <w:iCs/>
                <w:sz w:val="24"/>
                <w:szCs w:val="24"/>
                <w:u w:val="single"/>
                <w:lang w:val="lt-LT"/>
              </w:rPr>
              <w:t>Paulius.Kamaitis@eimin.lt</w:t>
            </w:r>
            <w:r w:rsidRPr="00DE5134">
              <w:rPr>
                <w:rFonts w:ascii="Times New Roman" w:eastAsia="Times New Roman" w:hAnsi="Times New Roman" w:cs="Times New Roman"/>
                <w:iCs/>
                <w:sz w:val="24"/>
                <w:szCs w:val="24"/>
                <w:lang w:val="lt-LT"/>
              </w:rPr>
              <w:t>, tel. 8 693 58 698</w:t>
            </w:r>
          </w:p>
        </w:tc>
      </w:tr>
      <w:tr w:rsidR="00FB4B12" w:rsidRPr="0028597C" w14:paraId="26392346"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FE06A22" w14:textId="77777777" w:rsidR="00FB4B12" w:rsidRPr="0028597C" w:rsidRDefault="00FB4B12" w:rsidP="00FB4B12">
            <w:pPr>
              <w:widowControl w:val="0"/>
              <w:spacing w:after="0" w:line="240" w:lineRule="auto"/>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1</w:t>
            </w:r>
            <w:r w:rsidRPr="0028597C">
              <w:rPr>
                <w:rFonts w:ascii="Times New Roman" w:eastAsia="Times New Roman" w:hAnsi="Times New Roman" w:cs="Times New Roman"/>
                <w:sz w:val="24"/>
                <w:szCs w:val="24"/>
              </w:rPr>
              <w:t>5</w:t>
            </w:r>
            <w:r w:rsidRPr="0028597C">
              <w:rPr>
                <w:rFonts w:ascii="Times New Roman" w:eastAsia="Times New Roman" w:hAnsi="Times New Roman" w:cs="Times New Roman"/>
                <w:sz w:val="24"/>
                <w:szCs w:val="24"/>
                <w:lang w:val="lt-LT"/>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546FE2" w14:textId="77777777" w:rsidR="00FB4B12" w:rsidRPr="0028597C" w:rsidRDefault="00FB4B12" w:rsidP="00FB4B12">
            <w:pPr>
              <w:widowControl w:val="0"/>
              <w:spacing w:after="0" w:line="240" w:lineRule="auto"/>
              <w:jc w:val="both"/>
              <w:rPr>
                <w:rFonts w:ascii="Times New Roman" w:eastAsia="Times New Roman" w:hAnsi="Times New Roman" w:cs="Times New Roman"/>
                <w:sz w:val="24"/>
                <w:szCs w:val="24"/>
                <w:lang w:val="lt-LT"/>
              </w:rPr>
            </w:pPr>
            <w:r w:rsidRPr="0028597C">
              <w:rPr>
                <w:rFonts w:ascii="Times New Roman" w:eastAsia="Times New Roman" w:hAnsi="Times New Roman" w:cs="Times New Roman"/>
                <w:sz w:val="24"/>
                <w:szCs w:val="24"/>
                <w:lang w:val="lt-LT"/>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54EDF2" w14:textId="77777777" w:rsidR="00FB4B12" w:rsidRPr="00882435" w:rsidRDefault="00FB4B12" w:rsidP="00FB4B12">
            <w:pPr>
              <w:widowControl w:val="0"/>
              <w:spacing w:after="0" w:line="240" w:lineRule="auto"/>
              <w:jc w:val="both"/>
              <w:rPr>
                <w:rFonts w:ascii="Times New Roman" w:eastAsia="Times New Roman" w:hAnsi="Times New Roman" w:cs="Times New Roman"/>
                <w:i/>
                <w:iCs/>
                <w:color w:val="808080"/>
                <w:sz w:val="24"/>
                <w:szCs w:val="24"/>
                <w:lang w:val="lt-LT"/>
              </w:rPr>
            </w:pPr>
            <w:r w:rsidRPr="00E84554">
              <w:rPr>
                <w:rStyle w:val="normaltextrun"/>
                <w:rFonts w:ascii="Times New Roman" w:hAnsi="Times New Roman" w:cs="Times New Roman"/>
                <w:sz w:val="24"/>
                <w:szCs w:val="24"/>
                <w:lang w:val="lt-LT"/>
              </w:rPr>
              <w:t>EGADP 133 rodiklis</w:t>
            </w:r>
            <w:r>
              <w:rPr>
                <w:rFonts w:ascii="Times New Roman" w:eastAsia="Times New Roman" w:hAnsi="Times New Roman" w:cs="Times New Roman"/>
                <w:i/>
                <w:iCs/>
                <w:color w:val="808080"/>
                <w:sz w:val="24"/>
                <w:szCs w:val="24"/>
                <w:lang w:val="lt-LT"/>
              </w:rPr>
              <w:t xml:space="preserve"> </w:t>
            </w:r>
          </w:p>
        </w:tc>
      </w:tr>
    </w:tbl>
    <w:p w14:paraId="790AFD68" w14:textId="77777777" w:rsidR="00FB4B12" w:rsidRPr="0028597C" w:rsidRDefault="00FB4B12" w:rsidP="00FB4B12">
      <w:pPr>
        <w:spacing w:after="0" w:line="240" w:lineRule="auto"/>
        <w:jc w:val="both"/>
        <w:rPr>
          <w:rFonts w:ascii="Times New Roman" w:eastAsia="Times New Roman" w:hAnsi="Times New Roman" w:cs="Times New Roman"/>
          <w:sz w:val="20"/>
          <w:szCs w:val="24"/>
          <w:lang w:val="lt-LT"/>
        </w:rPr>
      </w:pPr>
    </w:p>
    <w:p w14:paraId="35A87BD6" w14:textId="77777777" w:rsidR="00FB4B12" w:rsidRPr="0028597C" w:rsidRDefault="00FB4B12" w:rsidP="00FB4B12">
      <w:pPr>
        <w:spacing w:after="0" w:line="240" w:lineRule="auto"/>
        <w:jc w:val="both"/>
        <w:rPr>
          <w:rFonts w:ascii="Times New Roman" w:eastAsia="Times New Roman" w:hAnsi="Times New Roman" w:cs="Times New Roman"/>
          <w:sz w:val="20"/>
          <w:szCs w:val="24"/>
          <w:lang w:val="lt-LT"/>
        </w:rPr>
      </w:pPr>
    </w:p>
    <w:p w14:paraId="1BA3A0BA" w14:textId="77777777" w:rsidR="00FB4B12" w:rsidRDefault="00FB4B12" w:rsidP="00FB4B12"/>
    <w:p w14:paraId="4E49B835"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7D2C9C92"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r w:rsidRPr="0028597C">
        <w:rPr>
          <w:rFonts w:ascii="Times New Roman" w:eastAsia="Times New Roman" w:hAnsi="Times New Roman" w:cs="Times New Roman"/>
          <w:b/>
          <w:sz w:val="24"/>
          <w:szCs w:val="24"/>
          <w:lang w:val="lt-LT"/>
        </w:rPr>
        <w:t>(Stebėsenos rodiklio aprašymo kortelės forma)</w:t>
      </w:r>
    </w:p>
    <w:p w14:paraId="337F8CA5"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3F43564E" w14:textId="77777777" w:rsidR="00FB4B12" w:rsidRPr="0028597C" w:rsidRDefault="00FB4B12" w:rsidP="00FB4B12">
      <w:pPr>
        <w:spacing w:after="0" w:line="240" w:lineRule="auto"/>
        <w:rPr>
          <w:rFonts w:ascii="Times New Roman" w:eastAsia="Times New Roman" w:hAnsi="Times New Roman" w:cs="Times New Roman"/>
          <w:sz w:val="4"/>
          <w:szCs w:val="4"/>
          <w:lang w:val="lt-LT"/>
        </w:rPr>
      </w:pPr>
    </w:p>
    <w:p w14:paraId="1552C94D" w14:textId="77777777" w:rsidR="00FB4B12" w:rsidRPr="0028597C" w:rsidRDefault="00FB4B12" w:rsidP="00FB4B12">
      <w:pPr>
        <w:keepNext/>
        <w:keepLines/>
        <w:spacing w:after="0" w:line="256" w:lineRule="auto"/>
        <w:jc w:val="center"/>
        <w:outlineLvl w:val="1"/>
        <w:rPr>
          <w:rFonts w:ascii="Times New Roman" w:eastAsia="SimSun" w:hAnsi="Times New Roman" w:cs="Times New Roman"/>
          <w:b/>
          <w:caps/>
          <w:sz w:val="24"/>
          <w:szCs w:val="24"/>
          <w:lang w:val="lt-LT"/>
        </w:rPr>
      </w:pPr>
      <w:r w:rsidRPr="0028597C">
        <w:rPr>
          <w:rFonts w:ascii="Times New Roman" w:eastAsia="SimSun" w:hAnsi="Times New Roman" w:cs="Times New Roman"/>
          <w:b/>
          <w:caps/>
          <w:sz w:val="24"/>
          <w:szCs w:val="24"/>
          <w:lang w:val="lt-LT"/>
        </w:rPr>
        <w:t>Stebėsenos rodiklio aprašymo kortelė</w:t>
      </w:r>
    </w:p>
    <w:p w14:paraId="24015615" w14:textId="77777777" w:rsidR="00FB4B12" w:rsidRPr="0028597C" w:rsidRDefault="00FB4B12" w:rsidP="00FB4B12">
      <w:pPr>
        <w:spacing w:after="0" w:line="240" w:lineRule="auto"/>
        <w:rPr>
          <w:rFonts w:ascii="Times New Roman" w:eastAsia="Times New Roman" w:hAnsi="Times New Roman" w:cs="Times New Roman"/>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104"/>
        <w:gridCol w:w="5222"/>
      </w:tblGrid>
      <w:tr w:rsidR="00FB4B12" w:rsidRPr="0028597C" w14:paraId="152566F6"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Pr>
          <w:p w14:paraId="62502590"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7BDFF85"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F0074F9" w14:textId="77777777" w:rsidR="00FB4B12"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Kodas</w:t>
            </w:r>
          </w:p>
          <w:p w14:paraId="1F943E44" w14:textId="77777777" w:rsidR="00FB4B12" w:rsidRPr="001833E5"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r>
      <w:tr w:rsidR="00FB4B12" w:rsidRPr="009676A4" w14:paraId="3245FE3C" w14:textId="77777777" w:rsidTr="00FB4B12">
        <w:trPr>
          <w:trHeight w:val="149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6EB9DF1"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1717B2" w14:textId="77777777" w:rsidR="00FB4B12" w:rsidRPr="009676A4" w:rsidRDefault="00FB4B12" w:rsidP="00FB4B12">
            <w:pPr>
              <w:jc w:val="both"/>
              <w:rPr>
                <w:rFonts w:ascii="Times New Roman" w:eastAsia="Times New Roman" w:hAnsi="Times New Roman" w:cs="Times New Roman"/>
                <w:iCs/>
                <w:sz w:val="24"/>
                <w:szCs w:val="24"/>
                <w:lang w:val="lt-LT"/>
              </w:rPr>
            </w:pPr>
            <w:r w:rsidRPr="009676A4">
              <w:rPr>
                <w:rFonts w:ascii="Times New Roman" w:eastAsia="Times New Roman" w:hAnsi="Times New Roman" w:cs="Times New Roman"/>
                <w:sz w:val="24"/>
                <w:szCs w:val="24"/>
                <w:lang w:val="lt-LT"/>
              </w:rPr>
              <w:t xml:space="preserve">Asignavimų valdytojas – </w:t>
            </w:r>
            <w:r w:rsidRPr="009676A4">
              <w:rPr>
                <w:rFonts w:ascii="Times New Roman" w:eastAsia="Times New Roman" w:hAnsi="Times New Roman" w:cs="Times New Roman"/>
                <w:iCs/>
                <w:sz w:val="24"/>
                <w:szCs w:val="24"/>
                <w:lang w:val="lt-LT"/>
              </w:rPr>
              <w:t>Švietimo, mokslo ir sporto ministerija</w:t>
            </w:r>
          </w:p>
          <w:p w14:paraId="18F4C5C8" w14:textId="77777777" w:rsidR="00FB4B12" w:rsidRPr="009676A4" w:rsidRDefault="00FB4B12" w:rsidP="00FB4B12">
            <w:pPr>
              <w:jc w:val="both"/>
              <w:rPr>
                <w:rFonts w:ascii="Times New Roman" w:eastAsia="Times New Roman" w:hAnsi="Times New Roman" w:cs="Times New Roman"/>
                <w:i/>
                <w:iCs/>
                <w:sz w:val="24"/>
                <w:szCs w:val="24"/>
                <w:lang w:val="lt-LT"/>
              </w:rPr>
            </w:pPr>
            <w:r w:rsidRPr="009676A4">
              <w:rPr>
                <w:rFonts w:ascii="Times New Roman" w:eastAsia="Times New Roman" w:hAnsi="Times New Roman" w:cs="Times New Roman"/>
                <w:iCs/>
                <w:sz w:val="24"/>
                <w:szCs w:val="24"/>
                <w:lang w:val="lt-LT"/>
              </w:rPr>
              <w:t>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545364" w14:textId="77777777" w:rsidR="00FB4B12" w:rsidRPr="009676A4" w:rsidRDefault="00FB4B12" w:rsidP="00FB4B12">
            <w:pPr>
              <w:spacing w:after="0" w:line="240" w:lineRule="auto"/>
              <w:jc w:val="both"/>
              <w:rPr>
                <w:rFonts w:ascii="Times New Roman" w:eastAsia="Times New Roman" w:hAnsi="Times New Roman" w:cs="Times New Roman"/>
                <w:iCs/>
                <w:sz w:val="24"/>
                <w:szCs w:val="24"/>
                <w:lang w:val="lt-LT"/>
              </w:rPr>
            </w:pPr>
            <w:r w:rsidRPr="009676A4">
              <w:rPr>
                <w:rFonts w:ascii="Times New Roman" w:eastAsia="Times New Roman" w:hAnsi="Times New Roman" w:cs="Times New Roman"/>
                <w:iCs/>
                <w:sz w:val="24"/>
                <w:szCs w:val="24"/>
                <w:lang w:val="lt-LT"/>
              </w:rPr>
              <w:t>12</w:t>
            </w:r>
          </w:p>
          <w:p w14:paraId="1B0FCC9E" w14:textId="77777777" w:rsidR="00FB4B12" w:rsidRPr="009676A4" w:rsidRDefault="00FB4B12" w:rsidP="00FB4B12">
            <w:pPr>
              <w:spacing w:after="0" w:line="240" w:lineRule="auto"/>
              <w:jc w:val="both"/>
              <w:rPr>
                <w:rFonts w:ascii="Times New Roman" w:eastAsia="Times New Roman" w:hAnsi="Times New Roman" w:cs="Times New Roman"/>
                <w:iCs/>
                <w:sz w:val="24"/>
                <w:szCs w:val="24"/>
                <w:lang w:val="lt-LT"/>
              </w:rPr>
            </w:pPr>
          </w:p>
          <w:p w14:paraId="48298019" w14:textId="77777777" w:rsidR="00FB4B12" w:rsidRPr="009676A4" w:rsidRDefault="00FB4B12" w:rsidP="00FB4B12">
            <w:pPr>
              <w:spacing w:after="0" w:line="240" w:lineRule="auto"/>
              <w:jc w:val="both"/>
              <w:rPr>
                <w:rFonts w:ascii="Times New Roman" w:eastAsia="Times New Roman" w:hAnsi="Times New Roman" w:cs="Times New Roman"/>
                <w:iCs/>
                <w:sz w:val="24"/>
                <w:szCs w:val="24"/>
                <w:lang w:val="lt-LT"/>
              </w:rPr>
            </w:pPr>
            <w:r w:rsidRPr="009676A4">
              <w:rPr>
                <w:rFonts w:ascii="Times New Roman" w:eastAsia="Times New Roman" w:hAnsi="Times New Roman" w:cs="Times New Roman"/>
                <w:iCs/>
                <w:sz w:val="24"/>
                <w:szCs w:val="24"/>
                <w:lang w:val="lt-LT"/>
              </w:rPr>
              <w:t>05</w:t>
            </w:r>
          </w:p>
          <w:p w14:paraId="7B2414FC" w14:textId="77777777" w:rsidR="00FB4B12" w:rsidRPr="009676A4" w:rsidRDefault="00FB4B12" w:rsidP="00FB4B12">
            <w:pPr>
              <w:spacing w:after="0" w:line="240" w:lineRule="auto"/>
              <w:jc w:val="both"/>
              <w:rPr>
                <w:rFonts w:ascii="Times New Roman" w:eastAsia="Times New Roman" w:hAnsi="Times New Roman" w:cs="Times New Roman"/>
                <w:iCs/>
                <w:color w:val="808080"/>
                <w:sz w:val="24"/>
                <w:szCs w:val="24"/>
                <w:lang w:val="lt-LT"/>
              </w:rPr>
            </w:pPr>
          </w:p>
        </w:tc>
      </w:tr>
      <w:tr w:rsidR="00FB4B12" w:rsidRPr="009676A4" w14:paraId="6FA6F0A2" w14:textId="77777777" w:rsidTr="00FB4B12">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23712D9"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lastRenderedPageBreak/>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DADA82"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 xml:space="preserve">Nacionalinio pažangos plano strateginis tikslas – </w:t>
            </w:r>
            <w:r w:rsidRPr="009676A4">
              <w:rPr>
                <w:rFonts w:ascii="Times New Roman" w:eastAsia="Times New Roman" w:hAnsi="Times New Roman" w:cs="Times New Roman"/>
                <w:sz w:val="24"/>
                <w:szCs w:val="24"/>
                <w:lang w:val="lt-LT" w:eastAsia="lt-LT"/>
              </w:rPr>
              <w:t>P</w:t>
            </w:r>
            <w:r w:rsidRPr="009676A4">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47FD9899" w14:textId="77777777" w:rsidR="00FB4B12" w:rsidRPr="009676A4" w:rsidRDefault="00FB4B12" w:rsidP="00FB4B12">
            <w:pPr>
              <w:widowControl w:val="0"/>
              <w:spacing w:after="0" w:line="240" w:lineRule="auto"/>
              <w:jc w:val="both"/>
              <w:rPr>
                <w:rFonts w:ascii="Times New Roman" w:eastAsia="Times New Roman" w:hAnsi="Times New Roman" w:cs="Times New Roman"/>
                <w:i/>
                <w:iCs/>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D40A95" w14:textId="77777777" w:rsidR="00FB4B12" w:rsidRPr="009676A4" w:rsidRDefault="00FB4B12" w:rsidP="00FB4B12">
            <w:pPr>
              <w:widowControl w:val="0"/>
              <w:spacing w:after="0" w:line="240" w:lineRule="auto"/>
              <w:jc w:val="both"/>
              <w:rPr>
                <w:rFonts w:ascii="Times New Roman" w:eastAsia="Times New Roman" w:hAnsi="Times New Roman" w:cs="Times New Roman"/>
                <w:color w:val="808080"/>
                <w:sz w:val="24"/>
                <w:szCs w:val="24"/>
                <w:lang w:val="lt-LT"/>
              </w:rPr>
            </w:pPr>
            <w:r w:rsidRPr="009676A4">
              <w:rPr>
                <w:rFonts w:ascii="Times New Roman" w:eastAsia="Times New Roman" w:hAnsi="Times New Roman" w:cs="Times New Roman"/>
                <w:sz w:val="24"/>
                <w:szCs w:val="24"/>
                <w:lang w:val="lt-LT"/>
              </w:rPr>
              <w:t>01</w:t>
            </w:r>
          </w:p>
        </w:tc>
      </w:tr>
      <w:tr w:rsidR="00FB4B12" w:rsidRPr="009676A4" w14:paraId="2642EA7C"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26A7660"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4C4712"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Nacionalinio pažangos plano uždavinys –</w:t>
            </w:r>
          </w:p>
          <w:p w14:paraId="7E4F63AA"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 xml:space="preserve"> </w:t>
            </w:r>
          </w:p>
          <w:p w14:paraId="46AF60C7" w14:textId="77777777" w:rsidR="00FB4B12" w:rsidRPr="005C52A6" w:rsidRDefault="00FB4B12" w:rsidP="00FB4B12">
            <w:pPr>
              <w:widowControl w:val="0"/>
              <w:spacing w:after="0" w:line="240" w:lineRule="auto"/>
              <w:jc w:val="both"/>
              <w:rPr>
                <w:rFonts w:ascii="Times New Roman" w:hAnsi="Times New Roman" w:cs="Times New Roman"/>
                <w:iCs/>
                <w:sz w:val="24"/>
                <w:szCs w:val="24"/>
                <w:lang w:val="lt-LT"/>
              </w:rPr>
            </w:pPr>
            <w:r w:rsidRPr="005C52A6">
              <w:rPr>
                <w:rFonts w:ascii="Times New Roman" w:hAnsi="Times New Roman" w:cs="Times New Roman"/>
                <w:iCs/>
                <w:sz w:val="24"/>
                <w:szCs w:val="24"/>
                <w:lang w:val="lt-LT"/>
              </w:rPr>
              <w:t>Skatinti mokslui imlaus verslo kūrimąsi bei mokslo ir verslo bendradarbiavimą ir plėtoti verslumo kultūrą mokslo ir studijų institucijose</w:t>
            </w:r>
          </w:p>
          <w:p w14:paraId="51207B0C" w14:textId="77777777" w:rsidR="00FB4B12" w:rsidRPr="005C52A6" w:rsidRDefault="00FB4B12" w:rsidP="00FB4B12">
            <w:pPr>
              <w:widowControl w:val="0"/>
              <w:spacing w:after="0" w:line="240" w:lineRule="auto"/>
              <w:jc w:val="both"/>
              <w:rPr>
                <w:rFonts w:ascii="Times New Roman" w:hAnsi="Times New Roman" w:cs="Times New Roman"/>
                <w:iCs/>
                <w:sz w:val="24"/>
                <w:szCs w:val="24"/>
                <w:lang w:val="lt-LT"/>
              </w:rPr>
            </w:pPr>
          </w:p>
          <w:p w14:paraId="661D6382"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5C52A6">
              <w:rPr>
                <w:rFonts w:ascii="Times New Roman" w:hAnsi="Times New Roman" w:cs="Times New Roman"/>
                <w:sz w:val="24"/>
                <w:szCs w:val="24"/>
                <w:lang w:val="lt-LT"/>
              </w:rPr>
              <w:t xml:space="preserve"> Skatinti pažangiųjų technologijų ir inovacijų kūrimą, diegimą ir sklaidą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7F5E80" w14:textId="77777777" w:rsidR="00FB4B12" w:rsidRPr="009676A4" w:rsidRDefault="00FB4B12" w:rsidP="00FB4B12">
            <w:pPr>
              <w:spacing w:after="0" w:line="240" w:lineRule="auto"/>
              <w:jc w:val="both"/>
              <w:rPr>
                <w:rFonts w:ascii="Times New Roman" w:eastAsia="Times New Roman" w:hAnsi="Times New Roman" w:cs="Times New Roman"/>
                <w:iCs/>
                <w:sz w:val="24"/>
                <w:szCs w:val="24"/>
                <w:lang w:val="lt-LT"/>
              </w:rPr>
            </w:pPr>
          </w:p>
          <w:p w14:paraId="01591A0A" w14:textId="77777777" w:rsidR="00FB4B12" w:rsidRPr="009676A4" w:rsidRDefault="00FB4B12" w:rsidP="00FB4B12">
            <w:pPr>
              <w:spacing w:after="0" w:line="240" w:lineRule="auto"/>
              <w:jc w:val="both"/>
              <w:rPr>
                <w:rFonts w:ascii="Times New Roman" w:eastAsia="Times New Roman" w:hAnsi="Times New Roman" w:cs="Times New Roman"/>
                <w:iCs/>
                <w:sz w:val="24"/>
                <w:szCs w:val="24"/>
                <w:lang w:val="lt-LT"/>
              </w:rPr>
            </w:pPr>
          </w:p>
          <w:p w14:paraId="52489453" w14:textId="77777777" w:rsidR="00FB4B12" w:rsidRPr="009676A4" w:rsidRDefault="00FB4B12" w:rsidP="00FB4B12">
            <w:pPr>
              <w:spacing w:after="0" w:line="240" w:lineRule="auto"/>
              <w:jc w:val="both"/>
              <w:rPr>
                <w:rFonts w:ascii="Times New Roman" w:eastAsia="Times New Roman" w:hAnsi="Times New Roman" w:cs="Times New Roman"/>
                <w:iCs/>
                <w:sz w:val="24"/>
                <w:szCs w:val="24"/>
                <w:lang w:val="lt-LT"/>
              </w:rPr>
            </w:pPr>
            <w:r w:rsidRPr="009676A4">
              <w:rPr>
                <w:rFonts w:ascii="Times New Roman" w:eastAsia="Times New Roman" w:hAnsi="Times New Roman" w:cs="Times New Roman"/>
                <w:iCs/>
                <w:sz w:val="24"/>
                <w:szCs w:val="24"/>
                <w:lang w:val="lt-LT"/>
              </w:rPr>
              <w:t>01-03</w:t>
            </w:r>
          </w:p>
          <w:p w14:paraId="456F11D0" w14:textId="77777777" w:rsidR="00FB4B12" w:rsidRPr="009676A4" w:rsidRDefault="00FB4B12" w:rsidP="00FB4B12">
            <w:pPr>
              <w:spacing w:after="0" w:line="240" w:lineRule="auto"/>
              <w:jc w:val="both"/>
              <w:rPr>
                <w:rFonts w:ascii="Times New Roman" w:eastAsia="Times New Roman" w:hAnsi="Times New Roman" w:cs="Times New Roman"/>
                <w:i/>
                <w:iCs/>
                <w:color w:val="808080"/>
                <w:sz w:val="24"/>
                <w:szCs w:val="24"/>
                <w:lang w:val="lt-LT"/>
              </w:rPr>
            </w:pPr>
          </w:p>
          <w:p w14:paraId="510B3FD0" w14:textId="77777777" w:rsidR="00FB4B12" w:rsidRPr="009676A4" w:rsidRDefault="00FB4B12" w:rsidP="00FB4B12">
            <w:pPr>
              <w:spacing w:after="0" w:line="240" w:lineRule="auto"/>
              <w:jc w:val="both"/>
              <w:rPr>
                <w:rFonts w:ascii="Times New Roman" w:eastAsia="Times New Roman" w:hAnsi="Times New Roman" w:cs="Times New Roman"/>
                <w:iCs/>
                <w:sz w:val="24"/>
                <w:szCs w:val="24"/>
                <w:lang w:val="lt-LT"/>
              </w:rPr>
            </w:pPr>
          </w:p>
          <w:p w14:paraId="379BF3F1" w14:textId="77777777" w:rsidR="00FB4B12" w:rsidRPr="009676A4" w:rsidRDefault="00FB4B12" w:rsidP="00FB4B12">
            <w:pPr>
              <w:spacing w:after="0" w:line="240" w:lineRule="auto"/>
              <w:jc w:val="both"/>
              <w:rPr>
                <w:rFonts w:ascii="Times New Roman" w:eastAsia="Times New Roman" w:hAnsi="Times New Roman" w:cs="Times New Roman"/>
                <w:iCs/>
                <w:sz w:val="24"/>
                <w:szCs w:val="24"/>
                <w:lang w:val="lt-LT"/>
              </w:rPr>
            </w:pPr>
          </w:p>
          <w:p w14:paraId="74EA352C" w14:textId="77777777" w:rsidR="00FB4B12" w:rsidRPr="009676A4" w:rsidRDefault="00FB4B12" w:rsidP="00FB4B12">
            <w:pPr>
              <w:spacing w:after="0" w:line="240" w:lineRule="auto"/>
              <w:jc w:val="both"/>
              <w:rPr>
                <w:rFonts w:ascii="Times New Roman" w:eastAsia="Times New Roman" w:hAnsi="Times New Roman" w:cs="Times New Roman"/>
                <w:iCs/>
                <w:sz w:val="24"/>
                <w:szCs w:val="24"/>
                <w:lang w:val="lt-LT"/>
              </w:rPr>
            </w:pPr>
          </w:p>
          <w:p w14:paraId="5806C3E8" w14:textId="77777777" w:rsidR="00FB4B12" w:rsidRPr="009676A4" w:rsidRDefault="00FB4B12" w:rsidP="00FB4B12">
            <w:pPr>
              <w:spacing w:after="0" w:line="240" w:lineRule="auto"/>
              <w:jc w:val="both"/>
              <w:rPr>
                <w:rFonts w:ascii="Times New Roman" w:eastAsia="Times New Roman" w:hAnsi="Times New Roman" w:cs="Times New Roman"/>
                <w:iCs/>
                <w:sz w:val="24"/>
                <w:szCs w:val="24"/>
                <w:lang w:val="lt-LT"/>
              </w:rPr>
            </w:pPr>
            <w:r w:rsidRPr="009676A4">
              <w:rPr>
                <w:rFonts w:ascii="Times New Roman" w:eastAsia="Times New Roman" w:hAnsi="Times New Roman" w:cs="Times New Roman"/>
                <w:iCs/>
                <w:sz w:val="24"/>
                <w:szCs w:val="24"/>
                <w:lang w:val="lt-LT"/>
              </w:rPr>
              <w:t>01-05</w:t>
            </w:r>
          </w:p>
          <w:p w14:paraId="16967CEA" w14:textId="77777777" w:rsidR="00FB4B12" w:rsidRPr="009676A4" w:rsidRDefault="00FB4B12" w:rsidP="00FB4B12">
            <w:pPr>
              <w:spacing w:after="0" w:line="240" w:lineRule="auto"/>
              <w:jc w:val="both"/>
              <w:rPr>
                <w:rFonts w:ascii="Times New Roman" w:eastAsia="Times New Roman" w:hAnsi="Times New Roman" w:cs="Times New Roman"/>
                <w:i/>
                <w:iCs/>
                <w:color w:val="808080"/>
                <w:sz w:val="24"/>
                <w:szCs w:val="24"/>
                <w:lang w:val="lt-LT"/>
              </w:rPr>
            </w:pPr>
          </w:p>
        </w:tc>
      </w:tr>
      <w:tr w:rsidR="00FB4B12" w:rsidRPr="009676A4" w14:paraId="6AAD3625"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02A69D7"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2B524C"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 xml:space="preserve">Strateginio veiklos plano programa – </w:t>
            </w:r>
          </w:p>
          <w:p w14:paraId="6700E461"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p>
          <w:p w14:paraId="284654FA" w14:textId="77777777" w:rsidR="00FB4B12" w:rsidRPr="009676A4" w:rsidRDefault="00FB4B12" w:rsidP="00FB4B12">
            <w:pPr>
              <w:widowControl w:val="0"/>
              <w:spacing w:after="0" w:line="240" w:lineRule="auto"/>
              <w:jc w:val="both"/>
              <w:rPr>
                <w:rFonts w:ascii="Times New Roman" w:hAnsi="Times New Roman" w:cs="Times New Roman"/>
                <w:iCs/>
                <w:sz w:val="24"/>
                <w:szCs w:val="24"/>
              </w:rPr>
            </w:pPr>
            <w:r w:rsidRPr="009676A4">
              <w:rPr>
                <w:rFonts w:ascii="Times New Roman" w:hAnsi="Times New Roman" w:cs="Times New Roman"/>
                <w:iCs/>
                <w:sz w:val="24"/>
                <w:szCs w:val="24"/>
              </w:rPr>
              <w:t>2022-2030 m. Mokslo plėtros programa</w:t>
            </w:r>
          </w:p>
          <w:p w14:paraId="2D36B857" w14:textId="77777777" w:rsidR="00FB4B12" w:rsidRPr="009676A4" w:rsidRDefault="00FB4B12" w:rsidP="00FB4B12">
            <w:pPr>
              <w:spacing w:before="120" w:after="120"/>
              <w:jc w:val="both"/>
              <w:rPr>
                <w:rFonts w:ascii="Times New Roman" w:eastAsia="Times New Roman" w:hAnsi="Times New Roman" w:cs="Times New Roman"/>
                <w:i/>
                <w:iCs/>
                <w:color w:val="808080"/>
                <w:sz w:val="24"/>
                <w:szCs w:val="24"/>
                <w:lang w:val="lt-LT"/>
              </w:rPr>
            </w:pPr>
            <w:r w:rsidRPr="009676A4">
              <w:rPr>
                <w:rFonts w:ascii="Times New Roman" w:hAnsi="Times New Roman" w:cs="Times New Roman"/>
                <w:iCs/>
                <w:sz w:val="24"/>
                <w:szCs w:val="24"/>
              </w:rPr>
              <w:t>2022–2030 m. Ekonomikos transformacijos ir konkurencingumo plėtros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4A99F4" w14:textId="77777777" w:rsidR="00FB4B12" w:rsidRPr="009676A4" w:rsidRDefault="00FB4B12" w:rsidP="00FB4B12">
            <w:pPr>
              <w:spacing w:after="0" w:line="240" w:lineRule="auto"/>
              <w:jc w:val="both"/>
              <w:rPr>
                <w:rFonts w:ascii="Times New Roman" w:hAnsi="Times New Roman" w:cs="Times New Roman"/>
                <w:b/>
                <w:sz w:val="24"/>
                <w:szCs w:val="24"/>
                <w:lang w:eastAsia="lt-LT"/>
              </w:rPr>
            </w:pPr>
          </w:p>
          <w:p w14:paraId="7400EFE4" w14:textId="77777777" w:rsidR="00FB4B12" w:rsidRPr="009676A4" w:rsidRDefault="00FB4B12" w:rsidP="00FB4B12">
            <w:pPr>
              <w:spacing w:after="0" w:line="240" w:lineRule="auto"/>
              <w:jc w:val="both"/>
              <w:rPr>
                <w:rFonts w:ascii="Times New Roman" w:hAnsi="Times New Roman" w:cs="Times New Roman"/>
                <w:b/>
                <w:sz w:val="24"/>
                <w:szCs w:val="24"/>
                <w:lang w:eastAsia="lt-LT"/>
              </w:rPr>
            </w:pPr>
          </w:p>
          <w:p w14:paraId="62FFFE41" w14:textId="77777777" w:rsidR="00FB4B12" w:rsidRPr="009676A4" w:rsidRDefault="00FB4B12" w:rsidP="00FB4B12">
            <w:pPr>
              <w:spacing w:after="0" w:line="240" w:lineRule="auto"/>
              <w:jc w:val="both"/>
              <w:rPr>
                <w:rFonts w:ascii="Times New Roman" w:hAnsi="Times New Roman" w:cs="Times New Roman"/>
                <w:sz w:val="24"/>
                <w:szCs w:val="24"/>
                <w:lang w:eastAsia="lt-LT"/>
              </w:rPr>
            </w:pPr>
            <w:r w:rsidRPr="009676A4">
              <w:rPr>
                <w:rFonts w:ascii="Times New Roman" w:hAnsi="Times New Roman" w:cs="Times New Roman"/>
                <w:sz w:val="24"/>
                <w:szCs w:val="24"/>
                <w:lang w:eastAsia="lt-LT"/>
              </w:rPr>
              <w:t>12-001</w:t>
            </w:r>
          </w:p>
          <w:p w14:paraId="11C9EA58" w14:textId="77777777" w:rsidR="00FB4B12" w:rsidRPr="009676A4" w:rsidRDefault="00FB4B12" w:rsidP="00FB4B12">
            <w:pPr>
              <w:spacing w:after="0" w:line="240" w:lineRule="auto"/>
              <w:jc w:val="both"/>
              <w:rPr>
                <w:rFonts w:ascii="Times New Roman" w:hAnsi="Times New Roman" w:cs="Times New Roman"/>
                <w:sz w:val="24"/>
                <w:szCs w:val="24"/>
                <w:lang w:eastAsia="lt-LT"/>
              </w:rPr>
            </w:pPr>
          </w:p>
          <w:p w14:paraId="0A2FE692" w14:textId="77777777" w:rsidR="00FB4B12" w:rsidRPr="009676A4" w:rsidRDefault="00FB4B12" w:rsidP="00FB4B12">
            <w:pPr>
              <w:spacing w:after="0" w:line="240" w:lineRule="auto"/>
              <w:jc w:val="both"/>
              <w:rPr>
                <w:rFonts w:ascii="Times New Roman" w:eastAsia="Times New Roman" w:hAnsi="Times New Roman" w:cs="Times New Roman"/>
                <w:iCs/>
                <w:color w:val="808080"/>
                <w:sz w:val="24"/>
                <w:szCs w:val="24"/>
                <w:lang w:val="lt-LT"/>
              </w:rPr>
            </w:pPr>
            <w:r w:rsidRPr="009676A4">
              <w:rPr>
                <w:rFonts w:ascii="Times New Roman" w:hAnsi="Times New Roman" w:cs="Times New Roman"/>
                <w:sz w:val="24"/>
                <w:szCs w:val="24"/>
                <w:lang w:eastAsia="lt-LT"/>
              </w:rPr>
              <w:t>05-001</w:t>
            </w:r>
          </w:p>
        </w:tc>
      </w:tr>
      <w:tr w:rsidR="00FB4B12" w:rsidRPr="009676A4" w14:paraId="63547561"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20311BF"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CC79DF" w14:textId="77777777" w:rsidR="00FB4B12" w:rsidRPr="009676A4" w:rsidRDefault="00FB4B12" w:rsidP="00FB4B12">
            <w:pPr>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 xml:space="preserve">Strateginio veiklos plano programos uždavinys – </w:t>
            </w:r>
          </w:p>
          <w:p w14:paraId="316C1D4E" w14:textId="77777777" w:rsidR="00FB4B12" w:rsidRPr="009676A4" w:rsidRDefault="00FB4B12" w:rsidP="00FB4B12">
            <w:pPr>
              <w:spacing w:after="0" w:line="240" w:lineRule="auto"/>
              <w:jc w:val="both"/>
              <w:rPr>
                <w:rFonts w:ascii="Times New Roman" w:eastAsia="Times New Roman" w:hAnsi="Times New Roman" w:cs="Times New Roman"/>
                <w:sz w:val="24"/>
                <w:szCs w:val="24"/>
                <w:lang w:val="lt-LT"/>
              </w:rPr>
            </w:pPr>
          </w:p>
          <w:p w14:paraId="1BAD0325" w14:textId="77777777" w:rsidR="00FB4B12" w:rsidRPr="005C52A6" w:rsidRDefault="00FB4B12" w:rsidP="00FB4B12">
            <w:pPr>
              <w:spacing w:after="0" w:line="240" w:lineRule="auto"/>
              <w:jc w:val="both"/>
              <w:rPr>
                <w:rFonts w:ascii="Times New Roman" w:hAnsi="Times New Roman" w:cs="Times New Roman"/>
                <w:color w:val="000000"/>
                <w:sz w:val="24"/>
                <w:szCs w:val="24"/>
                <w:lang w:val="lt-LT"/>
              </w:rPr>
            </w:pPr>
            <w:r w:rsidRPr="005C52A6">
              <w:rPr>
                <w:rFonts w:ascii="Times New Roman" w:hAnsi="Times New Roman" w:cs="Times New Roman"/>
                <w:color w:val="000000"/>
                <w:sz w:val="24"/>
                <w:szCs w:val="24"/>
                <w:lang w:val="lt-LT"/>
              </w:rPr>
              <w:t>Skatinti mokslui imlaus verslo kūrimąsi bei mokslo ir verslo bendradarbiavimą ir plėtoti verslumo kultūrą mokslo ir studijų institucijose</w:t>
            </w:r>
          </w:p>
          <w:p w14:paraId="575E52B2" w14:textId="77777777" w:rsidR="00FB4B12" w:rsidRPr="005C52A6" w:rsidRDefault="00FB4B12" w:rsidP="00FB4B12">
            <w:pPr>
              <w:spacing w:after="0" w:line="240" w:lineRule="auto"/>
              <w:jc w:val="both"/>
              <w:rPr>
                <w:rFonts w:ascii="Times New Roman" w:hAnsi="Times New Roman" w:cs="Times New Roman"/>
                <w:color w:val="000000"/>
                <w:sz w:val="24"/>
                <w:szCs w:val="24"/>
                <w:lang w:val="lt-LT"/>
              </w:rPr>
            </w:pPr>
          </w:p>
          <w:p w14:paraId="58974F9A" w14:textId="77777777" w:rsidR="00FB4B12" w:rsidRPr="005C52A6" w:rsidRDefault="00FB4B12" w:rsidP="00FB4B12">
            <w:pPr>
              <w:spacing w:after="0" w:line="240" w:lineRule="auto"/>
              <w:jc w:val="both"/>
              <w:rPr>
                <w:rFonts w:ascii="Times New Roman" w:hAnsi="Times New Roman" w:cs="Times New Roman"/>
                <w:color w:val="000000"/>
                <w:sz w:val="24"/>
                <w:szCs w:val="24"/>
                <w:lang w:val="lt-LT"/>
              </w:rPr>
            </w:pPr>
            <w:r w:rsidRPr="005C52A6">
              <w:rPr>
                <w:rFonts w:ascii="Times New Roman" w:hAnsi="Times New Roman" w:cs="Times New Roman"/>
                <w:iCs/>
                <w:sz w:val="24"/>
                <w:szCs w:val="24"/>
                <w:lang w:val="lt-LT"/>
              </w:rPr>
              <w:t>Skatinti pažangiųjų technologijų ir inovacijų kūrimą, diegimą ir sklaidą</w:t>
            </w:r>
          </w:p>
          <w:p w14:paraId="3FD5B816" w14:textId="77777777" w:rsidR="00FB4B12" w:rsidRPr="009676A4" w:rsidRDefault="00FB4B12" w:rsidP="00FB4B12">
            <w:pPr>
              <w:spacing w:after="0" w:line="240" w:lineRule="auto"/>
              <w:jc w:val="both"/>
              <w:rPr>
                <w:rFonts w:ascii="Times New Roman" w:eastAsia="Times New Roman" w:hAnsi="Times New Roman" w:cs="Times New Roman"/>
                <w:sz w:val="24"/>
                <w:szCs w:val="24"/>
                <w:lang w:val="lt-LT"/>
              </w:rPr>
            </w:pPr>
          </w:p>
          <w:p w14:paraId="0504087A" w14:textId="77777777" w:rsidR="00FB4B12" w:rsidRPr="009676A4"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C5D3B1" w14:textId="77777777" w:rsidR="00FB4B12" w:rsidRPr="005C52A6" w:rsidRDefault="00FB4B12" w:rsidP="00FB4B12">
            <w:pPr>
              <w:widowControl w:val="0"/>
              <w:spacing w:after="0" w:line="240" w:lineRule="auto"/>
              <w:jc w:val="both"/>
              <w:rPr>
                <w:rFonts w:ascii="Times New Roman" w:hAnsi="Times New Roman" w:cs="Times New Roman"/>
                <w:color w:val="000000"/>
                <w:sz w:val="24"/>
                <w:szCs w:val="24"/>
                <w:lang w:val="lt-LT"/>
              </w:rPr>
            </w:pPr>
          </w:p>
          <w:p w14:paraId="6E56D695" w14:textId="77777777" w:rsidR="00FB4B12" w:rsidRPr="005C52A6" w:rsidRDefault="00FB4B12" w:rsidP="00FB4B12">
            <w:pPr>
              <w:widowControl w:val="0"/>
              <w:spacing w:after="0" w:line="240" w:lineRule="auto"/>
              <w:jc w:val="both"/>
              <w:rPr>
                <w:rFonts w:ascii="Times New Roman" w:hAnsi="Times New Roman" w:cs="Times New Roman"/>
                <w:color w:val="000000"/>
                <w:sz w:val="24"/>
                <w:szCs w:val="24"/>
                <w:lang w:val="lt-LT"/>
              </w:rPr>
            </w:pPr>
          </w:p>
          <w:p w14:paraId="1473158E" w14:textId="77777777" w:rsidR="00FB4B12" w:rsidRPr="005C52A6" w:rsidRDefault="00FB4B12" w:rsidP="00FB4B12">
            <w:pPr>
              <w:widowControl w:val="0"/>
              <w:spacing w:after="0" w:line="240" w:lineRule="auto"/>
              <w:jc w:val="both"/>
              <w:rPr>
                <w:rFonts w:ascii="Times New Roman" w:hAnsi="Times New Roman" w:cs="Times New Roman"/>
                <w:color w:val="000000"/>
                <w:sz w:val="24"/>
                <w:szCs w:val="24"/>
                <w:lang w:val="lt-LT"/>
              </w:rPr>
            </w:pPr>
          </w:p>
          <w:p w14:paraId="1E0EB324" w14:textId="77777777" w:rsidR="00FB4B12" w:rsidRPr="009676A4" w:rsidRDefault="00FB4B12" w:rsidP="00FB4B12">
            <w:pPr>
              <w:widowControl w:val="0"/>
              <w:spacing w:after="0" w:line="240" w:lineRule="auto"/>
              <w:jc w:val="both"/>
              <w:rPr>
                <w:rFonts w:ascii="Times New Roman" w:hAnsi="Times New Roman" w:cs="Times New Roman"/>
                <w:color w:val="000000"/>
                <w:sz w:val="24"/>
                <w:szCs w:val="24"/>
              </w:rPr>
            </w:pPr>
            <w:r w:rsidRPr="009676A4">
              <w:rPr>
                <w:rFonts w:ascii="Times New Roman" w:hAnsi="Times New Roman" w:cs="Times New Roman"/>
                <w:color w:val="000000"/>
                <w:sz w:val="24"/>
                <w:szCs w:val="24"/>
              </w:rPr>
              <w:t>12-001-01-03</w:t>
            </w:r>
          </w:p>
          <w:p w14:paraId="34FB3BA7" w14:textId="77777777" w:rsidR="00FB4B12" w:rsidRPr="009676A4" w:rsidRDefault="00FB4B12" w:rsidP="00FB4B12">
            <w:pPr>
              <w:widowControl w:val="0"/>
              <w:spacing w:after="0" w:line="240" w:lineRule="auto"/>
              <w:jc w:val="both"/>
              <w:rPr>
                <w:rFonts w:ascii="Times New Roman" w:hAnsi="Times New Roman" w:cs="Times New Roman"/>
                <w:color w:val="000000"/>
                <w:sz w:val="24"/>
                <w:szCs w:val="24"/>
              </w:rPr>
            </w:pPr>
          </w:p>
          <w:p w14:paraId="252C4BC3" w14:textId="77777777" w:rsidR="00FB4B12" w:rsidRPr="009676A4" w:rsidRDefault="00FB4B12" w:rsidP="00FB4B12">
            <w:pPr>
              <w:widowControl w:val="0"/>
              <w:spacing w:after="0" w:line="240" w:lineRule="auto"/>
              <w:jc w:val="both"/>
              <w:rPr>
                <w:rFonts w:ascii="Times New Roman" w:hAnsi="Times New Roman" w:cs="Times New Roman"/>
                <w:color w:val="000000"/>
                <w:sz w:val="24"/>
                <w:szCs w:val="24"/>
              </w:rPr>
            </w:pPr>
          </w:p>
          <w:p w14:paraId="2F63465E" w14:textId="77777777" w:rsidR="00FB4B12" w:rsidRPr="009676A4" w:rsidRDefault="00FB4B12" w:rsidP="00FB4B12">
            <w:pPr>
              <w:widowControl w:val="0"/>
              <w:spacing w:after="0" w:line="240" w:lineRule="auto"/>
              <w:jc w:val="both"/>
              <w:rPr>
                <w:rFonts w:ascii="Times New Roman" w:hAnsi="Times New Roman" w:cs="Times New Roman"/>
                <w:color w:val="000000"/>
                <w:sz w:val="24"/>
                <w:szCs w:val="24"/>
              </w:rPr>
            </w:pPr>
          </w:p>
          <w:p w14:paraId="0E8F456A" w14:textId="77777777" w:rsidR="00FB4B12" w:rsidRPr="009676A4" w:rsidRDefault="00FB4B12" w:rsidP="00FB4B12">
            <w:pPr>
              <w:widowControl w:val="0"/>
              <w:spacing w:after="0" w:line="240" w:lineRule="auto"/>
              <w:jc w:val="both"/>
              <w:rPr>
                <w:rFonts w:ascii="Times New Roman" w:hAnsi="Times New Roman" w:cs="Times New Roman"/>
                <w:color w:val="000000"/>
                <w:sz w:val="24"/>
                <w:szCs w:val="24"/>
              </w:rPr>
            </w:pPr>
          </w:p>
          <w:p w14:paraId="2966AF01" w14:textId="77777777" w:rsidR="00FB4B12" w:rsidRPr="009676A4" w:rsidRDefault="00FB4B12" w:rsidP="00FB4B12">
            <w:pPr>
              <w:widowControl w:val="0"/>
              <w:spacing w:after="0" w:line="240" w:lineRule="auto"/>
              <w:jc w:val="both"/>
              <w:rPr>
                <w:rFonts w:ascii="Times New Roman" w:eastAsia="Times New Roman" w:hAnsi="Times New Roman" w:cs="Times New Roman"/>
                <w:color w:val="808080"/>
                <w:sz w:val="24"/>
                <w:szCs w:val="24"/>
                <w:highlight w:val="yellow"/>
                <w:lang w:val="lt-LT"/>
              </w:rPr>
            </w:pPr>
            <w:r w:rsidRPr="009676A4">
              <w:rPr>
                <w:rFonts w:ascii="Times New Roman" w:hAnsi="Times New Roman" w:cs="Times New Roman"/>
                <w:color w:val="000000"/>
                <w:sz w:val="24"/>
                <w:szCs w:val="24"/>
              </w:rPr>
              <w:t>05-001-01-05</w:t>
            </w:r>
          </w:p>
        </w:tc>
      </w:tr>
      <w:tr w:rsidR="00FB4B12" w:rsidRPr="009676A4" w14:paraId="211E6776"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A27F709"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3CE438"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 xml:space="preserve">Strateginio veiklos plano programos priemonė – </w:t>
            </w:r>
            <w:r w:rsidRPr="005C52A6">
              <w:rPr>
                <w:rFonts w:ascii="Times New Roman" w:hAnsi="Times New Roman" w:cs="Times New Roman"/>
                <w:sz w:val="24"/>
                <w:szCs w:val="24"/>
                <w:lang w:val="lt-LT"/>
              </w:rPr>
              <w:t>Įgyvendinti Misijomis grįstas mokslo ir inovacijų programas</w:t>
            </w:r>
          </w:p>
          <w:p w14:paraId="7D0C0AE9" w14:textId="77777777" w:rsidR="00FB4B12" w:rsidRPr="009676A4"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0B934A" w14:textId="77777777" w:rsidR="00FB4B12" w:rsidRPr="009676A4" w:rsidRDefault="00FB4B12" w:rsidP="00FB4B12">
            <w:pPr>
              <w:spacing w:after="0" w:line="240" w:lineRule="auto"/>
              <w:jc w:val="both"/>
              <w:rPr>
                <w:rFonts w:ascii="Times New Roman" w:eastAsia="Times New Roman" w:hAnsi="Times New Roman" w:cs="Times New Roman"/>
                <w:color w:val="808080"/>
                <w:sz w:val="24"/>
                <w:szCs w:val="24"/>
                <w:lang w:val="lt-LT"/>
              </w:rPr>
            </w:pPr>
            <w:r w:rsidRPr="009676A4">
              <w:rPr>
                <w:rFonts w:ascii="Times New Roman" w:hAnsi="Times New Roman" w:cs="Times New Roman"/>
                <w:sz w:val="24"/>
                <w:szCs w:val="24"/>
                <w:lang w:eastAsia="lt-LT"/>
              </w:rPr>
              <w:t>05-001-01-05-06 / 12-001-01-03-01</w:t>
            </w:r>
          </w:p>
        </w:tc>
      </w:tr>
      <w:tr w:rsidR="00FB4B12" w:rsidRPr="009676A4" w14:paraId="053289C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673CAB9"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34DF2B"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Rodiklio pavadinimas –</w:t>
            </w:r>
            <w:r w:rsidRPr="005C52A6">
              <w:rPr>
                <w:rFonts w:ascii="Times New Roman" w:hAnsi="Times New Roman" w:cs="Times New Roman"/>
                <w:color w:val="000000"/>
                <w:sz w:val="24"/>
                <w:szCs w:val="24"/>
                <w:lang w:val="lt-LT"/>
              </w:rPr>
              <w:t xml:space="preserve"> </w:t>
            </w:r>
            <w:r w:rsidRPr="005C52A6">
              <w:rPr>
                <w:rFonts w:ascii="Times New Roman" w:hAnsi="Times New Roman" w:cs="Times New Roman"/>
                <w:sz w:val="24"/>
                <w:szCs w:val="24"/>
                <w:lang w:val="lt-LT"/>
              </w:rPr>
              <w:t>Paramą gavusiose mokslinių tyrimų įstaigose dirbantys mokslininkai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6244CB" w14:textId="77777777" w:rsidR="00FB4B12" w:rsidRPr="00B5021F" w:rsidRDefault="00FB4B12" w:rsidP="00FB4B12">
            <w:pPr>
              <w:widowControl w:val="0"/>
              <w:spacing w:after="0" w:line="240" w:lineRule="auto"/>
              <w:jc w:val="both"/>
              <w:rPr>
                <w:rFonts w:ascii="Times New Roman" w:hAnsi="Times New Roman" w:cs="Times New Roman"/>
                <w:sz w:val="24"/>
                <w:szCs w:val="24"/>
                <w:lang w:eastAsia="lt-LT"/>
              </w:rPr>
            </w:pPr>
            <w:r w:rsidRPr="00B5021F">
              <w:rPr>
                <w:rFonts w:ascii="Times New Roman" w:hAnsi="Times New Roman" w:cs="Times New Roman"/>
                <w:sz w:val="24"/>
                <w:szCs w:val="24"/>
                <w:lang w:eastAsia="lt-LT"/>
              </w:rPr>
              <w:t>R-05-001-01-05-06 / 12-001-01-03-01 / 09</w:t>
            </w:r>
          </w:p>
          <w:p w14:paraId="7AF60738" w14:textId="77777777" w:rsidR="00FB4B12" w:rsidRPr="00B5021F" w:rsidRDefault="00FB4B12" w:rsidP="00FB4B12">
            <w:pPr>
              <w:widowControl w:val="0"/>
              <w:spacing w:after="0" w:line="240" w:lineRule="auto"/>
              <w:jc w:val="both"/>
              <w:rPr>
                <w:rFonts w:ascii="Times New Roman" w:hAnsi="Times New Roman" w:cs="Times New Roman"/>
                <w:sz w:val="24"/>
                <w:szCs w:val="24"/>
                <w:lang w:eastAsia="lt-LT"/>
              </w:rPr>
            </w:pPr>
          </w:p>
          <w:p w14:paraId="4B7FE9A0" w14:textId="77777777" w:rsidR="00FB4B12" w:rsidRPr="009676A4" w:rsidRDefault="00FB4B12" w:rsidP="00FB4B12">
            <w:pPr>
              <w:widowControl w:val="0"/>
              <w:spacing w:after="0" w:line="240" w:lineRule="auto"/>
              <w:jc w:val="both"/>
              <w:rPr>
                <w:rFonts w:ascii="Times New Roman" w:eastAsia="Times New Roman" w:hAnsi="Times New Roman" w:cs="Times New Roman"/>
                <w:color w:val="808080"/>
                <w:sz w:val="24"/>
                <w:szCs w:val="24"/>
                <w:lang w:val="lt-LT"/>
              </w:rPr>
            </w:pPr>
            <w:r w:rsidRPr="00B5021F">
              <w:rPr>
                <w:rFonts w:ascii="Times New Roman" w:hAnsi="Times New Roman" w:cs="Times New Roman"/>
                <w:sz w:val="24"/>
                <w:szCs w:val="24"/>
                <w:lang w:eastAsia="lt-LT"/>
              </w:rPr>
              <w:t>R.B.1008</w:t>
            </w:r>
          </w:p>
        </w:tc>
      </w:tr>
      <w:tr w:rsidR="00FB4B12" w:rsidRPr="009676A4" w14:paraId="3C53C3E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EDB506E"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A98951"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05BDEC" w14:textId="77777777" w:rsidR="00FB4B12" w:rsidRPr="009676A4" w:rsidRDefault="00FB4B12" w:rsidP="00FB4B12">
            <w:pPr>
              <w:widowControl w:val="0"/>
              <w:spacing w:after="0" w:line="240" w:lineRule="auto"/>
              <w:jc w:val="both"/>
              <w:rPr>
                <w:rFonts w:ascii="Times New Roman" w:eastAsia="Times New Roman" w:hAnsi="Times New Roman" w:cs="Times New Roman"/>
                <w:i/>
                <w:iCs/>
                <w:color w:val="808080"/>
                <w:sz w:val="24"/>
                <w:szCs w:val="24"/>
                <w:lang w:val="lt-LT"/>
              </w:rPr>
            </w:pPr>
            <w:r w:rsidRPr="009676A4">
              <w:rPr>
                <w:rFonts w:ascii="Times New Roman" w:eastAsia="Times New Roman" w:hAnsi="Times New Roman" w:cs="Times New Roman"/>
                <w:sz w:val="24"/>
                <w:szCs w:val="24"/>
                <w:lang w:val="lt-LT"/>
              </w:rPr>
              <w:t>Skaičius</w:t>
            </w:r>
          </w:p>
        </w:tc>
      </w:tr>
      <w:tr w:rsidR="00FB4B12" w:rsidRPr="009676A4" w14:paraId="596D552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48E4A9A"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D0FB2C"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4078F7" w14:textId="77777777" w:rsidR="00FB4B12" w:rsidRPr="009676A4" w:rsidRDefault="00FB4B12" w:rsidP="00FB4B12">
            <w:pPr>
              <w:jc w:val="both"/>
              <w:rPr>
                <w:rFonts w:ascii="Times New Roman" w:hAnsi="Times New Roman" w:cs="Times New Roman"/>
                <w:color w:val="808080"/>
                <w:sz w:val="24"/>
                <w:szCs w:val="24"/>
                <w:lang w:val="lt-LT"/>
              </w:rPr>
            </w:pPr>
            <w:r w:rsidRPr="009676A4">
              <w:rPr>
                <w:rFonts w:ascii="Times New Roman" w:eastAsia="Times New Roman" w:hAnsi="Times New Roman" w:cs="Times New Roman"/>
                <w:sz w:val="24"/>
                <w:szCs w:val="24"/>
                <w:lang w:val="lt-LT"/>
              </w:rPr>
              <w:t xml:space="preserve">Tai - Ekonomikos gaivinimo ir atsparumo didinimo plano „Naujos kartos Lietuva“ vienas iš bendrųjų rodiklių, kurie neturi siektinų reikšmių. Duomenys </w:t>
            </w:r>
            <w:r w:rsidRPr="009676A4">
              <w:rPr>
                <w:rFonts w:ascii="Times New Roman" w:eastAsia="Times New Roman" w:hAnsi="Times New Roman" w:cs="Times New Roman"/>
                <w:sz w:val="24"/>
                <w:szCs w:val="24"/>
                <w:lang w:val="lt-LT"/>
              </w:rPr>
              <w:lastRenderedPageBreak/>
              <w:t>bus renkami iš susijusių reformų ir investicijų rodiklių.</w:t>
            </w:r>
          </w:p>
        </w:tc>
      </w:tr>
      <w:tr w:rsidR="00FB4B12" w:rsidRPr="009676A4" w14:paraId="2232C21F"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2678BB5"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lastRenderedPageBreak/>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678BD9"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6CEFA7" w14:textId="77777777" w:rsidR="00FB4B12" w:rsidRPr="009676A4" w:rsidRDefault="00FB4B12" w:rsidP="00FB4B12">
            <w:pPr>
              <w:spacing w:after="0" w:line="240" w:lineRule="auto"/>
              <w:jc w:val="both"/>
              <w:rPr>
                <w:rFonts w:ascii="Times New Roman" w:eastAsia="Times New Roman" w:hAnsi="Times New Roman" w:cs="Times New Roman"/>
                <w:bCs/>
                <w:iCs/>
                <w:color w:val="808080"/>
                <w:sz w:val="24"/>
                <w:szCs w:val="24"/>
                <w:lang w:val="lt-LT"/>
              </w:rPr>
            </w:pPr>
            <w:r w:rsidRPr="009676A4">
              <w:rPr>
                <w:rFonts w:ascii="Times New Roman" w:eastAsia="Times New Roman" w:hAnsi="Times New Roman" w:cs="Times New Roman"/>
                <w:iCs/>
                <w:sz w:val="24"/>
                <w:szCs w:val="24"/>
                <w:lang w:val="lt-LT"/>
              </w:rPr>
              <w:t>-</w:t>
            </w:r>
          </w:p>
        </w:tc>
      </w:tr>
      <w:tr w:rsidR="00FB4B12" w:rsidRPr="009676A4" w14:paraId="5FB636C8"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04DDAAF"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CB20A0"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AF64AE" w14:textId="77777777" w:rsidR="00FB4B12" w:rsidRPr="009676A4" w:rsidRDefault="00FB4B12" w:rsidP="00FB4B12">
            <w:pPr>
              <w:widowControl w:val="0"/>
              <w:spacing w:after="0" w:line="240" w:lineRule="auto"/>
              <w:jc w:val="both"/>
              <w:rPr>
                <w:rFonts w:ascii="Times New Roman" w:eastAsia="Times New Roman" w:hAnsi="Times New Roman" w:cs="Times New Roman"/>
                <w:iCs/>
                <w:color w:val="808080"/>
                <w:sz w:val="24"/>
                <w:szCs w:val="24"/>
                <w:lang w:val="lt-LT"/>
              </w:rPr>
            </w:pPr>
            <w:r w:rsidRPr="009676A4">
              <w:rPr>
                <w:rFonts w:ascii="Times New Roman" w:eastAsia="Times New Roman" w:hAnsi="Times New Roman" w:cs="Times New Roman"/>
                <w:iCs/>
                <w:sz w:val="24"/>
                <w:szCs w:val="24"/>
                <w:lang w:val="lt-LT"/>
              </w:rPr>
              <w:t>Iš viso</w:t>
            </w:r>
          </w:p>
        </w:tc>
      </w:tr>
      <w:tr w:rsidR="00FB4B12" w:rsidRPr="005C52A6" w14:paraId="6C5863C2"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C60931C"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F88E0F"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6EBD14" w14:textId="77777777" w:rsidR="00FB4B12" w:rsidRPr="009676A4" w:rsidRDefault="00FB4B12" w:rsidP="00FB4B12">
            <w:pPr>
              <w:spacing w:after="0" w:line="240" w:lineRule="auto"/>
              <w:jc w:val="both"/>
              <w:rPr>
                <w:rFonts w:ascii="Times New Roman" w:eastAsia="Times New Roman" w:hAnsi="Times New Roman" w:cs="Times New Roman"/>
                <w:color w:val="808080"/>
                <w:sz w:val="24"/>
                <w:szCs w:val="24"/>
                <w:lang w:val="lt-LT"/>
              </w:rPr>
            </w:pPr>
            <w:r w:rsidRPr="009676A4">
              <w:rPr>
                <w:rFonts w:ascii="Times New Roman" w:eastAsia="Times New Roman" w:hAnsi="Times New Roman" w:cs="Times New Roman"/>
                <w:sz w:val="24"/>
                <w:szCs w:val="24"/>
                <w:lang w:val="lt-LT"/>
              </w:rPr>
              <w:t>Ataskaitinis laikotarpis iki 2027 m. vasario mėn., rodiklis skaičiuojamas</w:t>
            </w:r>
            <w:r>
              <w:rPr>
                <w:rFonts w:ascii="Times New Roman" w:eastAsia="Times New Roman" w:hAnsi="Times New Roman" w:cs="Times New Roman"/>
                <w:sz w:val="24"/>
                <w:szCs w:val="24"/>
                <w:lang w:val="lt-LT"/>
              </w:rPr>
              <w:t xml:space="preserve"> </w:t>
            </w:r>
            <w:r w:rsidRPr="009676A4">
              <w:rPr>
                <w:rFonts w:ascii="Times New Roman" w:eastAsia="Times New Roman" w:hAnsi="Times New Roman" w:cs="Times New Roman"/>
                <w:sz w:val="24"/>
                <w:szCs w:val="24"/>
                <w:lang w:val="lt-LT"/>
              </w:rPr>
              <w:t>kasmet.</w:t>
            </w:r>
          </w:p>
        </w:tc>
      </w:tr>
      <w:tr w:rsidR="00FB4B12" w:rsidRPr="009676A4" w14:paraId="7BA1152F"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5F7EBDC"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201D6D"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15DBE0" w14:textId="77777777" w:rsidR="00FB4B12" w:rsidRPr="009676A4" w:rsidRDefault="00FB4B12" w:rsidP="00FB4B12">
            <w:pPr>
              <w:spacing w:after="0" w:line="240" w:lineRule="auto"/>
              <w:jc w:val="both"/>
              <w:rPr>
                <w:rFonts w:ascii="Times New Roman" w:eastAsia="Times New Roman" w:hAnsi="Times New Roman" w:cs="Times New Roman"/>
                <w:bCs/>
                <w:i/>
                <w:iCs/>
                <w:color w:val="808080"/>
                <w:sz w:val="24"/>
                <w:szCs w:val="24"/>
                <w:lang w:val="lt-LT"/>
              </w:rPr>
            </w:pPr>
            <w:r w:rsidRPr="009676A4">
              <w:rPr>
                <w:rFonts w:ascii="Times New Roman" w:eastAsia="Times New Roman" w:hAnsi="Times New Roman" w:cs="Times New Roman"/>
                <w:sz w:val="24"/>
                <w:szCs w:val="24"/>
                <w:lang w:val="lt-LT"/>
              </w:rPr>
              <w:t>Duomenys bus renkami iš susijusių reformų ir investicijų rodiklių.</w:t>
            </w:r>
          </w:p>
        </w:tc>
      </w:tr>
      <w:tr w:rsidR="00FB4B12" w:rsidRPr="005C52A6" w14:paraId="56331EB0" w14:textId="77777777" w:rsidTr="00FB4B12">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DB6B318"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0185D9"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789F7C"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 xml:space="preserve">Švietimo, mokslo ir sporto ministerijos Tarptautinių investicijų koordinavimo departamento Tarptautinių investicijų planavimo skyriaus vyriausiasis specialistas Vytautas Čepas, el. p. </w:t>
            </w:r>
            <w:hyperlink r:id="rId26" w:history="1">
              <w:r w:rsidRPr="009676A4">
                <w:rPr>
                  <w:rStyle w:val="Hyperlink"/>
                  <w:rFonts w:ascii="Times New Roman" w:eastAsia="Times New Roman" w:hAnsi="Times New Roman" w:cs="Times New Roman"/>
                  <w:sz w:val="24"/>
                  <w:szCs w:val="24"/>
                  <w:lang w:val="lt-LT"/>
                </w:rPr>
                <w:t>Vytautas.Cepas@smsm.lt</w:t>
              </w:r>
            </w:hyperlink>
            <w:r w:rsidRPr="009676A4">
              <w:rPr>
                <w:rFonts w:ascii="Times New Roman" w:eastAsia="Times New Roman" w:hAnsi="Times New Roman" w:cs="Times New Roman"/>
                <w:sz w:val="24"/>
                <w:szCs w:val="24"/>
                <w:lang w:val="lt-LT"/>
              </w:rPr>
              <w:t>, tel. 8 655 03005</w:t>
            </w:r>
          </w:p>
          <w:p w14:paraId="0C8B4718" w14:textId="77777777" w:rsidR="00FB4B12" w:rsidRPr="009676A4" w:rsidRDefault="00FB4B12" w:rsidP="00FB4B12">
            <w:pPr>
              <w:widowControl w:val="0"/>
              <w:spacing w:after="0" w:line="240" w:lineRule="auto"/>
              <w:jc w:val="both"/>
              <w:rPr>
                <w:rFonts w:ascii="Times New Roman" w:eastAsia="Times New Roman" w:hAnsi="Times New Roman" w:cs="Times New Roman"/>
                <w:iCs/>
                <w:color w:val="808080"/>
                <w:sz w:val="24"/>
                <w:szCs w:val="24"/>
                <w:lang w:val="lt-LT"/>
              </w:rPr>
            </w:pPr>
            <w:r w:rsidRPr="009676A4">
              <w:rPr>
                <w:rFonts w:ascii="Times New Roman" w:eastAsia="Times New Roman" w:hAnsi="Times New Roman" w:cs="Times New Roman"/>
                <w:iCs/>
                <w:sz w:val="24"/>
                <w:szCs w:val="24"/>
                <w:lang w:val="lt-LT"/>
              </w:rPr>
              <w:t xml:space="preserve">Ekonomikos ir inovacijų ministerijos Inovacijų departamento Verslo ir mokslo bendradarbiavimo skyriaus vyriausiasis specialistas Paulius Kamaitis, el. p. </w:t>
            </w:r>
            <w:r w:rsidRPr="009676A4">
              <w:rPr>
                <w:rFonts w:ascii="Times New Roman" w:eastAsia="Times New Roman" w:hAnsi="Times New Roman" w:cs="Times New Roman"/>
                <w:iCs/>
                <w:color w:val="0563C1"/>
                <w:sz w:val="24"/>
                <w:szCs w:val="24"/>
                <w:u w:val="single"/>
                <w:lang w:val="lt-LT"/>
              </w:rPr>
              <w:t>Paulius.Kamaitis@eimin.lt</w:t>
            </w:r>
            <w:r w:rsidRPr="009676A4">
              <w:rPr>
                <w:rFonts w:ascii="Times New Roman" w:eastAsia="Times New Roman" w:hAnsi="Times New Roman" w:cs="Times New Roman"/>
                <w:iCs/>
                <w:sz w:val="24"/>
                <w:szCs w:val="24"/>
                <w:lang w:val="lt-LT"/>
              </w:rPr>
              <w:t>, tel. 8 693 58 698</w:t>
            </w:r>
          </w:p>
        </w:tc>
      </w:tr>
      <w:tr w:rsidR="00FB4B12" w:rsidRPr="009676A4" w14:paraId="5473946B"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22D1DE8"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1</w:t>
            </w:r>
            <w:r w:rsidRPr="009676A4">
              <w:rPr>
                <w:rFonts w:ascii="Times New Roman" w:eastAsia="Times New Roman" w:hAnsi="Times New Roman" w:cs="Times New Roman"/>
                <w:sz w:val="24"/>
                <w:szCs w:val="24"/>
              </w:rPr>
              <w:t>5</w:t>
            </w:r>
            <w:r w:rsidRPr="009676A4">
              <w:rPr>
                <w:rFonts w:ascii="Times New Roman" w:eastAsia="Times New Roman" w:hAnsi="Times New Roman" w:cs="Times New Roman"/>
                <w:sz w:val="24"/>
                <w:szCs w:val="24"/>
                <w:lang w:val="lt-LT"/>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E10A33" w14:textId="77777777" w:rsidR="00FB4B12" w:rsidRPr="009676A4" w:rsidRDefault="00FB4B12" w:rsidP="00FB4B12">
            <w:pPr>
              <w:widowControl w:val="0"/>
              <w:spacing w:after="0" w:line="240" w:lineRule="auto"/>
              <w:jc w:val="both"/>
              <w:rPr>
                <w:rFonts w:ascii="Times New Roman" w:eastAsia="Times New Roman" w:hAnsi="Times New Roman" w:cs="Times New Roman"/>
                <w:sz w:val="24"/>
                <w:szCs w:val="24"/>
                <w:lang w:val="lt-LT"/>
              </w:rPr>
            </w:pPr>
            <w:r w:rsidRPr="009676A4">
              <w:rPr>
                <w:rFonts w:ascii="Times New Roman" w:eastAsia="Times New Roman" w:hAnsi="Times New Roman" w:cs="Times New Roman"/>
                <w:sz w:val="24"/>
                <w:szCs w:val="24"/>
                <w:lang w:val="lt-LT"/>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5113DB" w14:textId="77777777" w:rsidR="00FB4B12" w:rsidRPr="009676A4" w:rsidRDefault="00FB4B12" w:rsidP="00FB4B12">
            <w:pPr>
              <w:widowControl w:val="0"/>
              <w:spacing w:after="0" w:line="240" w:lineRule="auto"/>
              <w:jc w:val="both"/>
              <w:rPr>
                <w:rFonts w:ascii="Times New Roman" w:eastAsia="Times New Roman" w:hAnsi="Times New Roman" w:cs="Times New Roman"/>
                <w:i/>
                <w:iCs/>
                <w:color w:val="808080"/>
                <w:sz w:val="24"/>
                <w:szCs w:val="24"/>
                <w:lang w:val="lt-LT"/>
              </w:rPr>
            </w:pPr>
            <w:r w:rsidRPr="009676A4">
              <w:rPr>
                <w:rFonts w:ascii="Times New Roman" w:hAnsi="Times New Roman" w:cs="Times New Roman"/>
                <w:sz w:val="24"/>
                <w:szCs w:val="24"/>
              </w:rPr>
              <w:t>n / a</w:t>
            </w:r>
          </w:p>
        </w:tc>
      </w:tr>
    </w:tbl>
    <w:p w14:paraId="7111C13B" w14:textId="77777777" w:rsidR="00FB4B12" w:rsidRPr="009676A4" w:rsidRDefault="00FB4B12" w:rsidP="00FB4B12">
      <w:pPr>
        <w:spacing w:after="0" w:line="240" w:lineRule="auto"/>
        <w:jc w:val="both"/>
        <w:rPr>
          <w:rFonts w:ascii="Times New Roman" w:eastAsia="Times New Roman" w:hAnsi="Times New Roman" w:cs="Times New Roman"/>
          <w:sz w:val="24"/>
          <w:szCs w:val="24"/>
          <w:lang w:val="lt-LT"/>
        </w:rPr>
      </w:pPr>
    </w:p>
    <w:p w14:paraId="512EF802" w14:textId="77777777" w:rsidR="00FB4B12" w:rsidRPr="009676A4" w:rsidRDefault="00FB4B12" w:rsidP="00FB4B12">
      <w:pPr>
        <w:spacing w:after="0" w:line="240" w:lineRule="auto"/>
        <w:jc w:val="both"/>
        <w:rPr>
          <w:rFonts w:ascii="Times New Roman" w:eastAsia="Times New Roman" w:hAnsi="Times New Roman" w:cs="Times New Roman"/>
          <w:sz w:val="24"/>
          <w:szCs w:val="24"/>
          <w:lang w:val="lt-LT"/>
        </w:rPr>
      </w:pPr>
    </w:p>
    <w:p w14:paraId="11ED3D12" w14:textId="77777777" w:rsidR="00FB4B12" w:rsidRPr="009676A4" w:rsidRDefault="00FB4B12" w:rsidP="00FB4B12">
      <w:pPr>
        <w:jc w:val="both"/>
        <w:rPr>
          <w:rFonts w:ascii="Times New Roman" w:hAnsi="Times New Roman" w:cs="Times New Roman"/>
          <w:sz w:val="24"/>
          <w:szCs w:val="24"/>
        </w:rPr>
      </w:pPr>
    </w:p>
    <w:p w14:paraId="1D23D954" w14:textId="7F9BC4A4" w:rsidR="00FB4B12" w:rsidRDefault="00FB4B12" w:rsidP="00FB4B12">
      <w:pPr>
        <w:spacing w:after="0" w:line="240" w:lineRule="auto"/>
        <w:jc w:val="both"/>
        <w:rPr>
          <w:rFonts w:ascii="Times New Roman" w:eastAsia="Times New Roman" w:hAnsi="Times New Roman" w:cs="Times New Roman"/>
          <w:sz w:val="24"/>
          <w:szCs w:val="24"/>
          <w:lang w:val="lt-LT"/>
        </w:rPr>
      </w:pPr>
    </w:p>
    <w:p w14:paraId="79284F73"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1A7CF7C0"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r w:rsidRPr="0028597C">
        <w:rPr>
          <w:rFonts w:ascii="Times New Roman" w:eastAsia="Times New Roman" w:hAnsi="Times New Roman" w:cs="Times New Roman"/>
          <w:b/>
          <w:sz w:val="24"/>
          <w:szCs w:val="24"/>
          <w:lang w:val="lt-LT"/>
        </w:rPr>
        <w:t>(Stebėsenos rodiklio aprašymo kortelės forma)</w:t>
      </w:r>
    </w:p>
    <w:p w14:paraId="473935B9"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78CEE427" w14:textId="77777777" w:rsidR="00FB4B12" w:rsidRPr="0028597C" w:rsidRDefault="00FB4B12" w:rsidP="00FB4B12">
      <w:pPr>
        <w:spacing w:after="0" w:line="240" w:lineRule="auto"/>
        <w:rPr>
          <w:rFonts w:ascii="Times New Roman" w:eastAsia="Times New Roman" w:hAnsi="Times New Roman" w:cs="Times New Roman"/>
          <w:sz w:val="4"/>
          <w:szCs w:val="4"/>
          <w:lang w:val="lt-LT"/>
        </w:rPr>
      </w:pPr>
    </w:p>
    <w:p w14:paraId="3413A63A" w14:textId="77777777" w:rsidR="00FB4B12" w:rsidRPr="0028597C" w:rsidRDefault="00FB4B12" w:rsidP="00FB4B12">
      <w:pPr>
        <w:keepNext/>
        <w:keepLines/>
        <w:spacing w:after="0" w:line="256" w:lineRule="auto"/>
        <w:jc w:val="center"/>
        <w:outlineLvl w:val="1"/>
        <w:rPr>
          <w:rFonts w:ascii="Times New Roman" w:eastAsia="SimSun" w:hAnsi="Times New Roman" w:cs="Times New Roman"/>
          <w:b/>
          <w:caps/>
          <w:sz w:val="24"/>
          <w:szCs w:val="24"/>
          <w:lang w:val="lt-LT"/>
        </w:rPr>
      </w:pPr>
      <w:r w:rsidRPr="0028597C">
        <w:rPr>
          <w:rFonts w:ascii="Times New Roman" w:eastAsia="SimSun" w:hAnsi="Times New Roman" w:cs="Times New Roman"/>
          <w:b/>
          <w:caps/>
          <w:sz w:val="24"/>
          <w:szCs w:val="24"/>
          <w:lang w:val="lt-LT"/>
        </w:rPr>
        <w:t>Stebėsenos rodiklio aprašymo kortelė</w:t>
      </w:r>
    </w:p>
    <w:p w14:paraId="70DCD4DC" w14:textId="77777777" w:rsidR="00FB4B12" w:rsidRPr="0028597C" w:rsidRDefault="00FB4B12" w:rsidP="00FB4B12">
      <w:pPr>
        <w:spacing w:after="0" w:line="240" w:lineRule="auto"/>
        <w:rPr>
          <w:rFonts w:ascii="Times New Roman" w:eastAsia="Times New Roman" w:hAnsi="Times New Roman" w:cs="Times New Roman"/>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104"/>
        <w:gridCol w:w="5222"/>
      </w:tblGrid>
      <w:tr w:rsidR="00FB4B12" w:rsidRPr="0028597C" w14:paraId="5AE7C3C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Pr>
          <w:p w14:paraId="62DEFB4C"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F5B8AB9"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5E59534" w14:textId="77777777" w:rsidR="00FB4B12"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Kodas</w:t>
            </w:r>
          </w:p>
          <w:p w14:paraId="2399B5FF" w14:textId="77777777" w:rsidR="00FB4B12" w:rsidRPr="001833E5"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r>
      <w:tr w:rsidR="00FB4B12" w:rsidRPr="00622B6E" w14:paraId="61962D39" w14:textId="77777777" w:rsidTr="00FB4B12">
        <w:trPr>
          <w:trHeight w:val="149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84DFEAA"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E3F3F">
              <w:rPr>
                <w:rFonts w:ascii="Times New Roman" w:eastAsia="Times New Roman" w:hAnsi="Times New Roman" w:cs="Times New Roman"/>
                <w:sz w:val="24"/>
                <w:szCs w:val="24"/>
                <w:lang w:val="lt-LT"/>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2F65AC" w14:textId="77777777" w:rsidR="00FB4B12" w:rsidRPr="00622B6E" w:rsidRDefault="00FB4B12" w:rsidP="00FB4B12">
            <w:pPr>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sz w:val="24"/>
                <w:szCs w:val="24"/>
                <w:lang w:val="lt-LT"/>
              </w:rPr>
              <w:t xml:space="preserve">Asignavimų valdytojas – </w:t>
            </w:r>
            <w:r w:rsidRPr="00622B6E">
              <w:rPr>
                <w:rFonts w:ascii="Times New Roman" w:eastAsia="Times New Roman" w:hAnsi="Times New Roman" w:cs="Times New Roman"/>
                <w:iCs/>
                <w:sz w:val="24"/>
                <w:szCs w:val="24"/>
                <w:lang w:val="lt-LT"/>
              </w:rPr>
              <w:t>Švietimo, mokslo ir sporto ministerija</w:t>
            </w:r>
          </w:p>
          <w:p w14:paraId="3C5C4DE1" w14:textId="77777777" w:rsidR="00FB4B12" w:rsidRPr="00622B6E" w:rsidRDefault="00FB4B12" w:rsidP="00FB4B12">
            <w:pPr>
              <w:jc w:val="both"/>
              <w:rPr>
                <w:rFonts w:ascii="Times New Roman" w:eastAsia="Times New Roman" w:hAnsi="Times New Roman" w:cs="Times New Roman"/>
                <w:i/>
                <w:iCs/>
                <w:sz w:val="24"/>
                <w:szCs w:val="24"/>
                <w:lang w:val="lt-LT"/>
              </w:rPr>
            </w:pPr>
            <w:r w:rsidRPr="00622B6E">
              <w:rPr>
                <w:rFonts w:ascii="Times New Roman" w:eastAsia="Times New Roman" w:hAnsi="Times New Roman" w:cs="Times New Roman"/>
                <w:iCs/>
                <w:sz w:val="24"/>
                <w:szCs w:val="24"/>
                <w:lang w:val="lt-LT"/>
              </w:rPr>
              <w:t>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2474C6"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12</w:t>
            </w:r>
          </w:p>
          <w:p w14:paraId="5DA0A712"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773640E4"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05</w:t>
            </w:r>
          </w:p>
          <w:p w14:paraId="7764657C"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tc>
      </w:tr>
      <w:tr w:rsidR="00FB4B12" w:rsidRPr="00622B6E" w14:paraId="21C78AE0" w14:textId="77777777" w:rsidTr="00FB4B12">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951C231"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93AD84"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Nacionalinio pažangos plano strateginis tikslas – </w:t>
            </w:r>
            <w:r w:rsidRPr="00622B6E">
              <w:rPr>
                <w:rFonts w:ascii="Times New Roman" w:eastAsia="Times New Roman" w:hAnsi="Times New Roman" w:cs="Times New Roman"/>
                <w:sz w:val="24"/>
                <w:szCs w:val="24"/>
                <w:lang w:val="lt-LT" w:eastAsia="lt-LT"/>
              </w:rPr>
              <w:t>P</w:t>
            </w:r>
            <w:r w:rsidRPr="00622B6E">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2C746105" w14:textId="77777777" w:rsidR="00FB4B12" w:rsidRPr="00622B6E" w:rsidRDefault="00FB4B12" w:rsidP="00FB4B12">
            <w:pPr>
              <w:widowControl w:val="0"/>
              <w:spacing w:after="0" w:line="240" w:lineRule="auto"/>
              <w:jc w:val="both"/>
              <w:rPr>
                <w:rFonts w:ascii="Times New Roman" w:eastAsia="Times New Roman" w:hAnsi="Times New Roman" w:cs="Times New Roman"/>
                <w:i/>
                <w:iCs/>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BABBE9"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01</w:t>
            </w:r>
          </w:p>
        </w:tc>
      </w:tr>
      <w:tr w:rsidR="00FB4B12" w:rsidRPr="00622B6E" w14:paraId="26A897A5"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F2773CF"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92D47F"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Nacionalinio pažangos plano uždavinys –</w:t>
            </w:r>
          </w:p>
          <w:p w14:paraId="46EECF33"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 </w:t>
            </w:r>
          </w:p>
          <w:p w14:paraId="528FA0CE" w14:textId="77777777" w:rsidR="00FB4B12" w:rsidRPr="0071029F" w:rsidRDefault="00FB4B12" w:rsidP="00FB4B12">
            <w:pPr>
              <w:widowControl w:val="0"/>
              <w:spacing w:after="0" w:line="240" w:lineRule="auto"/>
              <w:jc w:val="both"/>
              <w:rPr>
                <w:rFonts w:ascii="Times New Roman" w:hAnsi="Times New Roman" w:cs="Times New Roman"/>
                <w:iCs/>
                <w:sz w:val="24"/>
                <w:szCs w:val="24"/>
                <w:lang w:val="lt-LT"/>
              </w:rPr>
            </w:pPr>
            <w:r w:rsidRPr="0071029F">
              <w:rPr>
                <w:rFonts w:ascii="Times New Roman" w:hAnsi="Times New Roman" w:cs="Times New Roman"/>
                <w:iCs/>
                <w:sz w:val="24"/>
                <w:szCs w:val="24"/>
                <w:lang w:val="lt-LT"/>
              </w:rPr>
              <w:t xml:space="preserve">Skatinti mokslui imlaus verslo kūrimąsi </w:t>
            </w:r>
            <w:r w:rsidRPr="0071029F">
              <w:rPr>
                <w:rFonts w:ascii="Times New Roman" w:hAnsi="Times New Roman" w:cs="Times New Roman"/>
                <w:iCs/>
                <w:sz w:val="24"/>
                <w:szCs w:val="24"/>
                <w:lang w:val="lt-LT"/>
              </w:rPr>
              <w:lastRenderedPageBreak/>
              <w:t>bei mokslo ir verslo bendradarbiavimą ir plėtoti verslumo kultūrą mokslo ir studijų institucijose</w:t>
            </w:r>
          </w:p>
          <w:p w14:paraId="6B18F166" w14:textId="77777777" w:rsidR="00FB4B12" w:rsidRPr="0071029F" w:rsidRDefault="00FB4B12" w:rsidP="00FB4B12">
            <w:pPr>
              <w:widowControl w:val="0"/>
              <w:spacing w:after="0" w:line="240" w:lineRule="auto"/>
              <w:jc w:val="both"/>
              <w:rPr>
                <w:rFonts w:ascii="Times New Roman" w:hAnsi="Times New Roman" w:cs="Times New Roman"/>
                <w:iCs/>
                <w:sz w:val="24"/>
                <w:szCs w:val="24"/>
                <w:lang w:val="lt-LT"/>
              </w:rPr>
            </w:pPr>
          </w:p>
          <w:p w14:paraId="36F1CBD8"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1029F">
              <w:rPr>
                <w:rFonts w:ascii="Times New Roman" w:hAnsi="Times New Roman" w:cs="Times New Roman"/>
                <w:sz w:val="24"/>
                <w:szCs w:val="24"/>
                <w:lang w:val="lt-LT"/>
              </w:rPr>
              <w:t xml:space="preserve"> Skatinti pažangiųjų technologijų ir inovacijų kūrimą, diegimą ir sklaidą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25E59F"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49E701E4"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3E406EDB"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01-03</w:t>
            </w:r>
          </w:p>
          <w:p w14:paraId="48E99808" w14:textId="77777777" w:rsidR="00FB4B12" w:rsidRPr="00622B6E" w:rsidRDefault="00FB4B12" w:rsidP="00FB4B12">
            <w:pPr>
              <w:spacing w:after="0" w:line="240" w:lineRule="auto"/>
              <w:jc w:val="both"/>
              <w:rPr>
                <w:rFonts w:ascii="Times New Roman" w:eastAsia="Times New Roman" w:hAnsi="Times New Roman" w:cs="Times New Roman"/>
                <w:i/>
                <w:iCs/>
                <w:sz w:val="24"/>
                <w:szCs w:val="24"/>
                <w:lang w:val="lt-LT"/>
              </w:rPr>
            </w:pPr>
          </w:p>
          <w:p w14:paraId="447A47E4" w14:textId="77777777" w:rsidR="00FB4B12" w:rsidRPr="000E3F3F" w:rsidRDefault="00FB4B12" w:rsidP="00FB4B12">
            <w:pPr>
              <w:spacing w:after="0" w:line="240" w:lineRule="auto"/>
              <w:jc w:val="both"/>
              <w:rPr>
                <w:rFonts w:ascii="Times New Roman" w:eastAsia="Times New Roman" w:hAnsi="Times New Roman" w:cs="Times New Roman"/>
                <w:iCs/>
                <w:sz w:val="24"/>
                <w:szCs w:val="24"/>
                <w:lang w:val="lt-LT"/>
              </w:rPr>
            </w:pPr>
          </w:p>
          <w:p w14:paraId="2224DFA1"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7BA3E93E"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5A37F3D8"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01-05</w:t>
            </w:r>
          </w:p>
          <w:p w14:paraId="2F929D48" w14:textId="77777777" w:rsidR="00FB4B12" w:rsidRPr="00622B6E" w:rsidRDefault="00FB4B12" w:rsidP="00FB4B12">
            <w:pPr>
              <w:spacing w:after="0" w:line="240" w:lineRule="auto"/>
              <w:jc w:val="both"/>
              <w:rPr>
                <w:rFonts w:ascii="Times New Roman" w:eastAsia="Times New Roman" w:hAnsi="Times New Roman" w:cs="Times New Roman"/>
                <w:i/>
                <w:iCs/>
                <w:sz w:val="24"/>
                <w:szCs w:val="24"/>
                <w:lang w:val="lt-LT"/>
              </w:rPr>
            </w:pPr>
          </w:p>
        </w:tc>
      </w:tr>
      <w:tr w:rsidR="00FB4B12" w:rsidRPr="00622B6E" w14:paraId="1FF2A129"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CCE492B"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lastRenderedPageBreak/>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D9C141"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Strateginio veiklos plano programa – </w:t>
            </w:r>
          </w:p>
          <w:p w14:paraId="3CD78ACB"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p>
          <w:p w14:paraId="33F45FB8" w14:textId="77777777" w:rsidR="00FB4B12" w:rsidRPr="00622B6E" w:rsidRDefault="00FB4B12" w:rsidP="00FB4B12">
            <w:pPr>
              <w:widowControl w:val="0"/>
              <w:spacing w:after="0" w:line="240" w:lineRule="auto"/>
              <w:jc w:val="both"/>
              <w:rPr>
                <w:rFonts w:ascii="Times New Roman" w:hAnsi="Times New Roman" w:cs="Times New Roman"/>
                <w:iCs/>
                <w:sz w:val="24"/>
                <w:szCs w:val="24"/>
              </w:rPr>
            </w:pPr>
            <w:r w:rsidRPr="00622B6E">
              <w:rPr>
                <w:rFonts w:ascii="Times New Roman" w:hAnsi="Times New Roman" w:cs="Times New Roman"/>
                <w:iCs/>
                <w:sz w:val="24"/>
                <w:szCs w:val="24"/>
              </w:rPr>
              <w:t>2022-2030 m. Mokslo plėtros programa</w:t>
            </w:r>
          </w:p>
          <w:p w14:paraId="4108F035" w14:textId="77777777" w:rsidR="00FB4B12" w:rsidRPr="00622B6E" w:rsidRDefault="00FB4B12" w:rsidP="00FB4B12">
            <w:pPr>
              <w:spacing w:before="120" w:after="120"/>
              <w:jc w:val="both"/>
              <w:rPr>
                <w:rFonts w:ascii="Times New Roman" w:eastAsia="Times New Roman" w:hAnsi="Times New Roman" w:cs="Times New Roman"/>
                <w:i/>
                <w:iCs/>
                <w:sz w:val="24"/>
                <w:szCs w:val="24"/>
                <w:lang w:val="lt-LT"/>
              </w:rPr>
            </w:pPr>
            <w:r w:rsidRPr="00622B6E">
              <w:rPr>
                <w:rFonts w:ascii="Times New Roman" w:hAnsi="Times New Roman" w:cs="Times New Roman"/>
                <w:iCs/>
                <w:sz w:val="24"/>
                <w:szCs w:val="24"/>
              </w:rPr>
              <w:t>2022–2030 m. Ekonomikos transformacijos ir konkurencingumo plėtros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F3FD58" w14:textId="77777777" w:rsidR="00FB4B12" w:rsidRPr="00622B6E" w:rsidRDefault="00FB4B12" w:rsidP="00FB4B12">
            <w:pPr>
              <w:spacing w:after="0" w:line="240" w:lineRule="auto"/>
              <w:jc w:val="both"/>
              <w:rPr>
                <w:rFonts w:ascii="Times New Roman" w:hAnsi="Times New Roman" w:cs="Times New Roman"/>
                <w:b/>
                <w:sz w:val="24"/>
                <w:szCs w:val="24"/>
                <w:lang w:eastAsia="lt-LT"/>
              </w:rPr>
            </w:pPr>
          </w:p>
          <w:p w14:paraId="414AD583" w14:textId="77777777" w:rsidR="00FB4B12" w:rsidRPr="00622B6E" w:rsidRDefault="00FB4B12" w:rsidP="00FB4B12">
            <w:pPr>
              <w:spacing w:after="0" w:line="240" w:lineRule="auto"/>
              <w:jc w:val="both"/>
              <w:rPr>
                <w:rFonts w:ascii="Times New Roman" w:hAnsi="Times New Roman" w:cs="Times New Roman"/>
                <w:b/>
                <w:sz w:val="24"/>
                <w:szCs w:val="24"/>
                <w:lang w:eastAsia="lt-LT"/>
              </w:rPr>
            </w:pPr>
          </w:p>
          <w:p w14:paraId="6EEDD36F" w14:textId="77777777" w:rsidR="00FB4B12" w:rsidRPr="00622B6E" w:rsidRDefault="00FB4B12" w:rsidP="00FB4B12">
            <w:pPr>
              <w:spacing w:after="0" w:line="240" w:lineRule="auto"/>
              <w:jc w:val="both"/>
              <w:rPr>
                <w:rFonts w:ascii="Times New Roman" w:hAnsi="Times New Roman" w:cs="Times New Roman"/>
                <w:sz w:val="24"/>
                <w:szCs w:val="24"/>
                <w:lang w:eastAsia="lt-LT"/>
              </w:rPr>
            </w:pPr>
            <w:r w:rsidRPr="000E3F3F">
              <w:rPr>
                <w:rFonts w:ascii="Times New Roman" w:hAnsi="Times New Roman" w:cs="Times New Roman"/>
                <w:sz w:val="24"/>
                <w:szCs w:val="24"/>
                <w:lang w:eastAsia="lt-LT"/>
              </w:rPr>
              <w:t>12-001</w:t>
            </w:r>
          </w:p>
          <w:p w14:paraId="34D54927" w14:textId="77777777" w:rsidR="00FB4B12" w:rsidRPr="00622B6E" w:rsidRDefault="00FB4B12" w:rsidP="00FB4B12">
            <w:pPr>
              <w:spacing w:after="0" w:line="240" w:lineRule="auto"/>
              <w:jc w:val="both"/>
              <w:rPr>
                <w:rFonts w:ascii="Times New Roman" w:hAnsi="Times New Roman" w:cs="Times New Roman"/>
                <w:sz w:val="24"/>
                <w:szCs w:val="24"/>
                <w:lang w:eastAsia="lt-LT"/>
              </w:rPr>
            </w:pPr>
          </w:p>
          <w:p w14:paraId="75643282"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hAnsi="Times New Roman" w:cs="Times New Roman"/>
                <w:sz w:val="24"/>
                <w:szCs w:val="24"/>
                <w:lang w:eastAsia="lt-LT"/>
              </w:rPr>
              <w:t>05-001</w:t>
            </w:r>
          </w:p>
        </w:tc>
      </w:tr>
      <w:tr w:rsidR="00FB4B12" w:rsidRPr="00622B6E" w14:paraId="34591C3E"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A1D6628"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E4D238"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Strateginio veiklos plano programos uždavinys – </w:t>
            </w:r>
          </w:p>
          <w:p w14:paraId="29615EF9"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p w14:paraId="17854BE1" w14:textId="77777777" w:rsidR="00FB4B12" w:rsidRPr="0071029F" w:rsidRDefault="00FB4B12" w:rsidP="00FB4B12">
            <w:pPr>
              <w:spacing w:after="0" w:line="240" w:lineRule="auto"/>
              <w:jc w:val="both"/>
              <w:rPr>
                <w:rFonts w:ascii="Times New Roman" w:hAnsi="Times New Roman" w:cs="Times New Roman"/>
                <w:sz w:val="24"/>
                <w:szCs w:val="24"/>
                <w:lang w:val="lt-LT"/>
              </w:rPr>
            </w:pPr>
            <w:r w:rsidRPr="0071029F">
              <w:rPr>
                <w:rFonts w:ascii="Times New Roman" w:hAnsi="Times New Roman" w:cs="Times New Roman"/>
                <w:sz w:val="24"/>
                <w:szCs w:val="24"/>
                <w:lang w:val="lt-LT"/>
              </w:rPr>
              <w:t>Skatinti mokslui imlaus verslo kūrimąsi bei mokslo ir verslo bendradarbiavimą ir plėtoti verslumo kultūrą mokslo ir studijų institucijose</w:t>
            </w:r>
          </w:p>
          <w:p w14:paraId="6FBCACE9" w14:textId="77777777" w:rsidR="00FB4B12" w:rsidRPr="0071029F" w:rsidRDefault="00FB4B12" w:rsidP="00FB4B12">
            <w:pPr>
              <w:spacing w:after="0" w:line="240" w:lineRule="auto"/>
              <w:jc w:val="both"/>
              <w:rPr>
                <w:rFonts w:ascii="Times New Roman" w:hAnsi="Times New Roman" w:cs="Times New Roman"/>
                <w:sz w:val="24"/>
                <w:szCs w:val="24"/>
                <w:lang w:val="lt-LT"/>
              </w:rPr>
            </w:pPr>
          </w:p>
          <w:p w14:paraId="34424CFF" w14:textId="77777777" w:rsidR="00FB4B12" w:rsidRPr="0071029F" w:rsidRDefault="00FB4B12" w:rsidP="00FB4B12">
            <w:pPr>
              <w:spacing w:after="0" w:line="240" w:lineRule="auto"/>
              <w:jc w:val="both"/>
              <w:rPr>
                <w:rFonts w:ascii="Times New Roman" w:hAnsi="Times New Roman" w:cs="Times New Roman"/>
                <w:sz w:val="24"/>
                <w:szCs w:val="24"/>
                <w:lang w:val="lt-LT"/>
              </w:rPr>
            </w:pPr>
            <w:r w:rsidRPr="0071029F">
              <w:rPr>
                <w:rFonts w:ascii="Times New Roman" w:hAnsi="Times New Roman" w:cs="Times New Roman"/>
                <w:iCs/>
                <w:sz w:val="24"/>
                <w:szCs w:val="24"/>
                <w:lang w:val="lt-LT"/>
              </w:rPr>
              <w:t>Skatinti pažangiųjų technologijų ir inovacijų kūrimą, diegimą ir sklaidą</w:t>
            </w:r>
          </w:p>
          <w:p w14:paraId="6E90B145" w14:textId="77777777" w:rsidR="00FB4B12" w:rsidRPr="000E3F3F" w:rsidRDefault="00FB4B12" w:rsidP="00FB4B12">
            <w:pPr>
              <w:spacing w:after="0" w:line="240" w:lineRule="auto"/>
              <w:jc w:val="both"/>
              <w:rPr>
                <w:rFonts w:ascii="Times New Roman" w:eastAsia="Times New Roman" w:hAnsi="Times New Roman" w:cs="Times New Roman"/>
                <w:sz w:val="24"/>
                <w:szCs w:val="24"/>
                <w:lang w:val="lt-LT"/>
              </w:rPr>
            </w:pPr>
          </w:p>
          <w:p w14:paraId="3FED8DB7"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6283D1" w14:textId="77777777" w:rsidR="00FB4B12" w:rsidRPr="0071029F" w:rsidRDefault="00FB4B12" w:rsidP="00FB4B12">
            <w:pPr>
              <w:widowControl w:val="0"/>
              <w:spacing w:after="0" w:line="240" w:lineRule="auto"/>
              <w:jc w:val="both"/>
              <w:rPr>
                <w:rFonts w:ascii="Times New Roman" w:hAnsi="Times New Roman" w:cs="Times New Roman"/>
                <w:sz w:val="24"/>
                <w:szCs w:val="24"/>
                <w:lang w:val="lt-LT"/>
              </w:rPr>
            </w:pPr>
          </w:p>
          <w:p w14:paraId="3967B6B4" w14:textId="77777777" w:rsidR="00FB4B12" w:rsidRPr="0071029F" w:rsidRDefault="00FB4B12" w:rsidP="00FB4B12">
            <w:pPr>
              <w:widowControl w:val="0"/>
              <w:spacing w:after="0" w:line="240" w:lineRule="auto"/>
              <w:jc w:val="both"/>
              <w:rPr>
                <w:rFonts w:ascii="Times New Roman" w:hAnsi="Times New Roman" w:cs="Times New Roman"/>
                <w:sz w:val="24"/>
                <w:szCs w:val="24"/>
                <w:lang w:val="lt-LT"/>
              </w:rPr>
            </w:pPr>
          </w:p>
          <w:p w14:paraId="5AD8DFB2" w14:textId="77777777" w:rsidR="00FB4B12" w:rsidRPr="0071029F" w:rsidRDefault="00FB4B12" w:rsidP="00FB4B12">
            <w:pPr>
              <w:widowControl w:val="0"/>
              <w:spacing w:after="0" w:line="240" w:lineRule="auto"/>
              <w:jc w:val="both"/>
              <w:rPr>
                <w:rFonts w:ascii="Times New Roman" w:hAnsi="Times New Roman" w:cs="Times New Roman"/>
                <w:sz w:val="24"/>
                <w:szCs w:val="24"/>
                <w:lang w:val="lt-LT"/>
              </w:rPr>
            </w:pPr>
          </w:p>
          <w:p w14:paraId="4D0A945E" w14:textId="77777777" w:rsidR="00FB4B12" w:rsidRPr="00622B6E" w:rsidRDefault="00FB4B12" w:rsidP="00FB4B12">
            <w:pPr>
              <w:widowControl w:val="0"/>
              <w:spacing w:after="0" w:line="240" w:lineRule="auto"/>
              <w:jc w:val="both"/>
              <w:rPr>
                <w:rFonts w:ascii="Times New Roman" w:hAnsi="Times New Roman" w:cs="Times New Roman"/>
                <w:sz w:val="24"/>
                <w:szCs w:val="24"/>
              </w:rPr>
            </w:pPr>
            <w:r w:rsidRPr="00622B6E">
              <w:rPr>
                <w:rFonts w:ascii="Times New Roman" w:hAnsi="Times New Roman" w:cs="Times New Roman"/>
                <w:sz w:val="24"/>
                <w:szCs w:val="24"/>
              </w:rPr>
              <w:t>12-001-01-03</w:t>
            </w:r>
          </w:p>
          <w:p w14:paraId="29EAB8C9" w14:textId="77777777" w:rsidR="00FB4B12" w:rsidRPr="00622B6E" w:rsidRDefault="00FB4B12" w:rsidP="00FB4B12">
            <w:pPr>
              <w:widowControl w:val="0"/>
              <w:spacing w:after="0" w:line="240" w:lineRule="auto"/>
              <w:jc w:val="both"/>
              <w:rPr>
                <w:rFonts w:ascii="Times New Roman" w:hAnsi="Times New Roman" w:cs="Times New Roman"/>
                <w:sz w:val="24"/>
                <w:szCs w:val="24"/>
              </w:rPr>
            </w:pPr>
          </w:p>
          <w:p w14:paraId="2CBFBA4F" w14:textId="77777777" w:rsidR="00FB4B12" w:rsidRPr="00622B6E" w:rsidRDefault="00FB4B12" w:rsidP="00FB4B12">
            <w:pPr>
              <w:widowControl w:val="0"/>
              <w:spacing w:after="0" w:line="240" w:lineRule="auto"/>
              <w:jc w:val="both"/>
              <w:rPr>
                <w:rFonts w:ascii="Times New Roman" w:hAnsi="Times New Roman" w:cs="Times New Roman"/>
                <w:sz w:val="24"/>
                <w:szCs w:val="24"/>
              </w:rPr>
            </w:pPr>
          </w:p>
          <w:p w14:paraId="525B2085" w14:textId="77777777" w:rsidR="00FB4B12" w:rsidRPr="00622B6E" w:rsidRDefault="00FB4B12" w:rsidP="00FB4B12">
            <w:pPr>
              <w:widowControl w:val="0"/>
              <w:spacing w:after="0" w:line="240" w:lineRule="auto"/>
              <w:jc w:val="both"/>
              <w:rPr>
                <w:rFonts w:ascii="Times New Roman" w:hAnsi="Times New Roman" w:cs="Times New Roman"/>
                <w:sz w:val="24"/>
                <w:szCs w:val="24"/>
              </w:rPr>
            </w:pPr>
          </w:p>
          <w:p w14:paraId="0CFB7486" w14:textId="77777777" w:rsidR="00FB4B12" w:rsidRPr="00622B6E" w:rsidRDefault="00FB4B12" w:rsidP="00FB4B12">
            <w:pPr>
              <w:widowControl w:val="0"/>
              <w:spacing w:after="0" w:line="240" w:lineRule="auto"/>
              <w:jc w:val="both"/>
              <w:rPr>
                <w:rFonts w:ascii="Times New Roman" w:hAnsi="Times New Roman" w:cs="Times New Roman"/>
                <w:sz w:val="24"/>
                <w:szCs w:val="24"/>
              </w:rPr>
            </w:pPr>
          </w:p>
          <w:p w14:paraId="25B1E2DE"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highlight w:val="yellow"/>
                <w:lang w:val="lt-LT"/>
              </w:rPr>
            </w:pPr>
            <w:r w:rsidRPr="00622B6E">
              <w:rPr>
                <w:rFonts w:ascii="Times New Roman" w:hAnsi="Times New Roman" w:cs="Times New Roman"/>
                <w:sz w:val="24"/>
                <w:szCs w:val="24"/>
              </w:rPr>
              <w:t>05-001-01-05</w:t>
            </w:r>
          </w:p>
        </w:tc>
      </w:tr>
      <w:tr w:rsidR="00FB4B12" w:rsidRPr="00622B6E" w14:paraId="5CD164DE"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99D35D6"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273F3C"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Strateginio veiklos plano programos priemonė – </w:t>
            </w:r>
            <w:r w:rsidRPr="0071029F">
              <w:rPr>
                <w:rFonts w:ascii="Times New Roman" w:hAnsi="Times New Roman" w:cs="Times New Roman"/>
                <w:sz w:val="24"/>
                <w:szCs w:val="24"/>
                <w:lang w:val="lt-LT"/>
              </w:rPr>
              <w:t>Įgyvendinti Misijomis grįstas mokslo ir inovacijų programas</w:t>
            </w:r>
          </w:p>
          <w:p w14:paraId="1FB1E19A"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288DB7"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r w:rsidRPr="00622B6E">
              <w:rPr>
                <w:rFonts w:ascii="Times New Roman" w:hAnsi="Times New Roman" w:cs="Times New Roman"/>
                <w:sz w:val="24"/>
                <w:szCs w:val="24"/>
                <w:lang w:eastAsia="lt-LT"/>
              </w:rPr>
              <w:t>05-001-01-05-06 / 12-001-01-03-01</w:t>
            </w:r>
          </w:p>
        </w:tc>
      </w:tr>
      <w:tr w:rsidR="00FB4B12" w:rsidRPr="00622B6E" w14:paraId="39B820BB"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8178C1C"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670ADA" w14:textId="77777777" w:rsidR="00FB4B12" w:rsidRPr="00CD450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CD4505">
              <w:rPr>
                <w:rFonts w:ascii="Times New Roman" w:eastAsia="Times New Roman" w:hAnsi="Times New Roman" w:cs="Times New Roman"/>
                <w:sz w:val="24"/>
                <w:szCs w:val="24"/>
                <w:lang w:val="lt-LT"/>
              </w:rPr>
              <w:t>Rodiklio pavadinimas –</w:t>
            </w:r>
            <w:r w:rsidRPr="00CD4505">
              <w:rPr>
                <w:rFonts w:ascii="Times New Roman" w:hAnsi="Times New Roman" w:cs="Times New Roman"/>
                <w:sz w:val="24"/>
                <w:szCs w:val="24"/>
                <w:lang w:val="lt-LT"/>
              </w:rPr>
              <w:t xml:space="preserve"> Paramą gavusios įmonės iš jų: didelės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1830A1" w14:textId="77777777" w:rsidR="00FB4B12" w:rsidRPr="00CD450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CD4505">
              <w:rPr>
                <w:rFonts w:ascii="Times New Roman" w:eastAsia="Times New Roman" w:hAnsi="Times New Roman" w:cs="Times New Roman"/>
                <w:sz w:val="24"/>
                <w:szCs w:val="24"/>
                <w:lang w:val="lt-LT"/>
              </w:rPr>
              <w:t>R-05-001-01-05-06 / 12-001-01-03-01 / 13</w:t>
            </w:r>
          </w:p>
          <w:p w14:paraId="510E4563" w14:textId="77777777" w:rsidR="00FB4B12" w:rsidRPr="00CD4505" w:rsidRDefault="00FB4B12" w:rsidP="00FB4B12">
            <w:pPr>
              <w:widowControl w:val="0"/>
              <w:spacing w:after="0" w:line="240" w:lineRule="auto"/>
              <w:jc w:val="both"/>
              <w:rPr>
                <w:rFonts w:ascii="Times New Roman" w:eastAsia="Times New Roman" w:hAnsi="Times New Roman" w:cs="Times New Roman"/>
                <w:sz w:val="24"/>
                <w:szCs w:val="24"/>
                <w:lang w:val="lt-LT"/>
              </w:rPr>
            </w:pPr>
          </w:p>
          <w:p w14:paraId="2B88C9F2" w14:textId="77777777" w:rsidR="00FB4B12" w:rsidRPr="00CD4505" w:rsidRDefault="00FB4B12" w:rsidP="00FB4B12">
            <w:pPr>
              <w:widowControl w:val="0"/>
              <w:spacing w:after="0" w:line="240" w:lineRule="auto"/>
              <w:jc w:val="both"/>
              <w:rPr>
                <w:rFonts w:ascii="Times New Roman" w:eastAsia="Times New Roman" w:hAnsi="Times New Roman" w:cs="Times New Roman"/>
                <w:sz w:val="24"/>
                <w:szCs w:val="24"/>
                <w:lang w:val="lt-LT"/>
              </w:rPr>
            </w:pPr>
            <w:r w:rsidRPr="00CD4505">
              <w:rPr>
                <w:rFonts w:ascii="Times New Roman" w:eastAsia="Times New Roman" w:hAnsi="Times New Roman" w:cs="Times New Roman"/>
                <w:sz w:val="24"/>
                <w:szCs w:val="24"/>
                <w:lang w:val="lt-LT"/>
              </w:rPr>
              <w:t>R.B.1009.3</w:t>
            </w:r>
          </w:p>
        </w:tc>
      </w:tr>
      <w:tr w:rsidR="00FB4B12" w:rsidRPr="00622B6E" w14:paraId="734D9E4C"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7CC7B46"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A2285D"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F33BE6" w14:textId="77777777" w:rsidR="00FB4B12" w:rsidRPr="00622B6E" w:rsidRDefault="00FB4B12" w:rsidP="00FB4B12">
            <w:pPr>
              <w:widowControl w:val="0"/>
              <w:spacing w:after="0" w:line="240" w:lineRule="auto"/>
              <w:jc w:val="both"/>
              <w:rPr>
                <w:rFonts w:ascii="Times New Roman" w:eastAsia="Times New Roman" w:hAnsi="Times New Roman" w:cs="Times New Roman"/>
                <w:i/>
                <w:iCs/>
                <w:sz w:val="24"/>
                <w:szCs w:val="24"/>
                <w:lang w:val="lt-LT"/>
              </w:rPr>
            </w:pPr>
            <w:r w:rsidRPr="00622B6E">
              <w:rPr>
                <w:rFonts w:ascii="Times New Roman" w:eastAsia="Times New Roman" w:hAnsi="Times New Roman" w:cs="Times New Roman"/>
                <w:iCs/>
                <w:sz w:val="24"/>
                <w:szCs w:val="24"/>
                <w:lang w:val="lt-LT"/>
              </w:rPr>
              <w:t xml:space="preserve">skaičius </w:t>
            </w:r>
          </w:p>
        </w:tc>
      </w:tr>
      <w:tr w:rsidR="00FB4B12" w:rsidRPr="00823E5B" w14:paraId="0CBA0BAA"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3BECF36"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1FF8FF"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A0392F" w14:textId="77777777" w:rsidR="00FB4B12" w:rsidRPr="00622B6E" w:rsidRDefault="00FB4B12" w:rsidP="00FB4B12">
            <w:pPr>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Tai - Ekonomikos gaivinimo ir atsparumo didinimo plano „Naujos kartos Lietuva“ vienas iš bendrųjų rodiklių, kurie neturi siektinų reikšmių. Duomenys bus renkami iš susijusių reformų ir investicijų rodiklių.</w:t>
            </w:r>
          </w:p>
          <w:p w14:paraId="68BEA526" w14:textId="77777777" w:rsidR="00FB4B12" w:rsidRPr="0071029F" w:rsidRDefault="00FB4B12" w:rsidP="00FB4B12">
            <w:pPr>
              <w:spacing w:after="0" w:line="240" w:lineRule="auto"/>
              <w:jc w:val="both"/>
              <w:rPr>
                <w:rFonts w:ascii="Times New Roman" w:eastAsia="Times New Roman" w:hAnsi="Times New Roman" w:cs="Times New Roman"/>
                <w:sz w:val="24"/>
                <w:szCs w:val="24"/>
                <w:lang w:val="lt-LT" w:eastAsia="en-GB"/>
              </w:rPr>
            </w:pPr>
            <w:r w:rsidRPr="00622B6E">
              <w:rPr>
                <w:rFonts w:ascii="Times New Roman" w:eastAsia="Times New Roman" w:hAnsi="Times New Roman" w:cs="Times New Roman"/>
                <w:sz w:val="24"/>
                <w:szCs w:val="24"/>
                <w:lang w:val="lt-LT" w:eastAsia="en-GB"/>
              </w:rPr>
              <w:t>Įmonė – ekonominę veiklą vykdantis juridinis asmuo</w:t>
            </w:r>
            <w:r w:rsidRPr="00D04533">
              <w:rPr>
                <w:rFonts w:ascii="Times New Roman" w:eastAsia="Times New Roman" w:hAnsi="Times New Roman" w:cs="Times New Roman"/>
                <w:sz w:val="24"/>
                <w:szCs w:val="24"/>
                <w:lang w:val="lt-LT" w:eastAsia="en-GB"/>
              </w:rPr>
              <w:t>,</w:t>
            </w:r>
            <w:r>
              <w:rPr>
                <w:rFonts w:ascii="Times New Roman" w:eastAsia="Times New Roman" w:hAnsi="Times New Roman" w:cs="Times New Roman"/>
                <w:strike/>
                <w:sz w:val="24"/>
                <w:szCs w:val="24"/>
                <w:lang w:val="lt-LT" w:eastAsia="en-GB"/>
              </w:rPr>
              <w:t xml:space="preserve"> </w:t>
            </w:r>
            <w:r w:rsidRPr="00622B6E">
              <w:rPr>
                <w:rFonts w:ascii="Times New Roman" w:eastAsia="Times New Roman" w:hAnsi="Times New Roman" w:cs="Times New Roman"/>
                <w:sz w:val="24"/>
                <w:szCs w:val="24"/>
                <w:lang w:val="lt-LT" w:eastAsia="en-GB"/>
              </w:rPr>
              <w:t>šaltinis: Lietuvos Respublikos smulkiojo ir vidutinio verslo plėtros įstatymas).</w:t>
            </w:r>
          </w:p>
          <w:p w14:paraId="74D2A447" w14:textId="77777777" w:rsidR="00FB4B12" w:rsidRPr="0071029F" w:rsidRDefault="00FB4B12" w:rsidP="00FB4B12">
            <w:pPr>
              <w:spacing w:after="0" w:line="240" w:lineRule="auto"/>
              <w:jc w:val="both"/>
              <w:rPr>
                <w:rFonts w:ascii="Times New Roman" w:eastAsia="Times New Roman" w:hAnsi="Times New Roman" w:cs="Times New Roman"/>
                <w:sz w:val="24"/>
                <w:szCs w:val="24"/>
                <w:lang w:val="lt-LT" w:eastAsia="en-GB"/>
              </w:rPr>
            </w:pPr>
            <w:r w:rsidRPr="00622B6E">
              <w:rPr>
                <w:rFonts w:ascii="Times New Roman" w:eastAsia="Times New Roman" w:hAnsi="Times New Roman" w:cs="Times New Roman"/>
                <w:sz w:val="24"/>
                <w:szCs w:val="24"/>
                <w:lang w:val="lt-LT" w:eastAsia="en-GB"/>
              </w:rPr>
              <w:t> </w:t>
            </w:r>
          </w:p>
          <w:p w14:paraId="4FF53333" w14:textId="77777777" w:rsidR="00FB4B12" w:rsidRPr="0071029F" w:rsidRDefault="00FB4B12" w:rsidP="00FB4B12">
            <w:pPr>
              <w:spacing w:after="0" w:line="240" w:lineRule="auto"/>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Didelė</w:t>
            </w:r>
            <w:r w:rsidRPr="00622B6E">
              <w:rPr>
                <w:rFonts w:ascii="Times New Roman" w:eastAsia="Times New Roman" w:hAnsi="Times New Roman" w:cs="Times New Roman"/>
                <w:sz w:val="24"/>
                <w:szCs w:val="24"/>
                <w:lang w:val="lt-LT" w:eastAsia="en-GB"/>
              </w:rPr>
              <w:t xml:space="preserve"> įmonės suprantam</w:t>
            </w:r>
            <w:r>
              <w:rPr>
                <w:rFonts w:ascii="Times New Roman" w:eastAsia="Times New Roman" w:hAnsi="Times New Roman" w:cs="Times New Roman"/>
                <w:sz w:val="24"/>
                <w:szCs w:val="24"/>
                <w:lang w:val="lt-LT" w:eastAsia="en-GB"/>
              </w:rPr>
              <w:t>a</w:t>
            </w:r>
            <w:r w:rsidRPr="00622B6E">
              <w:rPr>
                <w:rFonts w:ascii="Times New Roman" w:eastAsia="Times New Roman" w:hAnsi="Times New Roman" w:cs="Times New Roman"/>
                <w:sz w:val="24"/>
                <w:szCs w:val="24"/>
                <w:lang w:val="lt-LT" w:eastAsia="en-GB"/>
              </w:rPr>
              <w:t xml:space="preserve"> taip, kaip apibrėžta Lietuvos Respublikos smulkiojo ir vidutinio verslo plėtros įstatyme.</w:t>
            </w:r>
          </w:p>
        </w:tc>
      </w:tr>
      <w:tr w:rsidR="00FB4B12" w:rsidRPr="00622B6E" w14:paraId="33E22D7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85E2DF5"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15E87F"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851778" w14:textId="77777777" w:rsidR="00FB4B12" w:rsidRPr="00622B6E" w:rsidRDefault="00FB4B12" w:rsidP="00FB4B12">
            <w:pPr>
              <w:spacing w:after="0" w:line="240" w:lineRule="auto"/>
              <w:jc w:val="both"/>
              <w:rPr>
                <w:rFonts w:ascii="Times New Roman" w:eastAsia="Times New Roman" w:hAnsi="Times New Roman" w:cs="Times New Roman"/>
                <w:bCs/>
                <w:iCs/>
                <w:sz w:val="24"/>
                <w:szCs w:val="24"/>
                <w:lang w:val="lt-LT"/>
              </w:rPr>
            </w:pPr>
            <w:r w:rsidRPr="00622B6E">
              <w:rPr>
                <w:rFonts w:ascii="Times New Roman" w:eastAsia="Times New Roman" w:hAnsi="Times New Roman" w:cs="Times New Roman"/>
                <w:iCs/>
                <w:sz w:val="24"/>
                <w:szCs w:val="24"/>
                <w:lang w:val="lt-LT"/>
              </w:rPr>
              <w:t>-</w:t>
            </w:r>
          </w:p>
        </w:tc>
      </w:tr>
      <w:tr w:rsidR="00FB4B12" w:rsidRPr="00622B6E" w14:paraId="21B8DB9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6F5E92C"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lastRenderedPageBreak/>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FEFB67"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FF5DA9" w14:textId="77777777" w:rsidR="00FB4B12" w:rsidRPr="00622B6E"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Iš viso</w:t>
            </w:r>
          </w:p>
        </w:tc>
      </w:tr>
      <w:tr w:rsidR="00FB4B12" w:rsidRPr="00823E5B" w14:paraId="613BFA51"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BCBDB82"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B0ECE8"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7D6297"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Ataskaitinis laikotarpis iki 2027 m. vasario mėn., rodiklis skaičiuojamas kasmet.</w:t>
            </w:r>
          </w:p>
        </w:tc>
      </w:tr>
      <w:tr w:rsidR="00FB4B12" w:rsidRPr="00622B6E" w14:paraId="30CCB022"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4FEEFDC"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449D1E"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4C6BB5" w14:textId="77777777" w:rsidR="00FB4B12" w:rsidRPr="00622B6E" w:rsidRDefault="00FB4B12" w:rsidP="00FB4B12">
            <w:pPr>
              <w:spacing w:after="0" w:line="240" w:lineRule="auto"/>
              <w:jc w:val="both"/>
              <w:rPr>
                <w:rFonts w:ascii="Times New Roman" w:eastAsia="Times New Roman" w:hAnsi="Times New Roman" w:cs="Times New Roman"/>
                <w:bCs/>
                <w:i/>
                <w:iCs/>
                <w:sz w:val="24"/>
                <w:szCs w:val="24"/>
                <w:lang w:val="lt-LT"/>
              </w:rPr>
            </w:pPr>
            <w:r w:rsidRPr="00622B6E">
              <w:rPr>
                <w:rFonts w:ascii="Times New Roman" w:eastAsia="Times New Roman" w:hAnsi="Times New Roman" w:cs="Times New Roman"/>
                <w:sz w:val="24"/>
                <w:szCs w:val="24"/>
                <w:lang w:val="lt-LT"/>
              </w:rPr>
              <w:t>Duomenys bus renkami iš susijusių reformų ir investicijų rodiklių.</w:t>
            </w:r>
          </w:p>
        </w:tc>
      </w:tr>
      <w:tr w:rsidR="00FB4B12" w:rsidRPr="00622B6E" w14:paraId="11AAF840" w14:textId="77777777" w:rsidTr="00FB4B12">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78DD6BA"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737742"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B30914" w14:textId="77777777" w:rsidR="00FB4B12" w:rsidRPr="00622B6E"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622B6E">
              <w:rPr>
                <w:rStyle w:val="normaltextrun"/>
                <w:rFonts w:ascii="Times New Roman" w:hAnsi="Times New Roman" w:cs="Times New Roman"/>
                <w:sz w:val="24"/>
                <w:szCs w:val="24"/>
                <w:shd w:val="clear" w:color="auto" w:fill="FFFFFF"/>
                <w:lang w:val="lt-LT"/>
              </w:rPr>
              <w:t xml:space="preserve">Švietimo, mokslo ir sporto ministerijos Tarptautinių investicijų koordinavimo departamento Tarptautinių investicijų planavimo skyriaus vyriausiasis specialistas Vytautas Čepas, el. p. </w:t>
            </w:r>
            <w:hyperlink r:id="rId27" w:tgtFrame="_blank" w:history="1">
              <w:r w:rsidRPr="00622B6E">
                <w:rPr>
                  <w:rStyle w:val="normaltextrun"/>
                  <w:rFonts w:ascii="Times New Roman" w:hAnsi="Times New Roman" w:cs="Times New Roman"/>
                  <w:sz w:val="24"/>
                  <w:szCs w:val="24"/>
                  <w:u w:val="single"/>
                  <w:shd w:val="clear" w:color="auto" w:fill="FFFFFF"/>
                  <w:lang w:val="lt-LT"/>
                </w:rPr>
                <w:t>Vytautas.Cepas@smsm.lt</w:t>
              </w:r>
            </w:hyperlink>
            <w:r w:rsidRPr="00622B6E">
              <w:rPr>
                <w:rStyle w:val="normaltextrun"/>
                <w:rFonts w:ascii="Times New Roman" w:hAnsi="Times New Roman" w:cs="Times New Roman"/>
                <w:sz w:val="24"/>
                <w:szCs w:val="24"/>
                <w:shd w:val="clear" w:color="auto" w:fill="FFFFFF"/>
                <w:lang w:val="lt-LT"/>
              </w:rPr>
              <w:t>, tel. 8 655 03005</w:t>
            </w:r>
            <w:r w:rsidRPr="00622B6E">
              <w:rPr>
                <w:rStyle w:val="eop"/>
                <w:rFonts w:ascii="Times New Roman" w:hAnsi="Times New Roman" w:cs="Times New Roman"/>
                <w:sz w:val="24"/>
                <w:szCs w:val="24"/>
                <w:shd w:val="clear" w:color="auto" w:fill="FFFFFF"/>
              </w:rPr>
              <w:t> </w:t>
            </w:r>
          </w:p>
          <w:p w14:paraId="066FFF8A" w14:textId="77777777" w:rsidR="00FB4B12" w:rsidRPr="00622B6E"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Ekonomikos ir inovacijų ministerijos Inovacijų</w:t>
            </w:r>
            <w:r>
              <w:rPr>
                <w:rFonts w:ascii="Times New Roman" w:eastAsia="Times New Roman" w:hAnsi="Times New Roman" w:cs="Times New Roman"/>
                <w:iCs/>
                <w:sz w:val="24"/>
                <w:szCs w:val="24"/>
                <w:lang w:val="lt-LT"/>
              </w:rPr>
              <w:t xml:space="preserve"> </w:t>
            </w:r>
            <w:r w:rsidRPr="00622B6E">
              <w:rPr>
                <w:rFonts w:ascii="Times New Roman" w:eastAsia="Times New Roman" w:hAnsi="Times New Roman" w:cs="Times New Roman"/>
                <w:iCs/>
                <w:sz w:val="24"/>
                <w:szCs w:val="24"/>
                <w:lang w:val="lt-LT"/>
              </w:rPr>
              <w:t xml:space="preserve">departamento Verslo ir mokslo bendradarbiavimo skyriaus vyriausiasis specialistas Paulius Kamaitis, el. p. </w:t>
            </w:r>
            <w:r w:rsidRPr="00622B6E">
              <w:rPr>
                <w:rFonts w:ascii="Times New Roman" w:eastAsia="Times New Roman" w:hAnsi="Times New Roman" w:cs="Times New Roman"/>
                <w:iCs/>
                <w:sz w:val="24"/>
                <w:szCs w:val="24"/>
                <w:u w:val="single"/>
                <w:lang w:val="lt-LT"/>
              </w:rPr>
              <w:t>Paulius.Kamaitis@eimin.lt</w:t>
            </w:r>
            <w:r w:rsidRPr="000E3F3F">
              <w:rPr>
                <w:rFonts w:ascii="Times New Roman" w:eastAsia="Times New Roman" w:hAnsi="Times New Roman" w:cs="Times New Roman"/>
                <w:iCs/>
                <w:sz w:val="24"/>
                <w:szCs w:val="24"/>
                <w:lang w:val="lt-LT"/>
              </w:rPr>
              <w:t>, tel. 8 693 58 698</w:t>
            </w:r>
          </w:p>
        </w:tc>
      </w:tr>
      <w:tr w:rsidR="00FB4B12" w:rsidRPr="00622B6E" w14:paraId="17A3062D"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7025BAE"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w:t>
            </w:r>
            <w:r w:rsidRPr="00622B6E">
              <w:rPr>
                <w:rFonts w:ascii="Times New Roman" w:eastAsia="Times New Roman" w:hAnsi="Times New Roman" w:cs="Times New Roman"/>
                <w:sz w:val="24"/>
                <w:szCs w:val="24"/>
              </w:rPr>
              <w:t>5</w:t>
            </w:r>
            <w:r w:rsidRPr="00622B6E">
              <w:rPr>
                <w:rFonts w:ascii="Times New Roman" w:eastAsia="Times New Roman" w:hAnsi="Times New Roman" w:cs="Times New Roman"/>
                <w:sz w:val="24"/>
                <w:szCs w:val="24"/>
                <w:lang w:val="lt-LT"/>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841766"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828131" w14:textId="77777777" w:rsidR="00FB4B12" w:rsidRPr="00622B6E" w:rsidRDefault="00FB4B12" w:rsidP="00FB4B12">
            <w:pPr>
              <w:widowControl w:val="0"/>
              <w:spacing w:after="0" w:line="240" w:lineRule="auto"/>
              <w:jc w:val="both"/>
              <w:rPr>
                <w:rFonts w:ascii="Times New Roman" w:eastAsia="Times New Roman" w:hAnsi="Times New Roman" w:cs="Times New Roman"/>
                <w:i/>
                <w:iCs/>
                <w:sz w:val="24"/>
                <w:szCs w:val="24"/>
                <w:lang w:val="lt-LT"/>
              </w:rPr>
            </w:pPr>
            <w:r w:rsidRPr="00622B6E">
              <w:rPr>
                <w:rFonts w:ascii="Times New Roman" w:hAnsi="Times New Roman" w:cs="Times New Roman"/>
                <w:sz w:val="24"/>
                <w:szCs w:val="24"/>
              </w:rPr>
              <w:t>n / a</w:t>
            </w:r>
          </w:p>
        </w:tc>
      </w:tr>
    </w:tbl>
    <w:p w14:paraId="6430A9DD"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p w14:paraId="39F161FF"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p w14:paraId="7C493DE3" w14:textId="77777777" w:rsidR="00FB4B12" w:rsidRPr="00622B6E" w:rsidRDefault="00FB4B12" w:rsidP="00FB4B12">
      <w:pPr>
        <w:jc w:val="both"/>
        <w:rPr>
          <w:rFonts w:ascii="Times New Roman" w:hAnsi="Times New Roman" w:cs="Times New Roman"/>
          <w:sz w:val="24"/>
          <w:szCs w:val="24"/>
        </w:rPr>
      </w:pPr>
    </w:p>
    <w:p w14:paraId="5B5FBD67"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02F211E1"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r w:rsidRPr="0028597C">
        <w:rPr>
          <w:rFonts w:ascii="Times New Roman" w:eastAsia="Times New Roman" w:hAnsi="Times New Roman" w:cs="Times New Roman"/>
          <w:b/>
          <w:sz w:val="24"/>
          <w:szCs w:val="24"/>
          <w:lang w:val="lt-LT"/>
        </w:rPr>
        <w:t>(Stebėsenos rodiklio aprašymo kortelės forma)</w:t>
      </w:r>
    </w:p>
    <w:p w14:paraId="1BA4A913"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16F70A8F" w14:textId="77777777" w:rsidR="00FB4B12" w:rsidRPr="0028597C" w:rsidRDefault="00FB4B12" w:rsidP="00FB4B12">
      <w:pPr>
        <w:spacing w:after="0" w:line="240" w:lineRule="auto"/>
        <w:rPr>
          <w:rFonts w:ascii="Times New Roman" w:eastAsia="Times New Roman" w:hAnsi="Times New Roman" w:cs="Times New Roman"/>
          <w:sz w:val="4"/>
          <w:szCs w:val="4"/>
          <w:lang w:val="lt-LT"/>
        </w:rPr>
      </w:pPr>
    </w:p>
    <w:p w14:paraId="1E5CD376" w14:textId="77777777" w:rsidR="00FB4B12" w:rsidRPr="0028597C" w:rsidRDefault="00FB4B12" w:rsidP="00FB4B12">
      <w:pPr>
        <w:keepNext/>
        <w:keepLines/>
        <w:spacing w:after="0" w:line="256" w:lineRule="auto"/>
        <w:jc w:val="center"/>
        <w:outlineLvl w:val="1"/>
        <w:rPr>
          <w:rFonts w:ascii="Times New Roman" w:eastAsia="SimSun" w:hAnsi="Times New Roman" w:cs="Times New Roman"/>
          <w:b/>
          <w:caps/>
          <w:sz w:val="24"/>
          <w:szCs w:val="24"/>
          <w:lang w:val="lt-LT"/>
        </w:rPr>
      </w:pPr>
      <w:r w:rsidRPr="0028597C">
        <w:rPr>
          <w:rFonts w:ascii="Times New Roman" w:eastAsia="SimSun" w:hAnsi="Times New Roman" w:cs="Times New Roman"/>
          <w:b/>
          <w:caps/>
          <w:sz w:val="24"/>
          <w:szCs w:val="24"/>
          <w:lang w:val="lt-LT"/>
        </w:rPr>
        <w:t>Stebėsenos rodiklio aprašymo kortelė</w:t>
      </w:r>
    </w:p>
    <w:p w14:paraId="6A292297" w14:textId="77777777" w:rsidR="00FB4B12" w:rsidRPr="0028597C" w:rsidRDefault="00FB4B12" w:rsidP="00FB4B12">
      <w:pPr>
        <w:spacing w:after="0" w:line="240" w:lineRule="auto"/>
        <w:rPr>
          <w:rFonts w:ascii="Times New Roman" w:eastAsia="Times New Roman" w:hAnsi="Times New Roman" w:cs="Times New Roman"/>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104"/>
        <w:gridCol w:w="5222"/>
      </w:tblGrid>
      <w:tr w:rsidR="00FB4B12" w:rsidRPr="0028597C" w14:paraId="48A44EF2"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Pr>
          <w:p w14:paraId="4720FB0F"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74C401F"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344BEA7" w14:textId="77777777" w:rsidR="00FB4B12"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Kodas</w:t>
            </w:r>
          </w:p>
          <w:p w14:paraId="1F52DAE5" w14:textId="77777777" w:rsidR="00FB4B12" w:rsidRPr="001833E5"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r>
      <w:tr w:rsidR="00FB4B12" w:rsidRPr="00622B6E" w14:paraId="37774477" w14:textId="77777777" w:rsidTr="00FB4B12">
        <w:trPr>
          <w:trHeight w:val="149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27565E4"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E3F3F">
              <w:rPr>
                <w:rFonts w:ascii="Times New Roman" w:eastAsia="Times New Roman" w:hAnsi="Times New Roman" w:cs="Times New Roman"/>
                <w:sz w:val="24"/>
                <w:szCs w:val="24"/>
                <w:lang w:val="lt-LT"/>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D2BCB6" w14:textId="77777777" w:rsidR="00FB4B12" w:rsidRPr="00622B6E" w:rsidRDefault="00FB4B12" w:rsidP="00FB4B12">
            <w:pPr>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sz w:val="24"/>
                <w:szCs w:val="24"/>
                <w:lang w:val="lt-LT"/>
              </w:rPr>
              <w:t xml:space="preserve">Asignavimų valdytojas – </w:t>
            </w:r>
            <w:r w:rsidRPr="00622B6E">
              <w:rPr>
                <w:rFonts w:ascii="Times New Roman" w:eastAsia="Times New Roman" w:hAnsi="Times New Roman" w:cs="Times New Roman"/>
                <w:iCs/>
                <w:sz w:val="24"/>
                <w:szCs w:val="24"/>
                <w:lang w:val="lt-LT"/>
              </w:rPr>
              <w:t>Švietimo, mokslo ir sporto ministerija</w:t>
            </w:r>
          </w:p>
          <w:p w14:paraId="4B9E66A3" w14:textId="77777777" w:rsidR="00FB4B12" w:rsidRPr="00622B6E" w:rsidRDefault="00FB4B12" w:rsidP="00FB4B12">
            <w:pPr>
              <w:jc w:val="both"/>
              <w:rPr>
                <w:rFonts w:ascii="Times New Roman" w:eastAsia="Times New Roman" w:hAnsi="Times New Roman" w:cs="Times New Roman"/>
                <w:i/>
                <w:iCs/>
                <w:sz w:val="24"/>
                <w:szCs w:val="24"/>
                <w:lang w:val="lt-LT"/>
              </w:rPr>
            </w:pPr>
            <w:r w:rsidRPr="00622B6E">
              <w:rPr>
                <w:rFonts w:ascii="Times New Roman" w:eastAsia="Times New Roman" w:hAnsi="Times New Roman" w:cs="Times New Roman"/>
                <w:iCs/>
                <w:sz w:val="24"/>
                <w:szCs w:val="24"/>
                <w:lang w:val="lt-LT"/>
              </w:rPr>
              <w:t>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D450DC"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12</w:t>
            </w:r>
          </w:p>
          <w:p w14:paraId="6A2ED2FF"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216180FE"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05</w:t>
            </w:r>
          </w:p>
          <w:p w14:paraId="349E4985"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tc>
      </w:tr>
      <w:tr w:rsidR="00FB4B12" w:rsidRPr="00622B6E" w14:paraId="0C97DBC8" w14:textId="77777777" w:rsidTr="00FB4B12">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58A5834"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66ADF6"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Nacionalinio pažangos plano strateginis tikslas – </w:t>
            </w:r>
            <w:r w:rsidRPr="00622B6E">
              <w:rPr>
                <w:rFonts w:ascii="Times New Roman" w:eastAsia="Times New Roman" w:hAnsi="Times New Roman" w:cs="Times New Roman"/>
                <w:sz w:val="24"/>
                <w:szCs w:val="24"/>
                <w:lang w:val="lt-LT" w:eastAsia="lt-LT"/>
              </w:rPr>
              <w:t>P</w:t>
            </w:r>
            <w:r w:rsidRPr="00622B6E">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192CA5F0" w14:textId="77777777" w:rsidR="00FB4B12" w:rsidRPr="00622B6E" w:rsidRDefault="00FB4B12" w:rsidP="00FB4B12">
            <w:pPr>
              <w:widowControl w:val="0"/>
              <w:spacing w:after="0" w:line="240" w:lineRule="auto"/>
              <w:jc w:val="both"/>
              <w:rPr>
                <w:rFonts w:ascii="Times New Roman" w:eastAsia="Times New Roman" w:hAnsi="Times New Roman" w:cs="Times New Roman"/>
                <w:i/>
                <w:iCs/>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E6AD6B"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01</w:t>
            </w:r>
          </w:p>
        </w:tc>
      </w:tr>
      <w:tr w:rsidR="00FB4B12" w:rsidRPr="00622B6E" w14:paraId="46EC0242"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8D74F70"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0F55FA"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Nacionalinio pažangos plano uždavinys –</w:t>
            </w:r>
          </w:p>
          <w:p w14:paraId="62622CF0"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 </w:t>
            </w:r>
          </w:p>
          <w:p w14:paraId="6B62DA36" w14:textId="77777777" w:rsidR="00FB4B12" w:rsidRPr="0071029F" w:rsidRDefault="00FB4B12" w:rsidP="00FB4B12">
            <w:pPr>
              <w:widowControl w:val="0"/>
              <w:spacing w:after="0" w:line="240" w:lineRule="auto"/>
              <w:jc w:val="both"/>
              <w:rPr>
                <w:rFonts w:ascii="Times New Roman" w:hAnsi="Times New Roman" w:cs="Times New Roman"/>
                <w:iCs/>
                <w:sz w:val="24"/>
                <w:szCs w:val="24"/>
                <w:lang w:val="lt-LT"/>
              </w:rPr>
            </w:pPr>
            <w:r w:rsidRPr="0071029F">
              <w:rPr>
                <w:rFonts w:ascii="Times New Roman" w:hAnsi="Times New Roman" w:cs="Times New Roman"/>
                <w:iCs/>
                <w:sz w:val="24"/>
                <w:szCs w:val="24"/>
                <w:lang w:val="lt-LT"/>
              </w:rPr>
              <w:t>Skatinti mokslui imlaus verslo kūrimąsi bei mokslo ir verslo bendradarbiavimą ir plėtoti verslumo kultūrą mokslo ir studijų institucijose</w:t>
            </w:r>
          </w:p>
          <w:p w14:paraId="4A5A4074" w14:textId="77777777" w:rsidR="00FB4B12" w:rsidRPr="0071029F" w:rsidRDefault="00FB4B12" w:rsidP="00FB4B12">
            <w:pPr>
              <w:widowControl w:val="0"/>
              <w:spacing w:after="0" w:line="240" w:lineRule="auto"/>
              <w:jc w:val="both"/>
              <w:rPr>
                <w:rFonts w:ascii="Times New Roman" w:hAnsi="Times New Roman" w:cs="Times New Roman"/>
                <w:iCs/>
                <w:sz w:val="24"/>
                <w:szCs w:val="24"/>
                <w:lang w:val="lt-LT"/>
              </w:rPr>
            </w:pPr>
          </w:p>
          <w:p w14:paraId="03677F48"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1029F">
              <w:rPr>
                <w:rFonts w:ascii="Times New Roman" w:hAnsi="Times New Roman" w:cs="Times New Roman"/>
                <w:sz w:val="24"/>
                <w:szCs w:val="24"/>
                <w:lang w:val="lt-LT"/>
              </w:rPr>
              <w:t xml:space="preserve"> Skatinti pažangiųjų technologijų ir inovacijų kūrimą, diegimą ir sklaidą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8A982B"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43FC6723"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450D886D"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01-03</w:t>
            </w:r>
          </w:p>
          <w:p w14:paraId="333787DA" w14:textId="77777777" w:rsidR="00FB4B12" w:rsidRPr="00622B6E" w:rsidRDefault="00FB4B12" w:rsidP="00FB4B12">
            <w:pPr>
              <w:spacing w:after="0" w:line="240" w:lineRule="auto"/>
              <w:jc w:val="both"/>
              <w:rPr>
                <w:rFonts w:ascii="Times New Roman" w:eastAsia="Times New Roman" w:hAnsi="Times New Roman" w:cs="Times New Roman"/>
                <w:i/>
                <w:iCs/>
                <w:sz w:val="24"/>
                <w:szCs w:val="24"/>
                <w:lang w:val="lt-LT"/>
              </w:rPr>
            </w:pPr>
          </w:p>
          <w:p w14:paraId="74639042" w14:textId="77777777" w:rsidR="00FB4B12" w:rsidRPr="000E3F3F" w:rsidRDefault="00FB4B12" w:rsidP="00FB4B12">
            <w:pPr>
              <w:spacing w:after="0" w:line="240" w:lineRule="auto"/>
              <w:jc w:val="both"/>
              <w:rPr>
                <w:rFonts w:ascii="Times New Roman" w:eastAsia="Times New Roman" w:hAnsi="Times New Roman" w:cs="Times New Roman"/>
                <w:iCs/>
                <w:sz w:val="24"/>
                <w:szCs w:val="24"/>
                <w:lang w:val="lt-LT"/>
              </w:rPr>
            </w:pPr>
          </w:p>
          <w:p w14:paraId="2AA21A8E"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27E186B0"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11F8E442"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01-05</w:t>
            </w:r>
          </w:p>
          <w:p w14:paraId="1459750C" w14:textId="77777777" w:rsidR="00FB4B12" w:rsidRPr="00622B6E" w:rsidRDefault="00FB4B12" w:rsidP="00FB4B12">
            <w:pPr>
              <w:spacing w:after="0" w:line="240" w:lineRule="auto"/>
              <w:jc w:val="both"/>
              <w:rPr>
                <w:rFonts w:ascii="Times New Roman" w:eastAsia="Times New Roman" w:hAnsi="Times New Roman" w:cs="Times New Roman"/>
                <w:i/>
                <w:iCs/>
                <w:sz w:val="24"/>
                <w:szCs w:val="24"/>
                <w:lang w:val="lt-LT"/>
              </w:rPr>
            </w:pPr>
          </w:p>
        </w:tc>
      </w:tr>
      <w:tr w:rsidR="00FB4B12" w:rsidRPr="00622B6E" w14:paraId="44238D8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71F80F4"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lastRenderedPageBreak/>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A30ED2"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Strateginio veiklos plano programa – </w:t>
            </w:r>
          </w:p>
          <w:p w14:paraId="107C63A3"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p>
          <w:p w14:paraId="0F07136C" w14:textId="77777777" w:rsidR="00FB4B12" w:rsidRPr="00622B6E" w:rsidRDefault="00FB4B12" w:rsidP="00FB4B12">
            <w:pPr>
              <w:widowControl w:val="0"/>
              <w:spacing w:after="0" w:line="240" w:lineRule="auto"/>
              <w:jc w:val="both"/>
              <w:rPr>
                <w:rFonts w:ascii="Times New Roman" w:hAnsi="Times New Roman" w:cs="Times New Roman"/>
                <w:iCs/>
                <w:sz w:val="24"/>
                <w:szCs w:val="24"/>
              </w:rPr>
            </w:pPr>
            <w:r w:rsidRPr="00622B6E">
              <w:rPr>
                <w:rFonts w:ascii="Times New Roman" w:hAnsi="Times New Roman" w:cs="Times New Roman"/>
                <w:iCs/>
                <w:sz w:val="24"/>
                <w:szCs w:val="24"/>
              </w:rPr>
              <w:t>2022-2030 m. Mokslo plėtros programa</w:t>
            </w:r>
          </w:p>
          <w:p w14:paraId="1D80DA59" w14:textId="77777777" w:rsidR="00FB4B12" w:rsidRPr="00622B6E" w:rsidRDefault="00FB4B12" w:rsidP="00FB4B12">
            <w:pPr>
              <w:spacing w:before="120" w:after="120"/>
              <w:jc w:val="both"/>
              <w:rPr>
                <w:rFonts w:ascii="Times New Roman" w:eastAsia="Times New Roman" w:hAnsi="Times New Roman" w:cs="Times New Roman"/>
                <w:i/>
                <w:iCs/>
                <w:sz w:val="24"/>
                <w:szCs w:val="24"/>
                <w:lang w:val="lt-LT"/>
              </w:rPr>
            </w:pPr>
            <w:r w:rsidRPr="00622B6E">
              <w:rPr>
                <w:rFonts w:ascii="Times New Roman" w:hAnsi="Times New Roman" w:cs="Times New Roman"/>
                <w:iCs/>
                <w:sz w:val="24"/>
                <w:szCs w:val="24"/>
              </w:rPr>
              <w:t>2022–2030 m. Ekonomikos transformacijos ir konkurencingumo plėtros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454013" w14:textId="77777777" w:rsidR="00FB4B12" w:rsidRPr="00622B6E" w:rsidRDefault="00FB4B12" w:rsidP="00FB4B12">
            <w:pPr>
              <w:spacing w:after="0" w:line="240" w:lineRule="auto"/>
              <w:jc w:val="both"/>
              <w:rPr>
                <w:rFonts w:ascii="Times New Roman" w:hAnsi="Times New Roman" w:cs="Times New Roman"/>
                <w:b/>
                <w:sz w:val="24"/>
                <w:szCs w:val="24"/>
                <w:lang w:eastAsia="lt-LT"/>
              </w:rPr>
            </w:pPr>
          </w:p>
          <w:p w14:paraId="42B81E80" w14:textId="77777777" w:rsidR="00FB4B12" w:rsidRPr="00622B6E" w:rsidRDefault="00FB4B12" w:rsidP="00FB4B12">
            <w:pPr>
              <w:spacing w:after="0" w:line="240" w:lineRule="auto"/>
              <w:jc w:val="both"/>
              <w:rPr>
                <w:rFonts w:ascii="Times New Roman" w:hAnsi="Times New Roman" w:cs="Times New Roman"/>
                <w:b/>
                <w:sz w:val="24"/>
                <w:szCs w:val="24"/>
                <w:lang w:eastAsia="lt-LT"/>
              </w:rPr>
            </w:pPr>
          </w:p>
          <w:p w14:paraId="2C76E93F" w14:textId="77777777" w:rsidR="00FB4B12" w:rsidRPr="00622B6E" w:rsidRDefault="00FB4B12" w:rsidP="00FB4B12">
            <w:pPr>
              <w:spacing w:after="0" w:line="240" w:lineRule="auto"/>
              <w:jc w:val="both"/>
              <w:rPr>
                <w:rFonts w:ascii="Times New Roman" w:hAnsi="Times New Roman" w:cs="Times New Roman"/>
                <w:sz w:val="24"/>
                <w:szCs w:val="24"/>
                <w:lang w:eastAsia="lt-LT"/>
              </w:rPr>
            </w:pPr>
            <w:r w:rsidRPr="000E3F3F">
              <w:rPr>
                <w:rFonts w:ascii="Times New Roman" w:hAnsi="Times New Roman" w:cs="Times New Roman"/>
                <w:sz w:val="24"/>
                <w:szCs w:val="24"/>
                <w:lang w:eastAsia="lt-LT"/>
              </w:rPr>
              <w:t>12-001</w:t>
            </w:r>
          </w:p>
          <w:p w14:paraId="68DEDA12" w14:textId="77777777" w:rsidR="00FB4B12" w:rsidRPr="00622B6E" w:rsidRDefault="00FB4B12" w:rsidP="00FB4B12">
            <w:pPr>
              <w:spacing w:after="0" w:line="240" w:lineRule="auto"/>
              <w:jc w:val="both"/>
              <w:rPr>
                <w:rFonts w:ascii="Times New Roman" w:hAnsi="Times New Roman" w:cs="Times New Roman"/>
                <w:sz w:val="24"/>
                <w:szCs w:val="24"/>
                <w:lang w:eastAsia="lt-LT"/>
              </w:rPr>
            </w:pPr>
          </w:p>
          <w:p w14:paraId="4860C99E"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hAnsi="Times New Roman" w:cs="Times New Roman"/>
                <w:sz w:val="24"/>
                <w:szCs w:val="24"/>
                <w:lang w:eastAsia="lt-LT"/>
              </w:rPr>
              <w:t>05-001</w:t>
            </w:r>
          </w:p>
        </w:tc>
      </w:tr>
      <w:tr w:rsidR="00FB4B12" w:rsidRPr="00622B6E" w14:paraId="1483AD86"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2F8AFA3"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76B9E9"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Strateginio veiklos plano programos uždavinys – </w:t>
            </w:r>
          </w:p>
          <w:p w14:paraId="1AC6F43E"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p w14:paraId="5D94A4C5" w14:textId="77777777" w:rsidR="00FB4B12" w:rsidRPr="0071029F" w:rsidRDefault="00FB4B12" w:rsidP="00FB4B12">
            <w:pPr>
              <w:spacing w:after="0" w:line="240" w:lineRule="auto"/>
              <w:jc w:val="both"/>
              <w:rPr>
                <w:rFonts w:ascii="Times New Roman" w:hAnsi="Times New Roman" w:cs="Times New Roman"/>
                <w:sz w:val="24"/>
                <w:szCs w:val="24"/>
                <w:lang w:val="lt-LT"/>
              </w:rPr>
            </w:pPr>
            <w:r w:rsidRPr="0071029F">
              <w:rPr>
                <w:rFonts w:ascii="Times New Roman" w:hAnsi="Times New Roman" w:cs="Times New Roman"/>
                <w:sz w:val="24"/>
                <w:szCs w:val="24"/>
                <w:lang w:val="lt-LT"/>
              </w:rPr>
              <w:t>Skatinti mokslui imlaus verslo kūrimąsi bei mokslo ir verslo bendradarbiavimą ir plėtoti verslumo kultūrą mokslo ir studijų institucijose</w:t>
            </w:r>
          </w:p>
          <w:p w14:paraId="2A8206E3" w14:textId="77777777" w:rsidR="00FB4B12" w:rsidRPr="0071029F" w:rsidRDefault="00FB4B12" w:rsidP="00FB4B12">
            <w:pPr>
              <w:spacing w:after="0" w:line="240" w:lineRule="auto"/>
              <w:jc w:val="both"/>
              <w:rPr>
                <w:rFonts w:ascii="Times New Roman" w:hAnsi="Times New Roman" w:cs="Times New Roman"/>
                <w:sz w:val="24"/>
                <w:szCs w:val="24"/>
                <w:lang w:val="lt-LT"/>
              </w:rPr>
            </w:pPr>
          </w:p>
          <w:p w14:paraId="594F0CD4" w14:textId="77777777" w:rsidR="00FB4B12" w:rsidRPr="0071029F" w:rsidRDefault="00FB4B12" w:rsidP="00FB4B12">
            <w:pPr>
              <w:spacing w:after="0" w:line="240" w:lineRule="auto"/>
              <w:jc w:val="both"/>
              <w:rPr>
                <w:rFonts w:ascii="Times New Roman" w:hAnsi="Times New Roman" w:cs="Times New Roman"/>
                <w:sz w:val="24"/>
                <w:szCs w:val="24"/>
                <w:lang w:val="lt-LT"/>
              </w:rPr>
            </w:pPr>
            <w:r w:rsidRPr="0071029F">
              <w:rPr>
                <w:rFonts w:ascii="Times New Roman" w:hAnsi="Times New Roman" w:cs="Times New Roman"/>
                <w:iCs/>
                <w:sz w:val="24"/>
                <w:szCs w:val="24"/>
                <w:lang w:val="lt-LT"/>
              </w:rPr>
              <w:t>Skatinti pažangiųjų technologijų ir inovacijų kūrimą, diegimą ir sklaidą</w:t>
            </w:r>
          </w:p>
          <w:p w14:paraId="48ABFD1A" w14:textId="77777777" w:rsidR="00FB4B12" w:rsidRPr="000E3F3F" w:rsidRDefault="00FB4B12" w:rsidP="00FB4B12">
            <w:pPr>
              <w:spacing w:after="0" w:line="240" w:lineRule="auto"/>
              <w:jc w:val="both"/>
              <w:rPr>
                <w:rFonts w:ascii="Times New Roman" w:eastAsia="Times New Roman" w:hAnsi="Times New Roman" w:cs="Times New Roman"/>
                <w:sz w:val="24"/>
                <w:szCs w:val="24"/>
                <w:lang w:val="lt-LT"/>
              </w:rPr>
            </w:pPr>
          </w:p>
          <w:p w14:paraId="0919B15B"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B59A8B" w14:textId="77777777" w:rsidR="00FB4B12" w:rsidRPr="0071029F" w:rsidRDefault="00FB4B12" w:rsidP="00FB4B12">
            <w:pPr>
              <w:widowControl w:val="0"/>
              <w:spacing w:after="0" w:line="240" w:lineRule="auto"/>
              <w:jc w:val="both"/>
              <w:rPr>
                <w:rFonts w:ascii="Times New Roman" w:hAnsi="Times New Roman" w:cs="Times New Roman"/>
                <w:sz w:val="24"/>
                <w:szCs w:val="24"/>
                <w:lang w:val="lt-LT"/>
              </w:rPr>
            </w:pPr>
          </w:p>
          <w:p w14:paraId="06F69FF7" w14:textId="77777777" w:rsidR="00FB4B12" w:rsidRPr="0071029F" w:rsidRDefault="00FB4B12" w:rsidP="00FB4B12">
            <w:pPr>
              <w:widowControl w:val="0"/>
              <w:spacing w:after="0" w:line="240" w:lineRule="auto"/>
              <w:jc w:val="both"/>
              <w:rPr>
                <w:rFonts w:ascii="Times New Roman" w:hAnsi="Times New Roman" w:cs="Times New Roman"/>
                <w:sz w:val="24"/>
                <w:szCs w:val="24"/>
                <w:lang w:val="lt-LT"/>
              </w:rPr>
            </w:pPr>
          </w:p>
          <w:p w14:paraId="3E637590" w14:textId="77777777" w:rsidR="00FB4B12" w:rsidRPr="0071029F" w:rsidRDefault="00FB4B12" w:rsidP="00FB4B12">
            <w:pPr>
              <w:widowControl w:val="0"/>
              <w:spacing w:after="0" w:line="240" w:lineRule="auto"/>
              <w:jc w:val="both"/>
              <w:rPr>
                <w:rFonts w:ascii="Times New Roman" w:hAnsi="Times New Roman" w:cs="Times New Roman"/>
                <w:sz w:val="24"/>
                <w:szCs w:val="24"/>
                <w:lang w:val="lt-LT"/>
              </w:rPr>
            </w:pPr>
          </w:p>
          <w:p w14:paraId="08A1DCF3" w14:textId="77777777" w:rsidR="00FB4B12" w:rsidRPr="00622B6E" w:rsidRDefault="00FB4B12" w:rsidP="00FB4B12">
            <w:pPr>
              <w:widowControl w:val="0"/>
              <w:spacing w:after="0" w:line="240" w:lineRule="auto"/>
              <w:jc w:val="both"/>
              <w:rPr>
                <w:rFonts w:ascii="Times New Roman" w:hAnsi="Times New Roman" w:cs="Times New Roman"/>
                <w:sz w:val="24"/>
                <w:szCs w:val="24"/>
              </w:rPr>
            </w:pPr>
            <w:r w:rsidRPr="00622B6E">
              <w:rPr>
                <w:rFonts w:ascii="Times New Roman" w:hAnsi="Times New Roman" w:cs="Times New Roman"/>
                <w:sz w:val="24"/>
                <w:szCs w:val="24"/>
              </w:rPr>
              <w:t>12-001-01-03</w:t>
            </w:r>
          </w:p>
          <w:p w14:paraId="44A5FC44" w14:textId="77777777" w:rsidR="00FB4B12" w:rsidRPr="00622B6E" w:rsidRDefault="00FB4B12" w:rsidP="00FB4B12">
            <w:pPr>
              <w:widowControl w:val="0"/>
              <w:spacing w:after="0" w:line="240" w:lineRule="auto"/>
              <w:jc w:val="both"/>
              <w:rPr>
                <w:rFonts w:ascii="Times New Roman" w:hAnsi="Times New Roman" w:cs="Times New Roman"/>
                <w:sz w:val="24"/>
                <w:szCs w:val="24"/>
              </w:rPr>
            </w:pPr>
          </w:p>
          <w:p w14:paraId="2ECB9A11" w14:textId="77777777" w:rsidR="00FB4B12" w:rsidRPr="00622B6E" w:rsidRDefault="00FB4B12" w:rsidP="00FB4B12">
            <w:pPr>
              <w:widowControl w:val="0"/>
              <w:spacing w:after="0" w:line="240" w:lineRule="auto"/>
              <w:jc w:val="both"/>
              <w:rPr>
                <w:rFonts w:ascii="Times New Roman" w:hAnsi="Times New Roman" w:cs="Times New Roman"/>
                <w:sz w:val="24"/>
                <w:szCs w:val="24"/>
              </w:rPr>
            </w:pPr>
          </w:p>
          <w:p w14:paraId="53E23E17" w14:textId="77777777" w:rsidR="00FB4B12" w:rsidRPr="00622B6E" w:rsidRDefault="00FB4B12" w:rsidP="00FB4B12">
            <w:pPr>
              <w:widowControl w:val="0"/>
              <w:spacing w:after="0" w:line="240" w:lineRule="auto"/>
              <w:jc w:val="both"/>
              <w:rPr>
                <w:rFonts w:ascii="Times New Roman" w:hAnsi="Times New Roman" w:cs="Times New Roman"/>
                <w:sz w:val="24"/>
                <w:szCs w:val="24"/>
              </w:rPr>
            </w:pPr>
          </w:p>
          <w:p w14:paraId="2974CFE0" w14:textId="77777777" w:rsidR="00FB4B12" w:rsidRPr="00622B6E" w:rsidRDefault="00FB4B12" w:rsidP="00FB4B12">
            <w:pPr>
              <w:widowControl w:val="0"/>
              <w:spacing w:after="0" w:line="240" w:lineRule="auto"/>
              <w:jc w:val="both"/>
              <w:rPr>
                <w:rFonts w:ascii="Times New Roman" w:hAnsi="Times New Roman" w:cs="Times New Roman"/>
                <w:sz w:val="24"/>
                <w:szCs w:val="24"/>
              </w:rPr>
            </w:pPr>
          </w:p>
          <w:p w14:paraId="01577DD9"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highlight w:val="yellow"/>
                <w:lang w:val="lt-LT"/>
              </w:rPr>
            </w:pPr>
            <w:r w:rsidRPr="00622B6E">
              <w:rPr>
                <w:rFonts w:ascii="Times New Roman" w:hAnsi="Times New Roman" w:cs="Times New Roman"/>
                <w:sz w:val="24"/>
                <w:szCs w:val="24"/>
              </w:rPr>
              <w:t>05-001-01-05</w:t>
            </w:r>
          </w:p>
        </w:tc>
      </w:tr>
      <w:tr w:rsidR="00FB4B12" w:rsidRPr="00622B6E" w14:paraId="0BC06FF4"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AA4B04B"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0BFE95"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Strateginio veiklos plano programos priemonė – </w:t>
            </w:r>
            <w:r w:rsidRPr="0071029F">
              <w:rPr>
                <w:rFonts w:ascii="Times New Roman" w:hAnsi="Times New Roman" w:cs="Times New Roman"/>
                <w:sz w:val="24"/>
                <w:szCs w:val="24"/>
                <w:lang w:val="lt-LT"/>
              </w:rPr>
              <w:t>Įgyvendinti Misijomis grįstas mokslo ir inovacijų programas</w:t>
            </w:r>
          </w:p>
          <w:p w14:paraId="56326757"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B36898"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r w:rsidRPr="00622B6E">
              <w:rPr>
                <w:rFonts w:ascii="Times New Roman" w:hAnsi="Times New Roman" w:cs="Times New Roman"/>
                <w:sz w:val="24"/>
                <w:szCs w:val="24"/>
                <w:lang w:eastAsia="lt-LT"/>
              </w:rPr>
              <w:t>05-001-01-05-06 / 12-001-01-03-01</w:t>
            </w:r>
          </w:p>
        </w:tc>
      </w:tr>
      <w:tr w:rsidR="00FB4B12" w:rsidRPr="00622B6E" w14:paraId="5CCC430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093AA38"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F62A97"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Rodiklio pavadinimas –</w:t>
            </w:r>
            <w:r w:rsidRPr="0071029F">
              <w:rPr>
                <w:rFonts w:ascii="Times New Roman" w:hAnsi="Times New Roman" w:cs="Times New Roman"/>
                <w:sz w:val="24"/>
                <w:szCs w:val="24"/>
                <w:lang w:val="lt-LT"/>
              </w:rPr>
              <w:t xml:space="preserve"> </w:t>
            </w:r>
            <w:r w:rsidRPr="00D04533">
              <w:rPr>
                <w:rFonts w:ascii="Times New Roman" w:hAnsi="Times New Roman" w:cs="Times New Roman"/>
                <w:sz w:val="24"/>
                <w:szCs w:val="24"/>
                <w:lang w:val="lt-LT"/>
              </w:rPr>
              <w:t>Paramą gavusios įmonės iš jų: mažos ir labai mažos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CCD39F" w14:textId="77777777" w:rsidR="00FB4B12" w:rsidRPr="003D15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3D15BD">
              <w:rPr>
                <w:rFonts w:ascii="Times New Roman" w:eastAsia="Times New Roman" w:hAnsi="Times New Roman" w:cs="Times New Roman"/>
                <w:sz w:val="24"/>
                <w:szCs w:val="24"/>
                <w:lang w:val="lt-LT"/>
              </w:rPr>
              <w:t>R-05-001-01-05-06 / 12-001-01-03-01 / 1</w:t>
            </w:r>
            <w:r>
              <w:rPr>
                <w:rFonts w:ascii="Times New Roman" w:eastAsia="Times New Roman" w:hAnsi="Times New Roman" w:cs="Times New Roman"/>
                <w:sz w:val="24"/>
                <w:szCs w:val="24"/>
                <w:lang w:val="lt-LT"/>
              </w:rPr>
              <w:t>1</w:t>
            </w:r>
          </w:p>
          <w:p w14:paraId="15DF62D7" w14:textId="77777777" w:rsidR="00FB4B12" w:rsidRPr="003D15BD" w:rsidRDefault="00FB4B12" w:rsidP="00FB4B12">
            <w:pPr>
              <w:widowControl w:val="0"/>
              <w:spacing w:after="0" w:line="240" w:lineRule="auto"/>
              <w:jc w:val="both"/>
              <w:rPr>
                <w:rFonts w:ascii="Times New Roman" w:eastAsia="Times New Roman" w:hAnsi="Times New Roman" w:cs="Times New Roman"/>
                <w:sz w:val="24"/>
                <w:szCs w:val="24"/>
                <w:lang w:val="lt-LT"/>
              </w:rPr>
            </w:pPr>
          </w:p>
          <w:p w14:paraId="35DF910C"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3D15BD">
              <w:rPr>
                <w:rFonts w:ascii="Times New Roman" w:eastAsia="Times New Roman" w:hAnsi="Times New Roman" w:cs="Times New Roman"/>
                <w:sz w:val="24"/>
                <w:szCs w:val="24"/>
                <w:lang w:val="lt-LT"/>
              </w:rPr>
              <w:t>R</w:t>
            </w:r>
            <w:r w:rsidRPr="008B1494">
              <w:rPr>
                <w:rFonts w:ascii="Times New Roman" w:eastAsia="Times New Roman" w:hAnsi="Times New Roman" w:cs="Times New Roman"/>
                <w:sz w:val="24"/>
                <w:szCs w:val="24"/>
                <w:lang w:val="lt-LT"/>
              </w:rPr>
              <w:t>.B.1009.1</w:t>
            </w:r>
          </w:p>
        </w:tc>
      </w:tr>
      <w:tr w:rsidR="00FB4B12" w:rsidRPr="00622B6E" w14:paraId="48C808A2"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333B923"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522E89"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D007CC" w14:textId="77777777" w:rsidR="00FB4B12" w:rsidRPr="00622B6E" w:rsidRDefault="00FB4B12" w:rsidP="00FB4B12">
            <w:pPr>
              <w:widowControl w:val="0"/>
              <w:spacing w:after="0" w:line="240" w:lineRule="auto"/>
              <w:jc w:val="both"/>
              <w:rPr>
                <w:rFonts w:ascii="Times New Roman" w:eastAsia="Times New Roman" w:hAnsi="Times New Roman" w:cs="Times New Roman"/>
                <w:i/>
                <w:iCs/>
                <w:sz w:val="24"/>
                <w:szCs w:val="24"/>
                <w:lang w:val="lt-LT"/>
              </w:rPr>
            </w:pPr>
            <w:r w:rsidRPr="00622B6E">
              <w:rPr>
                <w:rFonts w:ascii="Times New Roman" w:eastAsia="Times New Roman" w:hAnsi="Times New Roman" w:cs="Times New Roman"/>
                <w:iCs/>
                <w:sz w:val="24"/>
                <w:szCs w:val="24"/>
                <w:lang w:val="lt-LT"/>
              </w:rPr>
              <w:t xml:space="preserve">skaičius </w:t>
            </w:r>
          </w:p>
        </w:tc>
      </w:tr>
      <w:tr w:rsidR="00FB4B12" w:rsidRPr="00823E5B" w14:paraId="19949659"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CFFFB81"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6056BC"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EC4017" w14:textId="77777777" w:rsidR="00FB4B12" w:rsidRPr="00622B6E" w:rsidRDefault="00FB4B12" w:rsidP="00FB4B12">
            <w:pPr>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Tai - Ekonomikos gaivinimo ir atsparumo didinimo plano „Naujos kartos Lietuva“ vienas iš bendrųjų rodiklių, kurie neturi siektinų reikšmių. Duomenys bus renkami iš susijusių reformų ir investicijų rodiklių.</w:t>
            </w:r>
          </w:p>
          <w:p w14:paraId="3F638B5F" w14:textId="77777777" w:rsidR="00FB4B12" w:rsidRPr="0071029F" w:rsidRDefault="00FB4B12" w:rsidP="00FB4B12">
            <w:pPr>
              <w:spacing w:after="0" w:line="240" w:lineRule="auto"/>
              <w:jc w:val="both"/>
              <w:rPr>
                <w:rFonts w:ascii="Times New Roman" w:eastAsia="Times New Roman" w:hAnsi="Times New Roman" w:cs="Times New Roman"/>
                <w:sz w:val="24"/>
                <w:szCs w:val="24"/>
                <w:lang w:val="lt-LT" w:eastAsia="en-GB"/>
              </w:rPr>
            </w:pPr>
            <w:r w:rsidRPr="00622B6E">
              <w:rPr>
                <w:rFonts w:ascii="Times New Roman" w:eastAsia="Times New Roman" w:hAnsi="Times New Roman" w:cs="Times New Roman"/>
                <w:sz w:val="24"/>
                <w:szCs w:val="24"/>
                <w:lang w:val="lt-LT" w:eastAsia="en-GB"/>
              </w:rPr>
              <w:t>Įmonė – ekonominę veiklą vykdantis juridinis asmuo</w:t>
            </w:r>
            <w:r w:rsidRPr="00D04533">
              <w:rPr>
                <w:rFonts w:ascii="Times New Roman" w:eastAsia="Times New Roman" w:hAnsi="Times New Roman" w:cs="Times New Roman"/>
                <w:sz w:val="24"/>
                <w:szCs w:val="24"/>
                <w:lang w:val="lt-LT" w:eastAsia="en-GB"/>
              </w:rPr>
              <w:t>,</w:t>
            </w:r>
            <w:r>
              <w:rPr>
                <w:rFonts w:ascii="Times New Roman" w:eastAsia="Times New Roman" w:hAnsi="Times New Roman" w:cs="Times New Roman"/>
                <w:strike/>
                <w:sz w:val="24"/>
                <w:szCs w:val="24"/>
                <w:lang w:val="lt-LT" w:eastAsia="en-GB"/>
              </w:rPr>
              <w:t xml:space="preserve"> </w:t>
            </w:r>
            <w:r w:rsidRPr="00622B6E">
              <w:rPr>
                <w:rFonts w:ascii="Times New Roman" w:eastAsia="Times New Roman" w:hAnsi="Times New Roman" w:cs="Times New Roman"/>
                <w:sz w:val="24"/>
                <w:szCs w:val="24"/>
                <w:lang w:val="lt-LT" w:eastAsia="en-GB"/>
              </w:rPr>
              <w:t>šaltinis: Lietuvos Respublikos smulkiojo ir vidutinio verslo plėtros įstatymas).</w:t>
            </w:r>
          </w:p>
          <w:p w14:paraId="68E68D42" w14:textId="77777777" w:rsidR="00FB4B12" w:rsidRPr="0071029F" w:rsidRDefault="00FB4B12" w:rsidP="00FB4B12">
            <w:pPr>
              <w:spacing w:after="0" w:line="240" w:lineRule="auto"/>
              <w:jc w:val="both"/>
              <w:rPr>
                <w:rFonts w:ascii="Times New Roman" w:eastAsia="Times New Roman" w:hAnsi="Times New Roman" w:cs="Times New Roman"/>
                <w:sz w:val="24"/>
                <w:szCs w:val="24"/>
                <w:lang w:val="lt-LT" w:eastAsia="en-GB"/>
              </w:rPr>
            </w:pPr>
            <w:r w:rsidRPr="00622B6E">
              <w:rPr>
                <w:rFonts w:ascii="Times New Roman" w:eastAsia="Times New Roman" w:hAnsi="Times New Roman" w:cs="Times New Roman"/>
                <w:sz w:val="24"/>
                <w:szCs w:val="24"/>
                <w:lang w:val="lt-LT" w:eastAsia="en-GB"/>
              </w:rPr>
              <w:t> </w:t>
            </w:r>
          </w:p>
          <w:p w14:paraId="6FC5FD55" w14:textId="77777777" w:rsidR="00FB4B12" w:rsidRPr="0071029F" w:rsidRDefault="00FB4B12" w:rsidP="00FB4B12">
            <w:pPr>
              <w:spacing w:after="0" w:line="240" w:lineRule="auto"/>
              <w:jc w:val="both"/>
              <w:rPr>
                <w:rFonts w:ascii="Times New Roman" w:eastAsia="Times New Roman" w:hAnsi="Times New Roman" w:cs="Times New Roman"/>
                <w:sz w:val="24"/>
                <w:szCs w:val="24"/>
                <w:lang w:val="lt-LT" w:eastAsia="en-GB"/>
              </w:rPr>
            </w:pPr>
            <w:r w:rsidRPr="00622B6E">
              <w:rPr>
                <w:rFonts w:ascii="Times New Roman" w:eastAsia="Times New Roman" w:hAnsi="Times New Roman" w:cs="Times New Roman"/>
                <w:sz w:val="24"/>
                <w:szCs w:val="24"/>
                <w:lang w:val="lt-LT" w:eastAsia="en-GB"/>
              </w:rPr>
              <w:t>Labai mažos, mažos ir vidutinės įmonės suprantamos taip, kaip apibrėžta Lietuvos Respublikos smulkiojo ir vidutinio verslo plėtros įstatyme.</w:t>
            </w:r>
          </w:p>
        </w:tc>
      </w:tr>
      <w:tr w:rsidR="00FB4B12" w:rsidRPr="00622B6E" w14:paraId="29FDFD8F"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458A088"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137733"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D08153" w14:textId="77777777" w:rsidR="00FB4B12" w:rsidRPr="00622B6E" w:rsidRDefault="00FB4B12" w:rsidP="00FB4B12">
            <w:pPr>
              <w:spacing w:after="0" w:line="240" w:lineRule="auto"/>
              <w:jc w:val="both"/>
              <w:rPr>
                <w:rFonts w:ascii="Times New Roman" w:eastAsia="Times New Roman" w:hAnsi="Times New Roman" w:cs="Times New Roman"/>
                <w:bCs/>
                <w:iCs/>
                <w:sz w:val="24"/>
                <w:szCs w:val="24"/>
                <w:lang w:val="lt-LT"/>
              </w:rPr>
            </w:pPr>
            <w:r w:rsidRPr="00622B6E">
              <w:rPr>
                <w:rFonts w:ascii="Times New Roman" w:eastAsia="Times New Roman" w:hAnsi="Times New Roman" w:cs="Times New Roman"/>
                <w:iCs/>
                <w:sz w:val="24"/>
                <w:szCs w:val="24"/>
                <w:lang w:val="lt-LT"/>
              </w:rPr>
              <w:t>-</w:t>
            </w:r>
          </w:p>
        </w:tc>
      </w:tr>
      <w:tr w:rsidR="00FB4B12" w:rsidRPr="00622B6E" w14:paraId="07D11B04"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FF51777"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91F2C4"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1B2E6F" w14:textId="77777777" w:rsidR="00FB4B12" w:rsidRPr="00622B6E"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Iš viso</w:t>
            </w:r>
          </w:p>
        </w:tc>
      </w:tr>
      <w:tr w:rsidR="00FB4B12" w:rsidRPr="00823E5B" w14:paraId="776933F7"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C060EE3"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7621A4"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F537C4"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Ataskaitinis laikotarpis iki 2027 m. vasario mėn., rodiklis skaičiuojamas kasmet.</w:t>
            </w:r>
          </w:p>
        </w:tc>
      </w:tr>
      <w:tr w:rsidR="00FB4B12" w:rsidRPr="00622B6E" w14:paraId="67ADCB3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9FB7BCD"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C91EB1"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AB677C" w14:textId="77777777" w:rsidR="00FB4B12" w:rsidRPr="00622B6E" w:rsidRDefault="00FB4B12" w:rsidP="00FB4B12">
            <w:pPr>
              <w:spacing w:after="0" w:line="240" w:lineRule="auto"/>
              <w:jc w:val="both"/>
              <w:rPr>
                <w:rFonts w:ascii="Times New Roman" w:eastAsia="Times New Roman" w:hAnsi="Times New Roman" w:cs="Times New Roman"/>
                <w:bCs/>
                <w:i/>
                <w:iCs/>
                <w:sz w:val="24"/>
                <w:szCs w:val="24"/>
                <w:lang w:val="lt-LT"/>
              </w:rPr>
            </w:pPr>
            <w:r w:rsidRPr="00622B6E">
              <w:rPr>
                <w:rFonts w:ascii="Times New Roman" w:eastAsia="Times New Roman" w:hAnsi="Times New Roman" w:cs="Times New Roman"/>
                <w:sz w:val="24"/>
                <w:szCs w:val="24"/>
                <w:lang w:val="lt-LT"/>
              </w:rPr>
              <w:t>Duomenys bus renkami iš susijusių reformų ir investicijų rodiklių.</w:t>
            </w:r>
          </w:p>
        </w:tc>
      </w:tr>
      <w:tr w:rsidR="00FB4B12" w:rsidRPr="00622B6E" w14:paraId="5250267E" w14:textId="77777777" w:rsidTr="00FB4B12">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159447D"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lastRenderedPageBreak/>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A52489"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776D4A" w14:textId="77777777" w:rsidR="00FB4B12" w:rsidRPr="00622B6E"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622B6E">
              <w:rPr>
                <w:rStyle w:val="normaltextrun"/>
                <w:rFonts w:ascii="Times New Roman" w:hAnsi="Times New Roman" w:cs="Times New Roman"/>
                <w:sz w:val="24"/>
                <w:szCs w:val="24"/>
                <w:shd w:val="clear" w:color="auto" w:fill="FFFFFF"/>
                <w:lang w:val="lt-LT"/>
              </w:rPr>
              <w:t xml:space="preserve">Švietimo, mokslo ir sporto ministerijos Tarptautinių investicijų koordinavimo departamento Tarptautinių investicijų planavimo skyriaus vyriausiasis specialistas Vytautas Čepas, el. p. </w:t>
            </w:r>
            <w:hyperlink r:id="rId28" w:tgtFrame="_blank" w:history="1">
              <w:r w:rsidRPr="00622B6E">
                <w:rPr>
                  <w:rStyle w:val="normaltextrun"/>
                  <w:rFonts w:ascii="Times New Roman" w:hAnsi="Times New Roman" w:cs="Times New Roman"/>
                  <w:sz w:val="24"/>
                  <w:szCs w:val="24"/>
                  <w:u w:val="single"/>
                  <w:shd w:val="clear" w:color="auto" w:fill="FFFFFF"/>
                  <w:lang w:val="lt-LT"/>
                </w:rPr>
                <w:t>Vytautas.Cepas@smsm.lt</w:t>
              </w:r>
            </w:hyperlink>
            <w:r w:rsidRPr="00622B6E">
              <w:rPr>
                <w:rStyle w:val="normaltextrun"/>
                <w:rFonts w:ascii="Times New Roman" w:hAnsi="Times New Roman" w:cs="Times New Roman"/>
                <w:sz w:val="24"/>
                <w:szCs w:val="24"/>
                <w:shd w:val="clear" w:color="auto" w:fill="FFFFFF"/>
                <w:lang w:val="lt-LT"/>
              </w:rPr>
              <w:t>, tel. 8 655 03005</w:t>
            </w:r>
            <w:r w:rsidRPr="00622B6E">
              <w:rPr>
                <w:rStyle w:val="eop"/>
                <w:rFonts w:ascii="Times New Roman" w:hAnsi="Times New Roman" w:cs="Times New Roman"/>
                <w:sz w:val="24"/>
                <w:szCs w:val="24"/>
                <w:shd w:val="clear" w:color="auto" w:fill="FFFFFF"/>
              </w:rPr>
              <w:t> </w:t>
            </w:r>
          </w:p>
          <w:p w14:paraId="1AA8A1B4" w14:textId="77777777" w:rsidR="00FB4B12" w:rsidRPr="00622B6E"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Ekonomikos ir inovacijų ministerijos Inovacijų</w:t>
            </w:r>
            <w:r>
              <w:rPr>
                <w:rFonts w:ascii="Times New Roman" w:eastAsia="Times New Roman" w:hAnsi="Times New Roman" w:cs="Times New Roman"/>
                <w:iCs/>
                <w:sz w:val="24"/>
                <w:szCs w:val="24"/>
                <w:lang w:val="lt-LT"/>
              </w:rPr>
              <w:t xml:space="preserve"> </w:t>
            </w:r>
            <w:r w:rsidRPr="00622B6E">
              <w:rPr>
                <w:rFonts w:ascii="Times New Roman" w:eastAsia="Times New Roman" w:hAnsi="Times New Roman" w:cs="Times New Roman"/>
                <w:iCs/>
                <w:sz w:val="24"/>
                <w:szCs w:val="24"/>
                <w:lang w:val="lt-LT"/>
              </w:rPr>
              <w:t xml:space="preserve">departamento Verslo ir mokslo bendradarbiavimo skyriaus vyriausiasis specialistas Paulius Kamaitis, el. p. </w:t>
            </w:r>
            <w:r w:rsidRPr="00622B6E">
              <w:rPr>
                <w:rFonts w:ascii="Times New Roman" w:eastAsia="Times New Roman" w:hAnsi="Times New Roman" w:cs="Times New Roman"/>
                <w:iCs/>
                <w:sz w:val="24"/>
                <w:szCs w:val="24"/>
                <w:u w:val="single"/>
                <w:lang w:val="lt-LT"/>
              </w:rPr>
              <w:t>Paulius.Kamaitis@eimin.lt</w:t>
            </w:r>
            <w:r w:rsidRPr="000E3F3F">
              <w:rPr>
                <w:rFonts w:ascii="Times New Roman" w:eastAsia="Times New Roman" w:hAnsi="Times New Roman" w:cs="Times New Roman"/>
                <w:iCs/>
                <w:sz w:val="24"/>
                <w:szCs w:val="24"/>
                <w:lang w:val="lt-LT"/>
              </w:rPr>
              <w:t>, tel. 8 693 58 698</w:t>
            </w:r>
          </w:p>
        </w:tc>
      </w:tr>
      <w:tr w:rsidR="00FB4B12" w:rsidRPr="00622B6E" w14:paraId="6518F355"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7E1A123"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w:t>
            </w:r>
            <w:r w:rsidRPr="00622B6E">
              <w:rPr>
                <w:rFonts w:ascii="Times New Roman" w:eastAsia="Times New Roman" w:hAnsi="Times New Roman" w:cs="Times New Roman"/>
                <w:sz w:val="24"/>
                <w:szCs w:val="24"/>
              </w:rPr>
              <w:t>5</w:t>
            </w:r>
            <w:r w:rsidRPr="00622B6E">
              <w:rPr>
                <w:rFonts w:ascii="Times New Roman" w:eastAsia="Times New Roman" w:hAnsi="Times New Roman" w:cs="Times New Roman"/>
                <w:sz w:val="24"/>
                <w:szCs w:val="24"/>
                <w:lang w:val="lt-LT"/>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EFB519"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0363CF" w14:textId="77777777" w:rsidR="00FB4B12" w:rsidRPr="00622B6E" w:rsidRDefault="00FB4B12" w:rsidP="00FB4B12">
            <w:pPr>
              <w:widowControl w:val="0"/>
              <w:spacing w:after="0" w:line="240" w:lineRule="auto"/>
              <w:jc w:val="both"/>
              <w:rPr>
                <w:rFonts w:ascii="Times New Roman" w:eastAsia="Times New Roman" w:hAnsi="Times New Roman" w:cs="Times New Roman"/>
                <w:i/>
                <w:iCs/>
                <w:sz w:val="24"/>
                <w:szCs w:val="24"/>
                <w:lang w:val="lt-LT"/>
              </w:rPr>
            </w:pPr>
            <w:r w:rsidRPr="00622B6E">
              <w:rPr>
                <w:rFonts w:ascii="Times New Roman" w:hAnsi="Times New Roman" w:cs="Times New Roman"/>
                <w:sz w:val="24"/>
                <w:szCs w:val="24"/>
              </w:rPr>
              <w:t>n / a</w:t>
            </w:r>
          </w:p>
        </w:tc>
      </w:tr>
    </w:tbl>
    <w:p w14:paraId="093BFCBE" w14:textId="7DA20423" w:rsidR="00FB4B12" w:rsidRDefault="00FB4B12" w:rsidP="00FB4B12">
      <w:pPr>
        <w:spacing w:after="0" w:line="240" w:lineRule="auto"/>
        <w:jc w:val="both"/>
        <w:rPr>
          <w:rFonts w:ascii="Times New Roman" w:eastAsia="Times New Roman" w:hAnsi="Times New Roman" w:cs="Times New Roman"/>
          <w:sz w:val="24"/>
          <w:szCs w:val="24"/>
          <w:lang w:val="lt-LT"/>
        </w:rPr>
      </w:pPr>
    </w:p>
    <w:p w14:paraId="4B85A4AE" w14:textId="610B8BB0" w:rsidR="00FB4B12" w:rsidRDefault="00FB4B12" w:rsidP="00FB4B12">
      <w:pPr>
        <w:spacing w:after="0" w:line="240" w:lineRule="auto"/>
        <w:jc w:val="both"/>
        <w:rPr>
          <w:rFonts w:ascii="Times New Roman" w:eastAsia="Times New Roman" w:hAnsi="Times New Roman" w:cs="Times New Roman"/>
          <w:sz w:val="24"/>
          <w:szCs w:val="24"/>
          <w:lang w:val="lt-LT"/>
        </w:rPr>
      </w:pPr>
    </w:p>
    <w:p w14:paraId="12FACF09" w14:textId="3AE5358E" w:rsidR="00FB4B12" w:rsidRDefault="00FB4B12" w:rsidP="00FB4B12">
      <w:pPr>
        <w:spacing w:after="0" w:line="240" w:lineRule="auto"/>
        <w:jc w:val="both"/>
        <w:rPr>
          <w:rFonts w:ascii="Times New Roman" w:eastAsia="Times New Roman" w:hAnsi="Times New Roman" w:cs="Times New Roman"/>
          <w:sz w:val="24"/>
          <w:szCs w:val="24"/>
          <w:lang w:val="lt-LT"/>
        </w:rPr>
      </w:pPr>
    </w:p>
    <w:p w14:paraId="064465A7" w14:textId="08FC5BB6" w:rsidR="00FB4B12" w:rsidRDefault="00FB4B12" w:rsidP="00FB4B12">
      <w:pPr>
        <w:spacing w:after="0" w:line="240" w:lineRule="auto"/>
        <w:jc w:val="both"/>
        <w:rPr>
          <w:rFonts w:ascii="Times New Roman" w:eastAsia="Times New Roman" w:hAnsi="Times New Roman" w:cs="Times New Roman"/>
          <w:sz w:val="24"/>
          <w:szCs w:val="24"/>
          <w:lang w:val="lt-LT"/>
        </w:rPr>
      </w:pPr>
    </w:p>
    <w:p w14:paraId="545716C1" w14:textId="2C10C873" w:rsidR="00FB4B12" w:rsidRDefault="00FB4B12" w:rsidP="00FB4B12">
      <w:pPr>
        <w:spacing w:after="0" w:line="240" w:lineRule="auto"/>
        <w:jc w:val="both"/>
        <w:rPr>
          <w:rFonts w:ascii="Times New Roman" w:eastAsia="Times New Roman" w:hAnsi="Times New Roman" w:cs="Times New Roman"/>
          <w:sz w:val="24"/>
          <w:szCs w:val="24"/>
          <w:lang w:val="lt-LT"/>
        </w:rPr>
      </w:pPr>
    </w:p>
    <w:p w14:paraId="79F58FB1"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5C9668B8"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r w:rsidRPr="0028597C">
        <w:rPr>
          <w:rFonts w:ascii="Times New Roman" w:eastAsia="Times New Roman" w:hAnsi="Times New Roman" w:cs="Times New Roman"/>
          <w:b/>
          <w:sz w:val="24"/>
          <w:szCs w:val="24"/>
          <w:lang w:val="lt-LT"/>
        </w:rPr>
        <w:t>(Stebėsenos rodiklio aprašymo kortelės forma)</w:t>
      </w:r>
    </w:p>
    <w:p w14:paraId="113C3895"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4E536885" w14:textId="77777777" w:rsidR="00FB4B12" w:rsidRPr="0028597C" w:rsidRDefault="00FB4B12" w:rsidP="00FB4B12">
      <w:pPr>
        <w:spacing w:after="0" w:line="240" w:lineRule="auto"/>
        <w:rPr>
          <w:rFonts w:ascii="Times New Roman" w:eastAsia="Times New Roman" w:hAnsi="Times New Roman" w:cs="Times New Roman"/>
          <w:sz w:val="4"/>
          <w:szCs w:val="4"/>
          <w:lang w:val="lt-LT"/>
        </w:rPr>
      </w:pPr>
    </w:p>
    <w:p w14:paraId="70DD9F97" w14:textId="77777777" w:rsidR="00FB4B12" w:rsidRPr="0028597C" w:rsidRDefault="00FB4B12" w:rsidP="00FB4B12">
      <w:pPr>
        <w:keepNext/>
        <w:keepLines/>
        <w:spacing w:after="0" w:line="256" w:lineRule="auto"/>
        <w:jc w:val="center"/>
        <w:outlineLvl w:val="1"/>
        <w:rPr>
          <w:rFonts w:ascii="Times New Roman" w:eastAsia="SimSun" w:hAnsi="Times New Roman" w:cs="Times New Roman"/>
          <w:b/>
          <w:caps/>
          <w:sz w:val="24"/>
          <w:szCs w:val="24"/>
          <w:lang w:val="lt-LT"/>
        </w:rPr>
      </w:pPr>
      <w:r w:rsidRPr="0028597C">
        <w:rPr>
          <w:rFonts w:ascii="Times New Roman" w:eastAsia="SimSun" w:hAnsi="Times New Roman" w:cs="Times New Roman"/>
          <w:b/>
          <w:caps/>
          <w:sz w:val="24"/>
          <w:szCs w:val="24"/>
          <w:lang w:val="lt-LT"/>
        </w:rPr>
        <w:t>Stebėsenos rodiklio aprašymo kortelė</w:t>
      </w:r>
    </w:p>
    <w:p w14:paraId="01404591" w14:textId="77777777" w:rsidR="00FB4B12" w:rsidRPr="0028597C" w:rsidRDefault="00FB4B12" w:rsidP="00FB4B12">
      <w:pPr>
        <w:spacing w:after="0" w:line="240" w:lineRule="auto"/>
        <w:rPr>
          <w:rFonts w:ascii="Times New Roman" w:eastAsia="Times New Roman" w:hAnsi="Times New Roman" w:cs="Times New Roman"/>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104"/>
        <w:gridCol w:w="5222"/>
      </w:tblGrid>
      <w:tr w:rsidR="00FB4B12" w:rsidRPr="0028597C" w14:paraId="254E09FF"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Pr>
          <w:p w14:paraId="19B979C2"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B80D626"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8A470DF" w14:textId="77777777" w:rsidR="00FB4B12"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Kodas</w:t>
            </w:r>
          </w:p>
          <w:p w14:paraId="778ADD05" w14:textId="77777777" w:rsidR="00FB4B12" w:rsidRPr="001833E5"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r>
      <w:tr w:rsidR="00FB4B12" w:rsidRPr="00622B6E" w14:paraId="2475BDD5" w14:textId="77777777" w:rsidTr="00FB4B12">
        <w:trPr>
          <w:trHeight w:val="149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DE234CF"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E3F3F">
              <w:rPr>
                <w:rFonts w:ascii="Times New Roman" w:eastAsia="Times New Roman" w:hAnsi="Times New Roman" w:cs="Times New Roman"/>
                <w:sz w:val="24"/>
                <w:szCs w:val="24"/>
                <w:lang w:val="lt-LT"/>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10B361" w14:textId="77777777" w:rsidR="00FB4B12" w:rsidRPr="00622B6E" w:rsidRDefault="00FB4B12" w:rsidP="00FB4B12">
            <w:pPr>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sz w:val="24"/>
                <w:szCs w:val="24"/>
                <w:lang w:val="lt-LT"/>
              </w:rPr>
              <w:t xml:space="preserve">Asignavimų valdytojas – </w:t>
            </w:r>
            <w:r w:rsidRPr="00622B6E">
              <w:rPr>
                <w:rFonts w:ascii="Times New Roman" w:eastAsia="Times New Roman" w:hAnsi="Times New Roman" w:cs="Times New Roman"/>
                <w:iCs/>
                <w:sz w:val="24"/>
                <w:szCs w:val="24"/>
                <w:lang w:val="lt-LT"/>
              </w:rPr>
              <w:t>Švietimo, mokslo ir sporto ministerija</w:t>
            </w:r>
          </w:p>
          <w:p w14:paraId="5DBE6355" w14:textId="77777777" w:rsidR="00FB4B12" w:rsidRPr="00622B6E" w:rsidRDefault="00FB4B12" w:rsidP="00FB4B12">
            <w:pPr>
              <w:jc w:val="both"/>
              <w:rPr>
                <w:rFonts w:ascii="Times New Roman" w:eastAsia="Times New Roman" w:hAnsi="Times New Roman" w:cs="Times New Roman"/>
                <w:i/>
                <w:iCs/>
                <w:sz w:val="24"/>
                <w:szCs w:val="24"/>
                <w:lang w:val="lt-LT"/>
              </w:rPr>
            </w:pPr>
            <w:r w:rsidRPr="00622B6E">
              <w:rPr>
                <w:rFonts w:ascii="Times New Roman" w:eastAsia="Times New Roman" w:hAnsi="Times New Roman" w:cs="Times New Roman"/>
                <w:iCs/>
                <w:sz w:val="24"/>
                <w:szCs w:val="24"/>
                <w:lang w:val="lt-LT"/>
              </w:rPr>
              <w:t>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F59E93"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12</w:t>
            </w:r>
          </w:p>
          <w:p w14:paraId="48D1606B"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236CBBD2"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05</w:t>
            </w:r>
          </w:p>
          <w:p w14:paraId="1D6E1DB0"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tc>
      </w:tr>
      <w:tr w:rsidR="00FB4B12" w:rsidRPr="00622B6E" w14:paraId="59502B69" w14:textId="77777777" w:rsidTr="00FB4B12">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4006680"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691956"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Nacionalinio pažangos plano strateginis tikslas – </w:t>
            </w:r>
            <w:r w:rsidRPr="00622B6E">
              <w:rPr>
                <w:rFonts w:ascii="Times New Roman" w:eastAsia="Times New Roman" w:hAnsi="Times New Roman" w:cs="Times New Roman"/>
                <w:sz w:val="24"/>
                <w:szCs w:val="24"/>
                <w:lang w:val="lt-LT" w:eastAsia="lt-LT"/>
              </w:rPr>
              <w:t>P</w:t>
            </w:r>
            <w:r w:rsidRPr="00622B6E">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10FDD41C" w14:textId="77777777" w:rsidR="00FB4B12" w:rsidRPr="00622B6E" w:rsidRDefault="00FB4B12" w:rsidP="00FB4B12">
            <w:pPr>
              <w:widowControl w:val="0"/>
              <w:spacing w:after="0" w:line="240" w:lineRule="auto"/>
              <w:jc w:val="both"/>
              <w:rPr>
                <w:rFonts w:ascii="Times New Roman" w:eastAsia="Times New Roman" w:hAnsi="Times New Roman" w:cs="Times New Roman"/>
                <w:i/>
                <w:iCs/>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BEDDCE"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01</w:t>
            </w:r>
          </w:p>
        </w:tc>
      </w:tr>
      <w:tr w:rsidR="00FB4B12" w:rsidRPr="00622B6E" w14:paraId="25ABE081"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39E337B"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29FBCF"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Nacionalinio pažangos plano uždavinys –</w:t>
            </w:r>
          </w:p>
          <w:p w14:paraId="40ADED12"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 </w:t>
            </w:r>
          </w:p>
          <w:p w14:paraId="6B6CA035" w14:textId="77777777" w:rsidR="00FB4B12" w:rsidRPr="0071029F" w:rsidRDefault="00FB4B12" w:rsidP="00FB4B12">
            <w:pPr>
              <w:widowControl w:val="0"/>
              <w:spacing w:after="0" w:line="240" w:lineRule="auto"/>
              <w:jc w:val="both"/>
              <w:rPr>
                <w:rFonts w:ascii="Times New Roman" w:hAnsi="Times New Roman" w:cs="Times New Roman"/>
                <w:iCs/>
                <w:sz w:val="24"/>
                <w:szCs w:val="24"/>
                <w:lang w:val="lt-LT"/>
              </w:rPr>
            </w:pPr>
            <w:r w:rsidRPr="0071029F">
              <w:rPr>
                <w:rFonts w:ascii="Times New Roman" w:hAnsi="Times New Roman" w:cs="Times New Roman"/>
                <w:iCs/>
                <w:sz w:val="24"/>
                <w:szCs w:val="24"/>
                <w:lang w:val="lt-LT"/>
              </w:rPr>
              <w:t>Skatinti mokslui imlaus verslo kūrimąsi bei mokslo ir verslo bendradarbiavimą ir plėtoti verslumo kultūrą mokslo ir studijų institucijose</w:t>
            </w:r>
          </w:p>
          <w:p w14:paraId="414AF4D5" w14:textId="77777777" w:rsidR="00FB4B12" w:rsidRPr="0071029F" w:rsidRDefault="00FB4B12" w:rsidP="00FB4B12">
            <w:pPr>
              <w:widowControl w:val="0"/>
              <w:spacing w:after="0" w:line="240" w:lineRule="auto"/>
              <w:jc w:val="both"/>
              <w:rPr>
                <w:rFonts w:ascii="Times New Roman" w:hAnsi="Times New Roman" w:cs="Times New Roman"/>
                <w:iCs/>
                <w:sz w:val="24"/>
                <w:szCs w:val="24"/>
                <w:lang w:val="lt-LT"/>
              </w:rPr>
            </w:pPr>
          </w:p>
          <w:p w14:paraId="739F78A6"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1029F">
              <w:rPr>
                <w:rFonts w:ascii="Times New Roman" w:hAnsi="Times New Roman" w:cs="Times New Roman"/>
                <w:sz w:val="24"/>
                <w:szCs w:val="24"/>
                <w:lang w:val="lt-LT"/>
              </w:rPr>
              <w:t xml:space="preserve"> Skatinti pažangiųjų technologijų ir inovacijų kūrimą, diegimą ir sklaidą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E48060"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241DB752"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230E9377"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01-03</w:t>
            </w:r>
          </w:p>
          <w:p w14:paraId="013C0B6F" w14:textId="77777777" w:rsidR="00FB4B12" w:rsidRPr="00622B6E" w:rsidRDefault="00FB4B12" w:rsidP="00FB4B12">
            <w:pPr>
              <w:spacing w:after="0" w:line="240" w:lineRule="auto"/>
              <w:jc w:val="both"/>
              <w:rPr>
                <w:rFonts w:ascii="Times New Roman" w:eastAsia="Times New Roman" w:hAnsi="Times New Roman" w:cs="Times New Roman"/>
                <w:i/>
                <w:iCs/>
                <w:sz w:val="24"/>
                <w:szCs w:val="24"/>
                <w:lang w:val="lt-LT"/>
              </w:rPr>
            </w:pPr>
          </w:p>
          <w:p w14:paraId="778F5492" w14:textId="77777777" w:rsidR="00FB4B12" w:rsidRPr="000E3F3F" w:rsidRDefault="00FB4B12" w:rsidP="00FB4B12">
            <w:pPr>
              <w:spacing w:after="0" w:line="240" w:lineRule="auto"/>
              <w:jc w:val="both"/>
              <w:rPr>
                <w:rFonts w:ascii="Times New Roman" w:eastAsia="Times New Roman" w:hAnsi="Times New Roman" w:cs="Times New Roman"/>
                <w:iCs/>
                <w:sz w:val="24"/>
                <w:szCs w:val="24"/>
                <w:lang w:val="lt-LT"/>
              </w:rPr>
            </w:pPr>
          </w:p>
          <w:p w14:paraId="50AC6E88"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021948C7"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1F09A6F4"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01-05</w:t>
            </w:r>
          </w:p>
          <w:p w14:paraId="50569C02" w14:textId="77777777" w:rsidR="00FB4B12" w:rsidRPr="00622B6E" w:rsidRDefault="00FB4B12" w:rsidP="00FB4B12">
            <w:pPr>
              <w:spacing w:after="0" w:line="240" w:lineRule="auto"/>
              <w:jc w:val="both"/>
              <w:rPr>
                <w:rFonts w:ascii="Times New Roman" w:eastAsia="Times New Roman" w:hAnsi="Times New Roman" w:cs="Times New Roman"/>
                <w:i/>
                <w:iCs/>
                <w:sz w:val="24"/>
                <w:szCs w:val="24"/>
                <w:lang w:val="lt-LT"/>
              </w:rPr>
            </w:pPr>
          </w:p>
        </w:tc>
      </w:tr>
      <w:tr w:rsidR="00FB4B12" w:rsidRPr="00622B6E" w14:paraId="26A8D9FD"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DD07E4B"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89DD62"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Strateginio veiklos plano programa – </w:t>
            </w:r>
          </w:p>
          <w:p w14:paraId="0DFEE626"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p>
          <w:p w14:paraId="06D008B7" w14:textId="77777777" w:rsidR="00FB4B12" w:rsidRPr="00622B6E" w:rsidRDefault="00FB4B12" w:rsidP="00FB4B12">
            <w:pPr>
              <w:widowControl w:val="0"/>
              <w:spacing w:after="0" w:line="240" w:lineRule="auto"/>
              <w:jc w:val="both"/>
              <w:rPr>
                <w:rFonts w:ascii="Times New Roman" w:hAnsi="Times New Roman" w:cs="Times New Roman"/>
                <w:iCs/>
                <w:sz w:val="24"/>
                <w:szCs w:val="24"/>
              </w:rPr>
            </w:pPr>
            <w:r w:rsidRPr="00622B6E">
              <w:rPr>
                <w:rFonts w:ascii="Times New Roman" w:hAnsi="Times New Roman" w:cs="Times New Roman"/>
                <w:iCs/>
                <w:sz w:val="24"/>
                <w:szCs w:val="24"/>
              </w:rPr>
              <w:t>2022-2030 m. Mokslo plėtros programa</w:t>
            </w:r>
          </w:p>
          <w:p w14:paraId="75EAFDD7" w14:textId="77777777" w:rsidR="00FB4B12" w:rsidRPr="00622B6E" w:rsidRDefault="00FB4B12" w:rsidP="00FB4B12">
            <w:pPr>
              <w:spacing w:before="120" w:after="120"/>
              <w:jc w:val="both"/>
              <w:rPr>
                <w:rFonts w:ascii="Times New Roman" w:eastAsia="Times New Roman" w:hAnsi="Times New Roman" w:cs="Times New Roman"/>
                <w:i/>
                <w:iCs/>
                <w:sz w:val="24"/>
                <w:szCs w:val="24"/>
                <w:lang w:val="lt-LT"/>
              </w:rPr>
            </w:pPr>
            <w:r w:rsidRPr="00622B6E">
              <w:rPr>
                <w:rFonts w:ascii="Times New Roman" w:hAnsi="Times New Roman" w:cs="Times New Roman"/>
                <w:iCs/>
                <w:sz w:val="24"/>
                <w:szCs w:val="24"/>
              </w:rPr>
              <w:lastRenderedPageBreak/>
              <w:t>2022–2030 m. Ekonomikos transformacijos ir konkurencingumo plėtros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190522" w14:textId="77777777" w:rsidR="00FB4B12" w:rsidRPr="00622B6E" w:rsidRDefault="00FB4B12" w:rsidP="00FB4B12">
            <w:pPr>
              <w:spacing w:after="0" w:line="240" w:lineRule="auto"/>
              <w:jc w:val="both"/>
              <w:rPr>
                <w:rFonts w:ascii="Times New Roman" w:hAnsi="Times New Roman" w:cs="Times New Roman"/>
                <w:b/>
                <w:sz w:val="24"/>
                <w:szCs w:val="24"/>
                <w:lang w:eastAsia="lt-LT"/>
              </w:rPr>
            </w:pPr>
          </w:p>
          <w:p w14:paraId="01E6D614" w14:textId="77777777" w:rsidR="00FB4B12" w:rsidRPr="00622B6E" w:rsidRDefault="00FB4B12" w:rsidP="00FB4B12">
            <w:pPr>
              <w:spacing w:after="0" w:line="240" w:lineRule="auto"/>
              <w:jc w:val="both"/>
              <w:rPr>
                <w:rFonts w:ascii="Times New Roman" w:hAnsi="Times New Roman" w:cs="Times New Roman"/>
                <w:b/>
                <w:sz w:val="24"/>
                <w:szCs w:val="24"/>
                <w:lang w:eastAsia="lt-LT"/>
              </w:rPr>
            </w:pPr>
          </w:p>
          <w:p w14:paraId="0FAF5FE3" w14:textId="77777777" w:rsidR="00FB4B12" w:rsidRPr="00622B6E" w:rsidRDefault="00FB4B12" w:rsidP="00FB4B12">
            <w:pPr>
              <w:spacing w:after="0" w:line="240" w:lineRule="auto"/>
              <w:jc w:val="both"/>
              <w:rPr>
                <w:rFonts w:ascii="Times New Roman" w:hAnsi="Times New Roman" w:cs="Times New Roman"/>
                <w:sz w:val="24"/>
                <w:szCs w:val="24"/>
                <w:lang w:eastAsia="lt-LT"/>
              </w:rPr>
            </w:pPr>
            <w:r w:rsidRPr="000E3F3F">
              <w:rPr>
                <w:rFonts w:ascii="Times New Roman" w:hAnsi="Times New Roman" w:cs="Times New Roman"/>
                <w:sz w:val="24"/>
                <w:szCs w:val="24"/>
                <w:lang w:eastAsia="lt-LT"/>
              </w:rPr>
              <w:t>12-001</w:t>
            </w:r>
          </w:p>
          <w:p w14:paraId="55FE37CC" w14:textId="77777777" w:rsidR="00FB4B12" w:rsidRPr="00622B6E" w:rsidRDefault="00FB4B12" w:rsidP="00FB4B12">
            <w:pPr>
              <w:spacing w:after="0" w:line="240" w:lineRule="auto"/>
              <w:jc w:val="both"/>
              <w:rPr>
                <w:rFonts w:ascii="Times New Roman" w:hAnsi="Times New Roman" w:cs="Times New Roman"/>
                <w:sz w:val="24"/>
                <w:szCs w:val="24"/>
                <w:lang w:eastAsia="lt-LT"/>
              </w:rPr>
            </w:pPr>
          </w:p>
          <w:p w14:paraId="14AF5DA9"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hAnsi="Times New Roman" w:cs="Times New Roman"/>
                <w:sz w:val="24"/>
                <w:szCs w:val="24"/>
                <w:lang w:eastAsia="lt-LT"/>
              </w:rPr>
              <w:t>05-001</w:t>
            </w:r>
          </w:p>
        </w:tc>
      </w:tr>
      <w:tr w:rsidR="00FB4B12" w:rsidRPr="00622B6E" w14:paraId="25F9175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6BF7E3A"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5A3D33"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Strateginio veiklos plano programos uždavinys – </w:t>
            </w:r>
          </w:p>
          <w:p w14:paraId="7FEACE53"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p w14:paraId="6DFA4FA5" w14:textId="77777777" w:rsidR="00FB4B12" w:rsidRPr="0071029F" w:rsidRDefault="00FB4B12" w:rsidP="00FB4B12">
            <w:pPr>
              <w:spacing w:after="0" w:line="240" w:lineRule="auto"/>
              <w:jc w:val="both"/>
              <w:rPr>
                <w:rFonts w:ascii="Times New Roman" w:hAnsi="Times New Roman" w:cs="Times New Roman"/>
                <w:sz w:val="24"/>
                <w:szCs w:val="24"/>
                <w:lang w:val="lt-LT"/>
              </w:rPr>
            </w:pPr>
            <w:r w:rsidRPr="0071029F">
              <w:rPr>
                <w:rFonts w:ascii="Times New Roman" w:hAnsi="Times New Roman" w:cs="Times New Roman"/>
                <w:sz w:val="24"/>
                <w:szCs w:val="24"/>
                <w:lang w:val="lt-LT"/>
              </w:rPr>
              <w:t>Skatinti mokslui imlaus verslo kūrimąsi bei mokslo ir verslo bendradarbiavimą ir plėtoti verslumo kultūrą mokslo ir studijų institucijose</w:t>
            </w:r>
          </w:p>
          <w:p w14:paraId="36CE52C5" w14:textId="77777777" w:rsidR="00FB4B12" w:rsidRPr="0071029F" w:rsidRDefault="00FB4B12" w:rsidP="00FB4B12">
            <w:pPr>
              <w:spacing w:after="0" w:line="240" w:lineRule="auto"/>
              <w:jc w:val="both"/>
              <w:rPr>
                <w:rFonts w:ascii="Times New Roman" w:hAnsi="Times New Roman" w:cs="Times New Roman"/>
                <w:sz w:val="24"/>
                <w:szCs w:val="24"/>
                <w:lang w:val="lt-LT"/>
              </w:rPr>
            </w:pPr>
          </w:p>
          <w:p w14:paraId="244A23B7" w14:textId="77777777" w:rsidR="00FB4B12" w:rsidRPr="0071029F" w:rsidRDefault="00FB4B12" w:rsidP="00FB4B12">
            <w:pPr>
              <w:spacing w:after="0" w:line="240" w:lineRule="auto"/>
              <w:jc w:val="both"/>
              <w:rPr>
                <w:rFonts w:ascii="Times New Roman" w:hAnsi="Times New Roman" w:cs="Times New Roman"/>
                <w:sz w:val="24"/>
                <w:szCs w:val="24"/>
                <w:lang w:val="lt-LT"/>
              </w:rPr>
            </w:pPr>
            <w:r w:rsidRPr="0071029F">
              <w:rPr>
                <w:rFonts w:ascii="Times New Roman" w:hAnsi="Times New Roman" w:cs="Times New Roman"/>
                <w:iCs/>
                <w:sz w:val="24"/>
                <w:szCs w:val="24"/>
                <w:lang w:val="lt-LT"/>
              </w:rPr>
              <w:t>Skatinti pažangiųjų technologijų ir inovacijų kūrimą, diegimą ir sklaidą</w:t>
            </w:r>
          </w:p>
          <w:p w14:paraId="4B48D648" w14:textId="77777777" w:rsidR="00FB4B12" w:rsidRPr="000E3F3F" w:rsidRDefault="00FB4B12" w:rsidP="00FB4B12">
            <w:pPr>
              <w:spacing w:after="0" w:line="240" w:lineRule="auto"/>
              <w:jc w:val="both"/>
              <w:rPr>
                <w:rFonts w:ascii="Times New Roman" w:eastAsia="Times New Roman" w:hAnsi="Times New Roman" w:cs="Times New Roman"/>
                <w:sz w:val="24"/>
                <w:szCs w:val="24"/>
                <w:lang w:val="lt-LT"/>
              </w:rPr>
            </w:pPr>
          </w:p>
          <w:p w14:paraId="445167D7"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097B3A" w14:textId="77777777" w:rsidR="00FB4B12" w:rsidRPr="0071029F" w:rsidRDefault="00FB4B12" w:rsidP="00FB4B12">
            <w:pPr>
              <w:widowControl w:val="0"/>
              <w:spacing w:after="0" w:line="240" w:lineRule="auto"/>
              <w:jc w:val="both"/>
              <w:rPr>
                <w:rFonts w:ascii="Times New Roman" w:hAnsi="Times New Roman" w:cs="Times New Roman"/>
                <w:sz w:val="24"/>
                <w:szCs w:val="24"/>
                <w:lang w:val="lt-LT"/>
              </w:rPr>
            </w:pPr>
          </w:p>
          <w:p w14:paraId="40C90490" w14:textId="77777777" w:rsidR="00FB4B12" w:rsidRPr="0071029F" w:rsidRDefault="00FB4B12" w:rsidP="00FB4B12">
            <w:pPr>
              <w:widowControl w:val="0"/>
              <w:spacing w:after="0" w:line="240" w:lineRule="auto"/>
              <w:jc w:val="both"/>
              <w:rPr>
                <w:rFonts w:ascii="Times New Roman" w:hAnsi="Times New Roman" w:cs="Times New Roman"/>
                <w:sz w:val="24"/>
                <w:szCs w:val="24"/>
                <w:lang w:val="lt-LT"/>
              </w:rPr>
            </w:pPr>
          </w:p>
          <w:p w14:paraId="7AC0CD65" w14:textId="77777777" w:rsidR="00FB4B12" w:rsidRPr="0071029F" w:rsidRDefault="00FB4B12" w:rsidP="00FB4B12">
            <w:pPr>
              <w:widowControl w:val="0"/>
              <w:spacing w:after="0" w:line="240" w:lineRule="auto"/>
              <w:jc w:val="both"/>
              <w:rPr>
                <w:rFonts w:ascii="Times New Roman" w:hAnsi="Times New Roman" w:cs="Times New Roman"/>
                <w:sz w:val="24"/>
                <w:szCs w:val="24"/>
                <w:lang w:val="lt-LT"/>
              </w:rPr>
            </w:pPr>
          </w:p>
          <w:p w14:paraId="51949EAA" w14:textId="77777777" w:rsidR="00FB4B12" w:rsidRPr="00622B6E" w:rsidRDefault="00FB4B12" w:rsidP="00FB4B12">
            <w:pPr>
              <w:widowControl w:val="0"/>
              <w:spacing w:after="0" w:line="240" w:lineRule="auto"/>
              <w:jc w:val="both"/>
              <w:rPr>
                <w:rFonts w:ascii="Times New Roman" w:hAnsi="Times New Roman" w:cs="Times New Roman"/>
                <w:sz w:val="24"/>
                <w:szCs w:val="24"/>
              </w:rPr>
            </w:pPr>
            <w:r w:rsidRPr="00622B6E">
              <w:rPr>
                <w:rFonts w:ascii="Times New Roman" w:hAnsi="Times New Roman" w:cs="Times New Roman"/>
                <w:sz w:val="24"/>
                <w:szCs w:val="24"/>
              </w:rPr>
              <w:t>12-001-01-03</w:t>
            </w:r>
          </w:p>
          <w:p w14:paraId="4D97CD14" w14:textId="77777777" w:rsidR="00FB4B12" w:rsidRPr="00622B6E" w:rsidRDefault="00FB4B12" w:rsidP="00FB4B12">
            <w:pPr>
              <w:widowControl w:val="0"/>
              <w:spacing w:after="0" w:line="240" w:lineRule="auto"/>
              <w:jc w:val="both"/>
              <w:rPr>
                <w:rFonts w:ascii="Times New Roman" w:hAnsi="Times New Roman" w:cs="Times New Roman"/>
                <w:sz w:val="24"/>
                <w:szCs w:val="24"/>
              </w:rPr>
            </w:pPr>
          </w:p>
          <w:p w14:paraId="53A352A1" w14:textId="77777777" w:rsidR="00FB4B12" w:rsidRPr="00622B6E" w:rsidRDefault="00FB4B12" w:rsidP="00FB4B12">
            <w:pPr>
              <w:widowControl w:val="0"/>
              <w:spacing w:after="0" w:line="240" w:lineRule="auto"/>
              <w:jc w:val="both"/>
              <w:rPr>
                <w:rFonts w:ascii="Times New Roman" w:hAnsi="Times New Roman" w:cs="Times New Roman"/>
                <w:sz w:val="24"/>
                <w:szCs w:val="24"/>
              </w:rPr>
            </w:pPr>
          </w:p>
          <w:p w14:paraId="3BA5C693" w14:textId="77777777" w:rsidR="00FB4B12" w:rsidRPr="00622B6E" w:rsidRDefault="00FB4B12" w:rsidP="00FB4B12">
            <w:pPr>
              <w:widowControl w:val="0"/>
              <w:spacing w:after="0" w:line="240" w:lineRule="auto"/>
              <w:jc w:val="both"/>
              <w:rPr>
                <w:rFonts w:ascii="Times New Roman" w:hAnsi="Times New Roman" w:cs="Times New Roman"/>
                <w:sz w:val="24"/>
                <w:szCs w:val="24"/>
              </w:rPr>
            </w:pPr>
          </w:p>
          <w:p w14:paraId="61BFD84E" w14:textId="77777777" w:rsidR="00FB4B12" w:rsidRPr="00622B6E" w:rsidRDefault="00FB4B12" w:rsidP="00FB4B12">
            <w:pPr>
              <w:widowControl w:val="0"/>
              <w:spacing w:after="0" w:line="240" w:lineRule="auto"/>
              <w:jc w:val="both"/>
              <w:rPr>
                <w:rFonts w:ascii="Times New Roman" w:hAnsi="Times New Roman" w:cs="Times New Roman"/>
                <w:sz w:val="24"/>
                <w:szCs w:val="24"/>
              </w:rPr>
            </w:pPr>
          </w:p>
          <w:p w14:paraId="17DA1F8D"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highlight w:val="yellow"/>
                <w:lang w:val="lt-LT"/>
              </w:rPr>
            </w:pPr>
            <w:r w:rsidRPr="00622B6E">
              <w:rPr>
                <w:rFonts w:ascii="Times New Roman" w:hAnsi="Times New Roman" w:cs="Times New Roman"/>
                <w:sz w:val="24"/>
                <w:szCs w:val="24"/>
              </w:rPr>
              <w:t>05-001-01-05</w:t>
            </w:r>
          </w:p>
        </w:tc>
      </w:tr>
      <w:tr w:rsidR="00FB4B12" w:rsidRPr="00622B6E" w14:paraId="17090B31"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000A058"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143DF7"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Strateginio veiklos plano programos priemonė – </w:t>
            </w:r>
            <w:r w:rsidRPr="0071029F">
              <w:rPr>
                <w:rFonts w:ascii="Times New Roman" w:hAnsi="Times New Roman" w:cs="Times New Roman"/>
                <w:sz w:val="24"/>
                <w:szCs w:val="24"/>
                <w:lang w:val="lt-LT"/>
              </w:rPr>
              <w:t>Įgyvendinti Misijomis grįstas mokslo ir inovacijų programas</w:t>
            </w:r>
          </w:p>
          <w:p w14:paraId="0A99F916"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F577FD"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r w:rsidRPr="00622B6E">
              <w:rPr>
                <w:rFonts w:ascii="Times New Roman" w:hAnsi="Times New Roman" w:cs="Times New Roman"/>
                <w:sz w:val="24"/>
                <w:szCs w:val="24"/>
                <w:lang w:eastAsia="lt-LT"/>
              </w:rPr>
              <w:t>05-001-01-05-06 / 12-001-01-03-01</w:t>
            </w:r>
          </w:p>
        </w:tc>
      </w:tr>
      <w:tr w:rsidR="00FB4B12" w:rsidRPr="00622B6E" w14:paraId="63E76281"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0FF07F4"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E0FB79"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Rodiklio pavadinimas –</w:t>
            </w:r>
            <w:r w:rsidRPr="0071029F">
              <w:rPr>
                <w:rFonts w:ascii="Times New Roman" w:hAnsi="Times New Roman" w:cs="Times New Roman"/>
                <w:sz w:val="24"/>
                <w:szCs w:val="24"/>
                <w:lang w:val="lt-LT"/>
              </w:rPr>
              <w:t xml:space="preserve"> </w:t>
            </w:r>
            <w:r w:rsidRPr="009F62F1">
              <w:rPr>
                <w:rFonts w:ascii="Times New Roman" w:hAnsi="Times New Roman" w:cs="Times New Roman"/>
                <w:sz w:val="24"/>
                <w:szCs w:val="24"/>
                <w:lang w:val="lt-LT"/>
              </w:rPr>
              <w:t>Paramą gavusios įmonės iš jų: vidutinės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1C3702" w14:textId="77777777" w:rsidR="00FB4B12" w:rsidRPr="003D15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3D15BD">
              <w:rPr>
                <w:rFonts w:ascii="Times New Roman" w:eastAsia="Times New Roman" w:hAnsi="Times New Roman" w:cs="Times New Roman"/>
                <w:sz w:val="24"/>
                <w:szCs w:val="24"/>
                <w:lang w:val="lt-LT"/>
              </w:rPr>
              <w:t>R-05-001-01-05-06 / 12-001-01-03-01 / 1</w:t>
            </w:r>
            <w:r>
              <w:rPr>
                <w:rFonts w:ascii="Times New Roman" w:eastAsia="Times New Roman" w:hAnsi="Times New Roman" w:cs="Times New Roman"/>
                <w:sz w:val="24"/>
                <w:szCs w:val="24"/>
                <w:lang w:val="lt-LT"/>
              </w:rPr>
              <w:t>2</w:t>
            </w:r>
          </w:p>
          <w:p w14:paraId="117730B4" w14:textId="77777777" w:rsidR="00FB4B12" w:rsidRPr="003D15BD" w:rsidRDefault="00FB4B12" w:rsidP="00FB4B12">
            <w:pPr>
              <w:widowControl w:val="0"/>
              <w:spacing w:after="0" w:line="240" w:lineRule="auto"/>
              <w:jc w:val="both"/>
              <w:rPr>
                <w:rFonts w:ascii="Times New Roman" w:eastAsia="Times New Roman" w:hAnsi="Times New Roman" w:cs="Times New Roman"/>
                <w:sz w:val="24"/>
                <w:szCs w:val="24"/>
                <w:lang w:val="lt-LT"/>
              </w:rPr>
            </w:pPr>
          </w:p>
          <w:p w14:paraId="24942F4D"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4B1D7D">
              <w:rPr>
                <w:rFonts w:ascii="Times New Roman" w:eastAsia="Times New Roman" w:hAnsi="Times New Roman" w:cs="Times New Roman"/>
                <w:sz w:val="24"/>
                <w:szCs w:val="24"/>
                <w:lang w:val="lt-LT"/>
              </w:rPr>
              <w:t>R.B.1009.2</w:t>
            </w:r>
          </w:p>
        </w:tc>
      </w:tr>
      <w:tr w:rsidR="00FB4B12" w:rsidRPr="00622B6E" w14:paraId="0ED60184"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EBADE48"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EE4DD2"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2C26B6" w14:textId="77777777" w:rsidR="00FB4B12" w:rsidRPr="00622B6E" w:rsidRDefault="00FB4B12" w:rsidP="00FB4B12">
            <w:pPr>
              <w:widowControl w:val="0"/>
              <w:spacing w:after="0" w:line="240" w:lineRule="auto"/>
              <w:jc w:val="both"/>
              <w:rPr>
                <w:rFonts w:ascii="Times New Roman" w:eastAsia="Times New Roman" w:hAnsi="Times New Roman" w:cs="Times New Roman"/>
                <w:i/>
                <w:iCs/>
                <w:sz w:val="24"/>
                <w:szCs w:val="24"/>
                <w:lang w:val="lt-LT"/>
              </w:rPr>
            </w:pPr>
            <w:r w:rsidRPr="00622B6E">
              <w:rPr>
                <w:rFonts w:ascii="Times New Roman" w:eastAsia="Times New Roman" w:hAnsi="Times New Roman" w:cs="Times New Roman"/>
                <w:iCs/>
                <w:sz w:val="24"/>
                <w:szCs w:val="24"/>
                <w:lang w:val="lt-LT"/>
              </w:rPr>
              <w:t xml:space="preserve">skaičius </w:t>
            </w:r>
          </w:p>
        </w:tc>
      </w:tr>
      <w:tr w:rsidR="00FB4B12" w:rsidRPr="00823E5B" w14:paraId="54669A95"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304DFEC"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0F38B4"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FF0E4F" w14:textId="77777777" w:rsidR="00FB4B12" w:rsidRPr="00622B6E" w:rsidRDefault="00FB4B12" w:rsidP="00FB4B12">
            <w:pPr>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Tai - Ekonomikos gaivinimo ir atsparumo didinimo plano „Naujos kartos Lietuva“ vienas iš bendrųjų rodiklių, kurie neturi siektinų reikšmių. Duomenys bus renkami iš susijusių reformų ir investicijų rodiklių.</w:t>
            </w:r>
          </w:p>
          <w:p w14:paraId="42D4BA06" w14:textId="77777777" w:rsidR="00FB4B12" w:rsidRPr="0071029F" w:rsidRDefault="00FB4B12" w:rsidP="00FB4B12">
            <w:pPr>
              <w:spacing w:after="0" w:line="240" w:lineRule="auto"/>
              <w:jc w:val="both"/>
              <w:rPr>
                <w:rFonts w:ascii="Times New Roman" w:eastAsia="Times New Roman" w:hAnsi="Times New Roman" w:cs="Times New Roman"/>
                <w:sz w:val="24"/>
                <w:szCs w:val="24"/>
                <w:lang w:val="lt-LT" w:eastAsia="en-GB"/>
              </w:rPr>
            </w:pPr>
            <w:r w:rsidRPr="00622B6E">
              <w:rPr>
                <w:rFonts w:ascii="Times New Roman" w:eastAsia="Times New Roman" w:hAnsi="Times New Roman" w:cs="Times New Roman"/>
                <w:sz w:val="24"/>
                <w:szCs w:val="24"/>
                <w:lang w:val="lt-LT" w:eastAsia="en-GB"/>
              </w:rPr>
              <w:t>Įmonė – ekonominę veiklą vykdantis juridinis asmuo</w:t>
            </w:r>
            <w:r w:rsidRPr="00D04533">
              <w:rPr>
                <w:rFonts w:ascii="Times New Roman" w:eastAsia="Times New Roman" w:hAnsi="Times New Roman" w:cs="Times New Roman"/>
                <w:sz w:val="24"/>
                <w:szCs w:val="24"/>
                <w:lang w:val="lt-LT" w:eastAsia="en-GB"/>
              </w:rPr>
              <w:t>,</w:t>
            </w:r>
            <w:r>
              <w:rPr>
                <w:rFonts w:ascii="Times New Roman" w:eastAsia="Times New Roman" w:hAnsi="Times New Roman" w:cs="Times New Roman"/>
                <w:strike/>
                <w:sz w:val="24"/>
                <w:szCs w:val="24"/>
                <w:lang w:val="lt-LT" w:eastAsia="en-GB"/>
              </w:rPr>
              <w:t xml:space="preserve"> </w:t>
            </w:r>
            <w:r w:rsidRPr="00622B6E">
              <w:rPr>
                <w:rFonts w:ascii="Times New Roman" w:eastAsia="Times New Roman" w:hAnsi="Times New Roman" w:cs="Times New Roman"/>
                <w:sz w:val="24"/>
                <w:szCs w:val="24"/>
                <w:lang w:val="lt-LT" w:eastAsia="en-GB"/>
              </w:rPr>
              <w:t>šaltinis: Lietuvos Respublikos smulkiojo ir vidutinio verslo plėtros įstatymas).</w:t>
            </w:r>
          </w:p>
          <w:p w14:paraId="75F16366" w14:textId="77777777" w:rsidR="00FB4B12" w:rsidRPr="0071029F" w:rsidRDefault="00FB4B12" w:rsidP="00FB4B12">
            <w:pPr>
              <w:spacing w:after="0" w:line="240" w:lineRule="auto"/>
              <w:jc w:val="both"/>
              <w:rPr>
                <w:rFonts w:ascii="Times New Roman" w:eastAsia="Times New Roman" w:hAnsi="Times New Roman" w:cs="Times New Roman"/>
                <w:sz w:val="24"/>
                <w:szCs w:val="24"/>
                <w:lang w:val="lt-LT" w:eastAsia="en-GB"/>
              </w:rPr>
            </w:pPr>
            <w:r w:rsidRPr="00622B6E">
              <w:rPr>
                <w:rFonts w:ascii="Times New Roman" w:eastAsia="Times New Roman" w:hAnsi="Times New Roman" w:cs="Times New Roman"/>
                <w:sz w:val="24"/>
                <w:szCs w:val="24"/>
                <w:lang w:val="lt-LT" w:eastAsia="en-GB"/>
              </w:rPr>
              <w:t> </w:t>
            </w:r>
          </w:p>
          <w:p w14:paraId="487F3D7C" w14:textId="77777777" w:rsidR="00FB4B12" w:rsidRPr="0071029F" w:rsidRDefault="00FB4B12" w:rsidP="00FB4B12">
            <w:pPr>
              <w:spacing w:after="0" w:line="240" w:lineRule="auto"/>
              <w:jc w:val="both"/>
              <w:rPr>
                <w:rFonts w:ascii="Times New Roman" w:eastAsia="Times New Roman" w:hAnsi="Times New Roman" w:cs="Times New Roman"/>
                <w:sz w:val="24"/>
                <w:szCs w:val="24"/>
                <w:lang w:val="lt-LT" w:eastAsia="en-GB"/>
              </w:rPr>
            </w:pPr>
            <w:r w:rsidRPr="00622B6E">
              <w:rPr>
                <w:rFonts w:ascii="Times New Roman" w:eastAsia="Times New Roman" w:hAnsi="Times New Roman" w:cs="Times New Roman"/>
                <w:sz w:val="24"/>
                <w:szCs w:val="24"/>
                <w:lang w:val="lt-LT" w:eastAsia="en-GB"/>
              </w:rPr>
              <w:t>Labai mažos, mažos ir vidutinės įmonės suprantamos taip, kaip apibrėžta Lietuvos Respublikos smulkiojo ir vidutinio verslo plėtros įstatyme.</w:t>
            </w:r>
          </w:p>
        </w:tc>
      </w:tr>
      <w:tr w:rsidR="00FB4B12" w:rsidRPr="00622B6E" w14:paraId="73B3CD2C"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F452C7A"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C8492C"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ABD268" w14:textId="77777777" w:rsidR="00FB4B12" w:rsidRPr="00622B6E" w:rsidRDefault="00FB4B12" w:rsidP="00FB4B12">
            <w:pPr>
              <w:spacing w:after="0" w:line="240" w:lineRule="auto"/>
              <w:jc w:val="both"/>
              <w:rPr>
                <w:rFonts w:ascii="Times New Roman" w:eastAsia="Times New Roman" w:hAnsi="Times New Roman" w:cs="Times New Roman"/>
                <w:bCs/>
                <w:iCs/>
                <w:sz w:val="24"/>
                <w:szCs w:val="24"/>
                <w:lang w:val="lt-LT"/>
              </w:rPr>
            </w:pPr>
            <w:r w:rsidRPr="00622B6E">
              <w:rPr>
                <w:rFonts w:ascii="Times New Roman" w:eastAsia="Times New Roman" w:hAnsi="Times New Roman" w:cs="Times New Roman"/>
                <w:iCs/>
                <w:sz w:val="24"/>
                <w:szCs w:val="24"/>
                <w:lang w:val="lt-LT"/>
              </w:rPr>
              <w:t>-</w:t>
            </w:r>
          </w:p>
        </w:tc>
      </w:tr>
      <w:tr w:rsidR="00FB4B12" w:rsidRPr="00622B6E" w14:paraId="015FCFB6"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3D318AE"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66A340"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91B87F" w14:textId="77777777" w:rsidR="00FB4B12" w:rsidRPr="00622B6E"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Iš viso</w:t>
            </w:r>
          </w:p>
        </w:tc>
      </w:tr>
      <w:tr w:rsidR="00FB4B12" w:rsidRPr="00823E5B" w14:paraId="737A7F05"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3B017FD"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951875"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D813BF"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Ataskaitinis laikotarpis iki 2027 m. vasario mėn., rodiklis skaičiuojamas kasmet.</w:t>
            </w:r>
          </w:p>
        </w:tc>
      </w:tr>
      <w:tr w:rsidR="00FB4B12" w:rsidRPr="00622B6E" w14:paraId="4AB46299"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D67CD97"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46ED8D"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140FF2" w14:textId="77777777" w:rsidR="00FB4B12" w:rsidRPr="00622B6E" w:rsidRDefault="00FB4B12" w:rsidP="00FB4B12">
            <w:pPr>
              <w:spacing w:after="0" w:line="240" w:lineRule="auto"/>
              <w:jc w:val="both"/>
              <w:rPr>
                <w:rFonts w:ascii="Times New Roman" w:eastAsia="Times New Roman" w:hAnsi="Times New Roman" w:cs="Times New Roman"/>
                <w:bCs/>
                <w:i/>
                <w:iCs/>
                <w:sz w:val="24"/>
                <w:szCs w:val="24"/>
                <w:lang w:val="lt-LT"/>
              </w:rPr>
            </w:pPr>
            <w:r w:rsidRPr="00622B6E">
              <w:rPr>
                <w:rFonts w:ascii="Times New Roman" w:eastAsia="Times New Roman" w:hAnsi="Times New Roman" w:cs="Times New Roman"/>
                <w:sz w:val="24"/>
                <w:szCs w:val="24"/>
                <w:lang w:val="lt-LT"/>
              </w:rPr>
              <w:t>Duomenys bus renkami iš susijusių reformų ir investicijų rodiklių.</w:t>
            </w:r>
          </w:p>
        </w:tc>
      </w:tr>
      <w:tr w:rsidR="00FB4B12" w:rsidRPr="00622B6E" w14:paraId="4EF0B550" w14:textId="77777777" w:rsidTr="00FB4B12">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5375D74"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08E4C3"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3CDA77" w14:textId="77777777" w:rsidR="00FB4B12" w:rsidRPr="00622B6E"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622B6E">
              <w:rPr>
                <w:rStyle w:val="normaltextrun"/>
                <w:rFonts w:ascii="Times New Roman" w:hAnsi="Times New Roman" w:cs="Times New Roman"/>
                <w:sz w:val="24"/>
                <w:szCs w:val="24"/>
                <w:shd w:val="clear" w:color="auto" w:fill="FFFFFF"/>
                <w:lang w:val="lt-LT"/>
              </w:rPr>
              <w:t xml:space="preserve">Švietimo, mokslo ir sporto ministerijos Tarptautinių investicijų koordinavimo departamento Tarptautinių investicijų planavimo skyriaus vyriausiasis </w:t>
            </w:r>
            <w:r w:rsidRPr="00622B6E">
              <w:rPr>
                <w:rStyle w:val="normaltextrun"/>
                <w:rFonts w:ascii="Times New Roman" w:hAnsi="Times New Roman" w:cs="Times New Roman"/>
                <w:sz w:val="24"/>
                <w:szCs w:val="24"/>
                <w:shd w:val="clear" w:color="auto" w:fill="FFFFFF"/>
                <w:lang w:val="lt-LT"/>
              </w:rPr>
              <w:lastRenderedPageBreak/>
              <w:t xml:space="preserve">specialistas Vytautas Čepas, el. p. </w:t>
            </w:r>
            <w:hyperlink r:id="rId29" w:tgtFrame="_blank" w:history="1">
              <w:r w:rsidRPr="00622B6E">
                <w:rPr>
                  <w:rStyle w:val="normaltextrun"/>
                  <w:rFonts w:ascii="Times New Roman" w:hAnsi="Times New Roman" w:cs="Times New Roman"/>
                  <w:sz w:val="24"/>
                  <w:szCs w:val="24"/>
                  <w:u w:val="single"/>
                  <w:shd w:val="clear" w:color="auto" w:fill="FFFFFF"/>
                  <w:lang w:val="lt-LT"/>
                </w:rPr>
                <w:t>Vytautas.Cepas@smsm.lt</w:t>
              </w:r>
            </w:hyperlink>
            <w:r w:rsidRPr="00622B6E">
              <w:rPr>
                <w:rStyle w:val="normaltextrun"/>
                <w:rFonts w:ascii="Times New Roman" w:hAnsi="Times New Roman" w:cs="Times New Roman"/>
                <w:sz w:val="24"/>
                <w:szCs w:val="24"/>
                <w:shd w:val="clear" w:color="auto" w:fill="FFFFFF"/>
                <w:lang w:val="lt-LT"/>
              </w:rPr>
              <w:t>, tel. 8 655 03005</w:t>
            </w:r>
            <w:r w:rsidRPr="00622B6E">
              <w:rPr>
                <w:rStyle w:val="eop"/>
                <w:rFonts w:ascii="Times New Roman" w:hAnsi="Times New Roman" w:cs="Times New Roman"/>
                <w:sz w:val="24"/>
                <w:szCs w:val="24"/>
                <w:shd w:val="clear" w:color="auto" w:fill="FFFFFF"/>
              </w:rPr>
              <w:t> </w:t>
            </w:r>
          </w:p>
          <w:p w14:paraId="6195E7F6" w14:textId="77777777" w:rsidR="00FB4B12" w:rsidRPr="00622B6E"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Ekonomikos ir inovacijų ministerijos Inovacijų</w:t>
            </w:r>
            <w:r>
              <w:rPr>
                <w:rFonts w:ascii="Times New Roman" w:eastAsia="Times New Roman" w:hAnsi="Times New Roman" w:cs="Times New Roman"/>
                <w:iCs/>
                <w:sz w:val="24"/>
                <w:szCs w:val="24"/>
                <w:lang w:val="lt-LT"/>
              </w:rPr>
              <w:t xml:space="preserve"> </w:t>
            </w:r>
            <w:r w:rsidRPr="00622B6E">
              <w:rPr>
                <w:rFonts w:ascii="Times New Roman" w:eastAsia="Times New Roman" w:hAnsi="Times New Roman" w:cs="Times New Roman"/>
                <w:iCs/>
                <w:sz w:val="24"/>
                <w:szCs w:val="24"/>
                <w:lang w:val="lt-LT"/>
              </w:rPr>
              <w:t xml:space="preserve">departamento Verslo ir mokslo bendradarbiavimo skyriaus vyriausiasis specialistas Paulius Kamaitis, el. p. </w:t>
            </w:r>
            <w:r w:rsidRPr="00622B6E">
              <w:rPr>
                <w:rFonts w:ascii="Times New Roman" w:eastAsia="Times New Roman" w:hAnsi="Times New Roman" w:cs="Times New Roman"/>
                <w:iCs/>
                <w:sz w:val="24"/>
                <w:szCs w:val="24"/>
                <w:u w:val="single"/>
                <w:lang w:val="lt-LT"/>
              </w:rPr>
              <w:t>Paulius.Kamaitis@eimin.lt</w:t>
            </w:r>
            <w:r w:rsidRPr="000E3F3F">
              <w:rPr>
                <w:rFonts w:ascii="Times New Roman" w:eastAsia="Times New Roman" w:hAnsi="Times New Roman" w:cs="Times New Roman"/>
                <w:iCs/>
                <w:sz w:val="24"/>
                <w:szCs w:val="24"/>
                <w:lang w:val="lt-LT"/>
              </w:rPr>
              <w:t>, tel. 8 693 58 698</w:t>
            </w:r>
          </w:p>
        </w:tc>
      </w:tr>
      <w:tr w:rsidR="00FB4B12" w:rsidRPr="00622B6E" w14:paraId="5762960F"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3689BF4"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lastRenderedPageBreak/>
              <w:t>1</w:t>
            </w:r>
            <w:r w:rsidRPr="00622B6E">
              <w:rPr>
                <w:rFonts w:ascii="Times New Roman" w:eastAsia="Times New Roman" w:hAnsi="Times New Roman" w:cs="Times New Roman"/>
                <w:sz w:val="24"/>
                <w:szCs w:val="24"/>
              </w:rPr>
              <w:t>5</w:t>
            </w:r>
            <w:r w:rsidRPr="00622B6E">
              <w:rPr>
                <w:rFonts w:ascii="Times New Roman" w:eastAsia="Times New Roman" w:hAnsi="Times New Roman" w:cs="Times New Roman"/>
                <w:sz w:val="24"/>
                <w:szCs w:val="24"/>
                <w:lang w:val="lt-LT"/>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33839B"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4CB257" w14:textId="77777777" w:rsidR="00FB4B12" w:rsidRPr="00622B6E" w:rsidRDefault="00FB4B12" w:rsidP="00FB4B12">
            <w:pPr>
              <w:widowControl w:val="0"/>
              <w:spacing w:after="0" w:line="240" w:lineRule="auto"/>
              <w:jc w:val="both"/>
              <w:rPr>
                <w:rFonts w:ascii="Times New Roman" w:eastAsia="Times New Roman" w:hAnsi="Times New Roman" w:cs="Times New Roman"/>
                <w:i/>
                <w:iCs/>
                <w:sz w:val="24"/>
                <w:szCs w:val="24"/>
                <w:lang w:val="lt-LT"/>
              </w:rPr>
            </w:pPr>
            <w:r w:rsidRPr="00622B6E">
              <w:rPr>
                <w:rFonts w:ascii="Times New Roman" w:hAnsi="Times New Roman" w:cs="Times New Roman"/>
                <w:sz w:val="24"/>
                <w:szCs w:val="24"/>
              </w:rPr>
              <w:t>n / a</w:t>
            </w:r>
          </w:p>
        </w:tc>
      </w:tr>
    </w:tbl>
    <w:p w14:paraId="7C23B136"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p w14:paraId="005256D0"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p w14:paraId="71D91624" w14:textId="77777777" w:rsidR="00FB4B12" w:rsidRPr="00622B6E" w:rsidRDefault="00FB4B12" w:rsidP="00FB4B12">
      <w:pPr>
        <w:jc w:val="both"/>
        <w:rPr>
          <w:rFonts w:ascii="Times New Roman" w:hAnsi="Times New Roman" w:cs="Times New Roman"/>
          <w:sz w:val="24"/>
          <w:szCs w:val="24"/>
        </w:rPr>
      </w:pPr>
    </w:p>
    <w:p w14:paraId="1A254762"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23304695"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r w:rsidRPr="0028597C">
        <w:rPr>
          <w:rFonts w:ascii="Times New Roman" w:eastAsia="Times New Roman" w:hAnsi="Times New Roman" w:cs="Times New Roman"/>
          <w:b/>
          <w:sz w:val="24"/>
          <w:szCs w:val="24"/>
          <w:lang w:val="lt-LT"/>
        </w:rPr>
        <w:t>(Stebėsenos rodiklio aprašymo kortelės forma)</w:t>
      </w:r>
    </w:p>
    <w:p w14:paraId="0E107CA7" w14:textId="77777777" w:rsidR="00FB4B12" w:rsidRPr="0028597C" w:rsidRDefault="00FB4B12" w:rsidP="00FB4B12">
      <w:pPr>
        <w:spacing w:after="0" w:line="240" w:lineRule="auto"/>
        <w:jc w:val="center"/>
        <w:rPr>
          <w:rFonts w:ascii="Times New Roman" w:eastAsia="Times New Roman" w:hAnsi="Times New Roman" w:cs="Times New Roman"/>
          <w:b/>
          <w:sz w:val="24"/>
          <w:szCs w:val="24"/>
          <w:lang w:val="lt-LT"/>
        </w:rPr>
      </w:pPr>
    </w:p>
    <w:p w14:paraId="298AC0D3" w14:textId="77777777" w:rsidR="00FB4B12" w:rsidRPr="0028597C" w:rsidRDefault="00FB4B12" w:rsidP="00FB4B12">
      <w:pPr>
        <w:spacing w:after="0" w:line="240" w:lineRule="auto"/>
        <w:rPr>
          <w:rFonts w:ascii="Times New Roman" w:eastAsia="Times New Roman" w:hAnsi="Times New Roman" w:cs="Times New Roman"/>
          <w:sz w:val="4"/>
          <w:szCs w:val="4"/>
          <w:lang w:val="lt-LT"/>
        </w:rPr>
      </w:pPr>
    </w:p>
    <w:p w14:paraId="4B14344C" w14:textId="77777777" w:rsidR="00FB4B12" w:rsidRPr="0028597C" w:rsidRDefault="00FB4B12" w:rsidP="00FB4B12">
      <w:pPr>
        <w:keepNext/>
        <w:keepLines/>
        <w:spacing w:after="0" w:line="256" w:lineRule="auto"/>
        <w:jc w:val="center"/>
        <w:outlineLvl w:val="1"/>
        <w:rPr>
          <w:rFonts w:ascii="Times New Roman" w:eastAsia="SimSun" w:hAnsi="Times New Roman" w:cs="Times New Roman"/>
          <w:b/>
          <w:caps/>
          <w:sz w:val="24"/>
          <w:szCs w:val="24"/>
          <w:lang w:val="lt-LT"/>
        </w:rPr>
      </w:pPr>
      <w:r w:rsidRPr="0028597C">
        <w:rPr>
          <w:rFonts w:ascii="Times New Roman" w:eastAsia="SimSun" w:hAnsi="Times New Roman" w:cs="Times New Roman"/>
          <w:b/>
          <w:caps/>
          <w:sz w:val="24"/>
          <w:szCs w:val="24"/>
          <w:lang w:val="lt-LT"/>
        </w:rPr>
        <w:t>Stebėsenos rodiklio aprašymo kortelė</w:t>
      </w:r>
    </w:p>
    <w:p w14:paraId="612712B0" w14:textId="77777777" w:rsidR="00FB4B12" w:rsidRPr="0028597C" w:rsidRDefault="00FB4B12" w:rsidP="00FB4B12">
      <w:pPr>
        <w:spacing w:after="0" w:line="240" w:lineRule="auto"/>
        <w:rPr>
          <w:rFonts w:ascii="Times New Roman" w:eastAsia="Times New Roman" w:hAnsi="Times New Roman" w:cs="Times New Roman"/>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104"/>
        <w:gridCol w:w="5222"/>
      </w:tblGrid>
      <w:tr w:rsidR="00FB4B12" w:rsidRPr="0028597C" w14:paraId="439EE3E7"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Pr>
          <w:p w14:paraId="3304C3ED"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8DD3AB4" w14:textId="77777777" w:rsidR="00FB4B12" w:rsidRPr="0028597C"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A2202E7" w14:textId="77777777" w:rsidR="00FB4B12" w:rsidRDefault="00FB4B12" w:rsidP="00FB4B12">
            <w:pPr>
              <w:widowControl w:val="0"/>
              <w:spacing w:after="0" w:line="240" w:lineRule="auto"/>
              <w:jc w:val="center"/>
              <w:rPr>
                <w:rFonts w:ascii="Times New Roman" w:eastAsia="Times New Roman" w:hAnsi="Times New Roman" w:cs="Times New Roman"/>
                <w:b/>
                <w:bCs/>
                <w:sz w:val="24"/>
                <w:szCs w:val="24"/>
                <w:lang w:val="lt-LT"/>
              </w:rPr>
            </w:pPr>
            <w:r w:rsidRPr="0028597C">
              <w:rPr>
                <w:rFonts w:ascii="Times New Roman" w:eastAsia="Times New Roman" w:hAnsi="Times New Roman" w:cs="Times New Roman"/>
                <w:b/>
                <w:bCs/>
                <w:sz w:val="24"/>
                <w:szCs w:val="24"/>
                <w:lang w:val="lt-LT"/>
              </w:rPr>
              <w:t>Kodas</w:t>
            </w:r>
          </w:p>
          <w:p w14:paraId="45D626E4" w14:textId="77777777" w:rsidR="00FB4B12" w:rsidRPr="001833E5" w:rsidRDefault="00FB4B12" w:rsidP="00FB4B12">
            <w:pPr>
              <w:widowControl w:val="0"/>
              <w:spacing w:after="0" w:line="240" w:lineRule="auto"/>
              <w:jc w:val="center"/>
              <w:rPr>
                <w:rFonts w:ascii="Times New Roman" w:eastAsia="Times New Roman" w:hAnsi="Times New Roman" w:cs="Times New Roman"/>
                <w:b/>
                <w:bCs/>
                <w:sz w:val="24"/>
                <w:szCs w:val="24"/>
                <w:lang w:val="lt-LT"/>
              </w:rPr>
            </w:pPr>
          </w:p>
        </w:tc>
      </w:tr>
      <w:tr w:rsidR="00FB4B12" w:rsidRPr="00622B6E" w14:paraId="4C96FF78" w14:textId="77777777" w:rsidTr="00FB4B12">
        <w:trPr>
          <w:trHeight w:val="149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199DE0C"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0E3F3F">
              <w:rPr>
                <w:rFonts w:ascii="Times New Roman" w:eastAsia="Times New Roman" w:hAnsi="Times New Roman" w:cs="Times New Roman"/>
                <w:sz w:val="24"/>
                <w:szCs w:val="24"/>
                <w:lang w:val="lt-LT"/>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E856FD" w14:textId="77777777" w:rsidR="00FB4B12" w:rsidRPr="00622B6E" w:rsidRDefault="00FB4B12" w:rsidP="00FB4B12">
            <w:pPr>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sz w:val="24"/>
                <w:szCs w:val="24"/>
                <w:lang w:val="lt-LT"/>
              </w:rPr>
              <w:t xml:space="preserve">Asignavimų valdytojas – </w:t>
            </w:r>
            <w:r w:rsidRPr="00622B6E">
              <w:rPr>
                <w:rFonts w:ascii="Times New Roman" w:eastAsia="Times New Roman" w:hAnsi="Times New Roman" w:cs="Times New Roman"/>
                <w:iCs/>
                <w:sz w:val="24"/>
                <w:szCs w:val="24"/>
                <w:lang w:val="lt-LT"/>
              </w:rPr>
              <w:t>Švietimo, mokslo ir sporto ministerija</w:t>
            </w:r>
          </w:p>
          <w:p w14:paraId="5A5DFF93" w14:textId="77777777" w:rsidR="00FB4B12" w:rsidRPr="00622B6E" w:rsidRDefault="00FB4B12" w:rsidP="00FB4B12">
            <w:pPr>
              <w:jc w:val="both"/>
              <w:rPr>
                <w:rFonts w:ascii="Times New Roman" w:eastAsia="Times New Roman" w:hAnsi="Times New Roman" w:cs="Times New Roman"/>
                <w:i/>
                <w:iCs/>
                <w:sz w:val="24"/>
                <w:szCs w:val="24"/>
                <w:lang w:val="lt-LT"/>
              </w:rPr>
            </w:pPr>
            <w:r w:rsidRPr="00622B6E">
              <w:rPr>
                <w:rFonts w:ascii="Times New Roman" w:eastAsia="Times New Roman" w:hAnsi="Times New Roman" w:cs="Times New Roman"/>
                <w:iCs/>
                <w:sz w:val="24"/>
                <w:szCs w:val="24"/>
                <w:lang w:val="lt-LT"/>
              </w:rPr>
              <w:t>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22982C"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12</w:t>
            </w:r>
          </w:p>
          <w:p w14:paraId="4134ADCB"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1CFC2E79"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05</w:t>
            </w:r>
          </w:p>
          <w:p w14:paraId="118F96C0"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tc>
      </w:tr>
      <w:tr w:rsidR="00FB4B12" w:rsidRPr="00622B6E" w14:paraId="020A2D6A" w14:textId="77777777" w:rsidTr="00FB4B12">
        <w:trPr>
          <w:trHeight w:val="1817"/>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7D36F84"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69FB62"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Nacionalinio pažangos plano strateginis tikslas – </w:t>
            </w:r>
            <w:r w:rsidRPr="00622B6E">
              <w:rPr>
                <w:rFonts w:ascii="Times New Roman" w:eastAsia="Times New Roman" w:hAnsi="Times New Roman" w:cs="Times New Roman"/>
                <w:sz w:val="24"/>
                <w:szCs w:val="24"/>
                <w:lang w:val="lt-LT" w:eastAsia="lt-LT"/>
              </w:rPr>
              <w:t>P</w:t>
            </w:r>
            <w:r w:rsidRPr="00622B6E">
              <w:rPr>
                <w:rFonts w:ascii="Times New Roman" w:eastAsia="Times New Roman" w:hAnsi="Times New Roman" w:cs="Times New Roman"/>
                <w:bCs/>
                <w:sz w:val="24"/>
                <w:szCs w:val="24"/>
                <w:lang w:val="lt-LT" w:eastAsia="lt-LT"/>
              </w:rPr>
              <w:t>ereiti prie mokslo žiniomis, pažangiosiomis technologijomis, inovacijomis grįsto darnaus ekonomikos vystymosi ir didinti šalies tarptautinį konkurencingumą</w:t>
            </w:r>
          </w:p>
          <w:p w14:paraId="2DDDD60A" w14:textId="77777777" w:rsidR="00FB4B12" w:rsidRPr="00622B6E" w:rsidRDefault="00FB4B12" w:rsidP="00FB4B12">
            <w:pPr>
              <w:widowControl w:val="0"/>
              <w:spacing w:after="0" w:line="240" w:lineRule="auto"/>
              <w:jc w:val="both"/>
              <w:rPr>
                <w:rFonts w:ascii="Times New Roman" w:eastAsia="Times New Roman" w:hAnsi="Times New Roman" w:cs="Times New Roman"/>
                <w:i/>
                <w:iCs/>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6905A4"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01</w:t>
            </w:r>
          </w:p>
        </w:tc>
      </w:tr>
      <w:tr w:rsidR="00FB4B12" w:rsidRPr="00622B6E" w14:paraId="73628C7F"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B7CDDE6"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59A8B5"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Nacionalinio pažangos plano uždavinys –</w:t>
            </w:r>
          </w:p>
          <w:p w14:paraId="6AAA04AA"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 </w:t>
            </w:r>
          </w:p>
          <w:p w14:paraId="1781D097" w14:textId="77777777" w:rsidR="00FB4B12" w:rsidRPr="0071029F" w:rsidRDefault="00FB4B12" w:rsidP="00FB4B12">
            <w:pPr>
              <w:widowControl w:val="0"/>
              <w:spacing w:after="0" w:line="240" w:lineRule="auto"/>
              <w:jc w:val="both"/>
              <w:rPr>
                <w:rFonts w:ascii="Times New Roman" w:hAnsi="Times New Roman" w:cs="Times New Roman"/>
                <w:iCs/>
                <w:sz w:val="24"/>
                <w:szCs w:val="24"/>
                <w:lang w:val="lt-LT"/>
              </w:rPr>
            </w:pPr>
            <w:r w:rsidRPr="0071029F">
              <w:rPr>
                <w:rFonts w:ascii="Times New Roman" w:hAnsi="Times New Roman" w:cs="Times New Roman"/>
                <w:iCs/>
                <w:sz w:val="24"/>
                <w:szCs w:val="24"/>
                <w:lang w:val="lt-LT"/>
              </w:rPr>
              <w:t>Skatinti mokslui imlaus verslo kūrimąsi bei mokslo ir verslo bendradarbiavimą ir plėtoti verslumo kultūrą mokslo ir studijų institucijose</w:t>
            </w:r>
          </w:p>
          <w:p w14:paraId="6A2BFABC" w14:textId="77777777" w:rsidR="00FB4B12" w:rsidRPr="0071029F" w:rsidRDefault="00FB4B12" w:rsidP="00FB4B12">
            <w:pPr>
              <w:widowControl w:val="0"/>
              <w:spacing w:after="0" w:line="240" w:lineRule="auto"/>
              <w:jc w:val="both"/>
              <w:rPr>
                <w:rFonts w:ascii="Times New Roman" w:hAnsi="Times New Roman" w:cs="Times New Roman"/>
                <w:iCs/>
                <w:sz w:val="24"/>
                <w:szCs w:val="24"/>
                <w:lang w:val="lt-LT"/>
              </w:rPr>
            </w:pPr>
          </w:p>
          <w:p w14:paraId="343EDBE2"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71029F">
              <w:rPr>
                <w:rFonts w:ascii="Times New Roman" w:hAnsi="Times New Roman" w:cs="Times New Roman"/>
                <w:sz w:val="24"/>
                <w:szCs w:val="24"/>
                <w:lang w:val="lt-LT"/>
              </w:rPr>
              <w:t xml:space="preserve"> Skatinti pažangiųjų technologijų ir inovacijų kūrimą, diegimą ir sklaidą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8641EB"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3B9BC5E3"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6203766C"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01-03</w:t>
            </w:r>
          </w:p>
          <w:p w14:paraId="39E2E8B9" w14:textId="77777777" w:rsidR="00FB4B12" w:rsidRPr="00622B6E" w:rsidRDefault="00FB4B12" w:rsidP="00FB4B12">
            <w:pPr>
              <w:spacing w:after="0" w:line="240" w:lineRule="auto"/>
              <w:jc w:val="both"/>
              <w:rPr>
                <w:rFonts w:ascii="Times New Roman" w:eastAsia="Times New Roman" w:hAnsi="Times New Roman" w:cs="Times New Roman"/>
                <w:i/>
                <w:iCs/>
                <w:sz w:val="24"/>
                <w:szCs w:val="24"/>
                <w:lang w:val="lt-LT"/>
              </w:rPr>
            </w:pPr>
          </w:p>
          <w:p w14:paraId="5106D2BA" w14:textId="77777777" w:rsidR="00FB4B12" w:rsidRPr="000E3F3F" w:rsidRDefault="00FB4B12" w:rsidP="00FB4B12">
            <w:pPr>
              <w:spacing w:after="0" w:line="240" w:lineRule="auto"/>
              <w:jc w:val="both"/>
              <w:rPr>
                <w:rFonts w:ascii="Times New Roman" w:eastAsia="Times New Roman" w:hAnsi="Times New Roman" w:cs="Times New Roman"/>
                <w:iCs/>
                <w:sz w:val="24"/>
                <w:szCs w:val="24"/>
                <w:lang w:val="lt-LT"/>
              </w:rPr>
            </w:pPr>
          </w:p>
          <w:p w14:paraId="0DCF1B64"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5D5A7B6E"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p>
          <w:p w14:paraId="733E1C53"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01-05</w:t>
            </w:r>
          </w:p>
          <w:p w14:paraId="30D1958A" w14:textId="77777777" w:rsidR="00FB4B12" w:rsidRPr="00622B6E" w:rsidRDefault="00FB4B12" w:rsidP="00FB4B12">
            <w:pPr>
              <w:spacing w:after="0" w:line="240" w:lineRule="auto"/>
              <w:jc w:val="both"/>
              <w:rPr>
                <w:rFonts w:ascii="Times New Roman" w:eastAsia="Times New Roman" w:hAnsi="Times New Roman" w:cs="Times New Roman"/>
                <w:i/>
                <w:iCs/>
                <w:sz w:val="24"/>
                <w:szCs w:val="24"/>
                <w:lang w:val="lt-LT"/>
              </w:rPr>
            </w:pPr>
          </w:p>
        </w:tc>
      </w:tr>
      <w:tr w:rsidR="00FB4B12" w:rsidRPr="00622B6E" w14:paraId="58F6C10D"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6B4DB46"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4CDF14"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Strateginio veiklos plano programa – </w:t>
            </w:r>
          </w:p>
          <w:p w14:paraId="3716C328"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p>
          <w:p w14:paraId="7F49948B" w14:textId="77777777" w:rsidR="00FB4B12" w:rsidRPr="00622B6E" w:rsidRDefault="00FB4B12" w:rsidP="00FB4B12">
            <w:pPr>
              <w:widowControl w:val="0"/>
              <w:spacing w:after="0" w:line="240" w:lineRule="auto"/>
              <w:jc w:val="both"/>
              <w:rPr>
                <w:rFonts w:ascii="Times New Roman" w:hAnsi="Times New Roman" w:cs="Times New Roman"/>
                <w:iCs/>
                <w:sz w:val="24"/>
                <w:szCs w:val="24"/>
              </w:rPr>
            </w:pPr>
            <w:r w:rsidRPr="00622B6E">
              <w:rPr>
                <w:rFonts w:ascii="Times New Roman" w:hAnsi="Times New Roman" w:cs="Times New Roman"/>
                <w:iCs/>
                <w:sz w:val="24"/>
                <w:szCs w:val="24"/>
              </w:rPr>
              <w:t>2022-2030 m. Mokslo plėtros programa</w:t>
            </w:r>
          </w:p>
          <w:p w14:paraId="44D4A67C" w14:textId="77777777" w:rsidR="00FB4B12" w:rsidRPr="00622B6E" w:rsidRDefault="00FB4B12" w:rsidP="00FB4B12">
            <w:pPr>
              <w:spacing w:before="120" w:after="120"/>
              <w:jc w:val="both"/>
              <w:rPr>
                <w:rFonts w:ascii="Times New Roman" w:eastAsia="Times New Roman" w:hAnsi="Times New Roman" w:cs="Times New Roman"/>
                <w:i/>
                <w:iCs/>
                <w:sz w:val="24"/>
                <w:szCs w:val="24"/>
                <w:lang w:val="lt-LT"/>
              </w:rPr>
            </w:pPr>
            <w:r w:rsidRPr="00622B6E">
              <w:rPr>
                <w:rFonts w:ascii="Times New Roman" w:hAnsi="Times New Roman" w:cs="Times New Roman"/>
                <w:iCs/>
                <w:sz w:val="24"/>
                <w:szCs w:val="24"/>
              </w:rPr>
              <w:t>2022–2030 m. Ekonomikos transformacijos ir konkurencingumo plėtros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03C4FB" w14:textId="77777777" w:rsidR="00FB4B12" w:rsidRPr="00622B6E" w:rsidRDefault="00FB4B12" w:rsidP="00FB4B12">
            <w:pPr>
              <w:spacing w:after="0" w:line="240" w:lineRule="auto"/>
              <w:jc w:val="both"/>
              <w:rPr>
                <w:rFonts w:ascii="Times New Roman" w:hAnsi="Times New Roman" w:cs="Times New Roman"/>
                <w:b/>
                <w:sz w:val="24"/>
                <w:szCs w:val="24"/>
                <w:lang w:eastAsia="lt-LT"/>
              </w:rPr>
            </w:pPr>
          </w:p>
          <w:p w14:paraId="04A8942C" w14:textId="77777777" w:rsidR="00FB4B12" w:rsidRPr="00622B6E" w:rsidRDefault="00FB4B12" w:rsidP="00FB4B12">
            <w:pPr>
              <w:spacing w:after="0" w:line="240" w:lineRule="auto"/>
              <w:jc w:val="both"/>
              <w:rPr>
                <w:rFonts w:ascii="Times New Roman" w:hAnsi="Times New Roman" w:cs="Times New Roman"/>
                <w:b/>
                <w:sz w:val="24"/>
                <w:szCs w:val="24"/>
                <w:lang w:eastAsia="lt-LT"/>
              </w:rPr>
            </w:pPr>
          </w:p>
          <w:p w14:paraId="52491E4C" w14:textId="77777777" w:rsidR="00FB4B12" w:rsidRPr="00622B6E" w:rsidRDefault="00FB4B12" w:rsidP="00FB4B12">
            <w:pPr>
              <w:spacing w:after="0" w:line="240" w:lineRule="auto"/>
              <w:jc w:val="both"/>
              <w:rPr>
                <w:rFonts w:ascii="Times New Roman" w:hAnsi="Times New Roman" w:cs="Times New Roman"/>
                <w:sz w:val="24"/>
                <w:szCs w:val="24"/>
                <w:lang w:eastAsia="lt-LT"/>
              </w:rPr>
            </w:pPr>
            <w:r w:rsidRPr="000E3F3F">
              <w:rPr>
                <w:rFonts w:ascii="Times New Roman" w:hAnsi="Times New Roman" w:cs="Times New Roman"/>
                <w:sz w:val="24"/>
                <w:szCs w:val="24"/>
                <w:lang w:eastAsia="lt-LT"/>
              </w:rPr>
              <w:t>12-001</w:t>
            </w:r>
          </w:p>
          <w:p w14:paraId="5A1C19EE" w14:textId="77777777" w:rsidR="00FB4B12" w:rsidRPr="00622B6E" w:rsidRDefault="00FB4B12" w:rsidP="00FB4B12">
            <w:pPr>
              <w:spacing w:after="0" w:line="240" w:lineRule="auto"/>
              <w:jc w:val="both"/>
              <w:rPr>
                <w:rFonts w:ascii="Times New Roman" w:hAnsi="Times New Roman" w:cs="Times New Roman"/>
                <w:sz w:val="24"/>
                <w:szCs w:val="24"/>
                <w:lang w:eastAsia="lt-LT"/>
              </w:rPr>
            </w:pPr>
          </w:p>
          <w:p w14:paraId="031BB4E1" w14:textId="77777777" w:rsidR="00FB4B12" w:rsidRPr="00622B6E" w:rsidRDefault="00FB4B12" w:rsidP="00FB4B12">
            <w:pPr>
              <w:spacing w:after="0" w:line="240" w:lineRule="auto"/>
              <w:jc w:val="both"/>
              <w:rPr>
                <w:rFonts w:ascii="Times New Roman" w:eastAsia="Times New Roman" w:hAnsi="Times New Roman" w:cs="Times New Roman"/>
                <w:iCs/>
                <w:sz w:val="24"/>
                <w:szCs w:val="24"/>
                <w:lang w:val="lt-LT"/>
              </w:rPr>
            </w:pPr>
            <w:r w:rsidRPr="00622B6E">
              <w:rPr>
                <w:rFonts w:ascii="Times New Roman" w:hAnsi="Times New Roman" w:cs="Times New Roman"/>
                <w:sz w:val="24"/>
                <w:szCs w:val="24"/>
                <w:lang w:eastAsia="lt-LT"/>
              </w:rPr>
              <w:t>05-001</w:t>
            </w:r>
          </w:p>
        </w:tc>
      </w:tr>
      <w:tr w:rsidR="00FB4B12" w:rsidRPr="00622B6E" w14:paraId="589FE9EC"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D58FB1A"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A5C3BA"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Strateginio veiklos plano programos uždavinys – </w:t>
            </w:r>
          </w:p>
          <w:p w14:paraId="575281A6"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p w14:paraId="1344974C" w14:textId="77777777" w:rsidR="00FB4B12" w:rsidRPr="0071029F" w:rsidRDefault="00FB4B12" w:rsidP="00FB4B12">
            <w:pPr>
              <w:spacing w:after="0" w:line="240" w:lineRule="auto"/>
              <w:jc w:val="both"/>
              <w:rPr>
                <w:rFonts w:ascii="Times New Roman" w:hAnsi="Times New Roman" w:cs="Times New Roman"/>
                <w:sz w:val="24"/>
                <w:szCs w:val="24"/>
                <w:lang w:val="lt-LT"/>
              </w:rPr>
            </w:pPr>
            <w:r w:rsidRPr="0071029F">
              <w:rPr>
                <w:rFonts w:ascii="Times New Roman" w:hAnsi="Times New Roman" w:cs="Times New Roman"/>
                <w:sz w:val="24"/>
                <w:szCs w:val="24"/>
                <w:lang w:val="lt-LT"/>
              </w:rPr>
              <w:t>Skatinti mokslui imlaus verslo kūrimąsi bei mokslo ir verslo bendradarbiavimą ir plėtoti verslumo kultūrą mokslo ir studijų institucijose</w:t>
            </w:r>
          </w:p>
          <w:p w14:paraId="496CF7DB" w14:textId="77777777" w:rsidR="00FB4B12" w:rsidRPr="0071029F" w:rsidRDefault="00FB4B12" w:rsidP="00FB4B12">
            <w:pPr>
              <w:spacing w:after="0" w:line="240" w:lineRule="auto"/>
              <w:jc w:val="both"/>
              <w:rPr>
                <w:rFonts w:ascii="Times New Roman" w:hAnsi="Times New Roman" w:cs="Times New Roman"/>
                <w:sz w:val="24"/>
                <w:szCs w:val="24"/>
                <w:lang w:val="lt-LT"/>
              </w:rPr>
            </w:pPr>
          </w:p>
          <w:p w14:paraId="746D5DB4" w14:textId="77777777" w:rsidR="00FB4B12" w:rsidRPr="0071029F" w:rsidRDefault="00FB4B12" w:rsidP="00FB4B12">
            <w:pPr>
              <w:spacing w:after="0" w:line="240" w:lineRule="auto"/>
              <w:jc w:val="both"/>
              <w:rPr>
                <w:rFonts w:ascii="Times New Roman" w:hAnsi="Times New Roman" w:cs="Times New Roman"/>
                <w:sz w:val="24"/>
                <w:szCs w:val="24"/>
                <w:lang w:val="lt-LT"/>
              </w:rPr>
            </w:pPr>
            <w:r w:rsidRPr="0071029F">
              <w:rPr>
                <w:rFonts w:ascii="Times New Roman" w:hAnsi="Times New Roman" w:cs="Times New Roman"/>
                <w:iCs/>
                <w:sz w:val="24"/>
                <w:szCs w:val="24"/>
                <w:lang w:val="lt-LT"/>
              </w:rPr>
              <w:t>Skatinti pažangiųjų technologijų ir inovacijų kūrimą, diegimą ir sklaidą</w:t>
            </w:r>
          </w:p>
          <w:p w14:paraId="22B0B7BB" w14:textId="77777777" w:rsidR="00FB4B12" w:rsidRPr="000E3F3F" w:rsidRDefault="00FB4B12" w:rsidP="00FB4B12">
            <w:pPr>
              <w:spacing w:after="0" w:line="240" w:lineRule="auto"/>
              <w:jc w:val="both"/>
              <w:rPr>
                <w:rFonts w:ascii="Times New Roman" w:eastAsia="Times New Roman" w:hAnsi="Times New Roman" w:cs="Times New Roman"/>
                <w:sz w:val="24"/>
                <w:szCs w:val="24"/>
                <w:lang w:val="lt-LT"/>
              </w:rPr>
            </w:pPr>
          </w:p>
          <w:p w14:paraId="708545CA"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D353D0" w14:textId="77777777" w:rsidR="00FB4B12" w:rsidRPr="0071029F" w:rsidRDefault="00FB4B12" w:rsidP="00FB4B12">
            <w:pPr>
              <w:widowControl w:val="0"/>
              <w:spacing w:after="0" w:line="240" w:lineRule="auto"/>
              <w:jc w:val="both"/>
              <w:rPr>
                <w:rFonts w:ascii="Times New Roman" w:hAnsi="Times New Roman" w:cs="Times New Roman"/>
                <w:sz w:val="24"/>
                <w:szCs w:val="24"/>
                <w:lang w:val="lt-LT"/>
              </w:rPr>
            </w:pPr>
          </w:p>
          <w:p w14:paraId="1D432F1A" w14:textId="77777777" w:rsidR="00FB4B12" w:rsidRPr="0071029F" w:rsidRDefault="00FB4B12" w:rsidP="00FB4B12">
            <w:pPr>
              <w:widowControl w:val="0"/>
              <w:spacing w:after="0" w:line="240" w:lineRule="auto"/>
              <w:jc w:val="both"/>
              <w:rPr>
                <w:rFonts w:ascii="Times New Roman" w:hAnsi="Times New Roman" w:cs="Times New Roman"/>
                <w:sz w:val="24"/>
                <w:szCs w:val="24"/>
                <w:lang w:val="lt-LT"/>
              </w:rPr>
            </w:pPr>
          </w:p>
          <w:p w14:paraId="3572B86F" w14:textId="77777777" w:rsidR="00FB4B12" w:rsidRPr="0071029F" w:rsidRDefault="00FB4B12" w:rsidP="00FB4B12">
            <w:pPr>
              <w:widowControl w:val="0"/>
              <w:spacing w:after="0" w:line="240" w:lineRule="auto"/>
              <w:jc w:val="both"/>
              <w:rPr>
                <w:rFonts w:ascii="Times New Roman" w:hAnsi="Times New Roman" w:cs="Times New Roman"/>
                <w:sz w:val="24"/>
                <w:szCs w:val="24"/>
                <w:lang w:val="lt-LT"/>
              </w:rPr>
            </w:pPr>
          </w:p>
          <w:p w14:paraId="0D1A58D0" w14:textId="77777777" w:rsidR="00FB4B12" w:rsidRPr="00622B6E" w:rsidRDefault="00FB4B12" w:rsidP="00FB4B12">
            <w:pPr>
              <w:widowControl w:val="0"/>
              <w:spacing w:after="0" w:line="240" w:lineRule="auto"/>
              <w:jc w:val="both"/>
              <w:rPr>
                <w:rFonts w:ascii="Times New Roman" w:hAnsi="Times New Roman" w:cs="Times New Roman"/>
                <w:sz w:val="24"/>
                <w:szCs w:val="24"/>
              </w:rPr>
            </w:pPr>
            <w:r w:rsidRPr="00622B6E">
              <w:rPr>
                <w:rFonts w:ascii="Times New Roman" w:hAnsi="Times New Roman" w:cs="Times New Roman"/>
                <w:sz w:val="24"/>
                <w:szCs w:val="24"/>
              </w:rPr>
              <w:t>12-001-01-03</w:t>
            </w:r>
          </w:p>
          <w:p w14:paraId="46CDD8E9" w14:textId="77777777" w:rsidR="00FB4B12" w:rsidRPr="00622B6E" w:rsidRDefault="00FB4B12" w:rsidP="00FB4B12">
            <w:pPr>
              <w:widowControl w:val="0"/>
              <w:spacing w:after="0" w:line="240" w:lineRule="auto"/>
              <w:jc w:val="both"/>
              <w:rPr>
                <w:rFonts w:ascii="Times New Roman" w:hAnsi="Times New Roman" w:cs="Times New Roman"/>
                <w:sz w:val="24"/>
                <w:szCs w:val="24"/>
              </w:rPr>
            </w:pPr>
          </w:p>
          <w:p w14:paraId="62074912" w14:textId="77777777" w:rsidR="00FB4B12" w:rsidRPr="00622B6E" w:rsidRDefault="00FB4B12" w:rsidP="00FB4B12">
            <w:pPr>
              <w:widowControl w:val="0"/>
              <w:spacing w:after="0" w:line="240" w:lineRule="auto"/>
              <w:jc w:val="both"/>
              <w:rPr>
                <w:rFonts w:ascii="Times New Roman" w:hAnsi="Times New Roman" w:cs="Times New Roman"/>
                <w:sz w:val="24"/>
                <w:szCs w:val="24"/>
              </w:rPr>
            </w:pPr>
          </w:p>
          <w:p w14:paraId="4C8B1CFE" w14:textId="77777777" w:rsidR="00FB4B12" w:rsidRPr="00622B6E" w:rsidRDefault="00FB4B12" w:rsidP="00FB4B12">
            <w:pPr>
              <w:widowControl w:val="0"/>
              <w:spacing w:after="0" w:line="240" w:lineRule="auto"/>
              <w:jc w:val="both"/>
              <w:rPr>
                <w:rFonts w:ascii="Times New Roman" w:hAnsi="Times New Roman" w:cs="Times New Roman"/>
                <w:sz w:val="24"/>
                <w:szCs w:val="24"/>
              </w:rPr>
            </w:pPr>
          </w:p>
          <w:p w14:paraId="0FE413DE" w14:textId="77777777" w:rsidR="00FB4B12" w:rsidRPr="00622B6E" w:rsidRDefault="00FB4B12" w:rsidP="00FB4B12">
            <w:pPr>
              <w:widowControl w:val="0"/>
              <w:spacing w:after="0" w:line="240" w:lineRule="auto"/>
              <w:jc w:val="both"/>
              <w:rPr>
                <w:rFonts w:ascii="Times New Roman" w:hAnsi="Times New Roman" w:cs="Times New Roman"/>
                <w:sz w:val="24"/>
                <w:szCs w:val="24"/>
              </w:rPr>
            </w:pPr>
          </w:p>
          <w:p w14:paraId="3BDAEC16"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highlight w:val="yellow"/>
                <w:lang w:val="lt-LT"/>
              </w:rPr>
            </w:pPr>
            <w:r w:rsidRPr="00622B6E">
              <w:rPr>
                <w:rFonts w:ascii="Times New Roman" w:hAnsi="Times New Roman" w:cs="Times New Roman"/>
                <w:sz w:val="24"/>
                <w:szCs w:val="24"/>
              </w:rPr>
              <w:t>05-001-01-05</w:t>
            </w:r>
          </w:p>
        </w:tc>
      </w:tr>
      <w:tr w:rsidR="00FB4B12" w:rsidRPr="00622B6E" w14:paraId="7222AD2A"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9DDEC16"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lastRenderedPageBreak/>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B6CA4E"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Strateginio veiklos plano programos priemonė – </w:t>
            </w:r>
            <w:r w:rsidRPr="0071029F">
              <w:rPr>
                <w:rFonts w:ascii="Times New Roman" w:hAnsi="Times New Roman" w:cs="Times New Roman"/>
                <w:sz w:val="24"/>
                <w:szCs w:val="24"/>
                <w:lang w:val="lt-LT"/>
              </w:rPr>
              <w:t>Įgyvendinti Misijomis grįstas mokslo ir inovacijų programas</w:t>
            </w:r>
          </w:p>
          <w:p w14:paraId="7C7BE2A8"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B33C72"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r w:rsidRPr="00622B6E">
              <w:rPr>
                <w:rFonts w:ascii="Times New Roman" w:hAnsi="Times New Roman" w:cs="Times New Roman"/>
                <w:sz w:val="24"/>
                <w:szCs w:val="24"/>
                <w:lang w:eastAsia="lt-LT"/>
              </w:rPr>
              <w:t>05-001-01-05-06 / 12-001-01-03-01</w:t>
            </w:r>
          </w:p>
        </w:tc>
      </w:tr>
      <w:tr w:rsidR="00FB4B12" w:rsidRPr="00622B6E" w14:paraId="4825B34B"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75A1699"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21CC9E"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Rodiklio pavadinimas –</w:t>
            </w:r>
            <w:r w:rsidRPr="0071029F">
              <w:rPr>
                <w:rFonts w:ascii="Times New Roman" w:hAnsi="Times New Roman" w:cs="Times New Roman"/>
                <w:sz w:val="24"/>
                <w:szCs w:val="24"/>
                <w:lang w:val="lt-LT"/>
              </w:rPr>
              <w:t xml:space="preserve"> Paramą gavusios įmonės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B3857E" w14:textId="77777777" w:rsidR="00FB4B12" w:rsidRPr="003D15BD" w:rsidRDefault="00FB4B12" w:rsidP="00FB4B12">
            <w:pPr>
              <w:widowControl w:val="0"/>
              <w:spacing w:after="0" w:line="240" w:lineRule="auto"/>
              <w:jc w:val="both"/>
              <w:rPr>
                <w:rFonts w:ascii="Times New Roman" w:eastAsia="Times New Roman" w:hAnsi="Times New Roman" w:cs="Times New Roman"/>
                <w:sz w:val="24"/>
                <w:szCs w:val="24"/>
                <w:lang w:val="lt-LT"/>
              </w:rPr>
            </w:pPr>
            <w:r w:rsidRPr="003D15BD">
              <w:rPr>
                <w:rFonts w:ascii="Times New Roman" w:eastAsia="Times New Roman" w:hAnsi="Times New Roman" w:cs="Times New Roman"/>
                <w:sz w:val="24"/>
                <w:szCs w:val="24"/>
                <w:lang w:val="lt-LT"/>
              </w:rPr>
              <w:t>R-05-001-01-05-06 / 12-001-01-03-01 / 10</w:t>
            </w:r>
          </w:p>
          <w:p w14:paraId="6715002C" w14:textId="77777777" w:rsidR="00FB4B12" w:rsidRPr="003D15BD" w:rsidRDefault="00FB4B12" w:rsidP="00FB4B12">
            <w:pPr>
              <w:widowControl w:val="0"/>
              <w:spacing w:after="0" w:line="240" w:lineRule="auto"/>
              <w:jc w:val="both"/>
              <w:rPr>
                <w:rFonts w:ascii="Times New Roman" w:eastAsia="Times New Roman" w:hAnsi="Times New Roman" w:cs="Times New Roman"/>
                <w:sz w:val="24"/>
                <w:szCs w:val="24"/>
                <w:lang w:val="lt-LT"/>
              </w:rPr>
            </w:pPr>
          </w:p>
          <w:p w14:paraId="2BB48A2D"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3D15BD">
              <w:rPr>
                <w:rFonts w:ascii="Times New Roman" w:eastAsia="Times New Roman" w:hAnsi="Times New Roman" w:cs="Times New Roman"/>
                <w:sz w:val="24"/>
                <w:szCs w:val="24"/>
                <w:lang w:val="lt-LT"/>
              </w:rPr>
              <w:t>R.B.1009</w:t>
            </w:r>
          </w:p>
        </w:tc>
      </w:tr>
      <w:tr w:rsidR="00FB4B12" w:rsidRPr="00622B6E" w14:paraId="313D39F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95C2101"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6B1EA0"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Matavimo vienetas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828BE2" w14:textId="77777777" w:rsidR="00FB4B12" w:rsidRPr="00622B6E" w:rsidRDefault="00FB4B12" w:rsidP="00FB4B12">
            <w:pPr>
              <w:widowControl w:val="0"/>
              <w:spacing w:after="0" w:line="240" w:lineRule="auto"/>
              <w:jc w:val="both"/>
              <w:rPr>
                <w:rFonts w:ascii="Times New Roman" w:eastAsia="Times New Roman" w:hAnsi="Times New Roman" w:cs="Times New Roman"/>
                <w:i/>
                <w:iCs/>
                <w:sz w:val="24"/>
                <w:szCs w:val="24"/>
                <w:lang w:val="lt-LT"/>
              </w:rPr>
            </w:pPr>
            <w:r w:rsidRPr="00622B6E">
              <w:rPr>
                <w:rFonts w:ascii="Times New Roman" w:eastAsia="Times New Roman" w:hAnsi="Times New Roman" w:cs="Times New Roman"/>
                <w:iCs/>
                <w:sz w:val="24"/>
                <w:szCs w:val="24"/>
                <w:lang w:val="lt-LT"/>
              </w:rPr>
              <w:t xml:space="preserve">skaičius </w:t>
            </w:r>
          </w:p>
        </w:tc>
      </w:tr>
      <w:tr w:rsidR="00FB4B12" w:rsidRPr="00823E5B" w14:paraId="13E2D2D8"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4E4880D"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4428BA"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DB1E6B" w14:textId="77777777" w:rsidR="00FB4B12" w:rsidRPr="00622B6E" w:rsidRDefault="00FB4B12" w:rsidP="00FB4B12">
            <w:pPr>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Tai - Ekonomikos gaivinimo ir atsparumo didinimo plano „Naujos kartos Lietuva“ vienas iš bendrųjų rodiklių, kurie neturi siektinų reikšmių. Duomenys bus renkami iš susijusių reformų ir investicijų rodiklių.</w:t>
            </w:r>
          </w:p>
          <w:p w14:paraId="6C2AC736" w14:textId="77777777" w:rsidR="00FB4B12" w:rsidRPr="0071029F" w:rsidRDefault="00FB4B12" w:rsidP="00FB4B12">
            <w:pPr>
              <w:spacing w:after="0" w:line="240" w:lineRule="auto"/>
              <w:jc w:val="both"/>
              <w:rPr>
                <w:rFonts w:ascii="Times New Roman" w:eastAsia="Times New Roman" w:hAnsi="Times New Roman" w:cs="Times New Roman"/>
                <w:sz w:val="24"/>
                <w:szCs w:val="24"/>
                <w:lang w:val="lt-LT" w:eastAsia="en-GB"/>
              </w:rPr>
            </w:pPr>
            <w:r w:rsidRPr="00622B6E">
              <w:rPr>
                <w:rFonts w:ascii="Times New Roman" w:eastAsia="Times New Roman" w:hAnsi="Times New Roman" w:cs="Times New Roman"/>
                <w:sz w:val="24"/>
                <w:szCs w:val="24"/>
                <w:lang w:val="lt-LT" w:eastAsia="en-GB"/>
              </w:rPr>
              <w:t>Įmonė – ekonominę veiklą vykdantis juridinis asmuo</w:t>
            </w:r>
            <w:r w:rsidRPr="00622B6E">
              <w:rPr>
                <w:rFonts w:ascii="Times New Roman" w:eastAsia="Times New Roman" w:hAnsi="Times New Roman" w:cs="Times New Roman"/>
                <w:strike/>
                <w:sz w:val="24"/>
                <w:szCs w:val="24"/>
                <w:lang w:val="lt-LT" w:eastAsia="en-GB"/>
              </w:rPr>
              <w:t>, </w:t>
            </w:r>
            <w:r w:rsidRPr="00622B6E">
              <w:rPr>
                <w:rFonts w:ascii="Times New Roman" w:eastAsia="Times New Roman" w:hAnsi="Times New Roman" w:cs="Times New Roman"/>
                <w:sz w:val="24"/>
                <w:szCs w:val="24"/>
                <w:lang w:val="lt-LT" w:eastAsia="en-GB"/>
              </w:rPr>
              <w:t>(šaltinis: Lietuvos Respublikos smulkiojo ir vidutinio verslo plėtros įstatymas).</w:t>
            </w:r>
          </w:p>
          <w:p w14:paraId="40294260" w14:textId="77777777" w:rsidR="00FB4B12" w:rsidRPr="0071029F" w:rsidRDefault="00FB4B12" w:rsidP="00FB4B12">
            <w:pPr>
              <w:spacing w:after="0" w:line="240" w:lineRule="auto"/>
              <w:jc w:val="both"/>
              <w:rPr>
                <w:rFonts w:ascii="Times New Roman" w:eastAsia="Times New Roman" w:hAnsi="Times New Roman" w:cs="Times New Roman"/>
                <w:sz w:val="24"/>
                <w:szCs w:val="24"/>
                <w:lang w:val="lt-LT" w:eastAsia="en-GB"/>
              </w:rPr>
            </w:pPr>
            <w:r w:rsidRPr="00622B6E">
              <w:rPr>
                <w:rFonts w:ascii="Times New Roman" w:eastAsia="Times New Roman" w:hAnsi="Times New Roman" w:cs="Times New Roman"/>
                <w:sz w:val="24"/>
                <w:szCs w:val="24"/>
                <w:lang w:val="lt-LT" w:eastAsia="en-GB"/>
              </w:rPr>
              <w:t> </w:t>
            </w:r>
          </w:p>
          <w:p w14:paraId="09E43C1D" w14:textId="77777777" w:rsidR="00FB4B12" w:rsidRPr="0071029F" w:rsidRDefault="00FB4B12" w:rsidP="00FB4B12">
            <w:pPr>
              <w:spacing w:after="0" w:line="240" w:lineRule="auto"/>
              <w:jc w:val="both"/>
              <w:rPr>
                <w:rFonts w:ascii="Times New Roman" w:eastAsia="Times New Roman" w:hAnsi="Times New Roman" w:cs="Times New Roman"/>
                <w:sz w:val="24"/>
                <w:szCs w:val="24"/>
                <w:lang w:val="lt-LT" w:eastAsia="en-GB"/>
              </w:rPr>
            </w:pPr>
            <w:r w:rsidRPr="00622B6E">
              <w:rPr>
                <w:rFonts w:ascii="Times New Roman" w:eastAsia="Times New Roman" w:hAnsi="Times New Roman" w:cs="Times New Roman"/>
                <w:sz w:val="24"/>
                <w:szCs w:val="24"/>
                <w:lang w:val="lt-LT" w:eastAsia="en-GB"/>
              </w:rPr>
              <w:t>Labai mažos, mažos ir vidutinės įmonės suprantamos taip, kaip apibrėžta Lietuvos Respublikos smulkiojo ir vidutinio verslo plėtros įstatyme.</w:t>
            </w:r>
          </w:p>
        </w:tc>
      </w:tr>
      <w:tr w:rsidR="00FB4B12" w:rsidRPr="00622B6E" w14:paraId="21F5D1C3"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FBF65AE"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ACD3C5"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452DAB" w14:textId="77777777" w:rsidR="00FB4B12" w:rsidRPr="00622B6E" w:rsidRDefault="00FB4B12" w:rsidP="00FB4B12">
            <w:pPr>
              <w:spacing w:after="0" w:line="240" w:lineRule="auto"/>
              <w:jc w:val="both"/>
              <w:rPr>
                <w:rFonts w:ascii="Times New Roman" w:eastAsia="Times New Roman" w:hAnsi="Times New Roman" w:cs="Times New Roman"/>
                <w:bCs/>
                <w:iCs/>
                <w:sz w:val="24"/>
                <w:szCs w:val="24"/>
                <w:lang w:val="lt-LT"/>
              </w:rPr>
            </w:pPr>
            <w:r w:rsidRPr="00622B6E">
              <w:rPr>
                <w:rFonts w:ascii="Times New Roman" w:eastAsia="Times New Roman" w:hAnsi="Times New Roman" w:cs="Times New Roman"/>
                <w:iCs/>
                <w:sz w:val="24"/>
                <w:szCs w:val="24"/>
                <w:lang w:val="lt-LT"/>
              </w:rPr>
              <w:t>-</w:t>
            </w:r>
          </w:p>
        </w:tc>
      </w:tr>
      <w:tr w:rsidR="00FB4B12" w:rsidRPr="00622B6E" w14:paraId="419BED8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E7CFB1B"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BA2FC5"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C7873C" w14:textId="77777777" w:rsidR="00FB4B12" w:rsidRPr="00622B6E"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Iš viso</w:t>
            </w:r>
          </w:p>
        </w:tc>
      </w:tr>
      <w:tr w:rsidR="00FB4B12" w:rsidRPr="00823E5B" w14:paraId="17C1E747"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5F32623"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0AD001"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DA6E30"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Ataskaitinis laikotarpis iki 2027 m. vasario mėn., rodiklis skaičiuojamas kasmet.</w:t>
            </w:r>
          </w:p>
        </w:tc>
      </w:tr>
      <w:tr w:rsidR="00FB4B12" w:rsidRPr="00622B6E" w14:paraId="0C96FDA0"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4D25F58"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A07090"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0B03A0" w14:textId="77777777" w:rsidR="00FB4B12" w:rsidRPr="00622B6E" w:rsidRDefault="00FB4B12" w:rsidP="00FB4B12">
            <w:pPr>
              <w:spacing w:after="0" w:line="240" w:lineRule="auto"/>
              <w:jc w:val="both"/>
              <w:rPr>
                <w:rFonts w:ascii="Times New Roman" w:eastAsia="Times New Roman" w:hAnsi="Times New Roman" w:cs="Times New Roman"/>
                <w:bCs/>
                <w:i/>
                <w:iCs/>
                <w:sz w:val="24"/>
                <w:szCs w:val="24"/>
                <w:lang w:val="lt-LT"/>
              </w:rPr>
            </w:pPr>
            <w:r w:rsidRPr="00622B6E">
              <w:rPr>
                <w:rFonts w:ascii="Times New Roman" w:eastAsia="Times New Roman" w:hAnsi="Times New Roman" w:cs="Times New Roman"/>
                <w:sz w:val="24"/>
                <w:szCs w:val="24"/>
                <w:lang w:val="lt-LT"/>
              </w:rPr>
              <w:t>Duomenys bus renkami iš susijusių reformų ir investicijų rodiklių.</w:t>
            </w:r>
          </w:p>
        </w:tc>
      </w:tr>
      <w:tr w:rsidR="00FB4B12" w:rsidRPr="00622B6E" w14:paraId="2FF9F361" w14:textId="77777777" w:rsidTr="00FB4B12">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78C9734"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916296"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7FCCE9" w14:textId="77777777" w:rsidR="00FB4B12" w:rsidRPr="00622B6E"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622B6E">
              <w:rPr>
                <w:rStyle w:val="normaltextrun"/>
                <w:rFonts w:ascii="Times New Roman" w:hAnsi="Times New Roman" w:cs="Times New Roman"/>
                <w:sz w:val="24"/>
                <w:szCs w:val="24"/>
                <w:shd w:val="clear" w:color="auto" w:fill="FFFFFF"/>
                <w:lang w:val="lt-LT"/>
              </w:rPr>
              <w:t xml:space="preserve">Švietimo, mokslo ir sporto ministerijos Tarptautinių investicijų koordinavimo departamento Tarptautinių investicijų planavimo skyriaus vyriausiasis specialistas Vytautas Čepas, el. p. </w:t>
            </w:r>
            <w:hyperlink r:id="rId30" w:tgtFrame="_blank" w:history="1">
              <w:r w:rsidRPr="00622B6E">
                <w:rPr>
                  <w:rStyle w:val="normaltextrun"/>
                  <w:rFonts w:ascii="Times New Roman" w:hAnsi="Times New Roman" w:cs="Times New Roman"/>
                  <w:sz w:val="24"/>
                  <w:szCs w:val="24"/>
                  <w:u w:val="single"/>
                  <w:shd w:val="clear" w:color="auto" w:fill="FFFFFF"/>
                  <w:lang w:val="lt-LT"/>
                </w:rPr>
                <w:t>Vytautas.Cepas@smsm.lt</w:t>
              </w:r>
            </w:hyperlink>
            <w:r w:rsidRPr="00622B6E">
              <w:rPr>
                <w:rStyle w:val="normaltextrun"/>
                <w:rFonts w:ascii="Times New Roman" w:hAnsi="Times New Roman" w:cs="Times New Roman"/>
                <w:sz w:val="24"/>
                <w:szCs w:val="24"/>
                <w:shd w:val="clear" w:color="auto" w:fill="FFFFFF"/>
                <w:lang w:val="lt-LT"/>
              </w:rPr>
              <w:t>, tel. 8 655 03005</w:t>
            </w:r>
            <w:r w:rsidRPr="00622B6E">
              <w:rPr>
                <w:rStyle w:val="eop"/>
                <w:rFonts w:ascii="Times New Roman" w:hAnsi="Times New Roman" w:cs="Times New Roman"/>
                <w:sz w:val="24"/>
                <w:szCs w:val="24"/>
                <w:shd w:val="clear" w:color="auto" w:fill="FFFFFF"/>
              </w:rPr>
              <w:t> </w:t>
            </w:r>
          </w:p>
          <w:p w14:paraId="14E4FE3C" w14:textId="77777777" w:rsidR="00FB4B12" w:rsidRPr="00622B6E" w:rsidRDefault="00FB4B12" w:rsidP="00FB4B12">
            <w:pPr>
              <w:widowControl w:val="0"/>
              <w:spacing w:after="0" w:line="240" w:lineRule="auto"/>
              <w:jc w:val="both"/>
              <w:rPr>
                <w:rFonts w:ascii="Times New Roman" w:eastAsia="Times New Roman" w:hAnsi="Times New Roman" w:cs="Times New Roman"/>
                <w:iCs/>
                <w:sz w:val="24"/>
                <w:szCs w:val="24"/>
                <w:lang w:val="lt-LT"/>
              </w:rPr>
            </w:pPr>
            <w:r w:rsidRPr="00622B6E">
              <w:rPr>
                <w:rFonts w:ascii="Times New Roman" w:eastAsia="Times New Roman" w:hAnsi="Times New Roman" w:cs="Times New Roman"/>
                <w:iCs/>
                <w:sz w:val="24"/>
                <w:szCs w:val="24"/>
                <w:lang w:val="lt-LT"/>
              </w:rPr>
              <w:t>Ekonomikos ir inovacijų ministerijos Inovacijų</w:t>
            </w:r>
            <w:r>
              <w:rPr>
                <w:rFonts w:ascii="Times New Roman" w:eastAsia="Times New Roman" w:hAnsi="Times New Roman" w:cs="Times New Roman"/>
                <w:iCs/>
                <w:sz w:val="24"/>
                <w:szCs w:val="24"/>
                <w:lang w:val="lt-LT"/>
              </w:rPr>
              <w:t xml:space="preserve"> </w:t>
            </w:r>
            <w:r w:rsidRPr="00622B6E">
              <w:rPr>
                <w:rFonts w:ascii="Times New Roman" w:eastAsia="Times New Roman" w:hAnsi="Times New Roman" w:cs="Times New Roman"/>
                <w:iCs/>
                <w:sz w:val="24"/>
                <w:szCs w:val="24"/>
                <w:lang w:val="lt-LT"/>
              </w:rPr>
              <w:t xml:space="preserve">departamento Verslo ir mokslo bendradarbiavimo skyriaus vyriausiasis specialistas Paulius Kamaitis, el. p. </w:t>
            </w:r>
            <w:r w:rsidRPr="00622B6E">
              <w:rPr>
                <w:rFonts w:ascii="Times New Roman" w:eastAsia="Times New Roman" w:hAnsi="Times New Roman" w:cs="Times New Roman"/>
                <w:iCs/>
                <w:sz w:val="24"/>
                <w:szCs w:val="24"/>
                <w:u w:val="single"/>
                <w:lang w:val="lt-LT"/>
              </w:rPr>
              <w:t>Paulius.Kamaitis@eimin.lt</w:t>
            </w:r>
            <w:r w:rsidRPr="000E3F3F">
              <w:rPr>
                <w:rFonts w:ascii="Times New Roman" w:eastAsia="Times New Roman" w:hAnsi="Times New Roman" w:cs="Times New Roman"/>
                <w:iCs/>
                <w:sz w:val="24"/>
                <w:szCs w:val="24"/>
                <w:lang w:val="lt-LT"/>
              </w:rPr>
              <w:t>, tel. 8 693 58 698</w:t>
            </w:r>
          </w:p>
        </w:tc>
      </w:tr>
      <w:tr w:rsidR="00FB4B12" w:rsidRPr="00622B6E" w14:paraId="20F899A9" w14:textId="77777777" w:rsidTr="00FB4B1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2FA90D4"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lastRenderedPageBreak/>
              <w:t>1</w:t>
            </w:r>
            <w:r w:rsidRPr="00622B6E">
              <w:rPr>
                <w:rFonts w:ascii="Times New Roman" w:eastAsia="Times New Roman" w:hAnsi="Times New Roman" w:cs="Times New Roman"/>
                <w:sz w:val="24"/>
                <w:szCs w:val="24"/>
              </w:rPr>
              <w:t>5</w:t>
            </w:r>
            <w:r w:rsidRPr="00622B6E">
              <w:rPr>
                <w:rFonts w:ascii="Times New Roman" w:eastAsia="Times New Roman" w:hAnsi="Times New Roman" w:cs="Times New Roman"/>
                <w:sz w:val="24"/>
                <w:szCs w:val="24"/>
                <w:lang w:val="lt-LT"/>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92DE86" w14:textId="77777777" w:rsidR="00FB4B12" w:rsidRPr="00622B6E" w:rsidRDefault="00FB4B12" w:rsidP="00FB4B12">
            <w:pPr>
              <w:widowControl w:val="0"/>
              <w:spacing w:after="0" w:line="240" w:lineRule="auto"/>
              <w:jc w:val="both"/>
              <w:rPr>
                <w:rFonts w:ascii="Times New Roman" w:eastAsia="Times New Roman" w:hAnsi="Times New Roman" w:cs="Times New Roman"/>
                <w:sz w:val="24"/>
                <w:szCs w:val="24"/>
                <w:lang w:val="lt-LT"/>
              </w:rPr>
            </w:pPr>
            <w:r w:rsidRPr="00622B6E">
              <w:rPr>
                <w:rFonts w:ascii="Times New Roman" w:eastAsia="Times New Roman" w:hAnsi="Times New Roman" w:cs="Times New Roman"/>
                <w:sz w:val="24"/>
                <w:szCs w:val="24"/>
                <w:lang w:val="lt-LT"/>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6F756C" w14:textId="77777777" w:rsidR="00FB4B12" w:rsidRPr="00622B6E" w:rsidRDefault="00FB4B12" w:rsidP="00FB4B12">
            <w:pPr>
              <w:widowControl w:val="0"/>
              <w:spacing w:after="0" w:line="240" w:lineRule="auto"/>
              <w:jc w:val="both"/>
              <w:rPr>
                <w:rFonts w:ascii="Times New Roman" w:eastAsia="Times New Roman" w:hAnsi="Times New Roman" w:cs="Times New Roman"/>
                <w:i/>
                <w:iCs/>
                <w:sz w:val="24"/>
                <w:szCs w:val="24"/>
                <w:lang w:val="lt-LT"/>
              </w:rPr>
            </w:pPr>
            <w:r w:rsidRPr="00622B6E">
              <w:rPr>
                <w:rFonts w:ascii="Times New Roman" w:hAnsi="Times New Roman" w:cs="Times New Roman"/>
                <w:sz w:val="24"/>
                <w:szCs w:val="24"/>
              </w:rPr>
              <w:t>n / a</w:t>
            </w:r>
          </w:p>
        </w:tc>
      </w:tr>
    </w:tbl>
    <w:p w14:paraId="7C2BBD49"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p w14:paraId="35099201"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p w14:paraId="4B330D33" w14:textId="77777777" w:rsidR="00FB4B12" w:rsidRPr="00622B6E" w:rsidRDefault="00FB4B12" w:rsidP="00FB4B12">
      <w:pPr>
        <w:jc w:val="both"/>
        <w:rPr>
          <w:rFonts w:ascii="Times New Roman" w:hAnsi="Times New Roman" w:cs="Times New Roman"/>
          <w:sz w:val="24"/>
          <w:szCs w:val="24"/>
        </w:rPr>
      </w:pPr>
    </w:p>
    <w:p w14:paraId="1AE6B18E"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p w14:paraId="5D5BB7F9" w14:textId="77777777" w:rsidR="00FB4B12" w:rsidRPr="00622B6E" w:rsidRDefault="00FB4B12" w:rsidP="00FB4B12">
      <w:pPr>
        <w:spacing w:after="0" w:line="240" w:lineRule="auto"/>
        <w:jc w:val="both"/>
        <w:rPr>
          <w:rFonts w:ascii="Times New Roman" w:eastAsia="Times New Roman" w:hAnsi="Times New Roman" w:cs="Times New Roman"/>
          <w:sz w:val="24"/>
          <w:szCs w:val="24"/>
          <w:lang w:val="lt-LT"/>
        </w:rPr>
      </w:pPr>
    </w:p>
    <w:p w14:paraId="22ADB914" w14:textId="77777777" w:rsidR="00FB4B12" w:rsidRPr="00622B6E" w:rsidRDefault="00FB4B12" w:rsidP="00FB4B12">
      <w:pPr>
        <w:jc w:val="both"/>
        <w:rPr>
          <w:rFonts w:ascii="Times New Roman" w:hAnsi="Times New Roman" w:cs="Times New Roman"/>
          <w:sz w:val="24"/>
          <w:szCs w:val="24"/>
        </w:rPr>
      </w:pPr>
    </w:p>
    <w:p w14:paraId="15D3CB3B" w14:textId="77777777" w:rsidR="00FB4B12" w:rsidRPr="00980A5E" w:rsidRDefault="00FB4B12" w:rsidP="00FB4B12">
      <w:pPr>
        <w:spacing w:after="0" w:line="240" w:lineRule="auto"/>
        <w:jc w:val="both"/>
        <w:rPr>
          <w:rFonts w:ascii="Times New Roman" w:eastAsia="Times New Roman" w:hAnsi="Times New Roman" w:cs="Times New Roman"/>
          <w:sz w:val="24"/>
          <w:szCs w:val="24"/>
          <w:lang w:val="lt-LT"/>
        </w:rPr>
      </w:pPr>
    </w:p>
    <w:p w14:paraId="0F039D98" w14:textId="77777777" w:rsidR="00FB4B12" w:rsidRPr="00980A5E" w:rsidRDefault="00FB4B12" w:rsidP="00FB4B12">
      <w:pPr>
        <w:spacing w:after="0" w:line="240" w:lineRule="auto"/>
        <w:jc w:val="both"/>
        <w:rPr>
          <w:rFonts w:ascii="Times New Roman" w:eastAsia="Times New Roman" w:hAnsi="Times New Roman" w:cs="Times New Roman"/>
          <w:sz w:val="24"/>
          <w:szCs w:val="24"/>
          <w:lang w:val="lt-LT"/>
        </w:rPr>
      </w:pPr>
    </w:p>
    <w:p w14:paraId="18C1941B" w14:textId="77777777" w:rsidR="00FB4B12" w:rsidRPr="00980A5E" w:rsidRDefault="00FB4B12" w:rsidP="00FB4B12">
      <w:pPr>
        <w:jc w:val="both"/>
        <w:rPr>
          <w:rFonts w:ascii="Times New Roman" w:hAnsi="Times New Roman" w:cs="Times New Roman"/>
          <w:sz w:val="24"/>
          <w:szCs w:val="24"/>
        </w:rPr>
      </w:pPr>
    </w:p>
    <w:p w14:paraId="537E14C6" w14:textId="77777777" w:rsidR="00FB4B12" w:rsidRDefault="00FB4B12" w:rsidP="00FB4B12">
      <w:pPr>
        <w:spacing w:after="0" w:line="240" w:lineRule="auto"/>
        <w:jc w:val="both"/>
        <w:rPr>
          <w:rFonts w:ascii="Times New Roman" w:eastAsia="Times New Roman" w:hAnsi="Times New Roman" w:cs="Times New Roman"/>
          <w:sz w:val="20"/>
          <w:szCs w:val="24"/>
          <w:lang w:val="lt-LT"/>
        </w:rPr>
      </w:pPr>
    </w:p>
    <w:p w14:paraId="1AA0EFC8" w14:textId="2B1B9E87" w:rsidR="00FB4B12" w:rsidRDefault="00FB4B12" w:rsidP="00FB4B12">
      <w:pPr>
        <w:spacing w:after="0" w:line="240" w:lineRule="auto"/>
        <w:jc w:val="both"/>
        <w:rPr>
          <w:rFonts w:ascii="Times New Roman" w:eastAsia="Times New Roman" w:hAnsi="Times New Roman" w:cs="Times New Roman"/>
          <w:sz w:val="20"/>
          <w:szCs w:val="24"/>
          <w:lang w:val="lt-LT"/>
        </w:rPr>
      </w:pPr>
    </w:p>
    <w:p w14:paraId="5D9D76D6" w14:textId="7CE4C8C1" w:rsidR="00FB4B12" w:rsidRDefault="00FB4B12" w:rsidP="00FB4B12">
      <w:pPr>
        <w:spacing w:after="0" w:line="240" w:lineRule="auto"/>
        <w:jc w:val="both"/>
        <w:rPr>
          <w:rFonts w:ascii="Times New Roman" w:eastAsia="Times New Roman" w:hAnsi="Times New Roman" w:cs="Times New Roman"/>
          <w:sz w:val="20"/>
          <w:szCs w:val="24"/>
          <w:lang w:val="lt-LT"/>
        </w:rPr>
      </w:pPr>
    </w:p>
    <w:p w14:paraId="6FF68C39" w14:textId="606E4723" w:rsidR="00FB4B12" w:rsidRDefault="00FB4B12" w:rsidP="00FB4B12">
      <w:pPr>
        <w:spacing w:after="0" w:line="240" w:lineRule="auto"/>
        <w:jc w:val="both"/>
        <w:rPr>
          <w:rFonts w:ascii="Times New Roman" w:eastAsia="Times New Roman" w:hAnsi="Times New Roman" w:cs="Times New Roman"/>
          <w:sz w:val="20"/>
          <w:szCs w:val="24"/>
          <w:lang w:val="lt-LT"/>
        </w:rPr>
      </w:pPr>
    </w:p>
    <w:p w14:paraId="01AC013B" w14:textId="3EB7DD0C" w:rsidR="00FB4B12" w:rsidRDefault="00FB4B12" w:rsidP="00FB4B12">
      <w:pPr>
        <w:spacing w:after="0" w:line="240" w:lineRule="auto"/>
        <w:jc w:val="both"/>
        <w:rPr>
          <w:rFonts w:ascii="Times New Roman" w:eastAsia="Times New Roman" w:hAnsi="Times New Roman" w:cs="Times New Roman"/>
          <w:sz w:val="20"/>
          <w:szCs w:val="24"/>
          <w:lang w:val="lt-LT"/>
        </w:rPr>
      </w:pPr>
    </w:p>
    <w:p w14:paraId="2EA7DA13" w14:textId="77777777" w:rsidR="00FB4B12" w:rsidRPr="004A5804" w:rsidRDefault="00FB4B12" w:rsidP="00FB4B12">
      <w:pPr>
        <w:spacing w:after="0" w:line="240" w:lineRule="auto"/>
        <w:jc w:val="both"/>
        <w:rPr>
          <w:rFonts w:ascii="Times New Roman" w:eastAsia="Times New Roman" w:hAnsi="Times New Roman" w:cs="Times New Roman"/>
          <w:sz w:val="20"/>
          <w:szCs w:val="24"/>
          <w:lang w:val="lt-LT"/>
        </w:rPr>
      </w:pPr>
    </w:p>
    <w:p w14:paraId="4A749265" w14:textId="77777777" w:rsidR="00FB4B12" w:rsidRPr="004A5804" w:rsidRDefault="00FB4B12" w:rsidP="00FB4B12">
      <w:pPr>
        <w:spacing w:after="0" w:line="240" w:lineRule="auto"/>
        <w:jc w:val="both"/>
        <w:rPr>
          <w:rFonts w:ascii="Times New Roman" w:eastAsia="Times New Roman" w:hAnsi="Times New Roman" w:cs="Times New Roman"/>
          <w:sz w:val="20"/>
          <w:szCs w:val="24"/>
          <w:lang w:val="lt-LT"/>
        </w:rPr>
      </w:pPr>
    </w:p>
    <w:p w14:paraId="7521006C" w14:textId="77777777" w:rsidR="00FB4B12" w:rsidRPr="004A5804" w:rsidRDefault="00FB4B12" w:rsidP="00FB4B12">
      <w:pPr>
        <w:rPr>
          <w:lang w:val="lt-LT"/>
        </w:rPr>
      </w:pPr>
    </w:p>
    <w:p w14:paraId="25DFBCE3" w14:textId="77777777" w:rsidR="00FB4B12" w:rsidRPr="000C3AAC" w:rsidRDefault="00FB4B12" w:rsidP="00FB4B12">
      <w:pPr>
        <w:widowControl w:val="0"/>
        <w:spacing w:after="0" w:line="240" w:lineRule="auto"/>
        <w:jc w:val="both"/>
        <w:rPr>
          <w:rFonts w:ascii="Times New Roman" w:eastAsia="Times New Roman" w:hAnsi="Times New Roman" w:cs="Times New Roman"/>
          <w:iCs/>
          <w:sz w:val="24"/>
          <w:szCs w:val="24"/>
          <w:lang w:val="lt-LT"/>
        </w:rPr>
      </w:pPr>
    </w:p>
    <w:p w14:paraId="1583018E" w14:textId="77777777" w:rsidR="00FB4B12" w:rsidRPr="00980A5E" w:rsidRDefault="00FB4B12" w:rsidP="00FB4B12">
      <w:pPr>
        <w:spacing w:after="0" w:line="240" w:lineRule="auto"/>
        <w:jc w:val="both"/>
        <w:rPr>
          <w:rFonts w:ascii="Times New Roman" w:eastAsia="Times New Roman" w:hAnsi="Times New Roman" w:cs="Times New Roman"/>
          <w:sz w:val="24"/>
          <w:szCs w:val="24"/>
          <w:lang w:val="lt-LT"/>
        </w:rPr>
      </w:pPr>
    </w:p>
    <w:p w14:paraId="5DDF6A31" w14:textId="77777777" w:rsidR="00FB4B12" w:rsidRPr="00A56291" w:rsidRDefault="00FB4B12" w:rsidP="00FB4B12">
      <w:pPr>
        <w:jc w:val="both"/>
        <w:rPr>
          <w:rFonts w:ascii="Times New Roman" w:hAnsi="Times New Roman" w:cs="Times New Roman"/>
          <w:sz w:val="24"/>
          <w:szCs w:val="24"/>
          <w:lang w:val="fr-FR"/>
        </w:rPr>
      </w:pPr>
    </w:p>
    <w:p w14:paraId="3335FB74" w14:textId="77777777" w:rsidR="00FB4B12" w:rsidRPr="0045522F" w:rsidRDefault="00FB4B12" w:rsidP="00FB4B12">
      <w:pPr>
        <w:spacing w:after="0" w:line="240" w:lineRule="auto"/>
        <w:jc w:val="both"/>
        <w:rPr>
          <w:rFonts w:ascii="Times New Roman" w:eastAsia="Times New Roman" w:hAnsi="Times New Roman" w:cs="Times New Roman"/>
          <w:sz w:val="24"/>
          <w:szCs w:val="24"/>
          <w:lang w:val="lt-LT"/>
        </w:rPr>
      </w:pPr>
    </w:p>
    <w:p w14:paraId="563D9A54" w14:textId="77777777" w:rsidR="00FB4B12" w:rsidRPr="0045522F" w:rsidRDefault="00FB4B12" w:rsidP="00FB4B12">
      <w:pPr>
        <w:spacing w:after="0" w:line="240" w:lineRule="auto"/>
        <w:jc w:val="both"/>
        <w:rPr>
          <w:rFonts w:ascii="Times New Roman" w:eastAsia="Times New Roman" w:hAnsi="Times New Roman" w:cs="Times New Roman"/>
          <w:sz w:val="24"/>
          <w:szCs w:val="24"/>
          <w:lang w:val="lt-LT"/>
        </w:rPr>
      </w:pPr>
    </w:p>
    <w:p w14:paraId="14565BFD" w14:textId="77777777" w:rsidR="00FB4B12" w:rsidRPr="0045522F" w:rsidRDefault="00FB4B12" w:rsidP="00FB4B12">
      <w:pPr>
        <w:jc w:val="both"/>
        <w:rPr>
          <w:rFonts w:ascii="Times New Roman" w:hAnsi="Times New Roman" w:cs="Times New Roman"/>
          <w:sz w:val="24"/>
          <w:szCs w:val="24"/>
        </w:rPr>
      </w:pPr>
    </w:p>
    <w:p w14:paraId="283DD0E0" w14:textId="77777777" w:rsidR="00FB4B12" w:rsidRDefault="00FB4B12" w:rsidP="00FB4B12">
      <w:pPr>
        <w:jc w:val="both"/>
        <w:rPr>
          <w:rFonts w:ascii="Times New Roman" w:hAnsi="Times New Roman" w:cs="Times New Roman"/>
          <w:sz w:val="24"/>
          <w:szCs w:val="24"/>
        </w:rPr>
      </w:pPr>
    </w:p>
    <w:p w14:paraId="2473C88F" w14:textId="08E1DBF0" w:rsidR="00FB4B12" w:rsidRDefault="00FB4B12" w:rsidP="00FB4B12">
      <w:pPr>
        <w:jc w:val="both"/>
        <w:rPr>
          <w:rFonts w:ascii="Times New Roman" w:hAnsi="Times New Roman" w:cs="Times New Roman"/>
          <w:sz w:val="24"/>
          <w:szCs w:val="24"/>
        </w:rPr>
      </w:pPr>
    </w:p>
    <w:p w14:paraId="5BBF2C53" w14:textId="50145773" w:rsidR="00FB4B12" w:rsidRDefault="00FB4B12" w:rsidP="00FB4B12">
      <w:pPr>
        <w:jc w:val="both"/>
        <w:rPr>
          <w:rFonts w:ascii="Times New Roman" w:hAnsi="Times New Roman" w:cs="Times New Roman"/>
          <w:sz w:val="24"/>
          <w:szCs w:val="24"/>
        </w:rPr>
      </w:pPr>
    </w:p>
    <w:p w14:paraId="376BB4D0" w14:textId="3A0467D4" w:rsidR="00FB4B12" w:rsidRDefault="00FB4B12" w:rsidP="00FB4B12">
      <w:pPr>
        <w:jc w:val="both"/>
        <w:rPr>
          <w:rFonts w:ascii="Times New Roman" w:hAnsi="Times New Roman" w:cs="Times New Roman"/>
          <w:sz w:val="24"/>
          <w:szCs w:val="24"/>
        </w:rPr>
      </w:pPr>
    </w:p>
    <w:p w14:paraId="561008CE" w14:textId="77777777" w:rsidR="00FB4B12" w:rsidRPr="00037125" w:rsidRDefault="00FB4B12" w:rsidP="00FB4B12">
      <w:pPr>
        <w:jc w:val="both"/>
        <w:rPr>
          <w:rFonts w:ascii="Times New Roman" w:hAnsi="Times New Roman" w:cs="Times New Roman"/>
          <w:sz w:val="24"/>
          <w:szCs w:val="24"/>
        </w:rPr>
      </w:pPr>
    </w:p>
    <w:p w14:paraId="64253D5E" w14:textId="77777777" w:rsidR="00FB4B12" w:rsidRPr="00584A83" w:rsidRDefault="00FB4B12" w:rsidP="00DC054E">
      <w:pPr>
        <w:spacing w:after="0" w:line="240" w:lineRule="auto"/>
        <w:jc w:val="both"/>
        <w:rPr>
          <w:rFonts w:ascii="Times New Roman" w:eastAsia="Times New Roman" w:hAnsi="Times New Roman" w:cs="Times New Roman"/>
          <w:sz w:val="24"/>
          <w:szCs w:val="24"/>
          <w:lang w:val="lt-LT"/>
        </w:rPr>
      </w:pPr>
    </w:p>
    <w:p w14:paraId="63CBF9DB" w14:textId="77777777" w:rsidR="00DC054E" w:rsidRPr="00584A83" w:rsidRDefault="00DC054E" w:rsidP="00DC054E">
      <w:pPr>
        <w:spacing w:after="0" w:line="240" w:lineRule="auto"/>
        <w:jc w:val="both"/>
        <w:rPr>
          <w:rFonts w:ascii="Times New Roman" w:eastAsia="Times New Roman" w:hAnsi="Times New Roman" w:cs="Times New Roman"/>
          <w:sz w:val="24"/>
          <w:szCs w:val="24"/>
          <w:lang w:val="lt-LT"/>
        </w:rPr>
      </w:pPr>
    </w:p>
    <w:p w14:paraId="233D3647" w14:textId="77777777" w:rsidR="00DC054E" w:rsidRPr="00584A83" w:rsidRDefault="00DC054E" w:rsidP="00DC054E">
      <w:pPr>
        <w:jc w:val="both"/>
        <w:rPr>
          <w:rFonts w:ascii="Times New Roman" w:hAnsi="Times New Roman" w:cs="Times New Roman"/>
          <w:sz w:val="24"/>
          <w:szCs w:val="24"/>
        </w:rPr>
      </w:pPr>
    </w:p>
    <w:p w14:paraId="6EB0E6E1" w14:textId="77777777" w:rsidR="00DC054E" w:rsidRPr="00ED1F65" w:rsidRDefault="00DC054E" w:rsidP="00DC054E">
      <w:pPr>
        <w:spacing w:after="0" w:line="240" w:lineRule="auto"/>
        <w:jc w:val="both"/>
        <w:rPr>
          <w:rFonts w:ascii="Times New Roman" w:eastAsia="Times New Roman" w:hAnsi="Times New Roman" w:cs="Times New Roman"/>
          <w:sz w:val="24"/>
          <w:szCs w:val="24"/>
          <w:lang w:val="lt-LT"/>
        </w:rPr>
      </w:pPr>
    </w:p>
    <w:p w14:paraId="41048FB5" w14:textId="77777777" w:rsidR="00DC054E" w:rsidRPr="00ED1F65" w:rsidRDefault="00DC054E" w:rsidP="00DC054E">
      <w:pPr>
        <w:spacing w:after="0" w:line="240" w:lineRule="auto"/>
        <w:jc w:val="both"/>
        <w:rPr>
          <w:rFonts w:ascii="Times New Roman" w:eastAsia="Times New Roman" w:hAnsi="Times New Roman" w:cs="Times New Roman"/>
          <w:sz w:val="24"/>
          <w:szCs w:val="24"/>
          <w:lang w:val="lt-LT"/>
        </w:rPr>
      </w:pPr>
    </w:p>
    <w:p w14:paraId="6709FCDA" w14:textId="77777777" w:rsidR="00DC054E" w:rsidRPr="00ED1F65" w:rsidRDefault="00DC054E" w:rsidP="00DC054E">
      <w:pPr>
        <w:rPr>
          <w:rFonts w:ascii="Times New Roman" w:hAnsi="Times New Roman" w:cs="Times New Roman"/>
          <w:sz w:val="24"/>
          <w:szCs w:val="24"/>
        </w:rPr>
      </w:pPr>
    </w:p>
    <w:p w14:paraId="358CA557" w14:textId="77777777" w:rsidR="00DC054E" w:rsidRPr="0028597C" w:rsidRDefault="00DC054E" w:rsidP="00DC054E">
      <w:pPr>
        <w:spacing w:after="0" w:line="240" w:lineRule="auto"/>
        <w:jc w:val="both"/>
        <w:rPr>
          <w:rFonts w:ascii="Times New Roman" w:eastAsia="Times New Roman" w:hAnsi="Times New Roman" w:cs="Times New Roman"/>
          <w:sz w:val="20"/>
          <w:szCs w:val="24"/>
          <w:lang w:val="lt-LT"/>
        </w:rPr>
      </w:pPr>
    </w:p>
    <w:p w14:paraId="2BBCF219" w14:textId="77777777" w:rsidR="00DC054E" w:rsidRPr="0028597C" w:rsidRDefault="00DC054E" w:rsidP="00DC054E">
      <w:pPr>
        <w:spacing w:after="0" w:line="240" w:lineRule="auto"/>
        <w:jc w:val="both"/>
        <w:rPr>
          <w:rFonts w:ascii="Times New Roman" w:eastAsia="Times New Roman" w:hAnsi="Times New Roman" w:cs="Times New Roman"/>
          <w:sz w:val="20"/>
          <w:szCs w:val="24"/>
          <w:lang w:val="lt-LT"/>
        </w:rPr>
      </w:pPr>
    </w:p>
    <w:p w14:paraId="0AA0731D" w14:textId="77777777" w:rsidR="00DC054E" w:rsidRDefault="00DC054E" w:rsidP="00DC054E"/>
    <w:p w14:paraId="552AA9CF" w14:textId="77777777" w:rsidR="00DC054E" w:rsidRDefault="00DC054E" w:rsidP="00DC054E">
      <w:pPr>
        <w:spacing w:after="0" w:line="240" w:lineRule="auto"/>
        <w:jc w:val="both"/>
        <w:rPr>
          <w:rFonts w:ascii="Times New Roman" w:eastAsia="Times New Roman" w:hAnsi="Times New Roman" w:cs="Times New Roman"/>
          <w:sz w:val="20"/>
          <w:szCs w:val="24"/>
          <w:lang w:val="lt-LT"/>
        </w:rPr>
      </w:pPr>
    </w:p>
    <w:p w14:paraId="256EF8B2" w14:textId="2D47942A" w:rsidR="00DC054E" w:rsidRDefault="00DC054E" w:rsidP="00DC054E">
      <w:pPr>
        <w:spacing w:after="0" w:line="240" w:lineRule="auto"/>
        <w:jc w:val="both"/>
        <w:rPr>
          <w:rFonts w:ascii="Times New Roman" w:eastAsia="Times New Roman" w:hAnsi="Times New Roman" w:cs="Times New Roman"/>
          <w:sz w:val="20"/>
          <w:szCs w:val="24"/>
          <w:lang w:val="lt-LT"/>
        </w:rPr>
      </w:pPr>
    </w:p>
    <w:p w14:paraId="2E0BDE62" w14:textId="185F2840" w:rsidR="00DC054E" w:rsidRDefault="00DC054E" w:rsidP="00DC054E">
      <w:pPr>
        <w:spacing w:after="0" w:line="240" w:lineRule="auto"/>
        <w:jc w:val="both"/>
        <w:rPr>
          <w:rFonts w:ascii="Times New Roman" w:eastAsia="Times New Roman" w:hAnsi="Times New Roman" w:cs="Times New Roman"/>
          <w:sz w:val="20"/>
          <w:szCs w:val="24"/>
          <w:lang w:val="lt-LT"/>
        </w:rPr>
      </w:pPr>
    </w:p>
    <w:p w14:paraId="1597E024" w14:textId="7E7E8417" w:rsidR="00DC054E" w:rsidRDefault="00DC054E" w:rsidP="00DC054E">
      <w:pPr>
        <w:spacing w:after="0" w:line="240" w:lineRule="auto"/>
        <w:jc w:val="both"/>
        <w:rPr>
          <w:rFonts w:ascii="Times New Roman" w:eastAsia="Times New Roman" w:hAnsi="Times New Roman" w:cs="Times New Roman"/>
          <w:sz w:val="20"/>
          <w:szCs w:val="24"/>
          <w:lang w:val="lt-LT"/>
        </w:rPr>
      </w:pPr>
    </w:p>
    <w:p w14:paraId="569E5D57" w14:textId="146FBD88" w:rsidR="00DC054E" w:rsidRDefault="00DC054E" w:rsidP="00DC054E">
      <w:pPr>
        <w:spacing w:after="0" w:line="240" w:lineRule="auto"/>
        <w:jc w:val="both"/>
        <w:rPr>
          <w:rFonts w:ascii="Times New Roman" w:eastAsia="Times New Roman" w:hAnsi="Times New Roman" w:cs="Times New Roman"/>
          <w:sz w:val="20"/>
          <w:szCs w:val="24"/>
          <w:lang w:val="lt-LT"/>
        </w:rPr>
      </w:pPr>
    </w:p>
    <w:p w14:paraId="1DC6C59A" w14:textId="77777777" w:rsidR="00DC054E" w:rsidRPr="0028597C" w:rsidRDefault="00DC054E" w:rsidP="00DC054E">
      <w:pPr>
        <w:spacing w:after="0" w:line="240" w:lineRule="auto"/>
        <w:jc w:val="both"/>
        <w:rPr>
          <w:rFonts w:ascii="Times New Roman" w:eastAsia="Times New Roman" w:hAnsi="Times New Roman" w:cs="Times New Roman"/>
          <w:sz w:val="20"/>
          <w:szCs w:val="24"/>
          <w:lang w:val="lt-LT"/>
        </w:rPr>
      </w:pPr>
    </w:p>
    <w:p w14:paraId="08053871" w14:textId="77777777" w:rsidR="00DC054E" w:rsidRPr="0028597C" w:rsidRDefault="00DC054E" w:rsidP="00DC054E">
      <w:pPr>
        <w:spacing w:after="0" w:line="240" w:lineRule="auto"/>
        <w:jc w:val="both"/>
        <w:rPr>
          <w:rFonts w:ascii="Times New Roman" w:eastAsia="Times New Roman" w:hAnsi="Times New Roman" w:cs="Times New Roman"/>
          <w:sz w:val="20"/>
          <w:szCs w:val="24"/>
          <w:lang w:val="lt-LT"/>
        </w:rPr>
      </w:pPr>
    </w:p>
    <w:p w14:paraId="4B52F31C" w14:textId="77777777" w:rsidR="00DC054E" w:rsidRPr="006E4C43" w:rsidRDefault="00DC054E" w:rsidP="00DC054E">
      <w:pPr>
        <w:rPr>
          <w:lang w:val="lt-LT"/>
        </w:rPr>
      </w:pPr>
    </w:p>
    <w:p w14:paraId="590BAF4E" w14:textId="77777777" w:rsidR="00DC054E" w:rsidRDefault="00DC054E" w:rsidP="00DC054E"/>
    <w:p w14:paraId="0C9664CA" w14:textId="77777777" w:rsidR="00DC054E" w:rsidRDefault="00DC054E" w:rsidP="00DC054E"/>
    <w:p w14:paraId="06FF64F4" w14:textId="77777777" w:rsidR="00DC054E" w:rsidRPr="007753CD" w:rsidRDefault="00DC054E">
      <w:pPr>
        <w:rPr>
          <w:lang w:val="lt-LT"/>
        </w:rPr>
      </w:pPr>
    </w:p>
    <w:sectPr w:rsidR="00DC054E" w:rsidRPr="007753CD" w:rsidSect="0028597C">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1475C"/>
    <w:multiLevelType w:val="hybridMultilevel"/>
    <w:tmpl w:val="DA9C4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1E11636"/>
    <w:multiLevelType w:val="hybridMultilevel"/>
    <w:tmpl w:val="8EF4A9AE"/>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52CD4C45"/>
    <w:multiLevelType w:val="hybridMultilevel"/>
    <w:tmpl w:val="898E89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5D06A1"/>
    <w:multiLevelType w:val="hybridMultilevel"/>
    <w:tmpl w:val="D7F67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70239D4"/>
    <w:multiLevelType w:val="hybridMultilevel"/>
    <w:tmpl w:val="5FD84D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9977B9"/>
    <w:multiLevelType w:val="hybridMultilevel"/>
    <w:tmpl w:val="AA1EF296"/>
    <w:lvl w:ilvl="0" w:tplc="63DA2848">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8830363"/>
    <w:multiLevelType w:val="hybridMultilevel"/>
    <w:tmpl w:val="13E0CE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7C"/>
    <w:rsid w:val="00000813"/>
    <w:rsid w:val="00011ABE"/>
    <w:rsid w:val="00026E34"/>
    <w:rsid w:val="00026E54"/>
    <w:rsid w:val="000349BD"/>
    <w:rsid w:val="000367E4"/>
    <w:rsid w:val="00040D51"/>
    <w:rsid w:val="00086E40"/>
    <w:rsid w:val="000A4D3A"/>
    <w:rsid w:val="000C0259"/>
    <w:rsid w:val="000E6E1D"/>
    <w:rsid w:val="0015343E"/>
    <w:rsid w:val="001833E5"/>
    <w:rsid w:val="001E608E"/>
    <w:rsid w:val="001F1445"/>
    <w:rsid w:val="00271EEF"/>
    <w:rsid w:val="00281B7D"/>
    <w:rsid w:val="0028276E"/>
    <w:rsid w:val="0028597C"/>
    <w:rsid w:val="002866CD"/>
    <w:rsid w:val="00307D5C"/>
    <w:rsid w:val="003443D4"/>
    <w:rsid w:val="003718F6"/>
    <w:rsid w:val="00393374"/>
    <w:rsid w:val="003934BD"/>
    <w:rsid w:val="003C7774"/>
    <w:rsid w:val="003E312B"/>
    <w:rsid w:val="003F7902"/>
    <w:rsid w:val="004245B5"/>
    <w:rsid w:val="00426325"/>
    <w:rsid w:val="00427928"/>
    <w:rsid w:val="00435EA5"/>
    <w:rsid w:val="004372E5"/>
    <w:rsid w:val="00446CD4"/>
    <w:rsid w:val="004E3C18"/>
    <w:rsid w:val="0052583A"/>
    <w:rsid w:val="005B5AC5"/>
    <w:rsid w:val="005F1E30"/>
    <w:rsid w:val="005F601D"/>
    <w:rsid w:val="006058E8"/>
    <w:rsid w:val="006113F4"/>
    <w:rsid w:val="00624072"/>
    <w:rsid w:val="00653B2A"/>
    <w:rsid w:val="0066257F"/>
    <w:rsid w:val="006A457C"/>
    <w:rsid w:val="006A7270"/>
    <w:rsid w:val="006E44D4"/>
    <w:rsid w:val="006E7192"/>
    <w:rsid w:val="006F2809"/>
    <w:rsid w:val="00700FF7"/>
    <w:rsid w:val="00727F0F"/>
    <w:rsid w:val="0073583E"/>
    <w:rsid w:val="007753CD"/>
    <w:rsid w:val="00777274"/>
    <w:rsid w:val="007A6FAB"/>
    <w:rsid w:val="007F32E0"/>
    <w:rsid w:val="0081520D"/>
    <w:rsid w:val="00824B3A"/>
    <w:rsid w:val="0083496F"/>
    <w:rsid w:val="00837817"/>
    <w:rsid w:val="00847FB0"/>
    <w:rsid w:val="00882435"/>
    <w:rsid w:val="008B0EB2"/>
    <w:rsid w:val="008B16D6"/>
    <w:rsid w:val="008E47BE"/>
    <w:rsid w:val="008E6B3B"/>
    <w:rsid w:val="008F5B33"/>
    <w:rsid w:val="00902DA6"/>
    <w:rsid w:val="00924354"/>
    <w:rsid w:val="00936D19"/>
    <w:rsid w:val="00945ACC"/>
    <w:rsid w:val="00950BAC"/>
    <w:rsid w:val="00952D96"/>
    <w:rsid w:val="00964208"/>
    <w:rsid w:val="0097269E"/>
    <w:rsid w:val="00974E98"/>
    <w:rsid w:val="00994ADA"/>
    <w:rsid w:val="009B3E8C"/>
    <w:rsid w:val="009D5017"/>
    <w:rsid w:val="009E4469"/>
    <w:rsid w:val="00A025ED"/>
    <w:rsid w:val="00A110A4"/>
    <w:rsid w:val="00A30AD6"/>
    <w:rsid w:val="00A3402F"/>
    <w:rsid w:val="00A3510B"/>
    <w:rsid w:val="00A400E8"/>
    <w:rsid w:val="00A41DC0"/>
    <w:rsid w:val="00A605CB"/>
    <w:rsid w:val="00A678CD"/>
    <w:rsid w:val="00A80663"/>
    <w:rsid w:val="00AF3D87"/>
    <w:rsid w:val="00B326A6"/>
    <w:rsid w:val="00B37BB4"/>
    <w:rsid w:val="00B56F87"/>
    <w:rsid w:val="00B65FB6"/>
    <w:rsid w:val="00B828C2"/>
    <w:rsid w:val="00B93451"/>
    <w:rsid w:val="00B96488"/>
    <w:rsid w:val="00BA0A19"/>
    <w:rsid w:val="00BB3582"/>
    <w:rsid w:val="00BC66FF"/>
    <w:rsid w:val="00BF326F"/>
    <w:rsid w:val="00C158BD"/>
    <w:rsid w:val="00C50892"/>
    <w:rsid w:val="00C76BC4"/>
    <w:rsid w:val="00C909D9"/>
    <w:rsid w:val="00C97B58"/>
    <w:rsid w:val="00CD20DA"/>
    <w:rsid w:val="00CD5ED6"/>
    <w:rsid w:val="00D04B89"/>
    <w:rsid w:val="00D10E17"/>
    <w:rsid w:val="00D274C4"/>
    <w:rsid w:val="00D73E93"/>
    <w:rsid w:val="00D75D86"/>
    <w:rsid w:val="00D97A05"/>
    <w:rsid w:val="00DA007D"/>
    <w:rsid w:val="00DC054E"/>
    <w:rsid w:val="00DC4C0B"/>
    <w:rsid w:val="00DE6A42"/>
    <w:rsid w:val="00E4228D"/>
    <w:rsid w:val="00E9333B"/>
    <w:rsid w:val="00EAD6EB"/>
    <w:rsid w:val="00EB693F"/>
    <w:rsid w:val="00ED3210"/>
    <w:rsid w:val="00F1192F"/>
    <w:rsid w:val="00F7688F"/>
    <w:rsid w:val="00FB4B12"/>
    <w:rsid w:val="00FD585E"/>
    <w:rsid w:val="00FF796A"/>
    <w:rsid w:val="020E57CC"/>
    <w:rsid w:val="021DFFD5"/>
    <w:rsid w:val="0288F807"/>
    <w:rsid w:val="06124D73"/>
    <w:rsid w:val="09E9ABC3"/>
    <w:rsid w:val="10841916"/>
    <w:rsid w:val="18EBF3D1"/>
    <w:rsid w:val="1B17CBCE"/>
    <w:rsid w:val="1EBA1853"/>
    <w:rsid w:val="203081E7"/>
    <w:rsid w:val="25CAEB4C"/>
    <w:rsid w:val="27E418FA"/>
    <w:rsid w:val="2BA088E1"/>
    <w:rsid w:val="2C41A5E3"/>
    <w:rsid w:val="2D1DF314"/>
    <w:rsid w:val="2D3C5942"/>
    <w:rsid w:val="2F7946A5"/>
    <w:rsid w:val="30CADCD5"/>
    <w:rsid w:val="311CC496"/>
    <w:rsid w:val="320FCA65"/>
    <w:rsid w:val="35476B27"/>
    <w:rsid w:val="358A2258"/>
    <w:rsid w:val="35F2FF14"/>
    <w:rsid w:val="36B366D0"/>
    <w:rsid w:val="37270387"/>
    <w:rsid w:val="38EA2E10"/>
    <w:rsid w:val="3CD0AD38"/>
    <w:rsid w:val="3ED94023"/>
    <w:rsid w:val="436DB687"/>
    <w:rsid w:val="44178A01"/>
    <w:rsid w:val="470652DC"/>
    <w:rsid w:val="50E8BFA3"/>
    <w:rsid w:val="5294DCBB"/>
    <w:rsid w:val="577A8405"/>
    <w:rsid w:val="58EEB6D5"/>
    <w:rsid w:val="5E85D411"/>
    <w:rsid w:val="5F5F259B"/>
    <w:rsid w:val="620AF896"/>
    <w:rsid w:val="68240BC3"/>
    <w:rsid w:val="6A6250FC"/>
    <w:rsid w:val="6B0D7F0A"/>
    <w:rsid w:val="6BD79D28"/>
    <w:rsid w:val="6C8170A2"/>
    <w:rsid w:val="70601B2C"/>
    <w:rsid w:val="70831984"/>
    <w:rsid w:val="70C81073"/>
    <w:rsid w:val="75E5D3F5"/>
    <w:rsid w:val="787FD399"/>
    <w:rsid w:val="7913A8FA"/>
    <w:rsid w:val="7A7B95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9876"/>
  <w15:chartTrackingRefBased/>
  <w15:docId w15:val="{14ABCB54-F9A2-4FC5-B6D1-0BCA730A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FD585E"/>
  </w:style>
  <w:style w:type="character" w:styleId="Hyperlink">
    <w:name w:val="Hyperlink"/>
    <w:basedOn w:val="DefaultParagraphFont"/>
    <w:uiPriority w:val="99"/>
    <w:unhideWhenUsed/>
    <w:rsid w:val="00BF326F"/>
    <w:rPr>
      <w:color w:val="0563C1" w:themeColor="hyperlink"/>
      <w:u w:val="single"/>
    </w:rPr>
  </w:style>
  <w:style w:type="paragraph" w:styleId="BalloonText">
    <w:name w:val="Balloon Text"/>
    <w:basedOn w:val="Normal"/>
    <w:link w:val="BalloonTextChar"/>
    <w:uiPriority w:val="99"/>
    <w:semiHidden/>
    <w:unhideWhenUsed/>
    <w:rsid w:val="00662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F"/>
    <w:rPr>
      <w:rFonts w:ascii="Segoe UI" w:hAnsi="Segoe UI" w:cs="Segoe UI"/>
      <w:sz w:val="18"/>
      <w:szCs w:val="18"/>
    </w:rPr>
  </w:style>
  <w:style w:type="character" w:styleId="CommentReference">
    <w:name w:val="annotation reference"/>
    <w:basedOn w:val="DefaultParagraphFont"/>
    <w:uiPriority w:val="99"/>
    <w:semiHidden/>
    <w:unhideWhenUsed/>
    <w:rsid w:val="001833E5"/>
    <w:rPr>
      <w:sz w:val="16"/>
      <w:szCs w:val="16"/>
    </w:rPr>
  </w:style>
  <w:style w:type="paragraph" w:styleId="CommentText">
    <w:name w:val="annotation text"/>
    <w:basedOn w:val="Normal"/>
    <w:link w:val="CommentTextChar"/>
    <w:uiPriority w:val="99"/>
    <w:unhideWhenUsed/>
    <w:rsid w:val="001833E5"/>
    <w:pPr>
      <w:spacing w:line="240" w:lineRule="auto"/>
    </w:pPr>
    <w:rPr>
      <w:sz w:val="20"/>
      <w:szCs w:val="20"/>
    </w:rPr>
  </w:style>
  <w:style w:type="character" w:customStyle="1" w:styleId="CommentTextChar">
    <w:name w:val="Comment Text Char"/>
    <w:basedOn w:val="DefaultParagraphFont"/>
    <w:link w:val="CommentText"/>
    <w:uiPriority w:val="99"/>
    <w:rsid w:val="001833E5"/>
    <w:rPr>
      <w:sz w:val="20"/>
      <w:szCs w:val="20"/>
    </w:rPr>
  </w:style>
  <w:style w:type="paragraph" w:styleId="CommentSubject">
    <w:name w:val="annotation subject"/>
    <w:basedOn w:val="CommentText"/>
    <w:next w:val="CommentText"/>
    <w:link w:val="CommentSubjectChar"/>
    <w:uiPriority w:val="99"/>
    <w:semiHidden/>
    <w:unhideWhenUsed/>
    <w:rsid w:val="001833E5"/>
    <w:rPr>
      <w:b/>
      <w:bCs/>
    </w:rPr>
  </w:style>
  <w:style w:type="character" w:customStyle="1" w:styleId="CommentSubjectChar">
    <w:name w:val="Comment Subject Char"/>
    <w:basedOn w:val="CommentTextChar"/>
    <w:link w:val="CommentSubject"/>
    <w:uiPriority w:val="99"/>
    <w:semiHidden/>
    <w:rsid w:val="001833E5"/>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8E47BE"/>
    <w:pPr>
      <w:spacing w:after="0" w:line="240" w:lineRule="auto"/>
      <w:ind w:left="1296"/>
    </w:pPr>
    <w:rPr>
      <w:rFonts w:ascii="Times New Roman" w:eastAsia="Times New Roman" w:hAnsi="Times New Roman" w:cs="Times New Roman"/>
      <w:sz w:val="24"/>
      <w:szCs w:val="20"/>
      <w:lang w:val="lt-LT"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8E47BE"/>
    <w:rPr>
      <w:rFonts w:ascii="Times New Roman" w:eastAsia="Times New Roman" w:hAnsi="Times New Roman" w:cs="Times New Roman"/>
      <w:sz w:val="24"/>
      <w:szCs w:val="20"/>
      <w:lang w:val="lt-LT" w:eastAsia="lt-LT"/>
    </w:rPr>
  </w:style>
  <w:style w:type="character" w:customStyle="1" w:styleId="normaltextrun">
    <w:name w:val="normaltextrun"/>
    <w:basedOn w:val="DefaultParagraphFont"/>
    <w:rsid w:val="000349BD"/>
  </w:style>
  <w:style w:type="character" w:customStyle="1" w:styleId="eop">
    <w:name w:val="eop"/>
    <w:basedOn w:val="DefaultParagraphFont"/>
    <w:rsid w:val="000349BD"/>
  </w:style>
  <w:style w:type="paragraph" w:styleId="Revision">
    <w:name w:val="Revision"/>
    <w:hidden/>
    <w:uiPriority w:val="99"/>
    <w:semiHidden/>
    <w:rsid w:val="003934BD"/>
    <w:pPr>
      <w:spacing w:after="0" w:line="240" w:lineRule="auto"/>
    </w:pPr>
  </w:style>
  <w:style w:type="character" w:customStyle="1" w:styleId="cf01">
    <w:name w:val="cf01"/>
    <w:basedOn w:val="DefaultParagraphFont"/>
    <w:rsid w:val="00ED3210"/>
    <w:rPr>
      <w:rFonts w:ascii="Segoe UI" w:hAnsi="Segoe UI" w:cs="Segoe UI" w:hint="default"/>
      <w:sz w:val="18"/>
      <w:szCs w:val="18"/>
    </w:rPr>
  </w:style>
  <w:style w:type="paragraph" w:customStyle="1" w:styleId="pf0">
    <w:name w:val="pf0"/>
    <w:basedOn w:val="Normal"/>
    <w:rsid w:val="00DC054E"/>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tautas.Cepas@smsm.lt" TargetMode="External"/><Relationship Id="rId18" Type="http://schemas.openxmlformats.org/officeDocument/2006/relationships/hyperlink" Target="mailto:Vytautas.Cepas@smsm.lt" TargetMode="External"/><Relationship Id="rId26" Type="http://schemas.openxmlformats.org/officeDocument/2006/relationships/hyperlink" Target="mailto:Vytautas.Cepas@smsm.lt" TargetMode="External"/><Relationship Id="rId3" Type="http://schemas.openxmlformats.org/officeDocument/2006/relationships/customXml" Target="../customXml/item3.xml"/><Relationship Id="rId21" Type="http://schemas.openxmlformats.org/officeDocument/2006/relationships/hyperlink" Target="https://kc.inovacijuagentura.lt/site/binaries/content/assets/paslaugos/dokumentai/mtep_lygiu_apibrezciu_metodologija.pdf" TargetMode="External"/><Relationship Id="rId7" Type="http://schemas.openxmlformats.org/officeDocument/2006/relationships/settings" Target="settings.xml"/><Relationship Id="rId12" Type="http://schemas.openxmlformats.org/officeDocument/2006/relationships/hyperlink" Target="mailto:Vytautas.Cepas@smsm.lt" TargetMode="External"/><Relationship Id="rId17" Type="http://schemas.openxmlformats.org/officeDocument/2006/relationships/hyperlink" Target="mailto:Vytautas.Cepas@smsm.lt" TargetMode="External"/><Relationship Id="rId25" Type="http://schemas.openxmlformats.org/officeDocument/2006/relationships/hyperlink" Target="mailto:Vytautas.Cepas@smsm.lt" TargetMode="External"/><Relationship Id="rId2" Type="http://schemas.openxmlformats.org/officeDocument/2006/relationships/customXml" Target="../customXml/item2.xml"/><Relationship Id="rId16" Type="http://schemas.openxmlformats.org/officeDocument/2006/relationships/hyperlink" Target="mailto:Vytautas.Cepas@smsm.lt" TargetMode="External"/><Relationship Id="rId20" Type="http://schemas.openxmlformats.org/officeDocument/2006/relationships/hyperlink" Target="mailto:Vytautas.Cepas@smsm.lt" TargetMode="External"/><Relationship Id="rId29" Type="http://schemas.openxmlformats.org/officeDocument/2006/relationships/hyperlink" Target="mailto:Vytautas.Cepas@smsm.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tautas.Cepas@smsm.lt" TargetMode="External"/><Relationship Id="rId24" Type="http://schemas.openxmlformats.org/officeDocument/2006/relationships/hyperlink" Target="mailto:Vytautas.Cepas@smsm.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ytautas.Cepas@smsm.lt" TargetMode="External"/><Relationship Id="rId23" Type="http://schemas.openxmlformats.org/officeDocument/2006/relationships/hyperlink" Target="https://kc.inovacijuagentura.lt/site/binaries/content/assets/paslaugos/dokumentai/mtep_lygiu_apibrezciu_metodologija.pdf" TargetMode="External"/><Relationship Id="rId28" Type="http://schemas.openxmlformats.org/officeDocument/2006/relationships/hyperlink" Target="mailto:Vytautas.Cepas@smsm.lt" TargetMode="External"/><Relationship Id="rId10" Type="http://schemas.openxmlformats.org/officeDocument/2006/relationships/hyperlink" Target="mailto:Vytautas.Cepas@smsm.lt" TargetMode="External"/><Relationship Id="rId19" Type="http://schemas.openxmlformats.org/officeDocument/2006/relationships/hyperlink" Target="mailto:Vytautas.Cepas@smsm.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Vytautas.Cepas@smsm.lt" TargetMode="External"/><Relationship Id="rId14" Type="http://schemas.openxmlformats.org/officeDocument/2006/relationships/hyperlink" Target="mailto:Vytautas.Cepas@smsm.lt" TargetMode="External"/><Relationship Id="rId22" Type="http://schemas.openxmlformats.org/officeDocument/2006/relationships/hyperlink" Target="mailto:Vytautas.Cepas@smsm.lt" TargetMode="External"/><Relationship Id="rId27" Type="http://schemas.openxmlformats.org/officeDocument/2006/relationships/hyperlink" Target="mailto:Vytautas.Cepas@smsm.lt" TargetMode="External"/><Relationship Id="rId30" Type="http://schemas.openxmlformats.org/officeDocument/2006/relationships/hyperlink" Target="mailto:Vytautas.Cepas@sms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1deb27-9009-4be2-aa67-e9b55b105efb">
      <Terms xmlns="http://schemas.microsoft.com/office/infopath/2007/PartnerControls"/>
    </lcf76f155ced4ddcb4097134ff3c332f>
    <TaxCatchAll xmlns="fb1a8972-3abc-4458-99d7-900a58a8a7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F74C58A16058D49B5F9B26CE2C369B4" ma:contentTypeVersion="16" ma:contentTypeDescription="Kurkite naują dokumentą." ma:contentTypeScope="" ma:versionID="4b8c359941df2457b57e251c63985875">
  <xsd:schema xmlns:xsd="http://www.w3.org/2001/XMLSchema" xmlns:xs="http://www.w3.org/2001/XMLSchema" xmlns:p="http://schemas.microsoft.com/office/2006/metadata/properties" xmlns:ns2="dd1deb27-9009-4be2-aa67-e9b55b105efb" xmlns:ns3="fb1a8972-3abc-4458-99d7-900a58a8a704" targetNamespace="http://schemas.microsoft.com/office/2006/metadata/properties" ma:root="true" ma:fieldsID="ed7f8cf4b6798efc247833f686a2f412" ns2:_="" ns3:_="">
    <xsd:import namespace="dd1deb27-9009-4be2-aa67-e9b55b105efb"/>
    <xsd:import namespace="fb1a8972-3abc-4458-99d7-900a58a8a7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deb27-9009-4be2-aa67-e9b55b105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a8972-3abc-4458-99d7-900a58a8a70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23923d2-2364-499b-9061-02a44785b54d}" ma:internalName="TaxCatchAll" ma:showField="CatchAllData" ma:web="fb1a8972-3abc-4458-99d7-900a58a8a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4FC52-0833-4668-8C16-63CC34DF4283}">
  <ds:schemaRefs>
    <ds:schemaRef ds:uri="http://schemas.microsoft.com/sharepoint/v3/contenttype/forms"/>
  </ds:schemaRefs>
</ds:datastoreItem>
</file>

<file path=customXml/itemProps2.xml><?xml version="1.0" encoding="utf-8"?>
<ds:datastoreItem xmlns:ds="http://schemas.openxmlformats.org/officeDocument/2006/customXml" ds:itemID="{A65CF72E-5EA3-428F-BCE8-C34386B295FA}">
  <ds:schemaRefs>
    <ds:schemaRef ds:uri="http://schemas.microsoft.com/office/2006/metadata/properties"/>
    <ds:schemaRef ds:uri="fb1a8972-3abc-4458-99d7-900a58a8a704"/>
    <ds:schemaRef ds:uri="http://purl.org/dc/dcmitype/"/>
    <ds:schemaRef ds:uri="dd1deb27-9009-4be2-aa67-e9b55b105efb"/>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E236961-5E22-4347-94F4-F4B3517E2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deb27-9009-4be2-aa67-e9b55b105efb"/>
    <ds:schemaRef ds:uri="fb1a8972-3abc-4458-99d7-900a58a8a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2EB41-863C-4FE4-89F0-53FE0C077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45</Pages>
  <Words>42675</Words>
  <Characters>24325</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Čepas Vytautas | ŠMSM</dc:creator>
  <cp:keywords/>
  <dc:description/>
  <cp:lastModifiedBy>Gitana Cieminienė</cp:lastModifiedBy>
  <cp:revision>4</cp:revision>
  <cp:lastPrinted>2022-04-14T11:27:00Z</cp:lastPrinted>
  <dcterms:created xsi:type="dcterms:W3CDTF">2023-03-29T12:23:00Z</dcterms:created>
  <dcterms:modified xsi:type="dcterms:W3CDTF">2023-03-29T12:32:00Z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0x010100CF74C58A16058D49B5F9B26CE2C369B4</vt:lpwstr>
  </property>
  <property fmtid="{D5CDD505-2E9C-101B-9397-08002B2CF9AE}" pid="3" name="MediaServiceImageTags">
    <vt:lpwstr/>
  </property>
</Properties>
</file>