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913F" w14:textId="77777777" w:rsidR="00B15ACF" w:rsidRDefault="00B15ACF" w:rsidP="00A62322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</w:p>
    <w:p w14:paraId="70CBED65" w14:textId="5572FE8B" w:rsidR="00DB7A69" w:rsidRDefault="00DB7A69" w:rsidP="00A62322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14:paraId="0AA7A3F2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Kodas</w:t>
            </w:r>
          </w:p>
        </w:tc>
      </w:tr>
      <w:tr w:rsidR="00DB7A69" w14:paraId="6B03B7A4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642554" w14:textId="77777777" w:rsidR="003E6EFE" w:rsidRDefault="00DB7A69" w:rsidP="0014463E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Asignavimų valdytojas – </w:t>
            </w:r>
          </w:p>
          <w:p w14:paraId="72B50961" w14:textId="3ED98F88" w:rsidR="0076369B" w:rsidRPr="0014463E" w:rsidRDefault="0076369B" w:rsidP="0014463E">
            <w:pPr>
              <w:widowControl w:val="0"/>
              <w:jc w:val="both"/>
              <w:rPr>
                <w:b/>
                <w:bCs/>
                <w:sz w:val="20"/>
              </w:rPr>
            </w:pPr>
            <w:r w:rsidRPr="0014463E">
              <w:rPr>
                <w:rFonts w:eastAsiaTheme="minorHAnsi"/>
                <w:b/>
                <w:bCs/>
                <w:iCs/>
                <w:sz w:val="20"/>
              </w:rPr>
              <w:t>Lietuvos Respublikos ekonomikos ir inovacijų ministerija</w:t>
            </w:r>
          </w:p>
          <w:p w14:paraId="5F580543" w14:textId="2635C108" w:rsidR="00DB7A69" w:rsidRPr="00F97E03" w:rsidRDefault="00DB7A69" w:rsidP="002464EB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84E6D" w14:textId="73DB117D" w:rsidR="0076369B" w:rsidRPr="0076369B" w:rsidRDefault="0076369B" w:rsidP="0076369B">
            <w:pPr>
              <w:jc w:val="both"/>
              <w:rPr>
                <w:rFonts w:eastAsiaTheme="minorHAnsi"/>
                <w:iCs/>
                <w:sz w:val="20"/>
              </w:rPr>
            </w:pPr>
            <w:r w:rsidRPr="0076369B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DB7A69" w:rsidRDefault="00DB7A69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DB7A69" w14:paraId="2740E9A2" w14:textId="77777777" w:rsidTr="00F97E03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E72659" w14:textId="77777777" w:rsidR="003E6EFE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Nacionalinio pažangos plano strateginis tikslas –</w:t>
            </w:r>
          </w:p>
          <w:p w14:paraId="217CEC63" w14:textId="0BF8E7F4" w:rsidR="00DB7A69" w:rsidRPr="008F23D2" w:rsidRDefault="007F7FA0" w:rsidP="002464EB">
            <w:pPr>
              <w:widowControl w:val="0"/>
              <w:jc w:val="both"/>
              <w:rPr>
                <w:sz w:val="20"/>
              </w:rPr>
            </w:pPr>
            <w:r w:rsidRPr="0014463E">
              <w:rPr>
                <w:b/>
                <w:bCs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55CAB" w14:textId="15D505CD" w:rsidR="00DB7A69" w:rsidRDefault="000534CD" w:rsidP="002464EB">
            <w:pPr>
              <w:widowControl w:val="0"/>
              <w:jc w:val="both"/>
              <w:rPr>
                <w:color w:val="808080"/>
                <w:szCs w:val="24"/>
              </w:rPr>
            </w:pPr>
            <w:r w:rsidRPr="00083419">
              <w:rPr>
                <w:iCs/>
                <w:sz w:val="20"/>
              </w:rPr>
              <w:t>NPP-01</w:t>
            </w:r>
          </w:p>
        </w:tc>
      </w:tr>
      <w:tr w:rsidR="00DB7A69" w14:paraId="575F4DFB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554C39" w14:textId="77777777" w:rsidR="003E6EFE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Nacionalinio pažangos plano uždavinys –</w:t>
            </w:r>
          </w:p>
          <w:p w14:paraId="2EEB1537" w14:textId="3159EF77" w:rsidR="001C1FEA" w:rsidRPr="0014463E" w:rsidRDefault="00A329FE" w:rsidP="002464EB">
            <w:pPr>
              <w:widowControl w:val="0"/>
              <w:jc w:val="both"/>
              <w:rPr>
                <w:b/>
                <w:bCs/>
                <w:sz w:val="20"/>
              </w:rPr>
            </w:pPr>
            <w:r w:rsidRPr="0014463E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  <w:p w14:paraId="0D93FDAB" w14:textId="28070375" w:rsidR="00DB7A69" w:rsidRPr="001C1FEA" w:rsidRDefault="00DB7A69" w:rsidP="002464EB">
            <w:pPr>
              <w:widowControl w:val="0"/>
              <w:jc w:val="both"/>
              <w:rPr>
                <w:bCs/>
                <w:szCs w:val="24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07B2D" w14:textId="55C8D33A" w:rsidR="001C1FEA" w:rsidRPr="001C1FEA" w:rsidRDefault="001C1FEA" w:rsidP="001C1FEA">
            <w:pPr>
              <w:jc w:val="both"/>
              <w:rPr>
                <w:rFonts w:eastAsiaTheme="minorHAnsi"/>
                <w:iCs/>
                <w:sz w:val="20"/>
              </w:rPr>
            </w:pPr>
            <w:r w:rsidRPr="001C1FEA">
              <w:rPr>
                <w:rFonts w:eastAsiaTheme="minorHAnsi"/>
                <w:iCs/>
                <w:sz w:val="20"/>
              </w:rPr>
              <w:t>NPP-01-0</w:t>
            </w:r>
            <w:r>
              <w:rPr>
                <w:rFonts w:eastAsiaTheme="minorHAnsi"/>
                <w:iCs/>
                <w:sz w:val="20"/>
              </w:rPr>
              <w:t>5</w:t>
            </w:r>
          </w:p>
          <w:p w14:paraId="01774359" w14:textId="0AAD1F25" w:rsidR="00DB7A69" w:rsidRDefault="00DB7A69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DB7A69" w14:paraId="60CADB5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A407B9" w14:textId="77777777" w:rsidR="003E6EFE" w:rsidRDefault="00DB7A69" w:rsidP="0014463E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programa –</w:t>
            </w:r>
          </w:p>
          <w:p w14:paraId="325BA4F4" w14:textId="30C9301B" w:rsidR="00DB7A69" w:rsidRPr="0014463E" w:rsidRDefault="00B15ACF" w:rsidP="0014463E">
            <w:pPr>
              <w:widowControl w:val="0"/>
              <w:jc w:val="both"/>
              <w:rPr>
                <w:sz w:val="20"/>
              </w:rPr>
            </w:pPr>
            <w:r w:rsidRPr="00B15ACF">
              <w:rPr>
                <w:b/>
                <w:iCs/>
                <w:sz w:val="20"/>
              </w:rPr>
              <w:t>Ekonomikos konkurencingumo didinimo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404DA" w14:textId="6F60EBF5" w:rsidR="00DB7A69" w:rsidRDefault="001F6146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  <w:r w:rsidRPr="00EC67E3">
              <w:rPr>
                <w:color w:val="000000"/>
                <w:sz w:val="18"/>
                <w:szCs w:val="18"/>
                <w:lang w:eastAsia="lt-LT"/>
              </w:rPr>
              <w:t>05-001</w:t>
            </w:r>
          </w:p>
        </w:tc>
      </w:tr>
      <w:tr w:rsidR="00DB7A69" w14:paraId="29B1247E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29AFF3" w14:textId="77777777" w:rsidR="003E6EFE" w:rsidRDefault="00DB7A69" w:rsidP="002464EB">
            <w:pPr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programos uždavinys –</w:t>
            </w:r>
          </w:p>
          <w:p w14:paraId="62C9DCB1" w14:textId="4C14BC87" w:rsidR="00DB7A69" w:rsidRPr="0014463E" w:rsidRDefault="00483E1C" w:rsidP="002464EB">
            <w:pPr>
              <w:jc w:val="both"/>
              <w:rPr>
                <w:b/>
                <w:szCs w:val="24"/>
              </w:rPr>
            </w:pPr>
            <w:r w:rsidRPr="0014463E">
              <w:rPr>
                <w:b/>
                <w:sz w:val="20"/>
              </w:rPr>
              <w:t>Skatinti pažangiųjų technologijų ir inovacijų kūrimą, diegimą ir sklaidą</w:t>
            </w:r>
            <w:r w:rsidRPr="0014463E">
              <w:rPr>
                <w:b/>
                <w:i/>
                <w:iCs/>
                <w:color w:val="808080"/>
                <w:szCs w:val="24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6E64B1D4" w:rsidR="00DB7A69" w:rsidRPr="00483E1C" w:rsidRDefault="00483E1C" w:rsidP="002464EB">
            <w:pPr>
              <w:widowControl w:val="0"/>
              <w:jc w:val="both"/>
              <w:rPr>
                <w:bCs/>
                <w:color w:val="808080"/>
                <w:szCs w:val="24"/>
                <w:highlight w:val="yellow"/>
              </w:rPr>
            </w:pPr>
            <w:r w:rsidRPr="00483E1C">
              <w:rPr>
                <w:bCs/>
                <w:sz w:val="20"/>
              </w:rPr>
              <w:t>05-001-01-05</w:t>
            </w:r>
          </w:p>
        </w:tc>
      </w:tr>
      <w:tr w:rsidR="00DB7A69" w14:paraId="47AE048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EBC4AC" w14:textId="77777777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programos priemonė –</w:t>
            </w:r>
          </w:p>
          <w:p w14:paraId="57E4A33F" w14:textId="538C5AAB" w:rsidR="00DB7A69" w:rsidRPr="0014463E" w:rsidRDefault="007F7BFA" w:rsidP="002464EB">
            <w:pPr>
              <w:jc w:val="both"/>
              <w:rPr>
                <w:b/>
                <w:szCs w:val="24"/>
              </w:rPr>
            </w:pPr>
            <w:r w:rsidRPr="0014463E">
              <w:rPr>
                <w:b/>
                <w:sz w:val="20"/>
              </w:rPr>
              <w:t>Sukurti nuoseklią inovacinės veiklos skatinimo sistemą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49AA9" w14:textId="2851DD0D" w:rsidR="00DB7A69" w:rsidRPr="00483E1C" w:rsidRDefault="007F7BFA" w:rsidP="002464EB">
            <w:pPr>
              <w:widowControl w:val="0"/>
              <w:jc w:val="both"/>
              <w:rPr>
                <w:bCs/>
                <w:color w:val="808080"/>
                <w:szCs w:val="24"/>
              </w:rPr>
            </w:pPr>
            <w:r w:rsidRPr="00483E1C">
              <w:rPr>
                <w:bCs/>
                <w:sz w:val="20"/>
              </w:rPr>
              <w:t>05-001-01-05-07</w:t>
            </w:r>
          </w:p>
        </w:tc>
      </w:tr>
      <w:tr w:rsidR="00DB7A69" w14:paraId="21E45331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31DE8" w14:textId="6FD2DD8D" w:rsidR="00DB7A69" w:rsidRPr="004716DC" w:rsidRDefault="00DB7A69" w:rsidP="00D60150">
            <w:pPr>
              <w:widowControl w:val="0"/>
              <w:jc w:val="both"/>
              <w:rPr>
                <w:b/>
                <w:bCs/>
                <w:sz w:val="20"/>
              </w:rPr>
            </w:pPr>
            <w:r w:rsidRPr="00F97E03">
              <w:rPr>
                <w:sz w:val="20"/>
              </w:rPr>
              <w:t>Rodiklio pavadinimas</w:t>
            </w:r>
            <w:r w:rsidR="0014463E">
              <w:rPr>
                <w:sz w:val="20"/>
              </w:rPr>
              <w:t xml:space="preserve"> – </w:t>
            </w:r>
            <w:r w:rsidR="00D60150" w:rsidRPr="00D60150">
              <w:rPr>
                <w:b/>
                <w:bCs/>
                <w:sz w:val="20"/>
              </w:rPr>
              <w:t>MVĮ darbuotojai, baigę mokymą, skirtą pažangiajai specializacijai, pramonės pertvarkai ir verslumui reikalingiems įgūdžiams ugdyti (pagal įgūdžių rūšį: techniniai, valdymo, verslumo, ekologijos, kiti)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4F2FAA" w14:textId="2EE392A9" w:rsidR="008F23D2" w:rsidRPr="00FB3E15" w:rsidRDefault="00495995" w:rsidP="002464EB">
            <w:pPr>
              <w:widowControl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R-</w:t>
            </w:r>
            <w:r w:rsidR="00EF3972" w:rsidRPr="00EF3972">
              <w:rPr>
                <w:bCs/>
                <w:sz w:val="20"/>
              </w:rPr>
              <w:t>05-001-01-05-07-</w:t>
            </w:r>
            <w:r w:rsidR="00D60150">
              <w:rPr>
                <w:bCs/>
                <w:sz w:val="20"/>
              </w:rPr>
              <w:t>10</w:t>
            </w:r>
          </w:p>
        </w:tc>
      </w:tr>
      <w:tr w:rsidR="00DB7A69" w14:paraId="73F9BC09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DB7A69" w:rsidRPr="00F97E03" w:rsidRDefault="00DB7A69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4EC89EE6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Matavimo vienetas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1DCFFE2B" w:rsidR="00DB7A69" w:rsidRPr="00B23B74" w:rsidRDefault="00D60150" w:rsidP="002464EB">
            <w:pPr>
              <w:widowControl w:val="0"/>
              <w:jc w:val="both"/>
              <w:rPr>
                <w:color w:val="808080"/>
                <w:sz w:val="20"/>
                <w:lang w:val="en-US"/>
              </w:rPr>
            </w:pPr>
            <w:r w:rsidRPr="00D60150">
              <w:rPr>
                <w:sz w:val="20"/>
              </w:rPr>
              <w:t>Dalyviai</w:t>
            </w:r>
          </w:p>
        </w:tc>
      </w:tr>
      <w:tr w:rsidR="00D71ADD" w14:paraId="5822B375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D71ADD" w:rsidRPr="00F97E03" w:rsidRDefault="00D71ADD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BDDD1" w14:textId="27DBE621" w:rsidR="00D71ADD" w:rsidRPr="000115C2" w:rsidRDefault="00D71ADD" w:rsidP="00D71ADD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Rodiklio paaiškinimas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5716B6" w14:textId="2E49A9A7" w:rsidR="007852C1" w:rsidRDefault="007852C1" w:rsidP="00034A59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7852C1">
              <w:rPr>
                <w:noProof/>
                <w:color w:val="000000"/>
                <w:sz w:val="20"/>
                <w:lang w:eastAsia="en-IE"/>
              </w:rPr>
              <w:t xml:space="preserve">Remiantis EK skelbiamu 2021–2027 m. Europos regioninės plėtros ir Sanglaudos fondų rodiklių </w:t>
            </w:r>
            <w:hyperlink r:id="rId7">
              <w:r w:rsidR="00B15ACF" w:rsidRPr="00CD7052">
                <w:rPr>
                  <w:rStyle w:val="Hipersaitas"/>
                  <w:noProof/>
                  <w:sz w:val="20"/>
                  <w:lang w:eastAsia="en-IE"/>
                </w:rPr>
                <w:t>aprašymu</w:t>
              </w:r>
            </w:hyperlink>
            <w:r w:rsidR="00B15ACF" w:rsidRPr="007852C1"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r w:rsidRPr="007852C1">
              <w:rPr>
                <w:noProof/>
                <w:color w:val="000000"/>
                <w:sz w:val="20"/>
                <w:lang w:eastAsia="en-IE"/>
              </w:rPr>
              <w:t>(RCR98).</w:t>
            </w:r>
          </w:p>
          <w:p w14:paraId="6135AD32" w14:textId="77777777" w:rsidR="007852C1" w:rsidRDefault="007852C1" w:rsidP="00034A59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</w:p>
          <w:p w14:paraId="728EF2D5" w14:textId="707096D3" w:rsidR="00034A59" w:rsidRDefault="004716DC" w:rsidP="00034A59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4716DC">
              <w:rPr>
                <w:noProof/>
                <w:color w:val="000000"/>
                <w:sz w:val="20"/>
                <w:lang w:eastAsia="en-IE"/>
              </w:rPr>
              <w:t>MVĮ darbuoto</w:t>
            </w:r>
            <w:r>
              <w:rPr>
                <w:noProof/>
                <w:color w:val="000000"/>
                <w:sz w:val="20"/>
                <w:lang w:eastAsia="en-IE"/>
              </w:rPr>
              <w:t>jų</w:t>
            </w:r>
            <w:r w:rsidR="00BC515B">
              <w:rPr>
                <w:noProof/>
                <w:color w:val="000000"/>
                <w:sz w:val="20"/>
                <w:lang w:eastAsia="en-IE"/>
              </w:rPr>
              <w:t xml:space="preserve"> (įskaitant ir labai mažų įmonių)</w:t>
            </w:r>
            <w:r w:rsidRPr="004716DC">
              <w:rPr>
                <w:noProof/>
                <w:color w:val="000000"/>
                <w:sz w:val="20"/>
                <w:lang w:eastAsia="en-IE"/>
              </w:rPr>
              <w:t>, baig</w:t>
            </w:r>
            <w:r>
              <w:rPr>
                <w:noProof/>
                <w:color w:val="000000"/>
                <w:sz w:val="20"/>
                <w:lang w:eastAsia="en-IE"/>
              </w:rPr>
              <w:t>usių</w:t>
            </w:r>
            <w:r w:rsidRPr="004716DC">
              <w:rPr>
                <w:noProof/>
                <w:color w:val="000000"/>
                <w:sz w:val="20"/>
                <w:lang w:eastAsia="en-IE"/>
              </w:rPr>
              <w:t xml:space="preserve"> mokymą, skirtą pažangiajai specializacijai, pramonės pertvarkai ir verslumui reikalingiems įgūdžiams ugdyti</w:t>
            </w:r>
            <w:r w:rsidR="00BC515B">
              <w:rPr>
                <w:noProof/>
                <w:color w:val="000000"/>
                <w:sz w:val="20"/>
                <w:lang w:eastAsia="en-IE"/>
              </w:rPr>
              <w:t>, skaičius</w:t>
            </w:r>
            <w:r>
              <w:rPr>
                <w:noProof/>
                <w:color w:val="000000"/>
                <w:sz w:val="20"/>
                <w:lang w:eastAsia="en-IE"/>
              </w:rPr>
              <w:t>. Į</w:t>
            </w:r>
            <w:r w:rsidRPr="004716DC">
              <w:rPr>
                <w:noProof/>
                <w:color w:val="000000"/>
                <w:sz w:val="20"/>
                <w:lang w:eastAsia="en-IE"/>
              </w:rPr>
              <w:t>gūdžių rūš</w:t>
            </w:r>
            <w:r>
              <w:rPr>
                <w:noProof/>
                <w:color w:val="000000"/>
                <w:sz w:val="20"/>
                <w:lang w:eastAsia="en-IE"/>
              </w:rPr>
              <w:t>ys yra šios:</w:t>
            </w:r>
          </w:p>
          <w:p w14:paraId="05A9EAB9" w14:textId="530AD734" w:rsidR="00BC515B" w:rsidRPr="00034A59" w:rsidRDefault="00BC515B" w:rsidP="00034A59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BC515B">
              <w:rPr>
                <w:noProof/>
                <w:color w:val="000000"/>
                <w:sz w:val="20"/>
                <w:lang w:eastAsia="en-IE"/>
              </w:rPr>
              <w:t>- Techniniai įgūdžiai: problemų sprendimo, projektavimo, eksploatavimo, mašinų ar technologinių struktūrų p</w:t>
            </w:r>
            <w:r w:rsidR="00C671E7">
              <w:rPr>
                <w:noProof/>
                <w:color w:val="000000"/>
                <w:sz w:val="20"/>
                <w:lang w:eastAsia="en-IE"/>
              </w:rPr>
              <w:t xml:space="preserve">atobulinimo </w:t>
            </w:r>
            <w:r w:rsidRPr="00BC515B">
              <w:rPr>
                <w:noProof/>
                <w:color w:val="000000"/>
                <w:sz w:val="20"/>
                <w:lang w:eastAsia="en-IE"/>
              </w:rPr>
              <w:t xml:space="preserve">ir </w:t>
            </w:r>
            <w:r w:rsidR="00A62322">
              <w:rPr>
                <w:noProof/>
                <w:color w:val="000000"/>
                <w:sz w:val="20"/>
                <w:lang w:eastAsia="en-IE"/>
              </w:rPr>
              <w:t xml:space="preserve">techninio aptarnavimo </w:t>
            </w:r>
            <w:r w:rsidRPr="00BC515B">
              <w:rPr>
                <w:noProof/>
                <w:color w:val="000000"/>
                <w:sz w:val="20"/>
                <w:lang w:eastAsia="en-IE"/>
              </w:rPr>
              <w:t>įgūdžiai, IT įgūdžiai;</w:t>
            </w:r>
          </w:p>
          <w:p w14:paraId="2D3FF8F7" w14:textId="4E7D8F71" w:rsidR="00C671E7" w:rsidRPr="00034A59" w:rsidRDefault="00034A59" w:rsidP="00034A59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034A59">
              <w:rPr>
                <w:noProof/>
                <w:color w:val="000000"/>
                <w:sz w:val="20"/>
                <w:lang w:eastAsia="en-IE"/>
              </w:rPr>
              <w:t>-</w:t>
            </w:r>
            <w:r w:rsidR="0025355D"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r w:rsidR="00C671E7" w:rsidRPr="00C671E7">
              <w:rPr>
                <w:noProof/>
                <w:color w:val="000000"/>
                <w:sz w:val="20"/>
                <w:lang w:eastAsia="en-IE"/>
              </w:rPr>
              <w:t xml:space="preserve">Valdymo įgūdžiai: įgūdžiai, susiję su verslo planavimu, </w:t>
            </w:r>
            <w:r w:rsidR="0025355D">
              <w:rPr>
                <w:noProof/>
                <w:color w:val="000000"/>
                <w:sz w:val="20"/>
                <w:lang w:eastAsia="en-IE"/>
              </w:rPr>
              <w:t xml:space="preserve">nustatytų </w:t>
            </w:r>
            <w:r w:rsidR="00C671E7" w:rsidRPr="00C671E7">
              <w:rPr>
                <w:noProof/>
                <w:color w:val="000000"/>
                <w:sz w:val="20"/>
                <w:lang w:eastAsia="en-IE"/>
              </w:rPr>
              <w:t xml:space="preserve">taisyklių laikymusi ir kokybės kontrole, žmogiškųjų išteklių </w:t>
            </w:r>
            <w:r w:rsidR="0025355D">
              <w:rPr>
                <w:noProof/>
                <w:color w:val="000000"/>
                <w:sz w:val="20"/>
                <w:lang w:eastAsia="en-IE"/>
              </w:rPr>
              <w:t>valdymų</w:t>
            </w:r>
            <w:r w:rsidR="00C671E7" w:rsidRPr="00C671E7">
              <w:rPr>
                <w:noProof/>
                <w:color w:val="000000"/>
                <w:sz w:val="20"/>
                <w:lang w:eastAsia="en-IE"/>
              </w:rPr>
              <w:t xml:space="preserve"> ir </w:t>
            </w:r>
            <w:r w:rsidR="0025355D">
              <w:rPr>
                <w:noProof/>
                <w:color w:val="000000"/>
                <w:sz w:val="20"/>
                <w:lang w:eastAsia="en-IE"/>
              </w:rPr>
              <w:t xml:space="preserve">turimų </w:t>
            </w:r>
            <w:r w:rsidR="00C671E7" w:rsidRPr="00C671E7">
              <w:rPr>
                <w:noProof/>
                <w:color w:val="000000"/>
                <w:sz w:val="20"/>
                <w:lang w:eastAsia="en-IE"/>
              </w:rPr>
              <w:t>išteklių paskirstymu;</w:t>
            </w:r>
          </w:p>
          <w:p w14:paraId="65A50251" w14:textId="419C6A5B" w:rsidR="0025355D" w:rsidRDefault="00034A59" w:rsidP="00034A59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034A59">
              <w:rPr>
                <w:noProof/>
                <w:color w:val="000000"/>
                <w:sz w:val="20"/>
                <w:lang w:eastAsia="en-IE"/>
              </w:rPr>
              <w:t xml:space="preserve">- </w:t>
            </w:r>
            <w:r w:rsidR="0025355D" w:rsidRPr="0025355D">
              <w:rPr>
                <w:noProof/>
                <w:color w:val="000000"/>
                <w:sz w:val="20"/>
                <w:lang w:eastAsia="en-IE"/>
              </w:rPr>
              <w:t xml:space="preserve">Verslumo įgūdžiai: specifiniai įgūdžiai pradedančioms įmonėms, tokie kaip rizikos valdymas, strateginis mąstymas ir pasitikėjimas, gebėjimas kurti asmeninius </w:t>
            </w:r>
            <w:r w:rsidR="00FA7D2C">
              <w:rPr>
                <w:noProof/>
                <w:color w:val="000000"/>
                <w:sz w:val="20"/>
                <w:lang w:eastAsia="en-IE"/>
              </w:rPr>
              <w:t>ryškius</w:t>
            </w:r>
            <w:r w:rsidR="0025355D" w:rsidRPr="0025355D">
              <w:rPr>
                <w:noProof/>
                <w:color w:val="000000"/>
                <w:sz w:val="20"/>
                <w:lang w:eastAsia="en-IE"/>
              </w:rPr>
              <w:t xml:space="preserve"> ir gebėjimas susidoroti su įvairaus pobūdžio iššūkiais ir reikalavimais;</w:t>
            </w:r>
          </w:p>
          <w:p w14:paraId="13157185" w14:textId="0FC5217B" w:rsidR="00034A59" w:rsidRDefault="00870BE3" w:rsidP="00FF6A18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870BE3">
              <w:rPr>
                <w:noProof/>
                <w:color w:val="000000"/>
                <w:sz w:val="20"/>
                <w:lang w:eastAsia="en-IE"/>
              </w:rPr>
              <w:t xml:space="preserve">- </w:t>
            </w:r>
            <w:r>
              <w:rPr>
                <w:noProof/>
                <w:color w:val="000000"/>
                <w:sz w:val="20"/>
                <w:lang w:eastAsia="en-IE"/>
              </w:rPr>
              <w:t>Ekologijos</w:t>
            </w:r>
            <w:r w:rsidRPr="00870BE3">
              <w:rPr>
                <w:noProof/>
                <w:color w:val="000000"/>
                <w:sz w:val="20"/>
                <w:lang w:eastAsia="en-IE"/>
              </w:rPr>
              <w:t xml:space="preserve"> įgūdžiai: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r w:rsidRPr="00870BE3">
              <w:rPr>
                <w:noProof/>
                <w:color w:val="000000"/>
                <w:sz w:val="20"/>
                <w:lang w:eastAsia="en-IE"/>
              </w:rPr>
              <w:t>įgūdžiai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 skirti</w:t>
            </w:r>
            <w:r w:rsidRPr="00870BE3">
              <w:rPr>
                <w:noProof/>
                <w:color w:val="000000"/>
                <w:sz w:val="20"/>
                <w:lang w:eastAsia="en-IE"/>
              </w:rPr>
              <w:t xml:space="preserve"> keisti produktus, paslaugas ar operacijas 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siekiant </w:t>
            </w:r>
            <w:r w:rsidRPr="00870BE3">
              <w:rPr>
                <w:noProof/>
                <w:color w:val="000000"/>
                <w:sz w:val="20"/>
                <w:lang w:eastAsia="en-IE"/>
              </w:rPr>
              <w:t>prisitaiky</w:t>
            </w:r>
            <w:r>
              <w:rPr>
                <w:noProof/>
                <w:color w:val="000000"/>
                <w:sz w:val="20"/>
                <w:lang w:eastAsia="en-IE"/>
              </w:rPr>
              <w:t>ti</w:t>
            </w:r>
            <w:r w:rsidRPr="00870BE3">
              <w:rPr>
                <w:noProof/>
                <w:color w:val="000000"/>
                <w:sz w:val="20"/>
                <w:lang w:eastAsia="en-IE"/>
              </w:rPr>
              <w:t xml:space="preserve"> prie klimato kaitos, aplinkos apsaugos, žiedinės ekonomikos, efektyvaus išteklių naudojimo ir reikalavimų ar taisyklių</w:t>
            </w:r>
            <w:r w:rsidR="007B5504">
              <w:rPr>
                <w:noProof/>
                <w:color w:val="000000"/>
                <w:sz w:val="20"/>
                <w:lang w:eastAsia="en-IE"/>
              </w:rPr>
              <w:t xml:space="preserve"> laikymosi</w:t>
            </w:r>
            <w:r w:rsidRPr="00870BE3">
              <w:rPr>
                <w:noProof/>
                <w:color w:val="000000"/>
                <w:sz w:val="20"/>
                <w:lang w:eastAsia="en-IE"/>
              </w:rPr>
              <w:t>;</w:t>
            </w:r>
          </w:p>
          <w:p w14:paraId="75299AC0" w14:textId="71C6028F" w:rsidR="00FF6A18" w:rsidRPr="00F37F81" w:rsidRDefault="00FF6A18" w:rsidP="00F37F81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FF6A18">
              <w:rPr>
                <w:noProof/>
                <w:color w:val="000000"/>
                <w:sz w:val="20"/>
                <w:lang w:eastAsia="en-IE"/>
              </w:rPr>
              <w:t xml:space="preserve">- Kiti įgūdžiai: </w:t>
            </w:r>
            <w:r w:rsidR="007B5504">
              <w:rPr>
                <w:noProof/>
                <w:color w:val="000000"/>
                <w:sz w:val="20"/>
                <w:lang w:eastAsia="en-IE"/>
              </w:rPr>
              <w:t xml:space="preserve">visi </w:t>
            </w:r>
            <w:r w:rsidRPr="00FF6A18">
              <w:rPr>
                <w:noProof/>
                <w:color w:val="000000"/>
                <w:sz w:val="20"/>
                <w:lang w:eastAsia="en-IE"/>
              </w:rPr>
              <w:t xml:space="preserve">įgūdžiai, </w:t>
            </w:r>
            <w:r w:rsidR="007B5504">
              <w:rPr>
                <w:noProof/>
                <w:color w:val="000000"/>
                <w:sz w:val="20"/>
                <w:lang w:eastAsia="en-IE"/>
              </w:rPr>
              <w:t>kurie nėra priskirti nei vienai iš aukščiau minėtų įgūdžių rūšių</w:t>
            </w:r>
          </w:p>
        </w:tc>
      </w:tr>
      <w:tr w:rsidR="00061A9F" w14:paraId="04BCFB4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2DA2EF6A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Rodiklio reikšmės apskaičiavimo formulė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8FA09" w14:textId="7EC78546" w:rsidR="00AE7FD1" w:rsidRPr="006B7327" w:rsidRDefault="006F2B84" w:rsidP="00061A9F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>
              <w:rPr>
                <w:noProof/>
                <w:color w:val="000000"/>
                <w:sz w:val="20"/>
                <w:lang w:val="en-US" w:eastAsia="en-IE"/>
              </w:rPr>
              <w:t>Rodiklis apskaičiuojamas į</w:t>
            </w:r>
            <w:r w:rsidR="007B5504" w:rsidRPr="006B7327">
              <w:rPr>
                <w:noProof/>
                <w:color w:val="000000"/>
                <w:sz w:val="20"/>
                <w:lang w:val="en-US" w:eastAsia="en-IE"/>
              </w:rPr>
              <w:t>gyvendin</w:t>
            </w:r>
            <w:r w:rsidR="007852FF">
              <w:rPr>
                <w:noProof/>
                <w:color w:val="000000"/>
                <w:sz w:val="20"/>
                <w:lang w:val="en-US" w:eastAsia="en-IE"/>
              </w:rPr>
              <w:t xml:space="preserve">us </w:t>
            </w:r>
            <w:r w:rsidR="00AE7FD1" w:rsidRPr="006B7327">
              <w:rPr>
                <w:noProof/>
                <w:color w:val="000000"/>
                <w:sz w:val="20"/>
                <w:lang w:val="en-US" w:eastAsia="en-IE"/>
              </w:rPr>
              <w:t>veikl</w:t>
            </w:r>
            <w:r w:rsidR="007852FF">
              <w:rPr>
                <w:noProof/>
                <w:color w:val="000000"/>
                <w:sz w:val="20"/>
                <w:lang w:val="en-US" w:eastAsia="en-IE"/>
              </w:rPr>
              <w:t>a</w:t>
            </w:r>
            <w:r w:rsidR="006B7327" w:rsidRPr="006B7327">
              <w:rPr>
                <w:noProof/>
                <w:color w:val="000000"/>
                <w:sz w:val="20"/>
                <w:lang w:val="en-US" w:eastAsia="en-IE"/>
              </w:rPr>
              <w:t>s</w:t>
            </w:r>
            <w:r w:rsidR="006B7327">
              <w:rPr>
                <w:noProof/>
                <w:color w:val="000000"/>
                <w:sz w:val="20"/>
                <w:lang w:val="en-US" w:eastAsia="en-IE"/>
              </w:rPr>
              <w:t>,</w:t>
            </w:r>
            <w:r w:rsidR="006B7327" w:rsidRPr="006B7327">
              <w:rPr>
                <w:noProof/>
                <w:color w:val="000000"/>
                <w:sz w:val="20"/>
                <w:lang w:val="en-US" w:eastAsia="en-IE"/>
              </w:rPr>
              <w:t xml:space="preserve"> skirt</w:t>
            </w:r>
            <w:r w:rsidR="007852FF">
              <w:rPr>
                <w:noProof/>
                <w:color w:val="000000"/>
                <w:sz w:val="20"/>
                <w:lang w:val="en-US" w:eastAsia="en-IE"/>
              </w:rPr>
              <w:t>a</w:t>
            </w:r>
            <w:r w:rsidR="006B7327">
              <w:rPr>
                <w:noProof/>
                <w:color w:val="000000"/>
                <w:sz w:val="20"/>
                <w:lang w:val="en-US" w:eastAsia="en-IE"/>
              </w:rPr>
              <w:t>s</w:t>
            </w:r>
            <w:r w:rsidR="006B7327" w:rsidRPr="006B7327">
              <w:rPr>
                <w:noProof/>
                <w:color w:val="000000"/>
                <w:sz w:val="20"/>
                <w:lang w:val="en-US" w:eastAsia="en-IE"/>
              </w:rPr>
              <w:t xml:space="preserve"> įgūdžių ugdymui</w:t>
            </w:r>
          </w:p>
        </w:tc>
      </w:tr>
      <w:tr w:rsidR="00061A9F" w14:paraId="78E58937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380A42E3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ir jo dėmenų detalumas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E32A95" w14:textId="6E6C8CB8" w:rsidR="00061A9F" w:rsidRPr="001B45DE" w:rsidRDefault="00034A59" w:rsidP="001B45D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>
              <w:rPr>
                <w:noProof/>
                <w:color w:val="000000"/>
                <w:sz w:val="20"/>
                <w:lang w:val="en-US" w:eastAsia="en-IE"/>
              </w:rPr>
              <w:t>-</w:t>
            </w:r>
          </w:p>
        </w:tc>
      </w:tr>
      <w:tr w:rsidR="00061A9F" w14:paraId="2C792146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1487D54D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reikšmės skaičiavimo reguliarumas ar </w:t>
            </w:r>
            <w:r w:rsidRPr="009A278B">
              <w:rPr>
                <w:sz w:val="20"/>
              </w:rPr>
              <w:lastRenderedPageBreak/>
              <w:t>ataskaitinis laikotarpis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A70C5" w14:textId="7957EC54" w:rsidR="007852C1" w:rsidRPr="007852C1" w:rsidRDefault="007852C1" w:rsidP="007852C1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7852C1">
              <w:rPr>
                <w:noProof/>
                <w:color w:val="000000"/>
                <w:sz w:val="20"/>
                <w:lang w:val="en-US" w:eastAsia="en-IE"/>
              </w:rPr>
              <w:lastRenderedPageBreak/>
              <w:t>Reikšmės įvertinamos pasibaigus įgūdžių ugdymo veikloms</w:t>
            </w:r>
          </w:p>
          <w:p w14:paraId="746D08EA" w14:textId="3594DC94" w:rsidR="007852C1" w:rsidRDefault="007852C1" w:rsidP="007852C1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7852C1">
              <w:rPr>
                <w:noProof/>
                <w:color w:val="000000"/>
                <w:sz w:val="20"/>
                <w:lang w:val="en-US" w:eastAsia="en-IE"/>
              </w:rPr>
              <w:lastRenderedPageBreak/>
              <w:t>Galutinė siekiama rodiklio reikšmė 2029 m. yra 61011</w:t>
            </w:r>
            <w:r>
              <w:rPr>
                <w:noProof/>
                <w:color w:val="000000"/>
                <w:sz w:val="20"/>
                <w:lang w:val="en-US" w:eastAsia="en-IE"/>
              </w:rPr>
              <w:t>.</w:t>
            </w:r>
          </w:p>
          <w:p w14:paraId="06B36D6A" w14:textId="15D72689" w:rsidR="00B23B74" w:rsidRPr="000643F9" w:rsidRDefault="006B7327" w:rsidP="000643F9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US" w:eastAsia="en-IE"/>
              </w:rPr>
              <w:t xml:space="preserve">1.taisyklė. </w:t>
            </w:r>
            <w:r w:rsidR="007852FF">
              <w:rPr>
                <w:noProof/>
                <w:color w:val="000000"/>
                <w:sz w:val="20"/>
                <w:lang w:val="en-US" w:eastAsia="en-IE"/>
              </w:rPr>
              <w:t>A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>taskait</w:t>
            </w:r>
            <w:r>
              <w:rPr>
                <w:noProof/>
                <w:color w:val="000000"/>
                <w:sz w:val="20"/>
                <w:lang w:val="en-IE" w:eastAsia="en-IE"/>
              </w:rPr>
              <w:t>os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 xml:space="preserve"> teiki</w:t>
            </w:r>
            <w:r>
              <w:rPr>
                <w:noProof/>
                <w:color w:val="000000"/>
                <w:sz w:val="20"/>
                <w:lang w:val="en-IE" w:eastAsia="en-IE"/>
              </w:rPr>
              <w:t>a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>m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os 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>pa</w:t>
            </w:r>
            <w:r w:rsidR="002A0B38">
              <w:rPr>
                <w:noProof/>
                <w:color w:val="000000"/>
                <w:sz w:val="20"/>
                <w:lang w:val="en-IE" w:eastAsia="en-IE"/>
              </w:rPr>
              <w:t>siekus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 xml:space="preserve"> tikslą</w:t>
            </w:r>
            <w:r>
              <w:rPr>
                <w:noProof/>
                <w:color w:val="000000"/>
                <w:sz w:val="20"/>
                <w:lang w:val="en-IE" w:eastAsia="en-IE"/>
              </w:rPr>
              <w:t>.</w:t>
            </w:r>
            <w:r w:rsidR="000643F9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2A0B38">
              <w:rPr>
                <w:noProof/>
                <w:color w:val="000000"/>
                <w:sz w:val="20"/>
                <w:lang w:val="en-IE" w:eastAsia="en-IE"/>
              </w:rPr>
              <w:t>Pateik</w:t>
            </w:r>
            <w:r w:rsidR="00470992">
              <w:rPr>
                <w:noProof/>
                <w:color w:val="000000"/>
                <w:sz w:val="20"/>
                <w:lang w:val="en-IE" w:eastAsia="en-IE"/>
              </w:rPr>
              <w:t>i</w:t>
            </w:r>
            <w:r w:rsidR="002A0B38">
              <w:rPr>
                <w:noProof/>
                <w:color w:val="000000"/>
                <w:sz w:val="20"/>
                <w:lang w:val="en-IE" w:eastAsia="en-IE"/>
              </w:rPr>
              <w:t>amos p</w:t>
            </w:r>
            <w:r w:rsidR="00D04666" w:rsidRPr="007852FF">
              <w:rPr>
                <w:noProof/>
                <w:color w:val="000000"/>
                <w:sz w:val="20"/>
                <w:lang w:val="en-US" w:eastAsia="en-IE"/>
              </w:rPr>
              <w:t>asirinktų projektų prognozė</w:t>
            </w:r>
            <w:r w:rsidR="002A0B38">
              <w:rPr>
                <w:noProof/>
                <w:color w:val="000000"/>
                <w:sz w:val="20"/>
                <w:lang w:val="en-US" w:eastAsia="en-IE"/>
              </w:rPr>
              <w:t>s</w:t>
            </w:r>
            <w:r w:rsidR="00D04666" w:rsidRPr="007852FF">
              <w:rPr>
                <w:noProof/>
                <w:color w:val="000000"/>
                <w:sz w:val="20"/>
                <w:lang w:val="en-US" w:eastAsia="en-IE"/>
              </w:rPr>
              <w:t xml:space="preserve"> ir pasiektos vertės</w:t>
            </w:r>
            <w:r w:rsidR="00D04666">
              <w:rPr>
                <w:noProof/>
                <w:color w:val="000000"/>
                <w:sz w:val="20"/>
                <w:lang w:val="en-US" w:eastAsia="en-IE"/>
              </w:rPr>
              <w:t xml:space="preserve"> iki nustatyto termino</w:t>
            </w:r>
            <w:r w:rsidR="00307C86">
              <w:rPr>
                <w:noProof/>
                <w:color w:val="000000"/>
                <w:sz w:val="20"/>
                <w:lang w:val="en-US" w:eastAsia="en-IE"/>
              </w:rPr>
              <w:t>, s</w:t>
            </w:r>
            <w:r w:rsidR="00D04666" w:rsidRPr="007852FF">
              <w:rPr>
                <w:noProof/>
                <w:color w:val="000000"/>
                <w:sz w:val="20"/>
                <w:lang w:val="en-US" w:eastAsia="en-IE"/>
              </w:rPr>
              <w:t>uskirst</w:t>
            </w:r>
            <w:r w:rsidR="00307C86">
              <w:rPr>
                <w:noProof/>
                <w:color w:val="000000"/>
                <w:sz w:val="20"/>
                <w:lang w:val="en-US" w:eastAsia="en-IE"/>
              </w:rPr>
              <w:t>ytos</w:t>
            </w:r>
            <w:r w:rsidR="00D04666" w:rsidRPr="007852FF">
              <w:rPr>
                <w:noProof/>
                <w:color w:val="000000"/>
                <w:sz w:val="20"/>
                <w:lang w:val="en-US" w:eastAsia="en-IE"/>
              </w:rPr>
              <w:t xml:space="preserve"> pagal įgūdžių </w:t>
            </w:r>
            <w:r w:rsidR="00307C86">
              <w:rPr>
                <w:noProof/>
                <w:color w:val="000000"/>
                <w:sz w:val="20"/>
                <w:lang w:val="en-US" w:eastAsia="en-IE"/>
              </w:rPr>
              <w:t xml:space="preserve">rūšį ir </w:t>
            </w:r>
            <w:r w:rsidR="00D04666" w:rsidRPr="007852FF">
              <w:rPr>
                <w:noProof/>
                <w:color w:val="000000"/>
                <w:sz w:val="20"/>
                <w:lang w:val="en-US" w:eastAsia="en-IE"/>
              </w:rPr>
              <w:t xml:space="preserve">tik </w:t>
            </w:r>
            <w:r w:rsidR="00307C86">
              <w:rPr>
                <w:noProof/>
                <w:color w:val="000000"/>
                <w:sz w:val="20"/>
                <w:lang w:val="en-US" w:eastAsia="en-IE"/>
              </w:rPr>
              <w:t xml:space="preserve">tos, kurios </w:t>
            </w:r>
            <w:r w:rsidR="00D04666" w:rsidRPr="007852FF">
              <w:rPr>
                <w:noProof/>
                <w:color w:val="000000"/>
                <w:sz w:val="20"/>
                <w:lang w:val="en-US" w:eastAsia="en-IE"/>
              </w:rPr>
              <w:t xml:space="preserve"> pasiek</w:t>
            </w:r>
            <w:r w:rsidR="00307C86">
              <w:rPr>
                <w:noProof/>
                <w:color w:val="000000"/>
                <w:sz w:val="20"/>
                <w:lang w:val="en-US" w:eastAsia="en-IE"/>
              </w:rPr>
              <w:t>ė tam tikras</w:t>
            </w:r>
            <w:r w:rsidR="00D04666" w:rsidRPr="007852FF">
              <w:rPr>
                <w:noProof/>
                <w:color w:val="000000"/>
                <w:sz w:val="20"/>
                <w:lang w:val="en-US" w:eastAsia="en-IE"/>
              </w:rPr>
              <w:t xml:space="preserve"> vertes</w:t>
            </w:r>
          </w:p>
        </w:tc>
      </w:tr>
      <w:tr w:rsidR="00061A9F" w14:paraId="36EC02AA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lastRenderedPageBreak/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1F886582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Pirminis duomenų šaltinis</w:t>
            </w:r>
          </w:p>
          <w:p w14:paraId="5E58CABE" w14:textId="61F49ECC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13014B" w14:textId="77777777" w:rsidR="00061A9F" w:rsidRDefault="00AE7FD1" w:rsidP="00061A9F">
            <w:pPr>
              <w:jc w:val="both"/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</w:pPr>
            <w:r w:rsidRPr="00ED2B0D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Paremtų projektų įgyvendinimo ataskaitos</w:t>
            </w:r>
            <w:r w:rsidR="008F23D2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.</w:t>
            </w:r>
          </w:p>
          <w:p w14:paraId="323BB06D" w14:textId="79EE24BE" w:rsidR="007852C1" w:rsidRPr="000C5623" w:rsidRDefault="000C5623" w:rsidP="00061A9F">
            <w:pPr>
              <w:jc w:val="both"/>
              <w:rPr>
                <w:color w:val="808080"/>
                <w:sz w:val="20"/>
              </w:rPr>
            </w:pPr>
            <w:r w:rsidRPr="000C5623">
              <w:rPr>
                <w:sz w:val="20"/>
              </w:rPr>
              <w:t>Projekto vykdytojas yra atsakingas už duomenų ir informacijos apie rodiklio pasiekimą</w:t>
            </w:r>
            <w:r w:rsidR="00B15ACF">
              <w:rPr>
                <w:sz w:val="20"/>
              </w:rPr>
              <w:t>, surinkimą</w:t>
            </w:r>
            <w:r w:rsidRPr="000C5623">
              <w:rPr>
                <w:sz w:val="20"/>
              </w:rPr>
              <w:t xml:space="preserve"> ir pateikimą</w:t>
            </w:r>
          </w:p>
        </w:tc>
      </w:tr>
      <w:tr w:rsidR="00061A9F" w14:paraId="2C7CFB71" w14:textId="77777777" w:rsidTr="00D16045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0F3D4C92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Už rodiklį atsakingas kontaktinis asmuo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D1C651" w14:textId="22B5D21B" w:rsidR="00DD52A8" w:rsidRDefault="00DD52A8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DD52A8">
              <w:rPr>
                <w:sz w:val="20"/>
                <w:lang w:eastAsia="lt-LT"/>
              </w:rPr>
              <w:t>Už rodiklio stebėseną (duomenų surinkimą ir paviešinimą)</w:t>
            </w:r>
            <w:r w:rsidR="00B15ACF">
              <w:rPr>
                <w:sz w:val="20"/>
                <w:lang w:eastAsia="lt-LT"/>
              </w:rPr>
              <w:t>:</w:t>
            </w:r>
            <w:r w:rsidRPr="00DD52A8">
              <w:rPr>
                <w:sz w:val="20"/>
                <w:lang w:eastAsia="lt-LT"/>
              </w:rPr>
              <w:t xml:space="preserve">  </w:t>
            </w:r>
          </w:p>
          <w:p w14:paraId="54F4C438" w14:textId="08FED22D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Povilas Kriaučeliūnas</w:t>
            </w:r>
          </w:p>
          <w:p w14:paraId="4D186F8F" w14:textId="77777777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Ekonomikos ir inovacijų ministerijos</w:t>
            </w:r>
          </w:p>
          <w:p w14:paraId="3D7CAB46" w14:textId="77777777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72C36C9A" w14:textId="77777777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4E2A376C" w14:textId="77777777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Tel.  8 698 42185</w:t>
            </w:r>
          </w:p>
          <w:p w14:paraId="18310AEE" w14:textId="449CFE3B" w:rsidR="00061A9F" w:rsidRPr="00D16045" w:rsidRDefault="00061A9F" w:rsidP="00061A9F">
            <w:pPr>
              <w:rPr>
                <w:szCs w:val="24"/>
              </w:rPr>
            </w:pPr>
            <w:r w:rsidRPr="00EC451C">
              <w:rPr>
                <w:sz w:val="20"/>
                <w:lang w:eastAsia="lt-LT"/>
              </w:rPr>
              <w:t>El. p.  Povilas.Kriauceliunas@eimin.lt</w:t>
            </w:r>
          </w:p>
        </w:tc>
      </w:tr>
      <w:tr w:rsidR="00061A9F" w14:paraId="25A8577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</w:t>
            </w:r>
            <w:r w:rsidRPr="009A278B">
              <w:rPr>
                <w:sz w:val="20"/>
                <w:lang w:val="en-GB"/>
              </w:rPr>
              <w:t>5</w:t>
            </w:r>
            <w:r w:rsidRPr="009A278B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05D95EA3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Kita svarbi informacija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F3B2D1" w14:textId="77777777" w:rsidR="004E3F39" w:rsidRDefault="000C5623" w:rsidP="00061A9F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0C5623">
              <w:rPr>
                <w:noProof/>
                <w:color w:val="000000"/>
                <w:sz w:val="20"/>
                <w:lang w:eastAsia="en-IE"/>
              </w:rPr>
              <w:t>2021</w:t>
            </w:r>
            <w:r w:rsidR="00212F19">
              <w:rPr>
                <w:noProof/>
                <w:color w:val="000000"/>
                <w:sz w:val="20"/>
                <w:lang w:eastAsia="en-IE"/>
              </w:rPr>
              <w:t>–</w:t>
            </w:r>
            <w:r w:rsidRPr="000C5623">
              <w:rPr>
                <w:noProof/>
                <w:color w:val="000000"/>
                <w:sz w:val="20"/>
                <w:lang w:eastAsia="en-IE"/>
              </w:rPr>
              <w:t>2027 m. IP bendrasis produkto rodiklis RCR98</w:t>
            </w:r>
            <w:r w:rsidR="00BC32E1">
              <w:rPr>
                <w:noProof/>
                <w:color w:val="000000"/>
                <w:sz w:val="20"/>
                <w:lang w:eastAsia="en-IE"/>
              </w:rPr>
              <w:t>.</w:t>
            </w:r>
            <w:r w:rsidR="00B15ACF">
              <w:rPr>
                <w:noProof/>
                <w:color w:val="000000"/>
                <w:sz w:val="20"/>
                <w:lang w:eastAsia="en-IE"/>
              </w:rPr>
              <w:t xml:space="preserve"> </w:t>
            </w:r>
          </w:p>
          <w:p w14:paraId="6343BFF3" w14:textId="161FE8CD" w:rsidR="00061A9F" w:rsidRDefault="00BC32E1" w:rsidP="00061A9F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>
              <w:rPr>
                <w:noProof/>
                <w:color w:val="000000"/>
                <w:sz w:val="20"/>
                <w:lang w:eastAsia="en-IE"/>
              </w:rPr>
              <w:t xml:space="preserve">Rodiklio kodas </w:t>
            </w:r>
            <w:r w:rsidR="007E6849">
              <w:rPr>
                <w:color w:val="000000"/>
                <w:sz w:val="20"/>
              </w:rPr>
              <w:t>R.B.</w:t>
            </w:r>
            <w:r w:rsidR="0058294A">
              <w:rPr>
                <w:color w:val="000000"/>
                <w:sz w:val="20"/>
              </w:rPr>
              <w:t>2.</w:t>
            </w:r>
            <w:r w:rsidR="007E6849">
              <w:rPr>
                <w:color w:val="000000"/>
                <w:sz w:val="20"/>
              </w:rPr>
              <w:t>2098</w:t>
            </w:r>
            <w:r w:rsidR="000C5623" w:rsidRPr="000C5623">
              <w:rPr>
                <w:noProof/>
                <w:color w:val="000000"/>
                <w:sz w:val="20"/>
                <w:lang w:eastAsia="en-IE"/>
              </w:rPr>
              <w:t>.</w:t>
            </w:r>
            <w:r w:rsidR="007E6849">
              <w:rPr>
                <w:noProof/>
                <w:color w:val="000000"/>
                <w:sz w:val="20"/>
                <w:lang w:eastAsia="en-IE"/>
              </w:rPr>
              <w:t xml:space="preserve"> </w:t>
            </w:r>
          </w:p>
          <w:p w14:paraId="497EEF1F" w14:textId="71EE2CBB" w:rsidR="006228D8" w:rsidRPr="000C5623" w:rsidRDefault="006228D8" w:rsidP="00A841CA">
            <w:pPr>
              <w:rPr>
                <w:noProof/>
                <w:color w:val="000000"/>
                <w:sz w:val="20"/>
                <w:lang w:eastAsia="en-IE"/>
              </w:rPr>
            </w:pPr>
            <w:r w:rsidRPr="0060765F">
              <w:rPr>
                <w:noProof/>
                <w:color w:val="000000"/>
                <w:sz w:val="20"/>
                <w:lang w:val="en-IE" w:eastAsia="en-IE"/>
              </w:rPr>
              <w:t>Rodiklis išskaidytas į šiuos rodiklius, kuriems rodiklių kortelės nerengiamos</w:t>
            </w:r>
            <w:r>
              <w:rPr>
                <w:noProof/>
                <w:color w:val="000000"/>
                <w:sz w:val="20"/>
                <w:lang w:val="en-IE" w:eastAsia="en-IE"/>
              </w:rPr>
              <w:t>:</w:t>
            </w:r>
            <w:r w:rsidRPr="008F23D2">
              <w:rPr>
                <w:noProof/>
                <w:color w:val="000000"/>
                <w:sz w:val="20"/>
                <w:lang w:eastAsia="en-IE"/>
              </w:rPr>
              <w:t xml:space="preserve"> R-05-001-01-05-07-</w:t>
            </w:r>
            <w:r w:rsidRPr="008F23D2">
              <w:rPr>
                <w:noProof/>
                <w:color w:val="000000"/>
                <w:sz w:val="20"/>
                <w:lang w:val="en-US" w:eastAsia="en-IE"/>
              </w:rPr>
              <w:t>1</w:t>
            </w:r>
            <w:r w:rsidRPr="008F23D2">
              <w:rPr>
                <w:noProof/>
                <w:color w:val="000000"/>
                <w:sz w:val="20"/>
                <w:lang w:eastAsia="en-IE"/>
              </w:rPr>
              <w:t xml:space="preserve">1 </w:t>
            </w:r>
            <w:r>
              <w:rPr>
                <w:noProof/>
                <w:color w:val="000000"/>
                <w:sz w:val="20"/>
                <w:lang w:eastAsia="en-IE"/>
              </w:rPr>
              <w:t>(</w:t>
            </w:r>
            <w:r w:rsidRPr="006228D8">
              <w:rPr>
                <w:noProof/>
                <w:color w:val="000000"/>
                <w:sz w:val="20"/>
                <w:lang w:eastAsia="en-IE"/>
              </w:rPr>
              <w:t>R.B.</w:t>
            </w:r>
            <w:r w:rsidR="00A841CA">
              <w:rPr>
                <w:noProof/>
                <w:color w:val="000000"/>
                <w:sz w:val="20"/>
                <w:lang w:eastAsia="en-IE"/>
              </w:rPr>
              <w:t>2.</w:t>
            </w:r>
            <w:r w:rsidRPr="006228D8">
              <w:rPr>
                <w:noProof/>
                <w:color w:val="000000"/>
                <w:sz w:val="20"/>
                <w:lang w:eastAsia="en-IE"/>
              </w:rPr>
              <w:t>2098.1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), </w:t>
            </w:r>
            <w:r w:rsidRPr="008F23D2">
              <w:rPr>
                <w:noProof/>
                <w:color w:val="000000"/>
                <w:sz w:val="20"/>
                <w:lang w:eastAsia="en-IE"/>
              </w:rPr>
              <w:t>R-05-001-01-05-07-12</w:t>
            </w:r>
            <w:r w:rsidR="000662FE">
              <w:rPr>
                <w:noProof/>
                <w:color w:val="000000"/>
                <w:lang w:eastAsia="en-IE"/>
              </w:rPr>
              <w:t xml:space="preserve"> </w:t>
            </w:r>
            <w:r>
              <w:t>(</w:t>
            </w:r>
            <w:r w:rsidRPr="006228D8">
              <w:rPr>
                <w:noProof/>
                <w:color w:val="000000"/>
                <w:sz w:val="20"/>
                <w:lang w:eastAsia="en-IE"/>
              </w:rPr>
              <w:t>R.B.</w:t>
            </w:r>
            <w:r w:rsidR="00A841CA">
              <w:rPr>
                <w:noProof/>
                <w:color w:val="000000"/>
                <w:sz w:val="20"/>
                <w:lang w:eastAsia="en-IE"/>
              </w:rPr>
              <w:t>2.</w:t>
            </w:r>
            <w:r w:rsidRPr="006228D8">
              <w:rPr>
                <w:noProof/>
                <w:color w:val="000000"/>
                <w:sz w:val="20"/>
                <w:lang w:eastAsia="en-IE"/>
              </w:rPr>
              <w:t>2098.2</w:t>
            </w:r>
            <w:r>
              <w:rPr>
                <w:noProof/>
                <w:color w:val="000000"/>
                <w:sz w:val="20"/>
                <w:lang w:eastAsia="en-IE"/>
              </w:rPr>
              <w:t>)</w:t>
            </w:r>
            <w:r>
              <w:rPr>
                <w:noProof/>
                <w:color w:val="000000"/>
                <w:lang w:eastAsia="en-IE"/>
              </w:rPr>
              <w:t>,</w:t>
            </w:r>
            <w:r w:rsidR="000662FE">
              <w:rPr>
                <w:noProof/>
                <w:color w:val="000000"/>
                <w:lang w:eastAsia="en-IE"/>
              </w:rPr>
              <w:t xml:space="preserve"> </w:t>
            </w:r>
            <w:r w:rsidRPr="008F23D2">
              <w:rPr>
                <w:noProof/>
                <w:color w:val="000000"/>
                <w:sz w:val="20"/>
                <w:lang w:eastAsia="en-IE"/>
              </w:rPr>
              <w:t>R-05-001-01-05-07-13</w:t>
            </w:r>
            <w:r w:rsidR="000662FE">
              <w:rPr>
                <w:noProof/>
                <w:color w:val="000000"/>
                <w:sz w:val="20"/>
                <w:lang w:eastAsia="en-IE"/>
              </w:rPr>
              <w:t xml:space="preserve"> (</w:t>
            </w:r>
            <w:r w:rsidR="000662FE">
              <w:rPr>
                <w:color w:val="000000"/>
                <w:sz w:val="20"/>
              </w:rPr>
              <w:t>R.B.</w:t>
            </w:r>
            <w:r w:rsidR="00A841CA">
              <w:rPr>
                <w:color w:val="000000"/>
                <w:sz w:val="20"/>
              </w:rPr>
              <w:t>2.</w:t>
            </w:r>
            <w:r w:rsidR="000662FE">
              <w:rPr>
                <w:color w:val="000000"/>
                <w:sz w:val="20"/>
              </w:rPr>
              <w:t xml:space="preserve">2098.3), </w:t>
            </w:r>
            <w:r w:rsidRPr="008F23D2">
              <w:rPr>
                <w:noProof/>
                <w:color w:val="000000"/>
                <w:sz w:val="20"/>
                <w:lang w:eastAsia="en-IE"/>
              </w:rPr>
              <w:t>R-05-001-01-05-07-14</w:t>
            </w:r>
            <w:r w:rsidR="000662FE">
              <w:rPr>
                <w:noProof/>
                <w:color w:val="000000"/>
                <w:sz w:val="20"/>
                <w:lang w:eastAsia="en-IE"/>
              </w:rPr>
              <w:t xml:space="preserve"> (</w:t>
            </w:r>
            <w:r w:rsidR="000662FE">
              <w:rPr>
                <w:color w:val="000000"/>
                <w:sz w:val="20"/>
              </w:rPr>
              <w:t>R.B.</w:t>
            </w:r>
            <w:r w:rsidR="00BC32E1">
              <w:rPr>
                <w:color w:val="000000"/>
                <w:sz w:val="20"/>
              </w:rPr>
              <w:t>2.</w:t>
            </w:r>
            <w:r w:rsidR="000662FE">
              <w:rPr>
                <w:color w:val="000000"/>
                <w:sz w:val="20"/>
              </w:rPr>
              <w:t xml:space="preserve">2098.4), </w:t>
            </w:r>
            <w:r w:rsidRPr="008F23D2">
              <w:rPr>
                <w:noProof/>
                <w:color w:val="000000"/>
                <w:sz w:val="20"/>
                <w:lang w:eastAsia="en-IE"/>
              </w:rPr>
              <w:t>R-05-001-01-05-07-15</w:t>
            </w:r>
            <w:r w:rsidR="000662FE">
              <w:rPr>
                <w:noProof/>
                <w:color w:val="000000"/>
                <w:sz w:val="20"/>
                <w:lang w:eastAsia="en-IE"/>
              </w:rPr>
              <w:t xml:space="preserve"> (</w:t>
            </w:r>
            <w:r w:rsidR="000662FE">
              <w:rPr>
                <w:color w:val="000000"/>
                <w:sz w:val="20"/>
              </w:rPr>
              <w:t>R.B.</w:t>
            </w:r>
            <w:r w:rsidR="00BC32E1">
              <w:rPr>
                <w:color w:val="000000"/>
                <w:sz w:val="20"/>
              </w:rPr>
              <w:t>2.</w:t>
            </w:r>
            <w:r w:rsidR="000662FE">
              <w:rPr>
                <w:color w:val="000000"/>
                <w:sz w:val="20"/>
              </w:rPr>
              <w:t>2098.5</w:t>
            </w:r>
            <w:r w:rsidR="0025559B">
              <w:rPr>
                <w:color w:val="000000"/>
                <w:sz w:val="20"/>
              </w:rPr>
              <w:t>)</w:t>
            </w:r>
          </w:p>
        </w:tc>
      </w:tr>
    </w:tbl>
    <w:p w14:paraId="246F651E" w14:textId="77777777" w:rsidR="003B74D6" w:rsidRPr="00F647DC" w:rsidRDefault="003B74D6">
      <w:pPr>
        <w:rPr>
          <w:lang w:val="en-US"/>
        </w:rPr>
      </w:pPr>
    </w:p>
    <w:sectPr w:rsidR="003B74D6" w:rsidRPr="00F647DC" w:rsidSect="00B15ACF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220D" w14:textId="77777777" w:rsidR="002D1350" w:rsidRDefault="002D1350" w:rsidP="00B15ACF">
      <w:r>
        <w:separator/>
      </w:r>
    </w:p>
  </w:endnote>
  <w:endnote w:type="continuationSeparator" w:id="0">
    <w:p w14:paraId="6057D6B3" w14:textId="77777777" w:rsidR="002D1350" w:rsidRDefault="002D1350" w:rsidP="00B1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F3781" w14:textId="77777777" w:rsidR="002D1350" w:rsidRDefault="002D1350" w:rsidP="00B15ACF">
      <w:r>
        <w:separator/>
      </w:r>
    </w:p>
  </w:footnote>
  <w:footnote w:type="continuationSeparator" w:id="0">
    <w:p w14:paraId="5A520A28" w14:textId="77777777" w:rsidR="002D1350" w:rsidRDefault="002D1350" w:rsidP="00B15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8012765"/>
      <w:docPartObj>
        <w:docPartGallery w:val="Page Numbers (Top of Page)"/>
        <w:docPartUnique/>
      </w:docPartObj>
    </w:sdtPr>
    <w:sdtContent>
      <w:p w14:paraId="25586DEA" w14:textId="36F096D2" w:rsidR="00B15ACF" w:rsidRDefault="00B15AC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2D2E86" w14:textId="77777777" w:rsidR="00B15ACF" w:rsidRDefault="00B15A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1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6A21"/>
    <w:rsid w:val="000115C2"/>
    <w:rsid w:val="00030F4F"/>
    <w:rsid w:val="00034A59"/>
    <w:rsid w:val="00034F4A"/>
    <w:rsid w:val="00040A7A"/>
    <w:rsid w:val="000473EC"/>
    <w:rsid w:val="000534CD"/>
    <w:rsid w:val="000539C4"/>
    <w:rsid w:val="00061A9F"/>
    <w:rsid w:val="000643F9"/>
    <w:rsid w:val="000662FE"/>
    <w:rsid w:val="000702C5"/>
    <w:rsid w:val="0007173A"/>
    <w:rsid w:val="00082408"/>
    <w:rsid w:val="00087BFF"/>
    <w:rsid w:val="000937E2"/>
    <w:rsid w:val="000B0C1C"/>
    <w:rsid w:val="000B2552"/>
    <w:rsid w:val="000C2391"/>
    <w:rsid w:val="000C5623"/>
    <w:rsid w:val="000D5B7F"/>
    <w:rsid w:val="000E01EC"/>
    <w:rsid w:val="000E3FCE"/>
    <w:rsid w:val="000F27A3"/>
    <w:rsid w:val="00106E82"/>
    <w:rsid w:val="00120A91"/>
    <w:rsid w:val="00141756"/>
    <w:rsid w:val="0014463E"/>
    <w:rsid w:val="00151192"/>
    <w:rsid w:val="0016047C"/>
    <w:rsid w:val="00161CE6"/>
    <w:rsid w:val="00180B65"/>
    <w:rsid w:val="00187C46"/>
    <w:rsid w:val="00191624"/>
    <w:rsid w:val="00192820"/>
    <w:rsid w:val="001B45DE"/>
    <w:rsid w:val="001C06D4"/>
    <w:rsid w:val="001C1FEA"/>
    <w:rsid w:val="001C36AC"/>
    <w:rsid w:val="001C5DDC"/>
    <w:rsid w:val="001D64BC"/>
    <w:rsid w:val="001D6F4F"/>
    <w:rsid w:val="001E1FC6"/>
    <w:rsid w:val="001E6EBF"/>
    <w:rsid w:val="001F0940"/>
    <w:rsid w:val="001F6146"/>
    <w:rsid w:val="0020649A"/>
    <w:rsid w:val="00212F19"/>
    <w:rsid w:val="00221ABC"/>
    <w:rsid w:val="00240505"/>
    <w:rsid w:val="00251298"/>
    <w:rsid w:val="0025355D"/>
    <w:rsid w:val="0025559B"/>
    <w:rsid w:val="00263A7E"/>
    <w:rsid w:val="00272A9F"/>
    <w:rsid w:val="00276EA5"/>
    <w:rsid w:val="00285249"/>
    <w:rsid w:val="002A0B38"/>
    <w:rsid w:val="002A1D4B"/>
    <w:rsid w:val="002A649D"/>
    <w:rsid w:val="002D1350"/>
    <w:rsid w:val="002D2E16"/>
    <w:rsid w:val="002E14A5"/>
    <w:rsid w:val="002E1735"/>
    <w:rsid w:val="002E32DB"/>
    <w:rsid w:val="002F2295"/>
    <w:rsid w:val="00300A0B"/>
    <w:rsid w:val="00302168"/>
    <w:rsid w:val="00304CF4"/>
    <w:rsid w:val="003055B2"/>
    <w:rsid w:val="00307C86"/>
    <w:rsid w:val="003123BB"/>
    <w:rsid w:val="003149A2"/>
    <w:rsid w:val="00317374"/>
    <w:rsid w:val="00325C40"/>
    <w:rsid w:val="00327BB3"/>
    <w:rsid w:val="003A0A53"/>
    <w:rsid w:val="003A3753"/>
    <w:rsid w:val="003A39B3"/>
    <w:rsid w:val="003B74D6"/>
    <w:rsid w:val="003D05F6"/>
    <w:rsid w:val="003E05F0"/>
    <w:rsid w:val="003E6EFE"/>
    <w:rsid w:val="003F674B"/>
    <w:rsid w:val="004037E8"/>
    <w:rsid w:val="004110DF"/>
    <w:rsid w:val="00433849"/>
    <w:rsid w:val="00434568"/>
    <w:rsid w:val="00443064"/>
    <w:rsid w:val="00461A4D"/>
    <w:rsid w:val="0046350F"/>
    <w:rsid w:val="00470992"/>
    <w:rsid w:val="004716DC"/>
    <w:rsid w:val="00480DA1"/>
    <w:rsid w:val="00483E1C"/>
    <w:rsid w:val="0048754C"/>
    <w:rsid w:val="00495995"/>
    <w:rsid w:val="004D15EC"/>
    <w:rsid w:val="004D21A7"/>
    <w:rsid w:val="004D6BFF"/>
    <w:rsid w:val="004E03DE"/>
    <w:rsid w:val="004E3F39"/>
    <w:rsid w:val="004F02AC"/>
    <w:rsid w:val="004F399C"/>
    <w:rsid w:val="004F6848"/>
    <w:rsid w:val="00501BA5"/>
    <w:rsid w:val="005048A1"/>
    <w:rsid w:val="005125B8"/>
    <w:rsid w:val="00513EFB"/>
    <w:rsid w:val="005204F2"/>
    <w:rsid w:val="00521910"/>
    <w:rsid w:val="00524F42"/>
    <w:rsid w:val="00553D21"/>
    <w:rsid w:val="00557FED"/>
    <w:rsid w:val="00572C10"/>
    <w:rsid w:val="005744F7"/>
    <w:rsid w:val="00577519"/>
    <w:rsid w:val="00581D38"/>
    <w:rsid w:val="0058294A"/>
    <w:rsid w:val="00593AE9"/>
    <w:rsid w:val="005A350A"/>
    <w:rsid w:val="005A6F90"/>
    <w:rsid w:val="005B3664"/>
    <w:rsid w:val="005C2213"/>
    <w:rsid w:val="005D199B"/>
    <w:rsid w:val="005E01C3"/>
    <w:rsid w:val="005E7A8A"/>
    <w:rsid w:val="00611CB8"/>
    <w:rsid w:val="006228D8"/>
    <w:rsid w:val="00653705"/>
    <w:rsid w:val="00654DDA"/>
    <w:rsid w:val="0065521B"/>
    <w:rsid w:val="00665F0E"/>
    <w:rsid w:val="00687A00"/>
    <w:rsid w:val="00690899"/>
    <w:rsid w:val="006B527A"/>
    <w:rsid w:val="006B7327"/>
    <w:rsid w:val="006C31D6"/>
    <w:rsid w:val="006C34D8"/>
    <w:rsid w:val="006D37CD"/>
    <w:rsid w:val="006E7D3F"/>
    <w:rsid w:val="006F0DB1"/>
    <w:rsid w:val="006F2B84"/>
    <w:rsid w:val="007177E5"/>
    <w:rsid w:val="00723F6D"/>
    <w:rsid w:val="0076369B"/>
    <w:rsid w:val="00782717"/>
    <w:rsid w:val="007852C1"/>
    <w:rsid w:val="007852FF"/>
    <w:rsid w:val="00792F34"/>
    <w:rsid w:val="00795239"/>
    <w:rsid w:val="007A2E57"/>
    <w:rsid w:val="007A6D43"/>
    <w:rsid w:val="007B5504"/>
    <w:rsid w:val="007C0DFE"/>
    <w:rsid w:val="007C1AD0"/>
    <w:rsid w:val="007C72D7"/>
    <w:rsid w:val="007D1091"/>
    <w:rsid w:val="007D3FCB"/>
    <w:rsid w:val="007E0821"/>
    <w:rsid w:val="007E6849"/>
    <w:rsid w:val="007F3457"/>
    <w:rsid w:val="007F7BFA"/>
    <w:rsid w:val="007F7D67"/>
    <w:rsid w:val="007F7FA0"/>
    <w:rsid w:val="00807523"/>
    <w:rsid w:val="00823721"/>
    <w:rsid w:val="00824F88"/>
    <w:rsid w:val="00846F20"/>
    <w:rsid w:val="0086618F"/>
    <w:rsid w:val="00870BE3"/>
    <w:rsid w:val="00881058"/>
    <w:rsid w:val="008B753D"/>
    <w:rsid w:val="008C5763"/>
    <w:rsid w:val="008C60E8"/>
    <w:rsid w:val="008D4675"/>
    <w:rsid w:val="008D5D07"/>
    <w:rsid w:val="008E49E1"/>
    <w:rsid w:val="008E645B"/>
    <w:rsid w:val="008F23D2"/>
    <w:rsid w:val="00904B38"/>
    <w:rsid w:val="00914043"/>
    <w:rsid w:val="00921B62"/>
    <w:rsid w:val="00921C35"/>
    <w:rsid w:val="00922784"/>
    <w:rsid w:val="009228B0"/>
    <w:rsid w:val="00925A77"/>
    <w:rsid w:val="009325FA"/>
    <w:rsid w:val="0094018C"/>
    <w:rsid w:val="00946073"/>
    <w:rsid w:val="009569DE"/>
    <w:rsid w:val="0096053A"/>
    <w:rsid w:val="009839A1"/>
    <w:rsid w:val="009923AF"/>
    <w:rsid w:val="009A278B"/>
    <w:rsid w:val="009B1923"/>
    <w:rsid w:val="009B4132"/>
    <w:rsid w:val="009B4BA9"/>
    <w:rsid w:val="009D3685"/>
    <w:rsid w:val="009E2581"/>
    <w:rsid w:val="009E3198"/>
    <w:rsid w:val="00A0661A"/>
    <w:rsid w:val="00A11079"/>
    <w:rsid w:val="00A24AFD"/>
    <w:rsid w:val="00A26BD4"/>
    <w:rsid w:val="00A329FE"/>
    <w:rsid w:val="00A357A3"/>
    <w:rsid w:val="00A35B9A"/>
    <w:rsid w:val="00A549F9"/>
    <w:rsid w:val="00A62322"/>
    <w:rsid w:val="00A67E85"/>
    <w:rsid w:val="00A841CA"/>
    <w:rsid w:val="00A913C3"/>
    <w:rsid w:val="00A96976"/>
    <w:rsid w:val="00AA7814"/>
    <w:rsid w:val="00AC0151"/>
    <w:rsid w:val="00AC12CD"/>
    <w:rsid w:val="00AC2E4A"/>
    <w:rsid w:val="00AC5648"/>
    <w:rsid w:val="00AD337B"/>
    <w:rsid w:val="00AE7FD1"/>
    <w:rsid w:val="00AF1D80"/>
    <w:rsid w:val="00B029E4"/>
    <w:rsid w:val="00B13345"/>
    <w:rsid w:val="00B15ACF"/>
    <w:rsid w:val="00B23B74"/>
    <w:rsid w:val="00B26962"/>
    <w:rsid w:val="00B46016"/>
    <w:rsid w:val="00B4798B"/>
    <w:rsid w:val="00B6093A"/>
    <w:rsid w:val="00B65316"/>
    <w:rsid w:val="00B75F10"/>
    <w:rsid w:val="00B8151D"/>
    <w:rsid w:val="00BB028F"/>
    <w:rsid w:val="00BC32E1"/>
    <w:rsid w:val="00BC515B"/>
    <w:rsid w:val="00BD3D60"/>
    <w:rsid w:val="00BE0239"/>
    <w:rsid w:val="00BE0858"/>
    <w:rsid w:val="00BF524D"/>
    <w:rsid w:val="00BF696D"/>
    <w:rsid w:val="00C07704"/>
    <w:rsid w:val="00C36A27"/>
    <w:rsid w:val="00C3705D"/>
    <w:rsid w:val="00C4291B"/>
    <w:rsid w:val="00C6320A"/>
    <w:rsid w:val="00C647CB"/>
    <w:rsid w:val="00C671E7"/>
    <w:rsid w:val="00C87179"/>
    <w:rsid w:val="00C909B6"/>
    <w:rsid w:val="00C946E4"/>
    <w:rsid w:val="00C970EA"/>
    <w:rsid w:val="00CB3B5F"/>
    <w:rsid w:val="00CB40BF"/>
    <w:rsid w:val="00CD54A6"/>
    <w:rsid w:val="00CD6ADE"/>
    <w:rsid w:val="00CE7A9F"/>
    <w:rsid w:val="00CF2588"/>
    <w:rsid w:val="00D04666"/>
    <w:rsid w:val="00D16045"/>
    <w:rsid w:val="00D4565B"/>
    <w:rsid w:val="00D45DFA"/>
    <w:rsid w:val="00D52006"/>
    <w:rsid w:val="00D60150"/>
    <w:rsid w:val="00D61EB0"/>
    <w:rsid w:val="00D64E7C"/>
    <w:rsid w:val="00D70C8D"/>
    <w:rsid w:val="00D71ADD"/>
    <w:rsid w:val="00D7416A"/>
    <w:rsid w:val="00D85632"/>
    <w:rsid w:val="00DB7A69"/>
    <w:rsid w:val="00DC62C0"/>
    <w:rsid w:val="00DC7A01"/>
    <w:rsid w:val="00DD52A8"/>
    <w:rsid w:val="00DD58B8"/>
    <w:rsid w:val="00DE3940"/>
    <w:rsid w:val="00DE5A6A"/>
    <w:rsid w:val="00DE64EA"/>
    <w:rsid w:val="00E0465A"/>
    <w:rsid w:val="00E0570B"/>
    <w:rsid w:val="00E10F0A"/>
    <w:rsid w:val="00E42D61"/>
    <w:rsid w:val="00E437A4"/>
    <w:rsid w:val="00E51664"/>
    <w:rsid w:val="00E6300D"/>
    <w:rsid w:val="00E82509"/>
    <w:rsid w:val="00E90156"/>
    <w:rsid w:val="00E94114"/>
    <w:rsid w:val="00E9443D"/>
    <w:rsid w:val="00E96A77"/>
    <w:rsid w:val="00E97A43"/>
    <w:rsid w:val="00EC451C"/>
    <w:rsid w:val="00EC4772"/>
    <w:rsid w:val="00ED0823"/>
    <w:rsid w:val="00EF33D9"/>
    <w:rsid w:val="00EF3972"/>
    <w:rsid w:val="00EF53A0"/>
    <w:rsid w:val="00F02F8C"/>
    <w:rsid w:val="00F1182E"/>
    <w:rsid w:val="00F12F31"/>
    <w:rsid w:val="00F144D3"/>
    <w:rsid w:val="00F1555F"/>
    <w:rsid w:val="00F2481F"/>
    <w:rsid w:val="00F37F81"/>
    <w:rsid w:val="00F465A0"/>
    <w:rsid w:val="00F5170E"/>
    <w:rsid w:val="00F54965"/>
    <w:rsid w:val="00F575A3"/>
    <w:rsid w:val="00F647DC"/>
    <w:rsid w:val="00F72704"/>
    <w:rsid w:val="00F87C86"/>
    <w:rsid w:val="00F94CD3"/>
    <w:rsid w:val="00F97E03"/>
    <w:rsid w:val="00FA30C7"/>
    <w:rsid w:val="00FA7D2C"/>
    <w:rsid w:val="00FB2200"/>
    <w:rsid w:val="00FB3E15"/>
    <w:rsid w:val="00FD4A34"/>
    <w:rsid w:val="00FE229A"/>
    <w:rsid w:val="00FF349D"/>
    <w:rsid w:val="00FF3B12"/>
    <w:rsid w:val="00FF424A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4E52"/>
  <w15:chartTrackingRefBased/>
  <w15:docId w15:val="{EB73CD73-F095-40E4-B476-6011040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7A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15AC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5ACF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B15AC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15ACF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B15A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hesiondata.ec.europa.eu/2021-2027-Indicators/2021-2027-ERDF-CF-JTF-Common-Indicators/4t73-mihb/da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2532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Vaida Lapinskienė</cp:lastModifiedBy>
  <cp:revision>2</cp:revision>
  <dcterms:created xsi:type="dcterms:W3CDTF">2023-05-19T05:27:00Z</dcterms:created>
  <dcterms:modified xsi:type="dcterms:W3CDTF">2023-05-19T05:27:00Z</dcterms:modified>
</cp:coreProperties>
</file>