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D32D8" w14:textId="3B6ABF1B" w:rsidR="00241B50" w:rsidRDefault="0021188A">
      <w:pPr>
        <w:widowControl w:val="0"/>
        <w:ind w:left="9639"/>
        <w:jc w:val="both"/>
        <w:textAlignment w:val="baseline"/>
        <w:rPr>
          <w:szCs w:val="24"/>
        </w:rPr>
      </w:pPr>
      <w:r>
        <w:rPr>
          <w:bCs/>
          <w:szCs w:val="24"/>
        </w:rPr>
        <w:t>2021–2027 metų Europos Sąjungos fondų investicijų programos</w:t>
      </w:r>
      <w:r>
        <w:rPr>
          <w:szCs w:val="24"/>
        </w:rPr>
        <w:t xml:space="preserve"> ir</w:t>
      </w:r>
      <w:r>
        <w:rPr>
          <w:bCs/>
          <w:szCs w:val="24"/>
        </w:rPr>
        <w:t xml:space="preserve"> </w:t>
      </w:r>
      <w:r>
        <w:rPr>
          <w:szCs w:val="24"/>
        </w:rPr>
        <w:t>Ekonomikos gaivinimo ir atsparumo didinimo plano „Naujos kartos Lietuva“ administravimo taisyklių</w:t>
      </w:r>
    </w:p>
    <w:p w14:paraId="681455F1" w14:textId="77777777" w:rsidR="00241B50" w:rsidRDefault="0021188A">
      <w:pPr>
        <w:widowControl w:val="0"/>
        <w:ind w:left="9639"/>
        <w:jc w:val="both"/>
        <w:textAlignment w:val="baseline"/>
        <w:rPr>
          <w:szCs w:val="24"/>
        </w:rPr>
      </w:pPr>
      <w:r>
        <w:rPr>
          <w:szCs w:val="24"/>
        </w:rPr>
        <w:t>6 priedas</w:t>
      </w:r>
    </w:p>
    <w:p w14:paraId="6F31F7B5" w14:textId="77777777" w:rsidR="00241B50" w:rsidRDefault="00241B50">
      <w:pPr>
        <w:widowControl w:val="0"/>
        <w:jc w:val="right"/>
        <w:textAlignment w:val="baseline"/>
        <w:rPr>
          <w:szCs w:val="24"/>
        </w:rPr>
      </w:pPr>
    </w:p>
    <w:p w14:paraId="6AF8CFF1" w14:textId="6EA45138" w:rsidR="00241B50" w:rsidRDefault="0021188A">
      <w:pPr>
        <w:widowControl w:val="0"/>
        <w:shd w:val="clear" w:color="auto" w:fill="FFFFFF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(Pasiūlymo dėl projektų specialiųjų ir prioritetinių atrankos kriterijų nustatymo ir (arba) keitimo bei vertinimo metodikos forma)</w:t>
      </w:r>
    </w:p>
    <w:p w14:paraId="664E2DAF" w14:textId="61D3E5F3" w:rsidR="00241B50" w:rsidRDefault="00241B50">
      <w:pPr>
        <w:widowControl w:val="0"/>
        <w:textAlignment w:val="baseline"/>
        <w:rPr>
          <w:szCs w:val="24"/>
        </w:rPr>
      </w:pPr>
    </w:p>
    <w:p w14:paraId="54A8D622" w14:textId="18D14DE9" w:rsidR="00E734BE" w:rsidRDefault="00E734BE" w:rsidP="00E734BE">
      <w:pPr>
        <w:widowControl w:val="0"/>
        <w:jc w:val="center"/>
        <w:textAlignment w:val="baseline"/>
        <w:rPr>
          <w:szCs w:val="24"/>
        </w:rPr>
      </w:pPr>
      <w:r w:rsidRPr="00E734BE">
        <w:rPr>
          <w:szCs w:val="24"/>
          <w:u w:val="single"/>
        </w:rPr>
        <w:t xml:space="preserve"> </w:t>
      </w:r>
      <w:r>
        <w:rPr>
          <w:szCs w:val="24"/>
          <w:u w:val="single"/>
        </w:rPr>
        <w:t>Lietuvos Respublikos ekonomikos ir inovacijų ministerija</w:t>
      </w:r>
    </w:p>
    <w:p w14:paraId="5AE29B7C" w14:textId="43549ECF" w:rsidR="00241B50" w:rsidRDefault="0021188A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(ministerijos arba regiono plėtros tarybos pavadinimas)</w:t>
      </w:r>
    </w:p>
    <w:p w14:paraId="06A2625F" w14:textId="77777777" w:rsidR="00241B50" w:rsidRDefault="00241B50">
      <w:pPr>
        <w:widowControl w:val="0"/>
        <w:textAlignment w:val="baseline"/>
        <w:rPr>
          <w:szCs w:val="24"/>
        </w:rPr>
      </w:pPr>
    </w:p>
    <w:p w14:paraId="1EA47AC8" w14:textId="0E0B3188" w:rsidR="00241B50" w:rsidRDefault="0021188A">
      <w:pPr>
        <w:widowControl w:val="0"/>
        <w:textAlignment w:val="baseline"/>
        <w:rPr>
          <w:szCs w:val="24"/>
        </w:rPr>
      </w:pPr>
      <w:r>
        <w:rPr>
          <w:szCs w:val="24"/>
        </w:rPr>
        <w:t>______________________________</w:t>
      </w:r>
    </w:p>
    <w:p w14:paraId="2706FAD6" w14:textId="77777777" w:rsidR="00241B50" w:rsidRDefault="0021188A">
      <w:pPr>
        <w:widowControl w:val="0"/>
        <w:ind w:left="1276"/>
        <w:textAlignment w:val="baseline"/>
        <w:rPr>
          <w:szCs w:val="24"/>
        </w:rPr>
      </w:pPr>
      <w:r>
        <w:rPr>
          <w:szCs w:val="24"/>
        </w:rPr>
        <w:t>(gavėjas)</w:t>
      </w:r>
    </w:p>
    <w:p w14:paraId="51D1B5B7" w14:textId="77777777" w:rsidR="00241B50" w:rsidRDefault="00241B50">
      <w:pPr>
        <w:widowControl w:val="0"/>
        <w:textAlignment w:val="baseline"/>
        <w:rPr>
          <w:szCs w:val="24"/>
        </w:rPr>
      </w:pPr>
    </w:p>
    <w:p w14:paraId="7534FC61" w14:textId="4C2F64DB" w:rsidR="00241B50" w:rsidRDefault="0021188A">
      <w:pPr>
        <w:widowControl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PASIŪLYMAS DĖL PROJEKTŲ SPECIALIŲJŲ IR PRIORITETINIŲ ATRANKOS KRITERIJŲ NUSTATYMO IR (ARBA) KEITIMO BEI VERTINIMO METODIKA</w:t>
      </w:r>
    </w:p>
    <w:p w14:paraId="0CC2F959" w14:textId="77777777" w:rsidR="00241B50" w:rsidRDefault="00241B50">
      <w:pPr>
        <w:widowControl w:val="0"/>
        <w:jc w:val="center"/>
        <w:textAlignment w:val="baseline"/>
        <w:rPr>
          <w:szCs w:val="24"/>
        </w:rPr>
      </w:pPr>
    </w:p>
    <w:p w14:paraId="2EE47239" w14:textId="5AEA4BD7" w:rsidR="00241B50" w:rsidRDefault="0021188A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20</w:t>
      </w:r>
      <w:r w:rsidR="00E734BE">
        <w:rPr>
          <w:szCs w:val="24"/>
          <w:lang w:val="en-US"/>
        </w:rPr>
        <w:t>23</w:t>
      </w:r>
      <w:r>
        <w:rPr>
          <w:szCs w:val="24"/>
        </w:rPr>
        <w:t xml:space="preserve"> m. </w:t>
      </w:r>
      <w:r w:rsidR="0081404A">
        <w:rPr>
          <w:szCs w:val="24"/>
        </w:rPr>
        <w:t xml:space="preserve">gruodžio </w:t>
      </w:r>
      <w:r w:rsidR="00E36F27">
        <w:rPr>
          <w:szCs w:val="24"/>
          <w:lang w:val="en-US"/>
        </w:rPr>
        <w:t>22</w:t>
      </w:r>
      <w:r w:rsidR="00E734BE">
        <w:rPr>
          <w:szCs w:val="24"/>
        </w:rPr>
        <w:t xml:space="preserve"> </w:t>
      </w:r>
      <w:r>
        <w:rPr>
          <w:szCs w:val="24"/>
        </w:rPr>
        <w:t>d.</w:t>
      </w:r>
    </w:p>
    <w:p w14:paraId="0CFEB29A" w14:textId="77777777" w:rsidR="00241B50" w:rsidRDefault="00241B50">
      <w:pPr>
        <w:widowControl w:val="0"/>
        <w:jc w:val="center"/>
        <w:textAlignment w:val="baseline"/>
        <w:rPr>
          <w:szCs w:val="24"/>
        </w:rPr>
      </w:pPr>
    </w:p>
    <w:p w14:paraId="523DCB94" w14:textId="77777777" w:rsidR="00241B50" w:rsidRDefault="00241B50">
      <w:pPr>
        <w:widowControl w:val="0"/>
        <w:spacing w:line="240" w:lineRule="exact"/>
        <w:textAlignment w:val="baseline"/>
        <w:rPr>
          <w:bCs/>
          <w:i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8"/>
        <w:gridCol w:w="8869"/>
      </w:tblGrid>
      <w:tr w:rsidR="00241B50" w14:paraId="77188082" w14:textId="77777777">
        <w:tc>
          <w:tcPr>
            <w:tcW w:w="6345" w:type="dxa"/>
            <w:shd w:val="clear" w:color="auto" w:fill="auto"/>
            <w:vAlign w:val="center"/>
          </w:tcPr>
          <w:p w14:paraId="27B7C8B4" w14:textId="26D73FFD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Pasiūlymą dėl projektų atrankos kriterijų nustatymo ir (arba) keitimo bei vertinimo metodiką teikianti institucija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509B765C" w14:textId="397CC58F" w:rsidR="00241B50" w:rsidRDefault="00E734BE">
            <w:pPr>
              <w:widowControl w:val="0"/>
              <w:jc w:val="both"/>
              <w:textAlignment w:val="baseline"/>
              <w:rPr>
                <w:i/>
                <w:szCs w:val="24"/>
              </w:rPr>
            </w:pPr>
            <w:r w:rsidRPr="00E734BE">
              <w:rPr>
                <w:i/>
                <w:szCs w:val="24"/>
              </w:rPr>
              <w:t>Lietuvos Respublikos ekonomikos ir inovacijų ministerija</w:t>
            </w:r>
          </w:p>
        </w:tc>
      </w:tr>
      <w:tr w:rsidR="00241B50" w14:paraId="5BE1F7E2" w14:textId="77777777">
        <w:tc>
          <w:tcPr>
            <w:tcW w:w="6345" w:type="dxa"/>
            <w:shd w:val="clear" w:color="auto" w:fill="auto"/>
            <w:vAlign w:val="center"/>
          </w:tcPr>
          <w:p w14:paraId="0206FA4F" w14:textId="4BEED8B3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Pažangos priemonės veiklos (poveiklės) pavadinimas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669B8D92" w14:textId="77777777" w:rsidR="003C684E" w:rsidRPr="003C684E" w:rsidRDefault="003C684E" w:rsidP="003C684E">
            <w:pPr>
              <w:widowControl w:val="0"/>
              <w:jc w:val="both"/>
              <w:textAlignment w:val="baseline"/>
              <w:rPr>
                <w:i/>
                <w:iCs/>
              </w:rPr>
            </w:pPr>
            <w:r w:rsidRPr="003C684E">
              <w:rPr>
                <w:i/>
                <w:iCs/>
              </w:rPr>
              <w:t xml:space="preserve">2021–2030 metų Lietuvos Respublikos ekonomikos ir inovacijų ministerijos valstybės skaitmeninimo plėtros programos pažangos priemonės Nr. 05-002-01-07-08 </w:t>
            </w:r>
          </w:p>
          <w:p w14:paraId="78930CC0" w14:textId="77777777" w:rsidR="003C684E" w:rsidRPr="003C684E" w:rsidRDefault="003C684E" w:rsidP="003C684E">
            <w:pPr>
              <w:widowControl w:val="0"/>
              <w:jc w:val="both"/>
              <w:textAlignment w:val="baseline"/>
              <w:rPr>
                <w:i/>
                <w:iCs/>
              </w:rPr>
            </w:pPr>
            <w:r w:rsidRPr="003C684E">
              <w:rPr>
                <w:i/>
                <w:iCs/>
              </w:rPr>
              <w:t xml:space="preserve">„Kurti technologinius sprendimus ir įrankius, leidžiančius saugiai ir patogiai naudotis </w:t>
            </w:r>
          </w:p>
          <w:p w14:paraId="60BD5E92" w14:textId="259EB590" w:rsidR="00241B50" w:rsidRPr="00E734BE" w:rsidRDefault="003C684E" w:rsidP="003C684E">
            <w:pPr>
              <w:widowControl w:val="0"/>
              <w:jc w:val="both"/>
              <w:textAlignment w:val="baseline"/>
              <w:rPr>
                <w:i/>
                <w:iCs/>
              </w:rPr>
            </w:pPr>
            <w:r w:rsidRPr="003C684E">
              <w:rPr>
                <w:i/>
                <w:iCs/>
              </w:rPr>
              <w:t>paslaugomis“ aprašo</w:t>
            </w:r>
            <w:r w:rsidR="00093E10">
              <w:rPr>
                <w:i/>
                <w:iCs/>
              </w:rPr>
              <w:t xml:space="preserve"> veikla </w:t>
            </w:r>
            <w:r w:rsidR="008208A3">
              <w:rPr>
                <w:i/>
                <w:iCs/>
              </w:rPr>
              <w:t>„</w:t>
            </w:r>
            <w:r w:rsidR="008208A3" w:rsidRPr="008208A3">
              <w:rPr>
                <w:i/>
                <w:iCs/>
              </w:rPr>
              <w:t>Kalbinių išteklių dirbtinio intelekto technologijų sprendimų poreikiams plėtra</w:t>
            </w:r>
            <w:r w:rsidR="008208A3">
              <w:rPr>
                <w:i/>
                <w:iCs/>
              </w:rPr>
              <w:t>“.</w:t>
            </w:r>
          </w:p>
        </w:tc>
      </w:tr>
      <w:tr w:rsidR="00241B50" w14:paraId="31AE92AE" w14:textId="77777777">
        <w:tc>
          <w:tcPr>
            <w:tcW w:w="6345" w:type="dxa"/>
            <w:shd w:val="clear" w:color="auto" w:fill="auto"/>
            <w:vAlign w:val="center"/>
          </w:tcPr>
          <w:p w14:paraId="06EF78B7" w14:textId="77C8EE32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Pažangos priemonės veiklai (poveiklei) skirta finansavimo suma (mln. eurų)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2BF6AF44" w14:textId="7850ED23" w:rsidR="00241B50" w:rsidRDefault="00AA60C3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i/>
                <w:szCs w:val="24"/>
              </w:rPr>
              <w:t>Projektui</w:t>
            </w:r>
            <w:r w:rsidR="0073129C" w:rsidRPr="0073129C">
              <w:rPr>
                <w:i/>
                <w:szCs w:val="24"/>
              </w:rPr>
              <w:t xml:space="preserve"> </w:t>
            </w:r>
            <w:r w:rsidR="00276D16">
              <w:rPr>
                <w:i/>
                <w:szCs w:val="24"/>
              </w:rPr>
              <w:t xml:space="preserve">įgyvendinti </w:t>
            </w:r>
            <w:r w:rsidR="0073129C" w:rsidRPr="0073129C">
              <w:rPr>
                <w:i/>
                <w:szCs w:val="24"/>
              </w:rPr>
              <w:t xml:space="preserve">skiriama iki </w:t>
            </w:r>
            <w:r w:rsidR="00C9008F">
              <w:rPr>
                <w:i/>
                <w:szCs w:val="24"/>
              </w:rPr>
              <w:t>3,78</w:t>
            </w:r>
            <w:r w:rsidR="00507513">
              <w:rPr>
                <w:i/>
                <w:szCs w:val="24"/>
              </w:rPr>
              <w:t xml:space="preserve"> mln.</w:t>
            </w:r>
            <w:r w:rsidR="0073129C" w:rsidRPr="0073129C">
              <w:rPr>
                <w:i/>
                <w:szCs w:val="24"/>
              </w:rPr>
              <w:t xml:space="preserve"> Eur.</w:t>
            </w:r>
          </w:p>
        </w:tc>
      </w:tr>
      <w:tr w:rsidR="00241B50" w14:paraId="390279EA" w14:textId="77777777">
        <w:tc>
          <w:tcPr>
            <w:tcW w:w="6345" w:type="dxa"/>
            <w:shd w:val="clear" w:color="auto" w:fill="auto"/>
            <w:vAlign w:val="center"/>
          </w:tcPr>
          <w:p w14:paraId="113DE1EC" w14:textId="78882A84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Finansavimo šaltinis (-iai)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0E10E3DE" w14:textId="25CF5967" w:rsidR="00241B50" w:rsidRDefault="00920E26">
            <w:pPr>
              <w:jc w:val="both"/>
              <w:rPr>
                <w:i/>
                <w:szCs w:val="24"/>
              </w:rPr>
            </w:pPr>
            <w:r w:rsidRPr="00E657D8">
              <w:rPr>
                <w:rFonts w:eastAsia="Calibri"/>
                <w:i/>
                <w:iCs/>
                <w:szCs w:val="24"/>
              </w:rPr>
              <w:t>Ekonomikos gaivinimo ir atsparumo didinimo priemonė (toliau – EGADP)</w:t>
            </w:r>
          </w:p>
        </w:tc>
      </w:tr>
      <w:tr w:rsidR="00241B50" w14:paraId="4C57846C" w14:textId="77777777">
        <w:tc>
          <w:tcPr>
            <w:tcW w:w="6345" w:type="dxa"/>
            <w:shd w:val="clear" w:color="auto" w:fill="auto"/>
            <w:vAlign w:val="center"/>
          </w:tcPr>
          <w:p w14:paraId="2F0BDDAD" w14:textId="74EBD4D1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 xml:space="preserve">Prioritetas ir konkretus uždavinys arba komponentas 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7543FD40" w14:textId="3174C1D2" w:rsidR="00241B50" w:rsidRDefault="001F49B4">
            <w:pPr>
              <w:widowControl w:val="0"/>
              <w:jc w:val="both"/>
              <w:textAlignment w:val="baseline"/>
              <w:rPr>
                <w:i/>
                <w:szCs w:val="24"/>
              </w:rPr>
            </w:pPr>
            <w:r w:rsidRPr="00E657D8">
              <w:rPr>
                <w:i/>
                <w:iCs/>
                <w:szCs w:val="24"/>
                <w:lang w:bidi="lt-LT"/>
              </w:rPr>
              <w:t xml:space="preserve">EGADP 3 </w:t>
            </w:r>
            <w:r>
              <w:rPr>
                <w:i/>
                <w:iCs/>
                <w:szCs w:val="24"/>
                <w:lang w:bidi="lt-LT"/>
              </w:rPr>
              <w:t>komponentas</w:t>
            </w:r>
            <w:r w:rsidRPr="00E657D8">
              <w:rPr>
                <w:i/>
                <w:iCs/>
                <w:szCs w:val="24"/>
                <w:lang w:bidi="lt-LT"/>
              </w:rPr>
              <w:t xml:space="preserve"> „Skaitmeninė transformacija ekonomikos augimui“</w:t>
            </w:r>
          </w:p>
        </w:tc>
      </w:tr>
      <w:tr w:rsidR="00241B50" w14:paraId="336BAD4A" w14:textId="77777777">
        <w:tc>
          <w:tcPr>
            <w:tcW w:w="6345" w:type="dxa"/>
            <w:shd w:val="clear" w:color="auto" w:fill="auto"/>
            <w:vAlign w:val="center"/>
          </w:tcPr>
          <w:p w14:paraId="3F00C7BD" w14:textId="4D595484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Projektų atrankos būdas (finansavimo forma, kai įgyvendinamos finansinės priemonės)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0B5FA090" w14:textId="77777777" w:rsidR="0073129C" w:rsidRDefault="0073129C" w:rsidP="0073129C">
            <w:pPr>
              <w:widowControl w:val="0"/>
              <w:textAlignment w:val="baseline"/>
            </w:pPr>
            <w:r w:rsidRPr="2B3AC69D">
              <w:rPr>
                <w:b/>
                <w:bCs/>
                <w:lang w:eastAsia="lt-LT"/>
              </w:rPr>
              <w:t>□</w:t>
            </w:r>
            <w:r>
              <w:t xml:space="preserve"> Planavimo</w:t>
            </w:r>
          </w:p>
          <w:p w14:paraId="6E9F75F2" w14:textId="77777777" w:rsidR="0073129C" w:rsidRDefault="0073129C" w:rsidP="0073129C">
            <w:pPr>
              <w:widowControl w:val="0"/>
              <w:textAlignment w:val="baseline"/>
              <w:rPr>
                <w:szCs w:val="24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000000">
              <w:rPr>
                <w:bCs/>
                <w:lang w:eastAsia="lt-LT"/>
              </w:rPr>
            </w:r>
            <w:r w:rsidR="00000000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>
              <w:rPr>
                <w:szCs w:val="24"/>
              </w:rPr>
              <w:t xml:space="preserve"> Konkurso</w:t>
            </w:r>
          </w:p>
          <w:p w14:paraId="767CC99C" w14:textId="77777777" w:rsidR="0073129C" w:rsidRDefault="0073129C" w:rsidP="0073129C">
            <w:pPr>
              <w:widowControl w:val="0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  <w:lang w:eastAsia="lt-LT"/>
              </w:rPr>
              <w:t>□</w:t>
            </w:r>
            <w:r>
              <w:rPr>
                <w:szCs w:val="24"/>
              </w:rPr>
              <w:t xml:space="preserve"> Tęstinės projektų atrankos</w:t>
            </w:r>
          </w:p>
          <w:p w14:paraId="19502A19" w14:textId="2C4F59E3" w:rsidR="00241B50" w:rsidRPr="0073129C" w:rsidRDefault="0073129C" w:rsidP="0073129C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□ </w:t>
            </w:r>
            <w:r>
              <w:rPr>
                <w:bCs/>
                <w:szCs w:val="24"/>
                <w:lang w:eastAsia="lt-LT"/>
              </w:rPr>
              <w:t>Finansinė priemonė</w:t>
            </w:r>
          </w:p>
        </w:tc>
      </w:tr>
    </w:tbl>
    <w:p w14:paraId="2A20A757" w14:textId="77777777" w:rsidR="00241B50" w:rsidRDefault="00241B50">
      <w:pPr>
        <w:widowControl w:val="0"/>
        <w:jc w:val="both"/>
        <w:textAlignment w:val="baseline"/>
        <w:rPr>
          <w:bCs/>
          <w:i/>
          <w:szCs w:val="24"/>
          <w:u w:val="single"/>
          <w:lang w:eastAsia="lt-LT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8931"/>
      </w:tblGrid>
      <w:tr w:rsidR="00DD7AB5" w14:paraId="01D5534B" w14:textId="77777777" w:rsidTr="00FC2448">
        <w:tc>
          <w:tcPr>
            <w:tcW w:w="6232" w:type="dxa"/>
            <w:shd w:val="clear" w:color="auto" w:fill="auto"/>
          </w:tcPr>
          <w:p w14:paraId="3246788C" w14:textId="77777777" w:rsidR="00DD7AB5" w:rsidRDefault="00DD7AB5" w:rsidP="00DD7AB5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□</w:t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 SPECIALUSIS PROJEKTŲ ATRANKOS KRITERIJUS</w:t>
            </w:r>
          </w:p>
          <w:p w14:paraId="5A0B2DFB" w14:textId="01FE75EA" w:rsidR="00DD7AB5" w:rsidRPr="00DD7AB5" w:rsidRDefault="00DD7AB5" w:rsidP="00DD7AB5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000000">
              <w:rPr>
                <w:bCs/>
                <w:lang w:eastAsia="lt-LT"/>
              </w:rPr>
            </w:r>
            <w:r w:rsidR="00000000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lt-LT"/>
              </w:rPr>
              <w:t>PRIORITETINIS PROJEKTŲ ATRANKOS KRITERIJUS</w:t>
            </w:r>
          </w:p>
        </w:tc>
        <w:tc>
          <w:tcPr>
            <w:tcW w:w="8931" w:type="dxa"/>
            <w:shd w:val="clear" w:color="auto" w:fill="auto"/>
          </w:tcPr>
          <w:p w14:paraId="0212F3AE" w14:textId="77777777" w:rsidR="00DD7AB5" w:rsidRDefault="00DD7AB5" w:rsidP="00DD7AB5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25387A">
              <w:rPr>
                <w:bCs/>
                <w:color w:val="2B579A"/>
                <w:shd w:val="clear" w:color="auto" w:fill="E6E6E6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000000">
              <w:rPr>
                <w:bCs/>
                <w:color w:val="2B579A"/>
                <w:shd w:val="clear" w:color="auto" w:fill="E6E6E6"/>
                <w:lang w:eastAsia="lt-LT"/>
              </w:rPr>
            </w:r>
            <w:r w:rsidR="00000000">
              <w:rPr>
                <w:bCs/>
                <w:color w:val="2B579A"/>
                <w:shd w:val="clear" w:color="auto" w:fill="E6E6E6"/>
                <w:lang w:eastAsia="lt-LT"/>
              </w:rPr>
              <w:fldChar w:fldCharType="separate"/>
            </w:r>
            <w:r w:rsidRPr="0025387A">
              <w:rPr>
                <w:bCs/>
                <w:color w:val="2B579A"/>
                <w:shd w:val="clear" w:color="auto" w:fill="E6E6E6"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Nustatymas</w:t>
            </w:r>
          </w:p>
          <w:p w14:paraId="79EFDBEF" w14:textId="2C1B181A" w:rsidR="00DD7AB5" w:rsidRPr="00EB4DEC" w:rsidRDefault="00DD7AB5" w:rsidP="00DD7AB5">
            <w:pPr>
              <w:jc w:val="both"/>
              <w:rPr>
                <w:bCs/>
                <w:i/>
                <w:iCs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□ Keitimas </w:t>
            </w:r>
          </w:p>
        </w:tc>
      </w:tr>
      <w:tr w:rsidR="00DD7AB5" w14:paraId="6D9CCF15" w14:textId="77777777" w:rsidTr="00FC2448">
        <w:tc>
          <w:tcPr>
            <w:tcW w:w="6232" w:type="dxa"/>
            <w:shd w:val="clear" w:color="auto" w:fill="auto"/>
            <w:vAlign w:val="center"/>
          </w:tcPr>
          <w:p w14:paraId="49BBD23C" w14:textId="267878A3" w:rsidR="00DD7AB5" w:rsidRDefault="00DD7AB5" w:rsidP="00DD7AB5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931" w:type="dxa"/>
            <w:shd w:val="clear" w:color="auto" w:fill="auto"/>
          </w:tcPr>
          <w:p w14:paraId="457D290E" w14:textId="45BD81F3" w:rsidR="00DD7AB5" w:rsidRPr="00DD7AB5" w:rsidRDefault="007559AC" w:rsidP="00DD7AB5">
            <w:pPr>
              <w:jc w:val="both"/>
              <w:rPr>
                <w:b/>
                <w:i/>
                <w:iCs/>
                <w:lang w:eastAsia="lt-LT"/>
              </w:rPr>
            </w:pPr>
            <w:r>
              <w:rPr>
                <w:b/>
                <w:i/>
                <w:iCs/>
                <w:lang w:val="en-US" w:eastAsia="lt-LT"/>
              </w:rPr>
              <w:t>1</w:t>
            </w:r>
            <w:r w:rsidR="003C4E1F">
              <w:rPr>
                <w:b/>
                <w:i/>
                <w:iCs/>
                <w:lang w:eastAsia="lt-LT"/>
              </w:rPr>
              <w:t xml:space="preserve">. </w:t>
            </w:r>
            <w:r w:rsidR="00F573CC" w:rsidRPr="00F573CC">
              <w:rPr>
                <w:b/>
                <w:bCs/>
                <w:i/>
                <w:iCs/>
                <w:szCs w:val="24"/>
              </w:rPr>
              <w:t>Pareiškėjas ir (ar) partneriai turi ekspertinių žinių projektui įgyvendinti</w:t>
            </w:r>
          </w:p>
        </w:tc>
      </w:tr>
      <w:tr w:rsidR="00DD7AB5" w14:paraId="17151075" w14:textId="77777777" w:rsidTr="00FC2448">
        <w:tc>
          <w:tcPr>
            <w:tcW w:w="6232" w:type="dxa"/>
            <w:shd w:val="clear" w:color="auto" w:fill="auto"/>
            <w:vAlign w:val="center"/>
          </w:tcPr>
          <w:p w14:paraId="1218A34E" w14:textId="2B580485" w:rsidR="00DD7AB5" w:rsidRDefault="00DD7AB5" w:rsidP="00DD7AB5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931" w:type="dxa"/>
            <w:shd w:val="clear" w:color="auto" w:fill="auto"/>
          </w:tcPr>
          <w:p w14:paraId="762700DD" w14:textId="4821FFDD" w:rsidR="002700C7" w:rsidRPr="00842891" w:rsidRDefault="002700C7" w:rsidP="002700C7">
            <w:pPr>
              <w:jc w:val="both"/>
              <w:rPr>
                <w:lang w:eastAsia="lt-LT"/>
              </w:rPr>
            </w:pPr>
            <w:r w:rsidRPr="00842891">
              <w:t xml:space="preserve">Vertinamas ekspertinių žinių   aprašymas ir pateikti tai įrodantys dokumentai. </w:t>
            </w:r>
            <w:r w:rsidRPr="00842891">
              <w:rPr>
                <w:lang w:eastAsia="lt-LT"/>
              </w:rPr>
              <w:t xml:space="preserve">Nustatytas kriterijus padėtų įsitikinti, ar pareiškėjas ir (ar) partneriai turi specifinių žinių kuriant atitinkamos srities </w:t>
            </w:r>
            <w:r w:rsidR="00F65DF0">
              <w:rPr>
                <w:lang w:eastAsia="lt-LT"/>
              </w:rPr>
              <w:t>garsyno</w:t>
            </w:r>
            <w:r w:rsidRPr="00842891">
              <w:rPr>
                <w:lang w:eastAsia="lt-LT"/>
              </w:rPr>
              <w:t xml:space="preserve"> projektą. </w:t>
            </w:r>
          </w:p>
          <w:p w14:paraId="2BBB74D7" w14:textId="77777777" w:rsidR="00096ED6" w:rsidRDefault="00096ED6" w:rsidP="00DD7AB5">
            <w:pPr>
              <w:jc w:val="both"/>
              <w:rPr>
                <w:bCs/>
                <w:i/>
                <w:iCs/>
                <w:lang w:eastAsia="lt-LT"/>
              </w:rPr>
            </w:pPr>
          </w:p>
          <w:p w14:paraId="6F09BE13" w14:textId="77777777" w:rsidR="00096ED6" w:rsidRDefault="00A15B04" w:rsidP="00DD7AB5">
            <w:pPr>
              <w:jc w:val="both"/>
              <w:rPr>
                <w:bCs/>
                <w:i/>
                <w:iCs/>
                <w:lang w:eastAsia="lt-LT"/>
              </w:rPr>
            </w:pPr>
            <w:r w:rsidRPr="00A15B04">
              <w:rPr>
                <w:bCs/>
                <w:i/>
                <w:iCs/>
                <w:lang w:eastAsia="lt-LT"/>
              </w:rPr>
              <w:t>Vertinama pagal PĮP pateiktą informaciją.</w:t>
            </w:r>
          </w:p>
          <w:p w14:paraId="6CAC9854" w14:textId="77777777" w:rsidR="00B7692A" w:rsidRDefault="00B7692A" w:rsidP="00DD7AB5">
            <w:pPr>
              <w:jc w:val="both"/>
              <w:rPr>
                <w:bCs/>
                <w:i/>
                <w:iCs/>
                <w:lang w:eastAsia="lt-LT"/>
              </w:rPr>
            </w:pPr>
          </w:p>
          <w:p w14:paraId="563DACA5" w14:textId="74E2CAB7" w:rsidR="00BD5CC5" w:rsidRPr="001C4E1E" w:rsidRDefault="00BD5CC5" w:rsidP="00DD7AB5">
            <w:pPr>
              <w:jc w:val="both"/>
              <w:rPr>
                <w:bCs/>
                <w:i/>
                <w:iCs/>
                <w:lang w:eastAsia="lt-LT"/>
              </w:rPr>
            </w:pPr>
            <w:r w:rsidRPr="004A78EC">
              <w:rPr>
                <w:b/>
                <w:i/>
                <w:szCs w:val="24"/>
                <w:lang w:eastAsia="lt-LT"/>
              </w:rPr>
              <w:t>Šiam kriterijui bus nustatytas didžiausias kriterijaus vertinimo balas</w:t>
            </w:r>
            <w:r>
              <w:rPr>
                <w:b/>
                <w:i/>
                <w:szCs w:val="24"/>
                <w:lang w:eastAsia="lt-LT"/>
              </w:rPr>
              <w:t>.</w:t>
            </w:r>
          </w:p>
        </w:tc>
      </w:tr>
      <w:tr w:rsidR="00DD7AB5" w14:paraId="40FACB52" w14:textId="77777777" w:rsidTr="00FC2448">
        <w:tc>
          <w:tcPr>
            <w:tcW w:w="6232" w:type="dxa"/>
            <w:shd w:val="clear" w:color="auto" w:fill="auto"/>
            <w:vAlign w:val="center"/>
          </w:tcPr>
          <w:p w14:paraId="3D719C55" w14:textId="75B9CDF6" w:rsidR="00DD7AB5" w:rsidRDefault="00DD7AB5" w:rsidP="00DD7AB5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931" w:type="dxa"/>
            <w:shd w:val="clear" w:color="auto" w:fill="auto"/>
          </w:tcPr>
          <w:p w14:paraId="7621C06A" w14:textId="13CCE7F1" w:rsidR="005F5716" w:rsidRDefault="00103CD0" w:rsidP="00DD7AB5">
            <w:pPr>
              <w:jc w:val="both"/>
              <w:rPr>
                <w:bCs/>
                <w:i/>
                <w:iCs/>
                <w:lang w:eastAsia="lt-LT"/>
              </w:rPr>
            </w:pPr>
            <w:r w:rsidRPr="00DD7CA9">
              <w:rPr>
                <w:bCs/>
                <w:i/>
                <w:iCs/>
                <w:lang w:eastAsia="lt-LT"/>
              </w:rPr>
              <w:t xml:space="preserve">Nustatytas kriterijus padės atrinkti </w:t>
            </w:r>
            <w:r w:rsidR="00A6514F">
              <w:rPr>
                <w:bCs/>
                <w:i/>
                <w:iCs/>
                <w:lang w:eastAsia="lt-LT"/>
              </w:rPr>
              <w:t>projekto vykdytoją</w:t>
            </w:r>
            <w:r w:rsidRPr="00DD7CA9">
              <w:rPr>
                <w:bCs/>
                <w:i/>
                <w:iCs/>
                <w:lang w:eastAsia="lt-LT"/>
              </w:rPr>
              <w:t>,</w:t>
            </w:r>
            <w:r>
              <w:t xml:space="preserve"> </w:t>
            </w:r>
            <w:r w:rsidRPr="003663F4">
              <w:rPr>
                <w:bCs/>
                <w:i/>
                <w:iCs/>
                <w:lang w:eastAsia="lt-LT"/>
              </w:rPr>
              <w:t>kuri</w:t>
            </w:r>
            <w:r w:rsidR="00A6514F">
              <w:rPr>
                <w:bCs/>
                <w:i/>
                <w:iCs/>
                <w:lang w:eastAsia="lt-LT"/>
              </w:rPr>
              <w:t>s</w:t>
            </w:r>
            <w:r w:rsidR="002A28C9">
              <w:rPr>
                <w:bCs/>
                <w:i/>
                <w:iCs/>
                <w:lang w:eastAsia="lt-LT"/>
              </w:rPr>
              <w:t xml:space="preserve"> turi kompetencijų sėkmingai įgyvendinti garsyno</w:t>
            </w:r>
            <w:r w:rsidR="0083747B">
              <w:rPr>
                <w:bCs/>
                <w:i/>
                <w:iCs/>
                <w:lang w:eastAsia="lt-LT"/>
              </w:rPr>
              <w:t xml:space="preserve"> projektą (-us)</w:t>
            </w:r>
            <w:r w:rsidR="000E2D13">
              <w:rPr>
                <w:bCs/>
                <w:i/>
                <w:iCs/>
                <w:lang w:eastAsia="lt-LT"/>
              </w:rPr>
              <w:t xml:space="preserve"> ir </w:t>
            </w:r>
            <w:r w:rsidR="006C7790">
              <w:rPr>
                <w:bCs/>
                <w:i/>
                <w:iCs/>
                <w:lang w:eastAsia="lt-LT"/>
              </w:rPr>
              <w:t>prisidės prie</w:t>
            </w:r>
            <w:r w:rsidR="006C7790" w:rsidRPr="00221ED7">
              <w:rPr>
                <w:bCs/>
                <w:i/>
                <w:iCs/>
                <w:lang w:eastAsia="lt-LT"/>
              </w:rPr>
              <w:t xml:space="preserve"> </w:t>
            </w:r>
            <w:r w:rsidR="00A4576F" w:rsidRPr="00221ED7">
              <w:rPr>
                <w:bCs/>
                <w:i/>
                <w:iCs/>
                <w:lang w:eastAsia="lt-LT"/>
              </w:rPr>
              <w:t>į</w:t>
            </w:r>
            <w:r w:rsidR="00A35590" w:rsidRPr="00221ED7">
              <w:rPr>
                <w:bCs/>
                <w:i/>
                <w:iCs/>
                <w:lang w:eastAsia="lt-LT"/>
              </w:rPr>
              <w:t xml:space="preserve"> </w:t>
            </w:r>
            <w:hyperlink r:id="rId11" w:history="1">
              <w:r w:rsidR="000E2D13" w:rsidRPr="00944258">
                <w:rPr>
                  <w:rStyle w:val="Hyperlink"/>
                  <w:i/>
                  <w:iCs/>
                </w:rPr>
                <w:t>2021–2030 metų Lietuvos Respublikos ekonomikos ir inovacijų ministerijos valstybės skaitmeninimo plėtros programą </w:t>
              </w:r>
            </w:hyperlink>
            <w:r w:rsidR="006C7790" w:rsidRPr="00944258">
              <w:rPr>
                <w:i/>
                <w:iCs/>
                <w:color w:val="000000"/>
              </w:rPr>
              <w:t xml:space="preserve">įtraukto </w:t>
            </w:r>
            <w:hyperlink r:id="rId12" w:history="1">
              <w:r w:rsidR="006C7790" w:rsidRPr="00944258">
                <w:rPr>
                  <w:rStyle w:val="Hyperlink"/>
                  <w:i/>
                  <w:iCs/>
                </w:rPr>
                <w:t>Nacionalinio pažangos plano</w:t>
              </w:r>
            </w:hyperlink>
            <w:r w:rsidR="006C7790" w:rsidRPr="00944258">
              <w:rPr>
                <w:rStyle w:val="Hyperlink"/>
                <w:i/>
                <w:iCs/>
              </w:rPr>
              <w:t xml:space="preserve"> </w:t>
            </w:r>
            <w:r w:rsidR="00444EAF" w:rsidRPr="0078729E">
              <w:rPr>
                <w:bCs/>
                <w:i/>
                <w:iCs/>
                <w:lang w:eastAsia="lt-LT"/>
              </w:rPr>
              <w:t>1.</w:t>
            </w:r>
            <w:r w:rsidR="00444EAF">
              <w:rPr>
                <w:bCs/>
                <w:i/>
                <w:iCs/>
                <w:lang w:val="en-US" w:eastAsia="lt-LT"/>
              </w:rPr>
              <w:t>7</w:t>
            </w:r>
            <w:r w:rsidR="00444EAF" w:rsidRPr="0078729E">
              <w:rPr>
                <w:bCs/>
                <w:i/>
                <w:iCs/>
                <w:lang w:eastAsia="lt-LT"/>
              </w:rPr>
              <w:t xml:space="preserve"> uždavinio „</w:t>
            </w:r>
            <w:r w:rsidR="00444EAF">
              <w:rPr>
                <w:bCs/>
                <w:i/>
                <w:iCs/>
                <w:lang w:eastAsia="lt-LT"/>
              </w:rPr>
              <w:t>Skatinti valstybės skaitmeninimą</w:t>
            </w:r>
            <w:r w:rsidR="00444EAF" w:rsidRPr="0078729E">
              <w:rPr>
                <w:bCs/>
                <w:i/>
                <w:iCs/>
                <w:lang w:eastAsia="lt-LT"/>
              </w:rPr>
              <w:t>“</w:t>
            </w:r>
            <w:r w:rsidR="00791870">
              <w:rPr>
                <w:bCs/>
                <w:i/>
                <w:iCs/>
                <w:lang w:eastAsia="lt-LT"/>
              </w:rPr>
              <w:t>.</w:t>
            </w:r>
          </w:p>
          <w:p w14:paraId="534301BF" w14:textId="77777777" w:rsidR="00D700C6" w:rsidRPr="00D700C6" w:rsidRDefault="00D700C6" w:rsidP="00DD7AB5">
            <w:pPr>
              <w:jc w:val="both"/>
              <w:rPr>
                <w:bCs/>
                <w:i/>
                <w:iCs/>
                <w:lang w:val="en-US" w:eastAsia="lt-LT"/>
              </w:rPr>
            </w:pPr>
          </w:p>
          <w:p w14:paraId="36506D60" w14:textId="77777777" w:rsidR="00DD7AB5" w:rsidRDefault="00D62F0B" w:rsidP="00DD7AB5">
            <w:pPr>
              <w:jc w:val="both"/>
              <w:rPr>
                <w:bCs/>
                <w:i/>
                <w:iCs/>
                <w:lang w:eastAsia="lt-LT"/>
              </w:rPr>
            </w:pPr>
            <w:r w:rsidRPr="00D62F0B">
              <w:rPr>
                <w:bCs/>
                <w:i/>
                <w:iCs/>
                <w:lang w:eastAsia="lt-LT"/>
              </w:rPr>
              <w:t>Projektų atrankos kriterijus tiesiogiai prisideda prie inovatyvumo (kūrybingumo) horizontaliojo principo</w:t>
            </w:r>
            <w:r>
              <w:rPr>
                <w:bCs/>
                <w:i/>
                <w:iCs/>
                <w:lang w:eastAsia="lt-LT"/>
              </w:rPr>
              <w:t xml:space="preserve">, kadangi </w:t>
            </w:r>
            <w:r w:rsidR="00DB5DD9">
              <w:rPr>
                <w:bCs/>
                <w:i/>
                <w:iCs/>
                <w:lang w:eastAsia="lt-LT"/>
              </w:rPr>
              <w:t>pirmumas</w:t>
            </w:r>
            <w:r w:rsidR="00942375">
              <w:rPr>
                <w:bCs/>
                <w:i/>
                <w:iCs/>
                <w:lang w:eastAsia="lt-LT"/>
              </w:rPr>
              <w:t xml:space="preserve"> teikiamas tiems pareiškėjams kurie turi ekspertinių žinių projektui vykdyti</w:t>
            </w:r>
            <w:r w:rsidR="00DB5DD9">
              <w:rPr>
                <w:bCs/>
                <w:i/>
                <w:iCs/>
                <w:lang w:eastAsia="lt-LT"/>
              </w:rPr>
              <w:t>.</w:t>
            </w:r>
          </w:p>
          <w:p w14:paraId="4A873B4D" w14:textId="5C037E3E" w:rsidR="003C3122" w:rsidRPr="00942375" w:rsidRDefault="003C3122" w:rsidP="00DD7AB5">
            <w:pPr>
              <w:jc w:val="both"/>
              <w:rPr>
                <w:bCs/>
                <w:i/>
                <w:iCs/>
                <w:lang w:val="en-US" w:eastAsia="lt-LT"/>
              </w:rPr>
            </w:pPr>
          </w:p>
        </w:tc>
      </w:tr>
      <w:tr w:rsidR="006E76B3" w:rsidRPr="00DD7CA9" w14:paraId="77D88653" w14:textId="77777777" w:rsidTr="006E76B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C6038" w14:textId="77777777" w:rsidR="006E76B3" w:rsidRPr="006E76B3" w:rsidRDefault="006E76B3" w:rsidP="006E76B3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□</w:t>
            </w:r>
            <w:r w:rsidRPr="006E76B3">
              <w:rPr>
                <w:b/>
                <w:bCs/>
                <w:szCs w:val="24"/>
                <w:lang w:eastAsia="lt-LT"/>
              </w:rPr>
              <w:t xml:space="preserve"> SPECIALUSIS PROJEKTŲ ATRANKOS KRITERIJUS</w:t>
            </w:r>
          </w:p>
          <w:p w14:paraId="3D543C74" w14:textId="77777777" w:rsidR="006E76B3" w:rsidRDefault="006E76B3" w:rsidP="00FF1DB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6E76B3">
              <w:rPr>
                <w:b/>
                <w:bCs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E76B3">
              <w:rPr>
                <w:b/>
                <w:bCs/>
                <w:szCs w:val="24"/>
                <w:lang w:eastAsia="lt-LT"/>
              </w:rPr>
              <w:instrText xml:space="preserve"> FORMCHECKBOX </w:instrText>
            </w:r>
            <w:r w:rsidR="00000000">
              <w:rPr>
                <w:b/>
                <w:bCs/>
                <w:szCs w:val="24"/>
                <w:lang w:eastAsia="lt-LT"/>
              </w:rPr>
            </w:r>
            <w:r w:rsidR="00000000">
              <w:rPr>
                <w:b/>
                <w:bCs/>
                <w:szCs w:val="24"/>
                <w:lang w:eastAsia="lt-LT"/>
              </w:rPr>
              <w:fldChar w:fldCharType="separate"/>
            </w:r>
            <w:r w:rsidRPr="006E76B3">
              <w:rPr>
                <w:b/>
                <w:bCs/>
                <w:szCs w:val="24"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</w:t>
            </w:r>
            <w:r w:rsidRPr="006E76B3">
              <w:rPr>
                <w:b/>
                <w:bCs/>
                <w:szCs w:val="24"/>
                <w:lang w:eastAsia="lt-LT"/>
              </w:rPr>
              <w:t>PRIORITETINIS PROJEKTŲ ATRANKOS KRITERIJUS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00E92" w14:textId="77777777" w:rsidR="006E76B3" w:rsidRPr="006E76B3" w:rsidRDefault="006E76B3" w:rsidP="006E76B3">
            <w:pPr>
              <w:jc w:val="both"/>
              <w:rPr>
                <w:bCs/>
                <w:i/>
                <w:iCs/>
                <w:lang w:eastAsia="lt-LT"/>
              </w:rPr>
            </w:pPr>
            <w:r w:rsidRPr="006E76B3">
              <w:rPr>
                <w:bCs/>
                <w:i/>
                <w:i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E76B3">
              <w:rPr>
                <w:bCs/>
                <w:i/>
                <w:iCs/>
                <w:lang w:eastAsia="lt-LT"/>
              </w:rPr>
              <w:instrText xml:space="preserve"> FORMCHECKBOX </w:instrText>
            </w:r>
            <w:r w:rsidR="00000000">
              <w:rPr>
                <w:bCs/>
                <w:i/>
                <w:iCs/>
                <w:lang w:eastAsia="lt-LT"/>
              </w:rPr>
            </w:r>
            <w:r w:rsidR="00000000">
              <w:rPr>
                <w:bCs/>
                <w:i/>
                <w:iCs/>
                <w:lang w:eastAsia="lt-LT"/>
              </w:rPr>
              <w:fldChar w:fldCharType="separate"/>
            </w:r>
            <w:r w:rsidRPr="006E76B3">
              <w:rPr>
                <w:bCs/>
                <w:i/>
                <w:iCs/>
                <w:lang w:eastAsia="lt-LT"/>
              </w:rPr>
              <w:fldChar w:fldCharType="end"/>
            </w:r>
            <w:r w:rsidRPr="006E76B3">
              <w:rPr>
                <w:bCs/>
                <w:i/>
                <w:iCs/>
                <w:lang w:eastAsia="lt-LT"/>
              </w:rPr>
              <w:t xml:space="preserve"> Nustatymas</w:t>
            </w:r>
          </w:p>
          <w:p w14:paraId="0E5BEE7A" w14:textId="77777777" w:rsidR="006E76B3" w:rsidRPr="00DD7CA9" w:rsidRDefault="006E76B3" w:rsidP="00FF1DB8">
            <w:pPr>
              <w:jc w:val="both"/>
              <w:rPr>
                <w:bCs/>
                <w:i/>
                <w:iCs/>
                <w:lang w:eastAsia="lt-LT"/>
              </w:rPr>
            </w:pPr>
            <w:r w:rsidRPr="006E76B3">
              <w:rPr>
                <w:bCs/>
                <w:i/>
                <w:iCs/>
                <w:lang w:eastAsia="lt-LT"/>
              </w:rPr>
              <w:t xml:space="preserve">□ Keitimas </w:t>
            </w:r>
          </w:p>
        </w:tc>
      </w:tr>
      <w:tr w:rsidR="006E76B3" w:rsidRPr="002C10E5" w14:paraId="2920AC25" w14:textId="77777777" w:rsidTr="006E76B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0D59" w14:textId="77777777" w:rsidR="006E76B3" w:rsidRDefault="006E76B3" w:rsidP="00FF1DB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AD817" w14:textId="27746E98" w:rsidR="006E76B3" w:rsidRPr="00856870" w:rsidRDefault="00E36F27" w:rsidP="00FF1DB8">
            <w:pPr>
              <w:jc w:val="both"/>
              <w:rPr>
                <w:b/>
                <w:i/>
                <w:iCs/>
                <w:lang w:eastAsia="lt-LT"/>
              </w:rPr>
            </w:pPr>
            <w:r>
              <w:rPr>
                <w:b/>
                <w:i/>
                <w:iCs/>
                <w:lang w:eastAsia="lt-LT"/>
              </w:rPr>
              <w:t>2</w:t>
            </w:r>
            <w:r w:rsidR="006E76B3" w:rsidRPr="00856870">
              <w:rPr>
                <w:b/>
                <w:i/>
                <w:iCs/>
                <w:lang w:eastAsia="lt-LT"/>
              </w:rPr>
              <w:t xml:space="preserve">. Pareiškėjas ir (ar) partneriai turi patirties įgyvendinant lietuvių kalbos </w:t>
            </w:r>
            <w:r w:rsidR="00AF3D70">
              <w:rPr>
                <w:b/>
                <w:i/>
                <w:iCs/>
                <w:lang w:eastAsia="lt-LT"/>
              </w:rPr>
              <w:t>garsyno</w:t>
            </w:r>
            <w:r w:rsidR="006E76B3" w:rsidRPr="00856870">
              <w:rPr>
                <w:b/>
                <w:i/>
                <w:iCs/>
                <w:lang w:eastAsia="lt-LT"/>
              </w:rPr>
              <w:t xml:space="preserve"> projektus.</w:t>
            </w:r>
          </w:p>
        </w:tc>
      </w:tr>
      <w:tr w:rsidR="006E76B3" w:rsidRPr="00DD7CA9" w14:paraId="4063DF8C" w14:textId="77777777" w:rsidTr="006E76B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8CD59" w14:textId="77777777" w:rsidR="006E76B3" w:rsidRDefault="006E76B3" w:rsidP="00FF1DB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D8F7E" w14:textId="469D8B36" w:rsidR="006E76B3" w:rsidRDefault="006E76B3" w:rsidP="00FF1DB8">
            <w:pPr>
              <w:jc w:val="both"/>
              <w:rPr>
                <w:szCs w:val="24"/>
              </w:rPr>
            </w:pPr>
            <w:r w:rsidRPr="006E76B3">
              <w:rPr>
                <w:bCs/>
                <w:i/>
                <w:iCs/>
                <w:lang w:eastAsia="lt-LT"/>
              </w:rPr>
              <w:t xml:space="preserve">Vertinama, ar </w:t>
            </w:r>
            <w:r w:rsidR="006B0AB5">
              <w:rPr>
                <w:bCs/>
                <w:i/>
                <w:iCs/>
                <w:lang w:eastAsia="lt-LT"/>
              </w:rPr>
              <w:t>p</w:t>
            </w:r>
            <w:r w:rsidR="006B0AB5" w:rsidRPr="00842891">
              <w:rPr>
                <w:szCs w:val="24"/>
              </w:rPr>
              <w:t>areiškėjas ir (ar) partneriai iki PĮP pateikimo dienos  yra  įgyvendinęs lietuvių kalbos</w:t>
            </w:r>
            <w:r w:rsidR="006B0AB5">
              <w:rPr>
                <w:szCs w:val="24"/>
              </w:rPr>
              <w:t xml:space="preserve"> tekstyno</w:t>
            </w:r>
            <w:r w:rsidR="006B0AB5" w:rsidRPr="00842891">
              <w:rPr>
                <w:szCs w:val="24"/>
              </w:rPr>
              <w:t xml:space="preserve"> projektus </w:t>
            </w:r>
            <w:r w:rsidR="006B0AB5" w:rsidRPr="00842891">
              <w:rPr>
                <w:rStyle w:val="contentpasted0"/>
                <w:color w:val="000000"/>
                <w:szCs w:val="24"/>
              </w:rPr>
              <w:t xml:space="preserve">kurių rezultatai buvo kalbos ištekliai ir (arba) kalbos technologijų sprendimai, naudojantys </w:t>
            </w:r>
            <w:r w:rsidR="00AF3D70">
              <w:rPr>
                <w:rStyle w:val="contentpasted0"/>
                <w:color w:val="000000"/>
                <w:szCs w:val="24"/>
              </w:rPr>
              <w:t>garsynus</w:t>
            </w:r>
            <w:r w:rsidR="006B0AB5" w:rsidRPr="00842891">
              <w:rPr>
                <w:rStyle w:val="contentpasted0"/>
                <w:color w:val="000000"/>
                <w:szCs w:val="24"/>
              </w:rPr>
              <w:t>.</w:t>
            </w:r>
            <w:r w:rsidR="006B0AB5" w:rsidRPr="00842891">
              <w:rPr>
                <w:szCs w:val="24"/>
              </w:rPr>
              <w:t xml:space="preserve"> </w:t>
            </w:r>
          </w:p>
          <w:p w14:paraId="4A2C5D37" w14:textId="77777777" w:rsidR="006B0AB5" w:rsidRPr="006E76B3" w:rsidRDefault="006B0AB5" w:rsidP="00FF1DB8">
            <w:pPr>
              <w:jc w:val="both"/>
              <w:rPr>
                <w:bCs/>
                <w:i/>
                <w:iCs/>
                <w:lang w:eastAsia="lt-LT"/>
              </w:rPr>
            </w:pPr>
          </w:p>
          <w:p w14:paraId="62968C12" w14:textId="77777777" w:rsidR="006E76B3" w:rsidRDefault="006E76B3" w:rsidP="00FF1DB8">
            <w:pPr>
              <w:jc w:val="both"/>
              <w:rPr>
                <w:bCs/>
                <w:i/>
                <w:iCs/>
                <w:lang w:eastAsia="lt-LT"/>
              </w:rPr>
            </w:pPr>
            <w:r>
              <w:rPr>
                <w:bCs/>
                <w:i/>
                <w:iCs/>
                <w:lang w:eastAsia="lt-LT"/>
              </w:rPr>
              <w:t>Vertinama</w:t>
            </w:r>
            <w:r w:rsidRPr="003B57EE">
              <w:rPr>
                <w:bCs/>
                <w:i/>
                <w:iCs/>
                <w:lang w:eastAsia="lt-LT"/>
              </w:rPr>
              <w:t xml:space="preserve"> pagal PĮP pateiktą informacij</w:t>
            </w:r>
            <w:r>
              <w:rPr>
                <w:bCs/>
                <w:i/>
                <w:iCs/>
                <w:lang w:eastAsia="lt-LT"/>
              </w:rPr>
              <w:t>ą.</w:t>
            </w:r>
          </w:p>
          <w:p w14:paraId="44886A54" w14:textId="77777777" w:rsidR="006E76B3" w:rsidRPr="00DD7CA9" w:rsidRDefault="006E76B3" w:rsidP="00FF1DB8">
            <w:pPr>
              <w:jc w:val="both"/>
              <w:rPr>
                <w:bCs/>
                <w:i/>
                <w:iCs/>
                <w:lang w:eastAsia="lt-LT"/>
              </w:rPr>
            </w:pPr>
          </w:p>
        </w:tc>
      </w:tr>
      <w:tr w:rsidR="006E76B3" w:rsidRPr="00DD7CA9" w14:paraId="76A66C7B" w14:textId="77777777" w:rsidTr="006E76B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3DF31" w14:textId="77777777" w:rsidR="006E76B3" w:rsidRDefault="006E76B3" w:rsidP="00FF1DB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632C5" w14:textId="77777777" w:rsidR="006E76B3" w:rsidRPr="00DD7CA9" w:rsidRDefault="006E76B3" w:rsidP="00FF1DB8">
            <w:pPr>
              <w:jc w:val="both"/>
              <w:rPr>
                <w:bCs/>
                <w:i/>
                <w:iCs/>
                <w:lang w:eastAsia="lt-LT"/>
              </w:rPr>
            </w:pPr>
            <w:r w:rsidRPr="00DD7CA9">
              <w:rPr>
                <w:bCs/>
                <w:i/>
                <w:iCs/>
                <w:lang w:eastAsia="lt-LT"/>
              </w:rPr>
              <w:t xml:space="preserve">Nustatytas kriterijus padės atrinkti </w:t>
            </w:r>
            <w:r>
              <w:rPr>
                <w:bCs/>
                <w:i/>
                <w:iCs/>
                <w:lang w:eastAsia="lt-LT"/>
              </w:rPr>
              <w:t>projekto vykdytoją</w:t>
            </w:r>
            <w:r w:rsidRPr="00DD7CA9">
              <w:rPr>
                <w:bCs/>
                <w:i/>
                <w:iCs/>
                <w:lang w:eastAsia="lt-LT"/>
              </w:rPr>
              <w:t>,</w:t>
            </w:r>
            <w:r w:rsidRPr="006E76B3">
              <w:rPr>
                <w:bCs/>
                <w:i/>
                <w:iCs/>
                <w:lang w:eastAsia="lt-LT"/>
              </w:rPr>
              <w:t xml:space="preserve"> </w:t>
            </w:r>
            <w:r w:rsidRPr="003663F4">
              <w:rPr>
                <w:bCs/>
                <w:i/>
                <w:iCs/>
                <w:lang w:eastAsia="lt-LT"/>
              </w:rPr>
              <w:t>kuri</w:t>
            </w:r>
            <w:r>
              <w:rPr>
                <w:bCs/>
                <w:i/>
                <w:iCs/>
                <w:lang w:eastAsia="lt-LT"/>
              </w:rPr>
              <w:t xml:space="preserve">s turi kompetencijų sėkmingai įgyvendinti garsyno projektą (-us) ir prisidės prie į </w:t>
            </w:r>
            <w:hyperlink r:id="rId13" w:history="1">
              <w:r w:rsidRPr="006E76B3">
                <w:rPr>
                  <w:rStyle w:val="Hyperlink"/>
                  <w:bCs/>
                  <w:i/>
                  <w:iCs/>
                  <w:lang w:eastAsia="lt-LT"/>
                </w:rPr>
                <w:t xml:space="preserve">2021–2030 metų Lietuvos Respublikos </w:t>
              </w:r>
              <w:r w:rsidRPr="006E76B3">
                <w:rPr>
                  <w:rStyle w:val="Hyperlink"/>
                  <w:bCs/>
                  <w:i/>
                  <w:iCs/>
                  <w:lang w:eastAsia="lt-LT"/>
                </w:rPr>
                <w:lastRenderedPageBreak/>
                <w:t>ekonomikos ir inovacijų ministerijos valstybės skaitmeninimo plėtros programą </w:t>
              </w:r>
            </w:hyperlink>
            <w:r w:rsidRPr="006E76B3">
              <w:rPr>
                <w:bCs/>
                <w:i/>
                <w:iCs/>
                <w:lang w:eastAsia="lt-LT"/>
              </w:rPr>
              <w:t xml:space="preserve">įtraukto </w:t>
            </w:r>
            <w:hyperlink r:id="rId14" w:history="1">
              <w:r w:rsidRPr="006E76B3">
                <w:rPr>
                  <w:rStyle w:val="Hyperlink"/>
                  <w:bCs/>
                  <w:i/>
                  <w:iCs/>
                  <w:lang w:eastAsia="lt-LT"/>
                </w:rPr>
                <w:t>Nacionalinio pažangos plano</w:t>
              </w:r>
            </w:hyperlink>
            <w:r w:rsidRPr="006E76B3">
              <w:rPr>
                <w:rStyle w:val="Hyperlink"/>
                <w:bCs/>
                <w:i/>
                <w:iCs/>
                <w:color w:val="auto"/>
                <w:u w:val="none"/>
                <w:lang w:eastAsia="lt-LT"/>
              </w:rPr>
              <w:t xml:space="preserve"> </w:t>
            </w:r>
            <w:r w:rsidRPr="006E76B3">
              <w:rPr>
                <w:bCs/>
                <w:i/>
                <w:iCs/>
                <w:lang w:eastAsia="lt-LT"/>
              </w:rPr>
              <w:t>1.7 uždavinio „Skatinti valstybės skaitmeninimą“.</w:t>
            </w:r>
          </w:p>
        </w:tc>
      </w:tr>
    </w:tbl>
    <w:p w14:paraId="68030FA7" w14:textId="77777777" w:rsidR="00241B50" w:rsidRDefault="00241B50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2AF070DE" w14:textId="77777777" w:rsidR="00241B50" w:rsidRDefault="00241B50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4505F9E2" w14:textId="77777777" w:rsidR="00A02BDD" w:rsidRDefault="00A02BDD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69F74B18" w14:textId="77777777" w:rsidR="00A02BDD" w:rsidRDefault="00A02BDD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0A5D283C" w14:textId="77777777" w:rsidR="00A02BDD" w:rsidRDefault="00A02BDD">
      <w:pPr>
        <w:widowControl w:val="0"/>
        <w:spacing w:line="240" w:lineRule="exact"/>
        <w:jc w:val="both"/>
        <w:textAlignment w:val="baseline"/>
        <w:rPr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419"/>
        <w:gridCol w:w="1533"/>
        <w:gridCol w:w="3497"/>
        <w:gridCol w:w="1656"/>
        <w:gridCol w:w="3032"/>
      </w:tblGrid>
      <w:tr w:rsidR="00241B50" w14:paraId="148A9663" w14:textId="77777777">
        <w:tc>
          <w:tcPr>
            <w:tcW w:w="5495" w:type="dxa"/>
          </w:tcPr>
          <w:p w14:paraId="76C2560D" w14:textId="56CF520D" w:rsidR="00241B50" w:rsidRDefault="00A02BDD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</w:p>
        </w:tc>
        <w:tc>
          <w:tcPr>
            <w:tcW w:w="1559" w:type="dxa"/>
            <w:tcBorders>
              <w:bottom w:val="nil"/>
            </w:tcBorders>
          </w:tcPr>
          <w:p w14:paraId="186C3739" w14:textId="7777777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3544" w:type="dxa"/>
          </w:tcPr>
          <w:p w14:paraId="0A8F3AFC" w14:textId="7777777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684" w:type="dxa"/>
            <w:tcBorders>
              <w:bottom w:val="nil"/>
            </w:tcBorders>
          </w:tcPr>
          <w:p w14:paraId="33D68EA5" w14:textId="7777777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3071" w:type="dxa"/>
          </w:tcPr>
          <w:p w14:paraId="492B1327" w14:textId="64F9C7B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</w:tr>
      <w:tr w:rsidR="00241B50" w14:paraId="0BE1540A" w14:textId="77777777">
        <w:tc>
          <w:tcPr>
            <w:tcW w:w="5495" w:type="dxa"/>
          </w:tcPr>
          <w:p w14:paraId="23B817ED" w14:textId="654D43C2" w:rsidR="00241B50" w:rsidRDefault="0021188A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(ministerijos atsakingo asmens pareigų pavadinimas)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87AAF45" w14:textId="77777777" w:rsidR="00241B50" w:rsidRDefault="00241B50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544" w:type="dxa"/>
          </w:tcPr>
          <w:p w14:paraId="45A2D18B" w14:textId="1467188A" w:rsidR="00241B50" w:rsidRDefault="0021188A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(parašas)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14:paraId="124D956B" w14:textId="77777777" w:rsidR="00241B50" w:rsidRDefault="00241B50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071" w:type="dxa"/>
          </w:tcPr>
          <w:p w14:paraId="4569EE21" w14:textId="25222BA0" w:rsidR="00241B50" w:rsidRDefault="0021188A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(vardas ir pavardė)</w:t>
            </w:r>
          </w:p>
        </w:tc>
      </w:tr>
    </w:tbl>
    <w:p w14:paraId="694D1F0E" w14:textId="7E9AA760" w:rsidR="00241B50" w:rsidRDefault="00241B50">
      <w:pPr>
        <w:widowControl w:val="0"/>
        <w:spacing w:line="240" w:lineRule="exact"/>
        <w:ind w:firstLine="720"/>
        <w:jc w:val="center"/>
        <w:textAlignment w:val="baseline"/>
        <w:rPr>
          <w:szCs w:val="24"/>
        </w:rPr>
      </w:pPr>
    </w:p>
    <w:p w14:paraId="369280BA" w14:textId="77777777" w:rsidR="00A02BDD" w:rsidRDefault="00A02BDD">
      <w:pPr>
        <w:widowControl w:val="0"/>
        <w:spacing w:line="240" w:lineRule="exact"/>
        <w:ind w:firstLine="720"/>
        <w:jc w:val="center"/>
        <w:textAlignment w:val="baseline"/>
        <w:rPr>
          <w:szCs w:val="24"/>
        </w:rPr>
      </w:pPr>
    </w:p>
    <w:p w14:paraId="68EC5670" w14:textId="77777777" w:rsidR="00A02BDD" w:rsidRDefault="00A02BDD">
      <w:pPr>
        <w:widowControl w:val="0"/>
        <w:spacing w:line="240" w:lineRule="exact"/>
        <w:ind w:firstLine="720"/>
        <w:jc w:val="center"/>
        <w:textAlignment w:val="baseline"/>
        <w:rPr>
          <w:szCs w:val="24"/>
        </w:rPr>
      </w:pPr>
    </w:p>
    <w:p w14:paraId="1221B249" w14:textId="03BC4E18" w:rsidR="00241B50" w:rsidRDefault="0021188A">
      <w:pPr>
        <w:widowControl w:val="0"/>
        <w:spacing w:line="240" w:lineRule="exact"/>
        <w:jc w:val="center"/>
        <w:textAlignment w:val="baseline"/>
        <w:rPr>
          <w:szCs w:val="24"/>
        </w:rPr>
      </w:pPr>
      <w:r>
        <w:rPr>
          <w:szCs w:val="24"/>
        </w:rPr>
        <w:t>_____________________________________________</w:t>
      </w:r>
    </w:p>
    <w:sectPr w:rsidR="00241B50">
      <w:pgSz w:w="16838" w:h="11906" w:orient="landscape" w:code="9"/>
      <w:pgMar w:top="1134" w:right="567" w:bottom="85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E6ADB"/>
    <w:multiLevelType w:val="hybridMultilevel"/>
    <w:tmpl w:val="65F62522"/>
    <w:lvl w:ilvl="0" w:tplc="1346ACBA">
      <w:start w:val="1"/>
      <w:numFmt w:val="decimal"/>
      <w:lvlText w:val="%1."/>
      <w:lvlJc w:val="left"/>
      <w:pPr>
        <w:ind w:left="1440" w:hanging="360"/>
      </w:pPr>
    </w:lvl>
    <w:lvl w:ilvl="1" w:tplc="D4C646B6">
      <w:start w:val="1"/>
      <w:numFmt w:val="decimal"/>
      <w:lvlText w:val="%2."/>
      <w:lvlJc w:val="left"/>
      <w:pPr>
        <w:ind w:left="1440" w:hanging="360"/>
      </w:pPr>
    </w:lvl>
    <w:lvl w:ilvl="2" w:tplc="0FC087E6">
      <w:start w:val="1"/>
      <w:numFmt w:val="decimal"/>
      <w:lvlText w:val="%3."/>
      <w:lvlJc w:val="left"/>
      <w:pPr>
        <w:ind w:left="1440" w:hanging="360"/>
      </w:pPr>
    </w:lvl>
    <w:lvl w:ilvl="3" w:tplc="F1A4B9A2">
      <w:start w:val="1"/>
      <w:numFmt w:val="decimal"/>
      <w:lvlText w:val="%4."/>
      <w:lvlJc w:val="left"/>
      <w:pPr>
        <w:ind w:left="1440" w:hanging="360"/>
      </w:pPr>
    </w:lvl>
    <w:lvl w:ilvl="4" w:tplc="067E6C98">
      <w:start w:val="1"/>
      <w:numFmt w:val="decimal"/>
      <w:lvlText w:val="%5."/>
      <w:lvlJc w:val="left"/>
      <w:pPr>
        <w:ind w:left="1440" w:hanging="360"/>
      </w:pPr>
    </w:lvl>
    <w:lvl w:ilvl="5" w:tplc="5F68A322">
      <w:start w:val="1"/>
      <w:numFmt w:val="decimal"/>
      <w:lvlText w:val="%6."/>
      <w:lvlJc w:val="left"/>
      <w:pPr>
        <w:ind w:left="1440" w:hanging="360"/>
      </w:pPr>
    </w:lvl>
    <w:lvl w:ilvl="6" w:tplc="D852609E">
      <w:start w:val="1"/>
      <w:numFmt w:val="decimal"/>
      <w:lvlText w:val="%7."/>
      <w:lvlJc w:val="left"/>
      <w:pPr>
        <w:ind w:left="1440" w:hanging="360"/>
      </w:pPr>
    </w:lvl>
    <w:lvl w:ilvl="7" w:tplc="103057D2">
      <w:start w:val="1"/>
      <w:numFmt w:val="decimal"/>
      <w:lvlText w:val="%8."/>
      <w:lvlJc w:val="left"/>
      <w:pPr>
        <w:ind w:left="1440" w:hanging="360"/>
      </w:pPr>
    </w:lvl>
    <w:lvl w:ilvl="8" w:tplc="71065238">
      <w:start w:val="1"/>
      <w:numFmt w:val="decimal"/>
      <w:lvlText w:val="%9."/>
      <w:lvlJc w:val="left"/>
      <w:pPr>
        <w:ind w:left="1440" w:hanging="360"/>
      </w:pPr>
    </w:lvl>
  </w:abstractNum>
  <w:abstractNum w:abstractNumId="1" w15:restartNumberingAfterBreak="0">
    <w:nsid w:val="4A7E17D2"/>
    <w:multiLevelType w:val="hybridMultilevel"/>
    <w:tmpl w:val="0FF21074"/>
    <w:lvl w:ilvl="0" w:tplc="8B7A6D12">
      <w:start w:val="1"/>
      <w:numFmt w:val="decimal"/>
      <w:lvlText w:val="%1."/>
      <w:lvlJc w:val="left"/>
      <w:pPr>
        <w:ind w:left="720" w:hanging="360"/>
      </w:pPr>
    </w:lvl>
    <w:lvl w:ilvl="1" w:tplc="E08E6622">
      <w:start w:val="1"/>
      <w:numFmt w:val="decimal"/>
      <w:lvlText w:val="%2."/>
      <w:lvlJc w:val="left"/>
      <w:pPr>
        <w:ind w:left="720" w:hanging="360"/>
      </w:pPr>
    </w:lvl>
    <w:lvl w:ilvl="2" w:tplc="86BEC8CC">
      <w:start w:val="1"/>
      <w:numFmt w:val="decimal"/>
      <w:lvlText w:val="%3."/>
      <w:lvlJc w:val="left"/>
      <w:pPr>
        <w:ind w:left="720" w:hanging="360"/>
      </w:pPr>
    </w:lvl>
    <w:lvl w:ilvl="3" w:tplc="C6BE0684">
      <w:start w:val="1"/>
      <w:numFmt w:val="decimal"/>
      <w:lvlText w:val="%4."/>
      <w:lvlJc w:val="left"/>
      <w:pPr>
        <w:ind w:left="720" w:hanging="360"/>
      </w:pPr>
    </w:lvl>
    <w:lvl w:ilvl="4" w:tplc="5B74F38C">
      <w:start w:val="1"/>
      <w:numFmt w:val="decimal"/>
      <w:lvlText w:val="%5."/>
      <w:lvlJc w:val="left"/>
      <w:pPr>
        <w:ind w:left="720" w:hanging="360"/>
      </w:pPr>
    </w:lvl>
    <w:lvl w:ilvl="5" w:tplc="ED8A546A">
      <w:start w:val="1"/>
      <w:numFmt w:val="decimal"/>
      <w:lvlText w:val="%6."/>
      <w:lvlJc w:val="left"/>
      <w:pPr>
        <w:ind w:left="720" w:hanging="360"/>
      </w:pPr>
    </w:lvl>
    <w:lvl w:ilvl="6" w:tplc="ECFAFC78">
      <w:start w:val="1"/>
      <w:numFmt w:val="decimal"/>
      <w:lvlText w:val="%7."/>
      <w:lvlJc w:val="left"/>
      <w:pPr>
        <w:ind w:left="720" w:hanging="360"/>
      </w:pPr>
    </w:lvl>
    <w:lvl w:ilvl="7" w:tplc="55947896">
      <w:start w:val="1"/>
      <w:numFmt w:val="decimal"/>
      <w:lvlText w:val="%8."/>
      <w:lvlJc w:val="left"/>
      <w:pPr>
        <w:ind w:left="720" w:hanging="360"/>
      </w:pPr>
    </w:lvl>
    <w:lvl w:ilvl="8" w:tplc="8BB2AF94">
      <w:start w:val="1"/>
      <w:numFmt w:val="decimal"/>
      <w:lvlText w:val="%9."/>
      <w:lvlJc w:val="left"/>
      <w:pPr>
        <w:ind w:left="720" w:hanging="360"/>
      </w:pPr>
    </w:lvl>
  </w:abstractNum>
  <w:abstractNum w:abstractNumId="2" w15:restartNumberingAfterBreak="0">
    <w:nsid w:val="539E122F"/>
    <w:multiLevelType w:val="hybridMultilevel"/>
    <w:tmpl w:val="B52E475C"/>
    <w:lvl w:ilvl="0" w:tplc="05DC1066">
      <w:start w:val="1"/>
      <w:numFmt w:val="decimal"/>
      <w:lvlText w:val="%1."/>
      <w:lvlJc w:val="left"/>
      <w:pPr>
        <w:ind w:left="1440" w:hanging="360"/>
      </w:pPr>
    </w:lvl>
    <w:lvl w:ilvl="1" w:tplc="9528AFBC">
      <w:start w:val="1"/>
      <w:numFmt w:val="decimal"/>
      <w:lvlText w:val="%2."/>
      <w:lvlJc w:val="left"/>
      <w:pPr>
        <w:ind w:left="1440" w:hanging="360"/>
      </w:pPr>
    </w:lvl>
    <w:lvl w:ilvl="2" w:tplc="4C4C5D90">
      <w:start w:val="1"/>
      <w:numFmt w:val="decimal"/>
      <w:lvlText w:val="%3."/>
      <w:lvlJc w:val="left"/>
      <w:pPr>
        <w:ind w:left="1440" w:hanging="360"/>
      </w:pPr>
    </w:lvl>
    <w:lvl w:ilvl="3" w:tplc="F1086F32">
      <w:start w:val="1"/>
      <w:numFmt w:val="decimal"/>
      <w:lvlText w:val="%4."/>
      <w:lvlJc w:val="left"/>
      <w:pPr>
        <w:ind w:left="1440" w:hanging="360"/>
      </w:pPr>
    </w:lvl>
    <w:lvl w:ilvl="4" w:tplc="4378C1D4">
      <w:start w:val="1"/>
      <w:numFmt w:val="decimal"/>
      <w:lvlText w:val="%5."/>
      <w:lvlJc w:val="left"/>
      <w:pPr>
        <w:ind w:left="1440" w:hanging="360"/>
      </w:pPr>
    </w:lvl>
    <w:lvl w:ilvl="5" w:tplc="5614A47A">
      <w:start w:val="1"/>
      <w:numFmt w:val="decimal"/>
      <w:lvlText w:val="%6."/>
      <w:lvlJc w:val="left"/>
      <w:pPr>
        <w:ind w:left="1440" w:hanging="360"/>
      </w:pPr>
    </w:lvl>
    <w:lvl w:ilvl="6" w:tplc="7CFE9DDA">
      <w:start w:val="1"/>
      <w:numFmt w:val="decimal"/>
      <w:lvlText w:val="%7."/>
      <w:lvlJc w:val="left"/>
      <w:pPr>
        <w:ind w:left="1440" w:hanging="360"/>
      </w:pPr>
    </w:lvl>
    <w:lvl w:ilvl="7" w:tplc="3FAADDC8">
      <w:start w:val="1"/>
      <w:numFmt w:val="decimal"/>
      <w:lvlText w:val="%8."/>
      <w:lvlJc w:val="left"/>
      <w:pPr>
        <w:ind w:left="1440" w:hanging="360"/>
      </w:pPr>
    </w:lvl>
    <w:lvl w:ilvl="8" w:tplc="D5DA94D8">
      <w:start w:val="1"/>
      <w:numFmt w:val="decimal"/>
      <w:lvlText w:val="%9."/>
      <w:lvlJc w:val="left"/>
      <w:pPr>
        <w:ind w:left="1440" w:hanging="360"/>
      </w:pPr>
    </w:lvl>
  </w:abstractNum>
  <w:abstractNum w:abstractNumId="3" w15:restartNumberingAfterBreak="0">
    <w:nsid w:val="5C310F84"/>
    <w:multiLevelType w:val="hybridMultilevel"/>
    <w:tmpl w:val="B89CC56E"/>
    <w:lvl w:ilvl="0" w:tplc="B6BE2E98">
      <w:start w:val="1"/>
      <w:numFmt w:val="decimal"/>
      <w:lvlText w:val="%1."/>
      <w:lvlJc w:val="left"/>
      <w:pPr>
        <w:ind w:left="1440" w:hanging="360"/>
      </w:pPr>
    </w:lvl>
    <w:lvl w:ilvl="1" w:tplc="C5283468">
      <w:start w:val="1"/>
      <w:numFmt w:val="decimal"/>
      <w:lvlText w:val="%2."/>
      <w:lvlJc w:val="left"/>
      <w:pPr>
        <w:ind w:left="1440" w:hanging="360"/>
      </w:pPr>
    </w:lvl>
    <w:lvl w:ilvl="2" w:tplc="0054EC7E">
      <w:start w:val="1"/>
      <w:numFmt w:val="decimal"/>
      <w:lvlText w:val="%3."/>
      <w:lvlJc w:val="left"/>
      <w:pPr>
        <w:ind w:left="1440" w:hanging="360"/>
      </w:pPr>
    </w:lvl>
    <w:lvl w:ilvl="3" w:tplc="42E22596">
      <w:start w:val="1"/>
      <w:numFmt w:val="decimal"/>
      <w:lvlText w:val="%4."/>
      <w:lvlJc w:val="left"/>
      <w:pPr>
        <w:ind w:left="1440" w:hanging="360"/>
      </w:pPr>
    </w:lvl>
    <w:lvl w:ilvl="4" w:tplc="3C7CEBD4">
      <w:start w:val="1"/>
      <w:numFmt w:val="decimal"/>
      <w:lvlText w:val="%5."/>
      <w:lvlJc w:val="left"/>
      <w:pPr>
        <w:ind w:left="1440" w:hanging="360"/>
      </w:pPr>
    </w:lvl>
    <w:lvl w:ilvl="5" w:tplc="C9E2A22A">
      <w:start w:val="1"/>
      <w:numFmt w:val="decimal"/>
      <w:lvlText w:val="%6."/>
      <w:lvlJc w:val="left"/>
      <w:pPr>
        <w:ind w:left="1440" w:hanging="360"/>
      </w:pPr>
    </w:lvl>
    <w:lvl w:ilvl="6" w:tplc="9A1822D6">
      <w:start w:val="1"/>
      <w:numFmt w:val="decimal"/>
      <w:lvlText w:val="%7."/>
      <w:lvlJc w:val="left"/>
      <w:pPr>
        <w:ind w:left="1440" w:hanging="360"/>
      </w:pPr>
    </w:lvl>
    <w:lvl w:ilvl="7" w:tplc="DE7CCA3E">
      <w:start w:val="1"/>
      <w:numFmt w:val="decimal"/>
      <w:lvlText w:val="%8."/>
      <w:lvlJc w:val="left"/>
      <w:pPr>
        <w:ind w:left="1440" w:hanging="360"/>
      </w:pPr>
    </w:lvl>
    <w:lvl w:ilvl="8" w:tplc="46F6D644">
      <w:start w:val="1"/>
      <w:numFmt w:val="decimal"/>
      <w:lvlText w:val="%9."/>
      <w:lvlJc w:val="left"/>
      <w:pPr>
        <w:ind w:left="1440" w:hanging="360"/>
      </w:pPr>
    </w:lvl>
  </w:abstractNum>
  <w:abstractNum w:abstractNumId="4" w15:restartNumberingAfterBreak="0">
    <w:nsid w:val="7794383B"/>
    <w:multiLevelType w:val="hybridMultilevel"/>
    <w:tmpl w:val="D0A83F20"/>
    <w:lvl w:ilvl="0" w:tplc="FBAA75A0">
      <w:start w:val="1"/>
      <w:numFmt w:val="decimal"/>
      <w:lvlText w:val="%1."/>
      <w:lvlJc w:val="left"/>
      <w:pPr>
        <w:ind w:left="720" w:hanging="360"/>
      </w:pPr>
    </w:lvl>
    <w:lvl w:ilvl="1" w:tplc="2064E408">
      <w:start w:val="1"/>
      <w:numFmt w:val="decimal"/>
      <w:lvlText w:val="%2."/>
      <w:lvlJc w:val="left"/>
      <w:pPr>
        <w:ind w:left="720" w:hanging="360"/>
      </w:pPr>
    </w:lvl>
    <w:lvl w:ilvl="2" w:tplc="B2563120">
      <w:start w:val="1"/>
      <w:numFmt w:val="decimal"/>
      <w:lvlText w:val="%3."/>
      <w:lvlJc w:val="left"/>
      <w:pPr>
        <w:ind w:left="720" w:hanging="360"/>
      </w:pPr>
    </w:lvl>
    <w:lvl w:ilvl="3" w:tplc="ED18340A">
      <w:start w:val="1"/>
      <w:numFmt w:val="decimal"/>
      <w:lvlText w:val="%4."/>
      <w:lvlJc w:val="left"/>
      <w:pPr>
        <w:ind w:left="720" w:hanging="360"/>
      </w:pPr>
    </w:lvl>
    <w:lvl w:ilvl="4" w:tplc="B302C226">
      <w:start w:val="1"/>
      <w:numFmt w:val="decimal"/>
      <w:lvlText w:val="%5."/>
      <w:lvlJc w:val="left"/>
      <w:pPr>
        <w:ind w:left="720" w:hanging="360"/>
      </w:pPr>
    </w:lvl>
    <w:lvl w:ilvl="5" w:tplc="E83AA378">
      <w:start w:val="1"/>
      <w:numFmt w:val="decimal"/>
      <w:lvlText w:val="%6."/>
      <w:lvlJc w:val="left"/>
      <w:pPr>
        <w:ind w:left="720" w:hanging="360"/>
      </w:pPr>
    </w:lvl>
    <w:lvl w:ilvl="6" w:tplc="9F180C66">
      <w:start w:val="1"/>
      <w:numFmt w:val="decimal"/>
      <w:lvlText w:val="%7."/>
      <w:lvlJc w:val="left"/>
      <w:pPr>
        <w:ind w:left="720" w:hanging="360"/>
      </w:pPr>
    </w:lvl>
    <w:lvl w:ilvl="7" w:tplc="EE54B116">
      <w:start w:val="1"/>
      <w:numFmt w:val="decimal"/>
      <w:lvlText w:val="%8."/>
      <w:lvlJc w:val="left"/>
      <w:pPr>
        <w:ind w:left="720" w:hanging="360"/>
      </w:pPr>
    </w:lvl>
    <w:lvl w:ilvl="8" w:tplc="0B564338">
      <w:start w:val="1"/>
      <w:numFmt w:val="decimal"/>
      <w:lvlText w:val="%9."/>
      <w:lvlJc w:val="left"/>
      <w:pPr>
        <w:ind w:left="720" w:hanging="360"/>
      </w:pPr>
    </w:lvl>
  </w:abstractNum>
  <w:num w:numId="1" w16cid:durableId="1143544057">
    <w:abstractNumId w:val="0"/>
  </w:num>
  <w:num w:numId="2" w16cid:durableId="511339225">
    <w:abstractNumId w:val="1"/>
  </w:num>
  <w:num w:numId="3" w16cid:durableId="198737136">
    <w:abstractNumId w:val="4"/>
  </w:num>
  <w:num w:numId="4" w16cid:durableId="1301955756">
    <w:abstractNumId w:val="2"/>
  </w:num>
  <w:num w:numId="5" w16cid:durableId="11115081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oNotShadeFormData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ECA"/>
    <w:rsid w:val="00003F29"/>
    <w:rsid w:val="0003000B"/>
    <w:rsid w:val="00033A33"/>
    <w:rsid w:val="00035053"/>
    <w:rsid w:val="000355F7"/>
    <w:rsid w:val="00043184"/>
    <w:rsid w:val="00050E52"/>
    <w:rsid w:val="00054B9E"/>
    <w:rsid w:val="000560C2"/>
    <w:rsid w:val="00093E10"/>
    <w:rsid w:val="00096ED6"/>
    <w:rsid w:val="000B4B6A"/>
    <w:rsid w:val="000C755D"/>
    <w:rsid w:val="000D1305"/>
    <w:rsid w:val="000D31F0"/>
    <w:rsid w:val="000D3646"/>
    <w:rsid w:val="000E2D13"/>
    <w:rsid w:val="000E5934"/>
    <w:rsid w:val="000F5604"/>
    <w:rsid w:val="000F6E10"/>
    <w:rsid w:val="001025EC"/>
    <w:rsid w:val="001039E5"/>
    <w:rsid w:val="00103CD0"/>
    <w:rsid w:val="00106541"/>
    <w:rsid w:val="001073C1"/>
    <w:rsid w:val="00114169"/>
    <w:rsid w:val="00123B11"/>
    <w:rsid w:val="00152E1C"/>
    <w:rsid w:val="00167F42"/>
    <w:rsid w:val="00183341"/>
    <w:rsid w:val="001935A7"/>
    <w:rsid w:val="001A3259"/>
    <w:rsid w:val="001A5BB8"/>
    <w:rsid w:val="001A5F92"/>
    <w:rsid w:val="001A61BD"/>
    <w:rsid w:val="001B7FE6"/>
    <w:rsid w:val="001C4E1E"/>
    <w:rsid w:val="001C7828"/>
    <w:rsid w:val="001E02C3"/>
    <w:rsid w:val="001F49B4"/>
    <w:rsid w:val="002010E1"/>
    <w:rsid w:val="002026D6"/>
    <w:rsid w:val="0021188A"/>
    <w:rsid w:val="00214A3B"/>
    <w:rsid w:val="00214E82"/>
    <w:rsid w:val="0021619A"/>
    <w:rsid w:val="00221ED7"/>
    <w:rsid w:val="00236FC8"/>
    <w:rsid w:val="00241B50"/>
    <w:rsid w:val="00242F74"/>
    <w:rsid w:val="002471AF"/>
    <w:rsid w:val="002538EA"/>
    <w:rsid w:val="002610FF"/>
    <w:rsid w:val="002700C7"/>
    <w:rsid w:val="00276D16"/>
    <w:rsid w:val="00286CD0"/>
    <w:rsid w:val="00292BE9"/>
    <w:rsid w:val="002A154E"/>
    <w:rsid w:val="002A28C9"/>
    <w:rsid w:val="002A68B1"/>
    <w:rsid w:val="002A6EBA"/>
    <w:rsid w:val="002B19D0"/>
    <w:rsid w:val="002B75CF"/>
    <w:rsid w:val="002C0D10"/>
    <w:rsid w:val="002C1082"/>
    <w:rsid w:val="002C10E5"/>
    <w:rsid w:val="002C77B2"/>
    <w:rsid w:val="002E3AF6"/>
    <w:rsid w:val="002F72E2"/>
    <w:rsid w:val="00300078"/>
    <w:rsid w:val="0030341E"/>
    <w:rsid w:val="00325962"/>
    <w:rsid w:val="00333FF5"/>
    <w:rsid w:val="00361D05"/>
    <w:rsid w:val="0036281F"/>
    <w:rsid w:val="003663F4"/>
    <w:rsid w:val="00371B3A"/>
    <w:rsid w:val="00394A48"/>
    <w:rsid w:val="00395FC7"/>
    <w:rsid w:val="003A05C7"/>
    <w:rsid w:val="003B36CE"/>
    <w:rsid w:val="003B57EE"/>
    <w:rsid w:val="003C1FC6"/>
    <w:rsid w:val="003C3122"/>
    <w:rsid w:val="003C4E1F"/>
    <w:rsid w:val="003C684E"/>
    <w:rsid w:val="003C7608"/>
    <w:rsid w:val="003E4CB6"/>
    <w:rsid w:val="003F732A"/>
    <w:rsid w:val="003F772C"/>
    <w:rsid w:val="003F7F67"/>
    <w:rsid w:val="00415C9E"/>
    <w:rsid w:val="00427BEE"/>
    <w:rsid w:val="00437F89"/>
    <w:rsid w:val="00440977"/>
    <w:rsid w:val="00442BDA"/>
    <w:rsid w:val="00443B2E"/>
    <w:rsid w:val="00444EAF"/>
    <w:rsid w:val="004703A8"/>
    <w:rsid w:val="004730CF"/>
    <w:rsid w:val="00475777"/>
    <w:rsid w:val="004811DF"/>
    <w:rsid w:val="00492FE2"/>
    <w:rsid w:val="0049626B"/>
    <w:rsid w:val="004A61F5"/>
    <w:rsid w:val="004C6907"/>
    <w:rsid w:val="004C6A12"/>
    <w:rsid w:val="004C7A23"/>
    <w:rsid w:val="004D0FDB"/>
    <w:rsid w:val="004D70FD"/>
    <w:rsid w:val="004D7D17"/>
    <w:rsid w:val="004E43CC"/>
    <w:rsid w:val="00504F70"/>
    <w:rsid w:val="00507513"/>
    <w:rsid w:val="00526372"/>
    <w:rsid w:val="00531F66"/>
    <w:rsid w:val="00542121"/>
    <w:rsid w:val="00547595"/>
    <w:rsid w:val="005749E0"/>
    <w:rsid w:val="00574FEA"/>
    <w:rsid w:val="005765F9"/>
    <w:rsid w:val="00577BD2"/>
    <w:rsid w:val="00593D88"/>
    <w:rsid w:val="005A513C"/>
    <w:rsid w:val="005B1F0A"/>
    <w:rsid w:val="005B4315"/>
    <w:rsid w:val="005B7F4A"/>
    <w:rsid w:val="005C2F3C"/>
    <w:rsid w:val="005E5EB0"/>
    <w:rsid w:val="005F32E2"/>
    <w:rsid w:val="005F5716"/>
    <w:rsid w:val="0061022C"/>
    <w:rsid w:val="00621E44"/>
    <w:rsid w:val="00622BC6"/>
    <w:rsid w:val="00623ED4"/>
    <w:rsid w:val="00634062"/>
    <w:rsid w:val="0064687A"/>
    <w:rsid w:val="006529F2"/>
    <w:rsid w:val="0068103A"/>
    <w:rsid w:val="00682ACB"/>
    <w:rsid w:val="00692C9D"/>
    <w:rsid w:val="0069445B"/>
    <w:rsid w:val="006B0AB5"/>
    <w:rsid w:val="006B3C95"/>
    <w:rsid w:val="006C237A"/>
    <w:rsid w:val="006C7790"/>
    <w:rsid w:val="006D5366"/>
    <w:rsid w:val="006E76B3"/>
    <w:rsid w:val="006F4307"/>
    <w:rsid w:val="006F56BD"/>
    <w:rsid w:val="00700C75"/>
    <w:rsid w:val="00702B92"/>
    <w:rsid w:val="007130BB"/>
    <w:rsid w:val="0073129C"/>
    <w:rsid w:val="00734B74"/>
    <w:rsid w:val="007429B9"/>
    <w:rsid w:val="00752DCE"/>
    <w:rsid w:val="007559AC"/>
    <w:rsid w:val="0076489A"/>
    <w:rsid w:val="0076704E"/>
    <w:rsid w:val="00767695"/>
    <w:rsid w:val="00791870"/>
    <w:rsid w:val="00796C97"/>
    <w:rsid w:val="007A180F"/>
    <w:rsid w:val="007C022D"/>
    <w:rsid w:val="007C58C8"/>
    <w:rsid w:val="007C6666"/>
    <w:rsid w:val="007D2D07"/>
    <w:rsid w:val="007E06A8"/>
    <w:rsid w:val="00802C90"/>
    <w:rsid w:val="00810ADF"/>
    <w:rsid w:val="00812086"/>
    <w:rsid w:val="0081404A"/>
    <w:rsid w:val="0081465F"/>
    <w:rsid w:val="008208A3"/>
    <w:rsid w:val="00835EDA"/>
    <w:rsid w:val="0083747B"/>
    <w:rsid w:val="00852B56"/>
    <w:rsid w:val="00856870"/>
    <w:rsid w:val="00857DC9"/>
    <w:rsid w:val="0086627A"/>
    <w:rsid w:val="008B1E93"/>
    <w:rsid w:val="008B54BC"/>
    <w:rsid w:val="008D1075"/>
    <w:rsid w:val="008D2331"/>
    <w:rsid w:val="008D6358"/>
    <w:rsid w:val="008E0612"/>
    <w:rsid w:val="008E146D"/>
    <w:rsid w:val="008F13EF"/>
    <w:rsid w:val="00904C6F"/>
    <w:rsid w:val="00920E26"/>
    <w:rsid w:val="009210DB"/>
    <w:rsid w:val="009216C0"/>
    <w:rsid w:val="0092249D"/>
    <w:rsid w:val="009312F6"/>
    <w:rsid w:val="0093166D"/>
    <w:rsid w:val="0094020D"/>
    <w:rsid w:val="00942375"/>
    <w:rsid w:val="00944258"/>
    <w:rsid w:val="00954DDA"/>
    <w:rsid w:val="00971B68"/>
    <w:rsid w:val="00981D36"/>
    <w:rsid w:val="009A2554"/>
    <w:rsid w:val="009A3562"/>
    <w:rsid w:val="009A5C9B"/>
    <w:rsid w:val="009A68B5"/>
    <w:rsid w:val="009B0B62"/>
    <w:rsid w:val="009B2FC9"/>
    <w:rsid w:val="009B5C68"/>
    <w:rsid w:val="009C58C3"/>
    <w:rsid w:val="009D5085"/>
    <w:rsid w:val="009E2332"/>
    <w:rsid w:val="009E4B1C"/>
    <w:rsid w:val="009F3146"/>
    <w:rsid w:val="009F346A"/>
    <w:rsid w:val="009F462A"/>
    <w:rsid w:val="009F72CE"/>
    <w:rsid w:val="00A02BDD"/>
    <w:rsid w:val="00A03497"/>
    <w:rsid w:val="00A10A56"/>
    <w:rsid w:val="00A15B04"/>
    <w:rsid w:val="00A17200"/>
    <w:rsid w:val="00A22C7F"/>
    <w:rsid w:val="00A27E86"/>
    <w:rsid w:val="00A34370"/>
    <w:rsid w:val="00A35590"/>
    <w:rsid w:val="00A36907"/>
    <w:rsid w:val="00A440A3"/>
    <w:rsid w:val="00A4576F"/>
    <w:rsid w:val="00A60A67"/>
    <w:rsid w:val="00A6514F"/>
    <w:rsid w:val="00A67E4A"/>
    <w:rsid w:val="00A67EA4"/>
    <w:rsid w:val="00A836AF"/>
    <w:rsid w:val="00A86914"/>
    <w:rsid w:val="00A96117"/>
    <w:rsid w:val="00A96D68"/>
    <w:rsid w:val="00AA415E"/>
    <w:rsid w:val="00AA60C3"/>
    <w:rsid w:val="00AB1CCB"/>
    <w:rsid w:val="00AB3DD7"/>
    <w:rsid w:val="00AB5533"/>
    <w:rsid w:val="00AC095A"/>
    <w:rsid w:val="00AC62F5"/>
    <w:rsid w:val="00AC7E6D"/>
    <w:rsid w:val="00AD14BB"/>
    <w:rsid w:val="00AD2762"/>
    <w:rsid w:val="00AD4E4D"/>
    <w:rsid w:val="00AF3854"/>
    <w:rsid w:val="00AF3D70"/>
    <w:rsid w:val="00B128F9"/>
    <w:rsid w:val="00B71712"/>
    <w:rsid w:val="00B75F6F"/>
    <w:rsid w:val="00B767FA"/>
    <w:rsid w:val="00B7692A"/>
    <w:rsid w:val="00B80950"/>
    <w:rsid w:val="00B86930"/>
    <w:rsid w:val="00B93D82"/>
    <w:rsid w:val="00B94D87"/>
    <w:rsid w:val="00BB04E0"/>
    <w:rsid w:val="00BB79C4"/>
    <w:rsid w:val="00BC14C7"/>
    <w:rsid w:val="00BC1FD5"/>
    <w:rsid w:val="00BD4D12"/>
    <w:rsid w:val="00BD5CC5"/>
    <w:rsid w:val="00BF3227"/>
    <w:rsid w:val="00BF4AC5"/>
    <w:rsid w:val="00C07487"/>
    <w:rsid w:val="00C07928"/>
    <w:rsid w:val="00C1715E"/>
    <w:rsid w:val="00C202C7"/>
    <w:rsid w:val="00C31585"/>
    <w:rsid w:val="00C4289D"/>
    <w:rsid w:val="00C55936"/>
    <w:rsid w:val="00C57CB1"/>
    <w:rsid w:val="00C70243"/>
    <w:rsid w:val="00C70704"/>
    <w:rsid w:val="00C9008F"/>
    <w:rsid w:val="00C923F2"/>
    <w:rsid w:val="00C93C58"/>
    <w:rsid w:val="00C9485A"/>
    <w:rsid w:val="00C952FC"/>
    <w:rsid w:val="00CA561F"/>
    <w:rsid w:val="00CB07EF"/>
    <w:rsid w:val="00CB1D85"/>
    <w:rsid w:val="00CB2A19"/>
    <w:rsid w:val="00CB4B83"/>
    <w:rsid w:val="00CB782A"/>
    <w:rsid w:val="00CC0555"/>
    <w:rsid w:val="00CC41F0"/>
    <w:rsid w:val="00CD36BF"/>
    <w:rsid w:val="00CE41D3"/>
    <w:rsid w:val="00CF5071"/>
    <w:rsid w:val="00CF760C"/>
    <w:rsid w:val="00CF7A18"/>
    <w:rsid w:val="00D111D3"/>
    <w:rsid w:val="00D147DD"/>
    <w:rsid w:val="00D26C5D"/>
    <w:rsid w:val="00D41947"/>
    <w:rsid w:val="00D5423D"/>
    <w:rsid w:val="00D549B1"/>
    <w:rsid w:val="00D62F0B"/>
    <w:rsid w:val="00D700C6"/>
    <w:rsid w:val="00D76C5B"/>
    <w:rsid w:val="00D91EEE"/>
    <w:rsid w:val="00D923F9"/>
    <w:rsid w:val="00DA34E1"/>
    <w:rsid w:val="00DA4E20"/>
    <w:rsid w:val="00DB5DD9"/>
    <w:rsid w:val="00DD10A5"/>
    <w:rsid w:val="00DD6AE8"/>
    <w:rsid w:val="00DD7AB5"/>
    <w:rsid w:val="00DE5B25"/>
    <w:rsid w:val="00DF365D"/>
    <w:rsid w:val="00DF7456"/>
    <w:rsid w:val="00E044E4"/>
    <w:rsid w:val="00E14872"/>
    <w:rsid w:val="00E16DDF"/>
    <w:rsid w:val="00E17ECA"/>
    <w:rsid w:val="00E20AB9"/>
    <w:rsid w:val="00E2131F"/>
    <w:rsid w:val="00E36F27"/>
    <w:rsid w:val="00E40050"/>
    <w:rsid w:val="00E62AB0"/>
    <w:rsid w:val="00E706C9"/>
    <w:rsid w:val="00E734BE"/>
    <w:rsid w:val="00E859A0"/>
    <w:rsid w:val="00E91E94"/>
    <w:rsid w:val="00EB4DEC"/>
    <w:rsid w:val="00EB628F"/>
    <w:rsid w:val="00EC1950"/>
    <w:rsid w:val="00EC4745"/>
    <w:rsid w:val="00EC5AF8"/>
    <w:rsid w:val="00ED3BD5"/>
    <w:rsid w:val="00ED7E8F"/>
    <w:rsid w:val="00F01BE3"/>
    <w:rsid w:val="00F03BC7"/>
    <w:rsid w:val="00F0664A"/>
    <w:rsid w:val="00F15ED3"/>
    <w:rsid w:val="00F306F7"/>
    <w:rsid w:val="00F31949"/>
    <w:rsid w:val="00F46CF9"/>
    <w:rsid w:val="00F573CC"/>
    <w:rsid w:val="00F6015C"/>
    <w:rsid w:val="00F62C10"/>
    <w:rsid w:val="00F64A10"/>
    <w:rsid w:val="00F65DF0"/>
    <w:rsid w:val="00F70FDF"/>
    <w:rsid w:val="00F71A0E"/>
    <w:rsid w:val="00F83BAC"/>
    <w:rsid w:val="00FA2E4A"/>
    <w:rsid w:val="00FB19C4"/>
    <w:rsid w:val="00FB221E"/>
    <w:rsid w:val="00FB300F"/>
    <w:rsid w:val="00FB3ED7"/>
    <w:rsid w:val="00FB59B7"/>
    <w:rsid w:val="00FC2448"/>
    <w:rsid w:val="00FC3294"/>
    <w:rsid w:val="00FC7916"/>
    <w:rsid w:val="00FE00A5"/>
    <w:rsid w:val="00FE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D08C5"/>
  <w15:docId w15:val="{3CC06436-3759-40FD-A88D-05DBF28E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62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276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D50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508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508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D5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D5085"/>
    <w:rPr>
      <w:b/>
      <w:bCs/>
      <w:sz w:val="20"/>
    </w:rPr>
  </w:style>
  <w:style w:type="character" w:styleId="FollowedHyperlink">
    <w:name w:val="FollowedHyperlink"/>
    <w:basedOn w:val="DefaultParagraphFont"/>
    <w:semiHidden/>
    <w:unhideWhenUsed/>
    <w:rsid w:val="006529F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29F2"/>
    <w:rPr>
      <w:color w:val="605E5C"/>
      <w:shd w:val="clear" w:color="auto" w:fill="E1DFDD"/>
    </w:rPr>
  </w:style>
  <w:style w:type="paragraph" w:styleId="Revision">
    <w:name w:val="Revision"/>
    <w:hidden/>
    <w:semiHidden/>
    <w:rsid w:val="00DA4E20"/>
  </w:style>
  <w:style w:type="paragraph" w:customStyle="1" w:styleId="pf0">
    <w:name w:val="pf0"/>
    <w:basedOn w:val="Normal"/>
    <w:rsid w:val="00DA4E20"/>
    <w:pPr>
      <w:spacing w:before="100" w:beforeAutospacing="1" w:after="100" w:afterAutospacing="1"/>
    </w:pPr>
    <w:rPr>
      <w:szCs w:val="24"/>
      <w:lang w:val="en-US"/>
    </w:rPr>
  </w:style>
  <w:style w:type="character" w:customStyle="1" w:styleId="cf01">
    <w:name w:val="cf01"/>
    <w:basedOn w:val="DefaultParagraphFont"/>
    <w:rsid w:val="00DA4E20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DefaultParagraphFont"/>
    <w:rsid w:val="00DA4E20"/>
    <w:rPr>
      <w:rFonts w:ascii="Segoe UI" w:hAnsi="Segoe UI" w:cs="Segoe UI" w:hint="default"/>
      <w:i/>
      <w:iCs/>
      <w:strike/>
      <w:sz w:val="18"/>
      <w:szCs w:val="18"/>
    </w:rPr>
  </w:style>
  <w:style w:type="character" w:customStyle="1" w:styleId="cf31">
    <w:name w:val="cf31"/>
    <w:basedOn w:val="DefaultParagraphFont"/>
    <w:rsid w:val="00DA4E20"/>
    <w:rPr>
      <w:rFonts w:ascii="Segoe UI" w:hAnsi="Segoe UI" w:cs="Segoe UI" w:hint="default"/>
      <w:sz w:val="18"/>
      <w:szCs w:val="18"/>
    </w:rPr>
  </w:style>
  <w:style w:type="paragraph" w:styleId="ListParagraph">
    <w:name w:val="List Paragraph"/>
    <w:aliases w:val="Table of contents numbered,List Paragraph Red,Bullet EY,lp1,Bullet 1,Use Case List Paragraph,Numbering,ERP-List Paragraph,List Paragraph11,Teksto skyrius,List Paragraph1,Normal bullet 2,Bullet list,Numbered List,Lettre d'introduction,l"/>
    <w:basedOn w:val="Normal"/>
    <w:link w:val="ListParagraphChar"/>
    <w:uiPriority w:val="34"/>
    <w:qFormat/>
    <w:rsid w:val="009C58C3"/>
    <w:pPr>
      <w:ind w:left="720"/>
      <w:contextualSpacing/>
    </w:pPr>
  </w:style>
  <w:style w:type="character" w:customStyle="1" w:styleId="ListParagraphChar">
    <w:name w:val="List Paragraph Char"/>
    <w:aliases w:val="Table of contents numbered Char,List Paragraph Red Char,Bullet EY Char,lp1 Char,Bullet 1 Char,Use Case List Paragraph Char,Numbering Char,ERP-List Paragraph Char,List Paragraph11 Char,Teksto skyrius Char,List Paragraph1 Char,l Char"/>
    <w:basedOn w:val="DefaultParagraphFont"/>
    <w:link w:val="ListParagraph"/>
    <w:uiPriority w:val="34"/>
    <w:qFormat/>
    <w:locked/>
    <w:rsid w:val="009C58C3"/>
  </w:style>
  <w:style w:type="character" w:customStyle="1" w:styleId="contentpasted0">
    <w:name w:val="contentpasted0"/>
    <w:basedOn w:val="DefaultParagraphFont"/>
    <w:rsid w:val="00AC0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e-tar.lt/portal/lt/legalAct/13206c504e8d11ec862fdcbc8b3e3e05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yperlink" Target="https://www.e-tar.lt/portal/lt/legalAct/d492e050f7dd11eaa12ad7c04a383ca0/as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https://www.e-tar.lt/portal/lt/legalAct/13206c504e8d11ec862fdcbc8b3e3e05" TargetMode="Externa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e-tar.lt/portal/lt/legalAct/d492e050f7dd11eaa12ad7c04a383ca0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1340FF01DBE478931AE6FF6B6FA8D" ma:contentTypeVersion="23" ma:contentTypeDescription="Create a new document." ma:contentTypeScope="" ma:versionID="b2c27871e6493c39d83417299f452002">
  <xsd:schema xmlns:xsd="http://www.w3.org/2001/XMLSchema" xmlns:xs="http://www.w3.org/2001/XMLSchema" xmlns:p="http://schemas.microsoft.com/office/2006/metadata/properties" xmlns:ns2="8a36c7b5-cb88-4a06-81a1-a1b3f01cfc59" xmlns:ns3="1ca1b023-5fcb-4542-8be9-aab2fbe2e3d5" targetNamespace="http://schemas.microsoft.com/office/2006/metadata/properties" ma:root="true" ma:fieldsID="9063b04ac3d997ae2966cb801de6a468" ns2:_="" ns3:_="">
    <xsd:import namespace="8a36c7b5-cb88-4a06-81a1-a1b3f01cfc59"/>
    <xsd:import namespace="1ca1b023-5fcb-4542-8be9-aab2fbe2e3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6c7b5-cb88-4a06-81a1-a1b3f01cf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0a7231-cc71-4d06-a101-8d40a72f6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1b023-5fcb-4542-8be9-aab2fbe2e3d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b82ba3f-e5a1-43df-9be4-e395c1375a36}" ma:internalName="TaxCatchAll" ma:showField="CatchAllData" ma:web="1ca1b023-5fcb-4542-8be9-aab2fbe2e3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A3074F-20F2-4317-A408-BC66AB337D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9F4B84-23E2-45B6-A88D-0F1C55B4E0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1B9097-8A91-4F37-9B70-08DBBAEBCB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819D45-7AA3-42A0-8E2F-2BCD141F392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1E6C3E2-AF57-4A88-B348-9CCDF3F6B66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B1BDA37-572F-43D2-A6F9-4A72BD633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36c7b5-cb88-4a06-81a1-a1b3f01cfc59"/>
    <ds:schemaRef ds:uri="1ca1b023-5fcb-4542-8be9-aab2fbe2e3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2890</Words>
  <Characters>1648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Veiksmų programų administravimo</vt:lpstr>
      <vt:lpstr>Veiksmų programų administravimo</vt:lpstr>
    </vt:vector>
  </TitlesOfParts>
  <Company>LR finansų ministerija</Company>
  <LinksUpToDate>false</LinksUpToDate>
  <CharactersWithSpaces>4529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Veiksmų programų administravimo</dc:title>
  <dc:creator>FM</dc:creator>
  <cp:lastModifiedBy>Mantas Lukšys</cp:lastModifiedBy>
  <cp:revision>50</cp:revision>
  <cp:lastPrinted>2017-02-13T08:49:00Z</cp:lastPrinted>
  <dcterms:created xsi:type="dcterms:W3CDTF">2023-11-13T13:39:00Z</dcterms:created>
  <dcterms:modified xsi:type="dcterms:W3CDTF">2023-12-21T08:05:00Z</dcterms:modified>
</cp:coreProperties>
</file>