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77777777" w:rsidR="006E7474" w:rsidRDefault="00586EAD" w:rsidP="007D43A9">
      <w:pPr>
        <w:ind w:left="9639"/>
        <w:rPr>
          <w:szCs w:val="24"/>
        </w:rPr>
      </w:pPr>
      <w:r>
        <w:rPr>
          <w:szCs w:val="24"/>
          <w:lang w:val="en-US"/>
        </w:rPr>
        <w:t>4</w:t>
      </w:r>
      <w:r>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1B714217"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1</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 xml:space="preserve">Veiklos ar </w:t>
            </w:r>
            <w:proofErr w:type="spellStart"/>
            <w:r>
              <w:rPr>
                <w:b/>
                <w:sz w:val="20"/>
              </w:rPr>
              <w:t>poveiklės</w:t>
            </w:r>
            <w:proofErr w:type="spellEnd"/>
            <w:r>
              <w:rPr>
                <w:b/>
                <w:sz w:val="20"/>
              </w:rPr>
              <w:t xml:space="preserve"> pavadini</w:t>
            </w:r>
            <w:r w:rsidR="00265D52">
              <w:rPr>
                <w:b/>
                <w:sz w:val="20"/>
              </w:rPr>
              <w:t>-</w:t>
            </w:r>
            <w:proofErr w:type="spellStart"/>
            <w:r>
              <w:rPr>
                <w:b/>
                <w:sz w:val="20"/>
              </w:rPr>
              <w:t>mas</w:t>
            </w:r>
            <w:proofErr w:type="spellEnd"/>
          </w:p>
        </w:tc>
        <w:tc>
          <w:tcPr>
            <w:tcW w:w="1106" w:type="dxa"/>
            <w:vAlign w:val="center"/>
          </w:tcPr>
          <w:p w14:paraId="543422A7" w14:textId="1BDD2D8F" w:rsidR="006E7474" w:rsidRDefault="007B4329">
            <w:pPr>
              <w:jc w:val="center"/>
              <w:rPr>
                <w:b/>
                <w:sz w:val="20"/>
              </w:rPr>
            </w:pPr>
            <w:proofErr w:type="spellStart"/>
            <w:r>
              <w:rPr>
                <w:b/>
                <w:sz w:val="20"/>
              </w:rPr>
              <w:t>Finansa</w:t>
            </w:r>
            <w:proofErr w:type="spellEnd"/>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 xml:space="preserve">Prioritetas ar </w:t>
            </w:r>
            <w:proofErr w:type="spellStart"/>
            <w:r>
              <w:rPr>
                <w:b/>
                <w:bCs/>
                <w:sz w:val="20"/>
              </w:rPr>
              <w:t>komponen</w:t>
            </w:r>
            <w:proofErr w:type="spellEnd"/>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 xml:space="preserve">Veikla ar </w:t>
            </w:r>
            <w:proofErr w:type="spellStart"/>
            <w:r>
              <w:rPr>
                <w:b/>
                <w:bCs/>
                <w:sz w:val="20"/>
              </w:rPr>
              <w:t>paprie</w:t>
            </w:r>
            <w:r w:rsidR="00265D52">
              <w:rPr>
                <w:b/>
                <w:bCs/>
                <w:sz w:val="20"/>
              </w:rPr>
              <w:t>-</w:t>
            </w:r>
            <w:r>
              <w:rPr>
                <w:b/>
                <w:bCs/>
                <w:sz w:val="20"/>
              </w:rPr>
              <w:t>monė</w:t>
            </w:r>
            <w:proofErr w:type="spellEnd"/>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proofErr w:type="spellStart"/>
            <w:r>
              <w:rPr>
                <w:b/>
                <w:bCs/>
                <w:sz w:val="20"/>
              </w:rPr>
              <w:t>Ekono</w:t>
            </w:r>
            <w:proofErr w:type="spellEnd"/>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proofErr w:type="spellStart"/>
            <w:r>
              <w:rPr>
                <w:b/>
                <w:bCs/>
                <w:sz w:val="20"/>
              </w:rPr>
              <w:t>mens</w:t>
            </w:r>
            <w:proofErr w:type="spellEnd"/>
            <w:r>
              <w:rPr>
                <w:b/>
                <w:bCs/>
                <w:sz w:val="20"/>
              </w:rPr>
              <w:t xml:space="preserve"> kodas</w:t>
            </w:r>
          </w:p>
        </w:tc>
        <w:tc>
          <w:tcPr>
            <w:tcW w:w="1149" w:type="dxa"/>
            <w:vAlign w:val="center"/>
          </w:tcPr>
          <w:p w14:paraId="7BEF5D95" w14:textId="372DC2C9" w:rsidR="006E7474" w:rsidRDefault="007B4329">
            <w:pPr>
              <w:jc w:val="center"/>
              <w:rPr>
                <w:b/>
                <w:sz w:val="20"/>
              </w:rPr>
            </w:pPr>
            <w:proofErr w:type="spellStart"/>
            <w:r>
              <w:rPr>
                <w:b/>
                <w:sz w:val="20"/>
              </w:rPr>
              <w:t>Nepanau</w:t>
            </w:r>
            <w:r w:rsidR="00265D52">
              <w:rPr>
                <w:b/>
                <w:sz w:val="20"/>
              </w:rPr>
              <w:t>-</w:t>
            </w:r>
            <w:r>
              <w:rPr>
                <w:b/>
                <w:sz w:val="20"/>
              </w:rPr>
              <w:t>dotos</w:t>
            </w:r>
            <w:proofErr w:type="spellEnd"/>
            <w:r>
              <w:rPr>
                <w:b/>
                <w:sz w:val="20"/>
              </w:rPr>
              <w:t xml:space="preserve"> </w:t>
            </w:r>
            <w:proofErr w:type="spellStart"/>
            <w:r>
              <w:rPr>
                <w:b/>
                <w:sz w:val="20"/>
              </w:rPr>
              <w:t>Ekonomi</w:t>
            </w:r>
            <w:r w:rsidR="00265D52">
              <w:rPr>
                <w:b/>
                <w:sz w:val="20"/>
              </w:rPr>
              <w:t>-</w:t>
            </w:r>
            <w:r>
              <w:rPr>
                <w:b/>
                <w:sz w:val="20"/>
              </w:rPr>
              <w:t>kos</w:t>
            </w:r>
            <w:proofErr w:type="spellEnd"/>
            <w:r>
              <w:rPr>
                <w:b/>
                <w:sz w:val="20"/>
              </w:rPr>
              <w:t xml:space="preserve">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xml:space="preserve"> Kalbinių išteklių dirbtinio intelekto </w:t>
            </w:r>
            <w:proofErr w:type="spellStart"/>
            <w:r w:rsidRPr="006018AB">
              <w:rPr>
                <w:color w:val="000000"/>
                <w:sz w:val="22"/>
                <w:szCs w:val="22"/>
              </w:rPr>
              <w:t>technologi</w:t>
            </w:r>
            <w:proofErr w:type="spellEnd"/>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proofErr w:type="spellStart"/>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kos</w:t>
            </w:r>
            <w:proofErr w:type="spellEnd"/>
            <w:r w:rsidRPr="006018AB">
              <w:rPr>
                <w:rFonts w:eastAsia="Calibri"/>
                <w:bCs/>
                <w:sz w:val="22"/>
                <w:szCs w:val="22"/>
              </w:rPr>
              <w:t xml:space="preserve"> gaivinimo ir atsparu-</w:t>
            </w:r>
            <w:proofErr w:type="spellStart"/>
            <w:r w:rsidRPr="006018AB">
              <w:rPr>
                <w:rFonts w:eastAsia="Calibri"/>
                <w:bCs/>
                <w:sz w:val="22"/>
                <w:szCs w:val="22"/>
              </w:rPr>
              <w:t>mo</w:t>
            </w:r>
            <w:proofErr w:type="spellEnd"/>
            <w:r w:rsidRPr="006018AB">
              <w:rPr>
                <w:rFonts w:eastAsia="Calibri"/>
                <w:bCs/>
                <w:sz w:val="22"/>
                <w:szCs w:val="22"/>
              </w:rPr>
              <w:t xml:space="preserve">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3B44F680" w14:textId="6C304DCE" w:rsidR="006E7474" w:rsidRPr="00131C12" w:rsidRDefault="00B61505">
            <w:pPr>
              <w:jc w:val="center"/>
              <w:rPr>
                <w:szCs w:val="24"/>
                <w:lang w:val="en-US"/>
              </w:rPr>
            </w:pPr>
            <w:r w:rsidRPr="00131C12">
              <w:rPr>
                <w:szCs w:val="24"/>
                <w:lang w:val="en-US"/>
              </w:rPr>
              <w:t>n/a</w:t>
            </w:r>
          </w:p>
        </w:tc>
      </w:tr>
      <w:tr w:rsidR="001C5D30" w14:paraId="340D6D27" w14:textId="77777777">
        <w:trPr>
          <w:trHeight w:val="416"/>
        </w:trPr>
        <w:tc>
          <w:tcPr>
            <w:tcW w:w="3783" w:type="dxa"/>
          </w:tcPr>
          <w:p w14:paraId="3342C532" w14:textId="77777777" w:rsidR="001C5D30" w:rsidRPr="00131C12" w:rsidRDefault="004C45C6">
            <w:pPr>
              <w:jc w:val="center"/>
              <w:rPr>
                <w:color w:val="000000"/>
                <w:szCs w:val="24"/>
                <w:shd w:val="clear" w:color="auto" w:fill="FFFFFF"/>
              </w:rPr>
            </w:pPr>
            <w:r w:rsidRPr="00131C12">
              <w:rPr>
                <w:color w:val="000000"/>
                <w:szCs w:val="24"/>
                <w:shd w:val="clear" w:color="auto" w:fill="FFFFFF"/>
              </w:rPr>
              <w:t>Įgyvendinti lietuvių kalbos išteklių, reikalingų kuriant dirbtinio intelekto sprendimus, kūrimo projektai</w:t>
            </w:r>
          </w:p>
        </w:tc>
        <w:tc>
          <w:tcPr>
            <w:tcW w:w="3784" w:type="dxa"/>
          </w:tcPr>
          <w:p w14:paraId="2393E2A3" w14:textId="77777777" w:rsidR="001C5D30" w:rsidRPr="00131C12" w:rsidRDefault="004C45C6">
            <w:pPr>
              <w:jc w:val="center"/>
              <w:rPr>
                <w:color w:val="000000"/>
                <w:szCs w:val="24"/>
                <w:shd w:val="clear" w:color="auto" w:fill="FFFFFF"/>
              </w:rPr>
            </w:pPr>
            <w:r w:rsidRPr="00131C12">
              <w:rPr>
                <w:color w:val="000000"/>
                <w:szCs w:val="24"/>
                <w:shd w:val="clear" w:color="auto" w:fill="FFFFFF"/>
              </w:rPr>
              <w:t>P-05-002-01-07-08-02</w:t>
            </w:r>
          </w:p>
          <w:p w14:paraId="7B6A4806"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P.S.1.1075</w:t>
            </w:r>
          </w:p>
        </w:tc>
        <w:tc>
          <w:tcPr>
            <w:tcW w:w="3783" w:type="dxa"/>
          </w:tcPr>
          <w:p w14:paraId="375A12F4" w14:textId="1425C6F5" w:rsidR="001C5D30" w:rsidRPr="00131C12" w:rsidRDefault="001929F2" w:rsidP="004C45C6">
            <w:pPr>
              <w:jc w:val="center"/>
              <w:rPr>
                <w:szCs w:val="24"/>
              </w:rPr>
            </w:pPr>
            <w:r w:rsidRPr="00131C12">
              <w:rPr>
                <w:color w:val="000000"/>
                <w:szCs w:val="24"/>
                <w:shd w:val="clear" w:color="auto" w:fill="FFFFFF"/>
              </w:rPr>
              <w:t>Vnt.</w:t>
            </w:r>
          </w:p>
        </w:tc>
        <w:tc>
          <w:tcPr>
            <w:tcW w:w="3784" w:type="dxa"/>
          </w:tcPr>
          <w:p w14:paraId="1595EF63" w14:textId="084E66DF" w:rsidR="001C5D30" w:rsidRPr="00131C12" w:rsidRDefault="00B61505">
            <w:pPr>
              <w:jc w:val="center"/>
              <w:rPr>
                <w:szCs w:val="24"/>
              </w:rPr>
            </w:pPr>
            <w:r w:rsidRPr="00131C12">
              <w:rPr>
                <w:szCs w:val="24"/>
                <w:lang w:val="en-US"/>
              </w:rPr>
              <w:t>5</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77777777" w:rsidR="006E7474" w:rsidRDefault="00D05CEF">
            <w:pPr>
              <w:rPr>
                <w:i/>
                <w:szCs w:val="24"/>
              </w:rPr>
            </w:pPr>
            <w:hyperlink r:id="rId12" w:history="1">
              <w:r w:rsidR="008F308A">
                <w:rPr>
                  <w:rStyle w:val="Hyperlink"/>
                </w:rPr>
                <w:t>Pažangos priemonė Nr. 05-002-01-07-08. Kurti technologinius sprendimus ir įrankius, leidžiančius saugiai naudotis paslaugomis | Ekonomikos ir inovacijų ministerija (</w:t>
              </w:r>
              <w:proofErr w:type="spellStart"/>
              <w:r w:rsidR="008F308A">
                <w:rPr>
                  <w:rStyle w:val="Hyperlink"/>
                </w:rPr>
                <w:t>lrv.lt</w:t>
              </w:r>
              <w:proofErr w:type="spellEnd"/>
              <w:r w:rsidR="008F308A">
                <w:rPr>
                  <w:rStyle w:val="Hyperlink"/>
                </w:rPr>
                <w:t>)</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FA137F" w:rsidRDefault="002B74D2" w:rsidP="00036743">
            <w:pPr>
              <w:jc w:val="both"/>
              <w:rPr>
                <w:szCs w:val="24"/>
                <w:lang w:val="en-US"/>
              </w:rPr>
            </w:pPr>
            <w:r>
              <w:rPr>
                <w:szCs w:val="24"/>
                <w:lang w:val="en-US"/>
              </w:rPr>
              <w:t>1.1.</w:t>
            </w:r>
            <w:r w:rsidR="00BA1744">
              <w:rPr>
                <w:szCs w:val="24"/>
                <w:lang w:val="en-US"/>
              </w:rPr>
              <w:t>5</w:t>
            </w:r>
            <w:r w:rsidR="00673C9D">
              <w:rPr>
                <w:szCs w:val="24"/>
                <w:lang w:val="en-US"/>
              </w:rPr>
              <w:t>.</w:t>
            </w:r>
            <w:r w:rsidR="00BA1744">
              <w:rPr>
                <w:szCs w:val="24"/>
                <w:lang w:val="en-US"/>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Pr>
                <w:lang w:val="en-US"/>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543A4942" w14:textId="3FE3984D" w:rsidR="00D050C8" w:rsidRDefault="00AB315D" w:rsidP="00FA137F">
            <w:pPr>
              <w:widowControl w:val="0"/>
              <w:ind w:left="360" w:hanging="360"/>
              <w:jc w:val="both"/>
              <w:rPr>
                <w:color w:val="000000"/>
              </w:rPr>
            </w:pPr>
            <w:r w:rsidRPr="00097DC6">
              <w:t>2.1.</w:t>
            </w:r>
            <w:r>
              <w:t xml:space="preserve"> </w:t>
            </w:r>
            <w:r w:rsidR="00CD1331" w:rsidRPr="00097DC6">
              <w:t xml:space="preserve">Pagal Aprašą remiama veikla – </w:t>
            </w:r>
            <w:r w:rsidR="00066EC8" w:rsidRPr="00097DC6">
              <w:rPr>
                <w:color w:val="000000"/>
              </w:rPr>
              <w:t>kalbinių išteklių dirbtinio intelekto technologijų sprendimų poreikiams plėtra</w:t>
            </w:r>
            <w:r w:rsidR="00BD5690" w:rsidRPr="00097DC6">
              <w:rPr>
                <w:color w:val="000000"/>
              </w:rPr>
              <w:t xml:space="preserve"> </w:t>
            </w:r>
            <w:r w:rsidR="00D050C8" w:rsidRPr="00842891">
              <w:rPr>
                <w:color w:val="000000"/>
              </w:rPr>
              <w:t>(</w:t>
            </w:r>
            <w:r w:rsidR="00D050C8">
              <w:rPr>
                <w:color w:val="000000"/>
              </w:rPr>
              <w:t xml:space="preserve">Projektas - </w:t>
            </w:r>
            <w:r w:rsidR="001C41C8" w:rsidRPr="00ED78A9">
              <w:rPr>
                <w:color w:val="000000"/>
              </w:rPr>
              <w:t>nuasmeninimo tekstyno sukūrimas</w:t>
            </w:r>
            <w:r w:rsidR="00D050C8">
              <w:rPr>
                <w:color w:val="000000"/>
              </w:rPr>
              <w:t>).</w:t>
            </w:r>
          </w:p>
          <w:p w14:paraId="00EF87C6" w14:textId="31563BA0" w:rsidR="00CD1331" w:rsidRDefault="00AE543F" w:rsidP="00FA137F">
            <w:pPr>
              <w:widowControl w:val="0"/>
              <w:ind w:left="360" w:hanging="360"/>
              <w:jc w:val="both"/>
              <w:rPr>
                <w:szCs w:val="24"/>
              </w:rPr>
            </w:pPr>
            <w:r>
              <w:rPr>
                <w:szCs w:val="24"/>
              </w:rPr>
              <w:t xml:space="preserve">2.2. </w:t>
            </w:r>
            <w:r w:rsidR="00CD1331">
              <w:rPr>
                <w:szCs w:val="24"/>
              </w:rPr>
              <w:t>Galimi pareiškėjai:</w:t>
            </w:r>
            <w:r w:rsidR="008B6D8A">
              <w:rPr>
                <w:szCs w:val="24"/>
              </w:rPr>
              <w:t xml:space="preserve"> mokslo ir studijų įstaigos</w:t>
            </w:r>
            <w:r w:rsidRPr="00AE543F">
              <w:rPr>
                <w:szCs w:val="24"/>
              </w:rPr>
              <w:t xml:space="preserve">.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Pr>
                <w:rFonts w:eastAsia="Calibri"/>
                <w:szCs w:val="24"/>
                <w:lang w:val="en-US"/>
              </w:rPr>
              <w:t>6</w:t>
            </w:r>
            <w:r w:rsidR="00CD1331">
              <w:rPr>
                <w:rFonts w:eastAsia="Calibri"/>
                <w:szCs w:val="24"/>
              </w:rPr>
              <w:t xml:space="preserve"> m. </w:t>
            </w:r>
            <w:r w:rsidR="002E4BDD">
              <w:rPr>
                <w:rFonts w:eastAsia="Calibri"/>
                <w:szCs w:val="24"/>
              </w:rPr>
              <w:t xml:space="preserve">balandžio </w:t>
            </w:r>
            <w:r w:rsidR="0003115F">
              <w:rPr>
                <w:rFonts w:eastAsia="Calibri"/>
                <w:szCs w:val="24"/>
                <w:lang w:val="en-US"/>
              </w:rPr>
              <w:t>3</w:t>
            </w:r>
            <w:r w:rsidR="002E4BDD">
              <w:rPr>
                <w:rFonts w:eastAsia="Calibri"/>
                <w:szCs w:val="24"/>
                <w:lang w:val="en-US"/>
              </w:rPr>
              <w:t>0</w:t>
            </w:r>
            <w:r w:rsidR="00CD1331">
              <w:rPr>
                <w:rFonts w:eastAsia="Calibri"/>
                <w:szCs w:val="24"/>
              </w:rPr>
              <w:t xml:space="preserve"> d. </w:t>
            </w:r>
            <w:r w:rsidR="00CD1331">
              <w:rPr>
                <w:szCs w:val="24"/>
              </w:rPr>
              <w:t xml:space="preserve"> </w:t>
            </w:r>
          </w:p>
          <w:p w14:paraId="6ADE397C" w14:textId="77777777" w:rsidR="00D05CEF" w:rsidRPr="00842891" w:rsidRDefault="00D05CEF" w:rsidP="00D05CEF">
            <w:pPr>
              <w:widowControl w:val="0"/>
              <w:jc w:val="both"/>
            </w:pPr>
            <w:r w:rsidRPr="00842891">
              <w:t xml:space="preserve">2.4. Projekto veikloms įgyvendinti skiriama iki </w:t>
            </w:r>
            <w:r>
              <w:t>2 220 000</w:t>
            </w:r>
            <w:r w:rsidRPr="00842891">
              <w:t xml:space="preserve"> Eur (</w:t>
            </w:r>
            <w:r>
              <w:t>du</w:t>
            </w:r>
            <w:r w:rsidRPr="00842891">
              <w:t xml:space="preserve"> milijonai </w:t>
            </w:r>
            <w:r>
              <w:t>du</w:t>
            </w:r>
            <w:r w:rsidRPr="00842891">
              <w:t xml:space="preserve"> šimtai </w:t>
            </w:r>
            <w:r>
              <w:t>dvidešimt</w:t>
            </w:r>
            <w:r w:rsidRPr="00842891">
              <w:t xml:space="preserve"> trys tūkstančiai eurų) Ekonomikos gaivinimo ir atsparumo didinimo priemonės lėšų ir iki </w:t>
            </w:r>
            <w:r w:rsidRPr="00005617">
              <w:t>466</w:t>
            </w:r>
            <w:r>
              <w:t> </w:t>
            </w:r>
            <w:r w:rsidRPr="00005617">
              <w:t>200</w:t>
            </w:r>
            <w:r>
              <w:t xml:space="preserve"> </w:t>
            </w:r>
            <w:r w:rsidRPr="00842891">
              <w:t>Eur (</w:t>
            </w:r>
            <w:r>
              <w:t>keturi šimtai šešiasdešimt šeši tūkstančiai du šimtai</w:t>
            </w:r>
            <w:r w:rsidRPr="00842891">
              <w:t xml:space="preserve"> eurų) Lietuvos Respublikos valstybės biudžeto lėšų, skirtų netinkamam </w:t>
            </w:r>
            <w:r>
              <w:t xml:space="preserve">pridėtinės vertės mokesčiui (toliau </w:t>
            </w:r>
            <w:r w:rsidRPr="00842891">
              <w:t>– PVM</w:t>
            </w:r>
            <w:r>
              <w:t>)</w:t>
            </w:r>
            <w:r w:rsidRPr="00842891">
              <w:t xml:space="preserve"> apmokėti. PVM gali būti finansuojamas tik </w:t>
            </w:r>
            <w:r w:rsidRPr="00842891">
              <w:rPr>
                <w:color w:val="242424"/>
                <w:lang w:eastAsia="lt-LT"/>
              </w:rPr>
              <w:t xml:space="preserve">Projektų administravimo ir finansavimo taisyklių </w:t>
            </w:r>
            <w:r w:rsidRPr="00842891">
              <w:t>VII skyriaus 4 skirsnyje nustatyta tvarka.</w:t>
            </w:r>
          </w:p>
          <w:p w14:paraId="4586C91F" w14:textId="28F8E953" w:rsidR="00CA4A86" w:rsidRDefault="00CA4A86" w:rsidP="00FA137F">
            <w:pPr>
              <w:widowControl w:val="0"/>
              <w:ind w:left="360" w:hanging="360"/>
              <w:jc w:val="both"/>
            </w:pPr>
            <w:r>
              <w:rPr>
                <w:szCs w:val="24"/>
              </w:rPr>
              <w:t>2.</w:t>
            </w:r>
            <w:r w:rsidR="00335D31">
              <w:rPr>
                <w:szCs w:val="24"/>
              </w:rPr>
              <w:t xml:space="preserve">5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sidR="00B06D73">
              <w:rPr>
                <w:szCs w:val="24"/>
              </w:rPr>
              <w:t>.</w:t>
            </w:r>
          </w:p>
          <w:p w14:paraId="5EDE95A2" w14:textId="701BEFAA" w:rsidR="00CD1331" w:rsidRDefault="007753C7" w:rsidP="00FA137F">
            <w:pPr>
              <w:widowControl w:val="0"/>
              <w:ind w:left="360" w:hanging="360"/>
              <w:jc w:val="both"/>
              <w:rPr>
                <w:rFonts w:eastAsia="Calibri"/>
                <w:szCs w:val="24"/>
              </w:rPr>
            </w:pPr>
            <w:r>
              <w:rPr>
                <w:rFonts w:eastAsia="Calibri"/>
                <w:szCs w:val="24"/>
                <w:lang w:val="en-US"/>
              </w:rPr>
              <w:t>2.</w:t>
            </w:r>
            <w:r w:rsidR="00335D31">
              <w:rPr>
                <w:rFonts w:eastAsia="Calibri"/>
                <w:szCs w:val="24"/>
                <w:lang w:val="en-US"/>
              </w:rPr>
              <w:t>6</w:t>
            </w:r>
            <w:r>
              <w:rPr>
                <w:rFonts w:eastAsia="Calibri"/>
                <w:szCs w:val="24"/>
                <w:lang w:val="en-US"/>
              </w:rPr>
              <w:t xml:space="preserve">.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1689D268" w:rsidR="00CD1331" w:rsidRDefault="00C62BF5" w:rsidP="00FA137F">
            <w:pPr>
              <w:widowControl w:val="0"/>
              <w:jc w:val="both"/>
              <w:rPr>
                <w:rFonts w:eastAsia="Calibri"/>
                <w:szCs w:val="24"/>
              </w:rPr>
            </w:pPr>
            <w:r>
              <w:rPr>
                <w:rFonts w:eastAsia="Calibri"/>
                <w:szCs w:val="24"/>
              </w:rPr>
              <w:t>2.</w:t>
            </w:r>
            <w:r w:rsidR="00335D31">
              <w:rPr>
                <w:rFonts w:eastAsia="Calibri"/>
                <w:szCs w:val="24"/>
              </w:rPr>
              <w:t>7</w:t>
            </w:r>
            <w:r>
              <w:rPr>
                <w:rFonts w:eastAsia="Calibri"/>
                <w:szCs w:val="24"/>
              </w:rPr>
              <w:t xml:space="preserve">. </w:t>
            </w:r>
            <w:r w:rsidR="00CD1331">
              <w:rPr>
                <w:rFonts w:eastAsia="Calibri"/>
                <w:szCs w:val="24"/>
              </w:rPr>
              <w:t xml:space="preserve">Projekto komunikacijos ir informavimo veiksmai atliekami vadovaujantis </w:t>
            </w:r>
            <w:r w:rsidR="00CD1331">
              <w:rPr>
                <w:szCs w:val="24"/>
              </w:rPr>
              <w:t xml:space="preserve">Projektų administravimo ir finansavimo taisyklių VIII skyriaus </w:t>
            </w:r>
            <w:r w:rsidR="000454C6">
              <w:rPr>
                <w:szCs w:val="24"/>
              </w:rPr>
              <w:t>pirmojo skirsnio</w:t>
            </w:r>
            <w:r w:rsidR="00CD1331">
              <w:rPr>
                <w:szCs w:val="24"/>
              </w:rPr>
              <w:t xml:space="preserve"> nuostatomis</w:t>
            </w:r>
            <w:r w:rsidR="00CD1331">
              <w:rPr>
                <w:rFonts w:eastAsia="Calibri"/>
                <w:szCs w:val="24"/>
              </w:rPr>
              <w:t>.</w:t>
            </w:r>
          </w:p>
          <w:p w14:paraId="77D441B3" w14:textId="4059A803" w:rsidR="00F53E90" w:rsidRDefault="00C62BF5" w:rsidP="00FA137F">
            <w:pPr>
              <w:widowControl w:val="0"/>
              <w:ind w:left="360" w:hanging="360"/>
              <w:jc w:val="both"/>
              <w:rPr>
                <w:rFonts w:eastAsia="Calibri"/>
                <w:szCs w:val="24"/>
              </w:rPr>
            </w:pPr>
            <w:r>
              <w:rPr>
                <w:rFonts w:eastAsia="Calibri"/>
                <w:szCs w:val="24"/>
              </w:rPr>
              <w:t>2.</w:t>
            </w:r>
            <w:r w:rsidR="00335D31">
              <w:rPr>
                <w:rFonts w:eastAsia="Calibri"/>
                <w:szCs w:val="24"/>
              </w:rPr>
              <w:t>8</w:t>
            </w:r>
            <w:r>
              <w:rPr>
                <w:rFonts w:eastAsia="Calibri"/>
                <w:szCs w:val="24"/>
              </w:rPr>
              <w:t xml:space="preserve">. </w:t>
            </w:r>
            <w:r w:rsidR="00CD1331">
              <w:rPr>
                <w:rFonts w:eastAsia="Calibri"/>
                <w:szCs w:val="24"/>
              </w:rPr>
              <w:t>Projektų atranka atliekama konkurso būdu.</w:t>
            </w:r>
          </w:p>
          <w:p w14:paraId="0A16928D" w14:textId="1266DE32" w:rsidR="002014FC" w:rsidRPr="00842891" w:rsidRDefault="002014FC" w:rsidP="002014FC">
            <w:pPr>
              <w:tabs>
                <w:tab w:val="left" w:pos="426"/>
                <w:tab w:val="left" w:pos="709"/>
              </w:tabs>
              <w:jc w:val="both"/>
              <w:rPr>
                <w:bCs/>
                <w:iCs/>
                <w:szCs w:val="24"/>
              </w:rPr>
            </w:pPr>
            <w:r w:rsidRPr="00842891">
              <w:rPr>
                <w:bCs/>
                <w:szCs w:val="24"/>
              </w:rPr>
              <w:lastRenderedPageBreak/>
              <w:t>2.</w:t>
            </w:r>
            <w:r>
              <w:rPr>
                <w:bCs/>
                <w:szCs w:val="24"/>
              </w:rPr>
              <w:t>9</w:t>
            </w:r>
            <w:r w:rsidRPr="00842891">
              <w:rPr>
                <w:bCs/>
                <w:szCs w:val="24"/>
              </w:rPr>
              <w:t xml:space="preserve">. </w:t>
            </w:r>
            <w:r w:rsidRPr="0065006A">
              <w:rPr>
                <w:b/>
                <w:iCs/>
                <w:szCs w:val="24"/>
              </w:rPr>
              <w:t xml:space="preserve">Techniniai reikalavimai </w:t>
            </w:r>
            <w:r w:rsidRPr="0065006A">
              <w:rPr>
                <w:b/>
                <w:color w:val="000000"/>
              </w:rPr>
              <w:t>nuasmeninimo tekstyno sukūrimui</w:t>
            </w:r>
            <w:r w:rsidRPr="0065006A">
              <w:rPr>
                <w:b/>
                <w:iCs/>
                <w:szCs w:val="24"/>
              </w:rPr>
              <w:t>:</w:t>
            </w:r>
          </w:p>
          <w:p w14:paraId="1F00D170" w14:textId="79262C55" w:rsidR="002014FC" w:rsidRDefault="002014FC" w:rsidP="002014FC">
            <w:pPr>
              <w:jc w:val="both"/>
            </w:pPr>
            <w:r>
              <w:rPr>
                <w:lang w:val="en-US"/>
              </w:rPr>
              <w:t>2.</w:t>
            </w:r>
            <w:r>
              <w:rPr>
                <w:lang w:val="en-US"/>
              </w:rPr>
              <w:t>9</w:t>
            </w:r>
            <w:r>
              <w:rPr>
                <w:lang w:val="en-US"/>
              </w:rPr>
              <w:t xml:space="preserve">.1. </w:t>
            </w:r>
            <w:r>
              <w:t xml:space="preserve">Tekstyno apimtis – 10 mln. žodžių. Įvardintų esybių anotacijos turi atspindėti bendrą asmeninę informaciją apie realaus pasaulio asmenis, lietuviškas kontekstas tekstyne privalo sudaryti ne mažiau kaip 75 proc. visų tekstų. Išteklius turi būti laisvai platinamas, pvz., sukauptas iš viešų šaltinių. </w:t>
            </w:r>
          </w:p>
          <w:p w14:paraId="7D6F8196" w14:textId="77777777" w:rsidR="002014FC" w:rsidRDefault="002014FC" w:rsidP="002014FC">
            <w:pPr>
              <w:jc w:val="both"/>
              <w:rPr>
                <w:rFonts w:eastAsia="Calibri"/>
              </w:rPr>
            </w:pPr>
            <w:r>
              <w:t>Tekstyną turi sudaryti 80% įvairių sričių administracinių dokumentų, 10% žiniasklaidos straipsnių,10% mokslinių straipsnių.</w:t>
            </w:r>
          </w:p>
          <w:p w14:paraId="39CB57C5" w14:textId="63BBD11A" w:rsidR="002014FC" w:rsidRDefault="002014FC" w:rsidP="002014FC">
            <w:pPr>
              <w:jc w:val="both"/>
            </w:pPr>
            <w:r>
              <w:t>2.</w:t>
            </w:r>
            <w:r>
              <w:t>9</w:t>
            </w:r>
            <w:r>
              <w:t>.2. Tekstyne privalo būti sužymėtos šių tipų esybės (atsižvelgiant į BDAR): 1) asmenų vardai ir pavardės, įskaitant slapyvardžius ir pravardes, vartotojų vardus ir inicialus; 2) numeriai, identifikavimo kodai, pvz., socialinio draudimo, telefono, paso numeriai, automobilių valstybiniai numeriai; 3) vietovės, pvz., miestai, šalys, adresai, pavadinta infrastruktūra ir pan.; 4) organizacijų pavadinimai; 5) demografiniai asmens požymiai, pvz., gimtoji kalba, pareigos, išsilavinimas, amžius; 6) data, laikas arba trukmė, pvz., 10 metų; 7) kiekis, pvz., procentais arba pinigine verte; 8) kita asmeninė informacija, tiesiogiai ar netiesiogiai susijusi su asmeniu, nepriklausanti išvardytoms kategorijoms. Šie įvardintų esybių tipai turi sudaryti iki 98 % visų anotuotų duomenų.</w:t>
            </w:r>
          </w:p>
          <w:p w14:paraId="48F2F935" w14:textId="5730B150" w:rsidR="002014FC" w:rsidRDefault="002014FC" w:rsidP="002014FC">
            <w:pPr>
              <w:jc w:val="both"/>
              <w:rPr>
                <w:rFonts w:eastAsiaTheme="minorHAnsi"/>
              </w:rPr>
            </w:pPr>
            <w:r>
              <w:t>2.</w:t>
            </w:r>
            <w:r>
              <w:t>9</w:t>
            </w:r>
            <w:r>
              <w:t xml:space="preserve">.3. Tekstyne taip pat privalo būti sužymėti specialiųjų kategorijų duomenys: 1) religiniai ar filosofiniai įsitikinimai; 2) politinės pažiūros, narystė profesinėse sąjungose; 3) lytinė orientacija, gyvenimas; 4) rasinė, etninė priklausomybė; 5) sveikatos, genetiniai ir biometriniai duomenys, apimant ir jautrius su sveikata susijusius įpročius, pvz., piktnaudžiavimą narkotinėmis medžiagomis. Žymėti specialiųjų kategorijų duomenys turi sudaryti 2–5 % visų anotacijų. Duomenys privalo būti anotuoti naudojant BIO standartą ir pateikti XML (vadovaujantis TEI P5 standartu), JSON ir </w:t>
            </w:r>
            <w:proofErr w:type="spellStart"/>
            <w:r>
              <w:t>CoNLL</w:t>
            </w:r>
            <w:proofErr w:type="spellEnd"/>
            <w:r>
              <w:t xml:space="preserve"> formatais.</w:t>
            </w:r>
          </w:p>
          <w:p w14:paraId="2C4F3B86" w14:textId="77777777" w:rsidR="002014FC" w:rsidRDefault="002014FC" w:rsidP="002014FC">
            <w:pPr>
              <w:jc w:val="both"/>
            </w:pPr>
            <w:r>
              <w:t>Įvardintųjų esybių anotacijų tikslumas ir išsamumas turi būti ne mažesnis nei 98%. Tikslumo rankinis įvertinimas turi būti atliktas 1000-iui sužymėtų esybių.</w:t>
            </w:r>
          </w:p>
          <w:p w14:paraId="76AB5247" w14:textId="1DFA5763" w:rsidR="002014FC" w:rsidRDefault="002014FC" w:rsidP="002014FC">
            <w:pPr>
              <w:jc w:val="both"/>
            </w:pPr>
            <w:r>
              <w:t>2.</w:t>
            </w:r>
            <w:r>
              <w:t>9</w:t>
            </w:r>
            <w:r>
              <w:t xml:space="preserve">.4. Tam, kad nuasmeninimo tekstynas galėtų būti viešai prieinamas, turi būti sukurta metodika kuri paslėptų anotuotą asmeninę informaciją, bet tuo pačiu užtikrintų teksto vientisumą ir rišlumą. Turėtų būti taikoma asmeninės informacijos maskavimo metodika, pakeičiant tos pačios rūšies informaciją atsitiktine informacija (angl. </w:t>
            </w:r>
            <w:r>
              <w:rPr>
                <w:i/>
                <w:iCs/>
              </w:rPr>
              <w:t xml:space="preserve">data </w:t>
            </w:r>
            <w:proofErr w:type="spellStart"/>
            <w:r>
              <w:rPr>
                <w:i/>
                <w:iCs/>
              </w:rPr>
              <w:t>masking</w:t>
            </w:r>
            <w:proofErr w:type="spellEnd"/>
            <w:r>
              <w:rPr>
                <w:i/>
                <w:iCs/>
              </w:rPr>
              <w:t xml:space="preserve"> </w:t>
            </w:r>
            <w:proofErr w:type="spellStart"/>
            <w:r>
              <w:rPr>
                <w:i/>
                <w:iCs/>
              </w:rPr>
              <w:t>by</w:t>
            </w:r>
            <w:proofErr w:type="spellEnd"/>
            <w:r>
              <w:rPr>
                <w:i/>
                <w:iCs/>
              </w:rPr>
              <w:t xml:space="preserve"> </w:t>
            </w:r>
            <w:proofErr w:type="spellStart"/>
            <w:r>
              <w:rPr>
                <w:i/>
                <w:iCs/>
              </w:rPr>
              <w:t>substitution</w:t>
            </w:r>
            <w:proofErr w:type="spellEnd"/>
            <w:r>
              <w:rPr>
                <w:i/>
                <w:iCs/>
              </w:rPr>
              <w:t xml:space="preserve">, </w:t>
            </w:r>
            <w:hyperlink r:id="rId13" w:history="1">
              <w:r>
                <w:rPr>
                  <w:rStyle w:val="Hyperlink"/>
                </w:rPr>
                <w:t>https://www.techtarget.com/searchsecurity/definition/data-masking</w:t>
              </w:r>
            </w:hyperlink>
            <w:r>
              <w:t>).</w:t>
            </w:r>
          </w:p>
          <w:p w14:paraId="25805C64" w14:textId="53B8D820" w:rsidR="002014FC" w:rsidRDefault="002014FC" w:rsidP="002014FC">
            <w:pPr>
              <w:jc w:val="both"/>
            </w:pPr>
            <w:r>
              <w:t>2.</w:t>
            </w:r>
            <w:r>
              <w:t>9</w:t>
            </w:r>
            <w:r>
              <w:t xml:space="preserve">.5. Rengiant tekstyną būtų naudojami lokalūs, debesų ir hibridiniai kompiuterijos sprendimai. Atskiruose etapuose gali būti naudojami rankinis, dirbtinio intelekto (DI), mašininio mokymo, statistiniai, </w:t>
            </w:r>
            <w:proofErr w:type="spellStart"/>
            <w:r>
              <w:t>taisykliniai</w:t>
            </w:r>
            <w:proofErr w:type="spellEnd"/>
            <w:r>
              <w:t xml:space="preserve"> ir hibridiniai metodai, pvz. dirbtiniai neuroniniai tinklai (transformatoriai (angl. </w:t>
            </w:r>
            <w:proofErr w:type="spellStart"/>
            <w:r>
              <w:rPr>
                <w:i/>
                <w:iCs/>
              </w:rPr>
              <w:t>transformers</w:t>
            </w:r>
            <w:proofErr w:type="spellEnd"/>
            <w:r>
              <w:t xml:space="preserve">), </w:t>
            </w:r>
            <w:proofErr w:type="spellStart"/>
            <w:r>
              <w:t>rekurentiniai</w:t>
            </w:r>
            <w:proofErr w:type="spellEnd"/>
            <w:r>
              <w:t xml:space="preserve"> neuroniniai tinklai (angl. </w:t>
            </w:r>
            <w:proofErr w:type="spellStart"/>
            <w:r>
              <w:rPr>
                <w:i/>
                <w:iCs/>
              </w:rPr>
              <w:t>recurrent</w:t>
            </w:r>
            <w:proofErr w:type="spellEnd"/>
            <w:r>
              <w:rPr>
                <w:i/>
                <w:iCs/>
              </w:rPr>
              <w:t xml:space="preserve"> </w:t>
            </w:r>
            <w:proofErr w:type="spellStart"/>
            <w:r>
              <w:rPr>
                <w:i/>
                <w:iCs/>
              </w:rPr>
              <w:t>neural</w:t>
            </w:r>
            <w:proofErr w:type="spellEnd"/>
            <w:r>
              <w:rPr>
                <w:i/>
                <w:iCs/>
              </w:rPr>
              <w:t xml:space="preserve"> </w:t>
            </w:r>
            <w:proofErr w:type="spellStart"/>
            <w:r>
              <w:rPr>
                <w:i/>
                <w:iCs/>
              </w:rPr>
              <w:t>networks</w:t>
            </w:r>
            <w:proofErr w:type="spellEnd"/>
            <w:r>
              <w:t xml:space="preserve">), ilgos trumpalaikės atminties (angl. </w:t>
            </w:r>
            <w:proofErr w:type="spellStart"/>
            <w:r>
              <w:rPr>
                <w:i/>
                <w:iCs/>
              </w:rPr>
              <w:t>long</w:t>
            </w:r>
            <w:proofErr w:type="spellEnd"/>
            <w:r>
              <w:rPr>
                <w:i/>
                <w:iCs/>
              </w:rPr>
              <w:t xml:space="preserve"> </w:t>
            </w:r>
            <w:proofErr w:type="spellStart"/>
            <w:r>
              <w:rPr>
                <w:i/>
                <w:iCs/>
              </w:rPr>
              <w:t>short-term</w:t>
            </w:r>
            <w:proofErr w:type="spellEnd"/>
            <w:r>
              <w:rPr>
                <w:i/>
                <w:iCs/>
              </w:rPr>
              <w:t xml:space="preserve"> </w:t>
            </w:r>
            <w:proofErr w:type="spellStart"/>
            <w:r>
              <w:rPr>
                <w:i/>
                <w:iCs/>
              </w:rPr>
              <w:t>memory</w:t>
            </w:r>
            <w:proofErr w:type="spellEnd"/>
            <w:r>
              <w:t xml:space="preserve">), </w:t>
            </w:r>
            <w:proofErr w:type="spellStart"/>
            <w:r>
              <w:t>Markovo</w:t>
            </w:r>
            <w:proofErr w:type="spellEnd"/>
            <w:r>
              <w:t xml:space="preserve"> modeliai (angl. </w:t>
            </w:r>
            <w:proofErr w:type="spellStart"/>
            <w:r>
              <w:rPr>
                <w:i/>
                <w:iCs/>
              </w:rPr>
              <w:t>hidden</w:t>
            </w:r>
            <w:proofErr w:type="spellEnd"/>
            <w:r>
              <w:rPr>
                <w:i/>
                <w:iCs/>
              </w:rPr>
              <w:t xml:space="preserve"> </w:t>
            </w:r>
            <w:proofErr w:type="spellStart"/>
            <w:r>
              <w:rPr>
                <w:i/>
                <w:iCs/>
              </w:rPr>
              <w:t>Markov</w:t>
            </w:r>
            <w:proofErr w:type="spellEnd"/>
            <w:r>
              <w:rPr>
                <w:i/>
                <w:iCs/>
              </w:rPr>
              <w:t xml:space="preserve"> </w:t>
            </w:r>
            <w:proofErr w:type="spellStart"/>
            <w:r>
              <w:rPr>
                <w:i/>
                <w:iCs/>
              </w:rPr>
              <w:t>models</w:t>
            </w:r>
            <w:proofErr w:type="spellEnd"/>
            <w:r>
              <w:t>), atraminių vektorių metodas (angl. </w:t>
            </w:r>
            <w:proofErr w:type="spellStart"/>
            <w:r>
              <w:rPr>
                <w:i/>
                <w:iCs/>
              </w:rPr>
              <w:t>support</w:t>
            </w:r>
            <w:proofErr w:type="spellEnd"/>
            <w:r>
              <w:rPr>
                <w:i/>
                <w:iCs/>
              </w:rPr>
              <w:t xml:space="preserve"> </w:t>
            </w:r>
            <w:proofErr w:type="spellStart"/>
            <w:r>
              <w:rPr>
                <w:i/>
                <w:iCs/>
              </w:rPr>
              <w:t>vector</w:t>
            </w:r>
            <w:proofErr w:type="spellEnd"/>
            <w:r>
              <w:rPr>
                <w:i/>
                <w:iCs/>
              </w:rPr>
              <w:t xml:space="preserve"> </w:t>
            </w:r>
            <w:proofErr w:type="spellStart"/>
            <w:r>
              <w:rPr>
                <w:i/>
                <w:iCs/>
              </w:rPr>
              <w:t>machine</w:t>
            </w:r>
            <w:proofErr w:type="spellEnd"/>
            <w:r>
              <w:t>), sąlyginiai atsitiktiniai laukai (angl. </w:t>
            </w:r>
            <w:proofErr w:type="spellStart"/>
            <w:r>
              <w:rPr>
                <w:i/>
                <w:iCs/>
              </w:rPr>
              <w:t>conditional</w:t>
            </w:r>
            <w:proofErr w:type="spellEnd"/>
            <w:r>
              <w:rPr>
                <w:i/>
                <w:iCs/>
              </w:rPr>
              <w:t xml:space="preserve"> </w:t>
            </w:r>
            <w:proofErr w:type="spellStart"/>
            <w:r>
              <w:rPr>
                <w:i/>
                <w:iCs/>
              </w:rPr>
              <w:t>random</w:t>
            </w:r>
            <w:proofErr w:type="spellEnd"/>
            <w:r>
              <w:rPr>
                <w:i/>
                <w:iCs/>
              </w:rPr>
              <w:t xml:space="preserve"> </w:t>
            </w:r>
            <w:proofErr w:type="spellStart"/>
            <w:r>
              <w:rPr>
                <w:i/>
                <w:iCs/>
              </w:rPr>
              <w:t>fields</w:t>
            </w:r>
            <w:proofErr w:type="spellEnd"/>
            <w:r>
              <w:t xml:space="preserve">), </w:t>
            </w:r>
            <w:proofErr w:type="spellStart"/>
            <w:r>
              <w:t>morfosintaksinės</w:t>
            </w:r>
            <w:proofErr w:type="spellEnd"/>
            <w:r>
              <w:t xml:space="preserve">, semantinės, statistinės, loginės ir kt. taisyklės, hibridiniai metodai, DI ir </w:t>
            </w:r>
            <w:proofErr w:type="spellStart"/>
            <w:r>
              <w:t>taisyklinių</w:t>
            </w:r>
            <w:proofErr w:type="spellEnd"/>
            <w:r>
              <w:t xml:space="preserve"> metodų, DI ir įvairių žodynų, žodžių sąrašų kombinacijos, ir kt.</w:t>
            </w:r>
          </w:p>
          <w:p w14:paraId="48651FB3" w14:textId="58966094" w:rsidR="002014FC" w:rsidRDefault="002014FC" w:rsidP="002014FC">
            <w:pPr>
              <w:jc w:val="both"/>
            </w:pPr>
            <w:r>
              <w:t>2.</w:t>
            </w:r>
            <w:r>
              <w:t>10</w:t>
            </w:r>
            <w:r>
              <w:t xml:space="preserve">. </w:t>
            </w:r>
            <w:r w:rsidRPr="00842891">
              <w:rPr>
                <w:rFonts w:eastAsia="Calibri"/>
                <w:szCs w:val="24"/>
              </w:rPr>
              <w:t>Dokumentavimo reikalavimai:</w:t>
            </w:r>
            <w:r>
              <w:rPr>
                <w:rFonts w:eastAsia="Calibri"/>
                <w:szCs w:val="24"/>
              </w:rPr>
              <w:t xml:space="preserve"> </w:t>
            </w:r>
            <w:r>
              <w:t xml:space="preserve">a) turi detaliai apibūdinti Tekstyno struktūra, jo sudarymo ir anotavimo metodikos; b) aprašytos anotacijos ir jų reikšmė; c) pateikta detali statistika įvairiais pjūviais; </w:t>
            </w:r>
            <w:r w:rsidRPr="00842891">
              <w:rPr>
                <w:rFonts w:eastAsia="Calibri"/>
              </w:rPr>
              <w:t xml:space="preserve">e) sukurtam produktui turi būti taikomas detaliai dokumentuotas tarptautinis metaduomenų standartas. (pvz., Data </w:t>
            </w:r>
            <w:proofErr w:type="spellStart"/>
            <w:r w:rsidRPr="00842891">
              <w:rPr>
                <w:rFonts w:eastAsia="Calibri"/>
              </w:rPr>
              <w:t>Catalog</w:t>
            </w:r>
            <w:proofErr w:type="spellEnd"/>
            <w:r w:rsidRPr="00842891">
              <w:rPr>
                <w:rFonts w:eastAsia="Calibri"/>
              </w:rPr>
              <w:t xml:space="preserve"> </w:t>
            </w:r>
            <w:proofErr w:type="spellStart"/>
            <w:r w:rsidRPr="00842891">
              <w:rPr>
                <w:rFonts w:eastAsia="Calibri"/>
              </w:rPr>
              <w:t>Vocabulary</w:t>
            </w:r>
            <w:proofErr w:type="spellEnd"/>
            <w:r w:rsidRPr="00842891">
              <w:rPr>
                <w:rFonts w:eastAsia="Calibri"/>
              </w:rPr>
              <w:t xml:space="preserve"> (DCAT) </w:t>
            </w:r>
            <w:hyperlink r:id="rId14" w:history="1">
              <w:r w:rsidRPr="00842891">
                <w:rPr>
                  <w:rStyle w:val="Hyperlink"/>
                  <w:rFonts w:eastAsia="Calibri"/>
                </w:rPr>
                <w:t>https://www.w3.org/TR/vocab-dcat-3/</w:t>
              </w:r>
            </w:hyperlink>
            <w:r w:rsidRPr="00842891">
              <w:rPr>
                <w:rFonts w:eastAsia="Calibri"/>
              </w:rPr>
              <w:t xml:space="preserve">, Dublin </w:t>
            </w:r>
            <w:proofErr w:type="spellStart"/>
            <w:r w:rsidRPr="00842891">
              <w:rPr>
                <w:rFonts w:eastAsia="Calibri"/>
              </w:rPr>
              <w:t>Core</w:t>
            </w:r>
            <w:proofErr w:type="spellEnd"/>
            <w:r w:rsidRPr="00842891">
              <w:rPr>
                <w:rFonts w:eastAsia="Calibri"/>
              </w:rPr>
              <w:t xml:space="preserve"> </w:t>
            </w:r>
            <w:proofErr w:type="spellStart"/>
            <w:r w:rsidRPr="00842891">
              <w:rPr>
                <w:rFonts w:eastAsia="Calibri"/>
              </w:rPr>
              <w:t>Metadata</w:t>
            </w:r>
            <w:proofErr w:type="spellEnd"/>
            <w:r w:rsidRPr="00842891">
              <w:rPr>
                <w:rFonts w:eastAsia="Calibri"/>
              </w:rPr>
              <w:t xml:space="preserve"> </w:t>
            </w:r>
            <w:proofErr w:type="spellStart"/>
            <w:r w:rsidRPr="00842891">
              <w:rPr>
                <w:rFonts w:eastAsia="Calibri"/>
              </w:rPr>
              <w:t>Element</w:t>
            </w:r>
            <w:proofErr w:type="spellEnd"/>
            <w:r w:rsidRPr="00842891">
              <w:rPr>
                <w:rFonts w:eastAsia="Calibri"/>
              </w:rPr>
              <w:t xml:space="preserve"> </w:t>
            </w:r>
            <w:proofErr w:type="spellStart"/>
            <w:r w:rsidRPr="00842891">
              <w:rPr>
                <w:rFonts w:eastAsia="Calibri"/>
              </w:rPr>
              <w:t>Set</w:t>
            </w:r>
            <w:proofErr w:type="spellEnd"/>
            <w:r w:rsidRPr="00842891">
              <w:rPr>
                <w:rFonts w:eastAsia="Calibri"/>
              </w:rPr>
              <w:t xml:space="preserve"> (DCMES) </w:t>
            </w:r>
            <w:hyperlink r:id="rId15" w:history="1">
              <w:r w:rsidRPr="00842891">
                <w:rPr>
                  <w:rStyle w:val="Hyperlink"/>
                  <w:rFonts w:eastAsia="Calibri"/>
                </w:rPr>
                <w:t>https://www.dublincore.org/specifications/dublin-core/dces/</w:t>
              </w:r>
            </w:hyperlink>
            <w:r w:rsidRPr="00842891">
              <w:rPr>
                <w:rFonts w:eastAsia="Calibri"/>
              </w:rPr>
              <w:t xml:space="preserve">, </w:t>
            </w:r>
            <w:proofErr w:type="spellStart"/>
            <w:r w:rsidRPr="00842891">
              <w:rPr>
                <w:rFonts w:eastAsia="Calibri"/>
              </w:rPr>
              <w:t>The</w:t>
            </w:r>
            <w:proofErr w:type="spellEnd"/>
            <w:r w:rsidRPr="00842891">
              <w:rPr>
                <w:rFonts w:eastAsia="Calibri"/>
              </w:rPr>
              <w:t xml:space="preserve"> </w:t>
            </w:r>
            <w:proofErr w:type="spellStart"/>
            <w:r w:rsidRPr="00842891">
              <w:rPr>
                <w:rFonts w:eastAsia="Calibri"/>
              </w:rPr>
              <w:t>Component</w:t>
            </w:r>
            <w:proofErr w:type="spellEnd"/>
            <w:r w:rsidRPr="00842891">
              <w:rPr>
                <w:rFonts w:eastAsia="Calibri"/>
              </w:rPr>
              <w:t xml:space="preserve"> </w:t>
            </w:r>
            <w:proofErr w:type="spellStart"/>
            <w:r w:rsidRPr="00842891">
              <w:rPr>
                <w:rFonts w:eastAsia="Calibri"/>
              </w:rPr>
              <w:t>Metadata</w:t>
            </w:r>
            <w:proofErr w:type="spellEnd"/>
            <w:r w:rsidRPr="00842891">
              <w:rPr>
                <w:rFonts w:eastAsia="Calibri"/>
              </w:rPr>
              <w:t xml:space="preserve"> </w:t>
            </w:r>
            <w:proofErr w:type="spellStart"/>
            <w:r w:rsidRPr="00842891">
              <w:rPr>
                <w:rFonts w:eastAsia="Calibri"/>
              </w:rPr>
              <w:t>Initiative</w:t>
            </w:r>
            <w:proofErr w:type="spellEnd"/>
            <w:r w:rsidRPr="00842891">
              <w:rPr>
                <w:rFonts w:eastAsia="Calibri"/>
              </w:rPr>
              <w:t xml:space="preserve"> (CMDI) </w:t>
            </w:r>
            <w:hyperlink r:id="rId16" w:history="1">
              <w:r w:rsidRPr="00842891">
                <w:rPr>
                  <w:rStyle w:val="Hyperlink"/>
                  <w:rFonts w:eastAsia="Calibri"/>
                </w:rPr>
                <w:t>https://media.dwds.de/clarin/userguide/text/metadata_CMDI.xhtml</w:t>
              </w:r>
            </w:hyperlink>
            <w:r w:rsidRPr="00842891">
              <w:rPr>
                <w:rFonts w:eastAsia="Calibri"/>
              </w:rPr>
              <w:t xml:space="preserve"> arba analogiški).</w:t>
            </w:r>
          </w:p>
          <w:p w14:paraId="6A7DF8C8" w14:textId="5FCCF4F7" w:rsidR="002014FC" w:rsidRPr="00842891" w:rsidRDefault="002014FC" w:rsidP="002014FC">
            <w:pPr>
              <w:jc w:val="both"/>
              <w:rPr>
                <w:rFonts w:eastAsia="Calibri"/>
              </w:rPr>
            </w:pPr>
            <w:r w:rsidRPr="00842891">
              <w:rPr>
                <w:rFonts w:eastAsia="Calibri"/>
              </w:rPr>
              <w:t>2.1</w:t>
            </w:r>
            <w:r>
              <w:rPr>
                <w:rFonts w:eastAsia="Calibri"/>
              </w:rPr>
              <w:t>1</w:t>
            </w:r>
            <w:r w:rsidRPr="00842891">
              <w:rPr>
                <w:rFonts w:eastAsia="Calibri"/>
              </w:rPr>
              <w:t>. Teisiniai reikalavimai projektui:</w:t>
            </w:r>
          </w:p>
          <w:p w14:paraId="7DBDF9ED" w14:textId="7B593EF4" w:rsidR="002014FC" w:rsidRPr="00842891" w:rsidRDefault="002014FC" w:rsidP="002014FC">
            <w:pPr>
              <w:jc w:val="both"/>
            </w:pPr>
            <w:r w:rsidRPr="00842891">
              <w:t>2.1</w:t>
            </w:r>
            <w:r>
              <w:t>1</w:t>
            </w:r>
            <w:r w:rsidRPr="00842891">
              <w:t xml:space="preserve">.1.  Kuriant visus produktus (rezultatus) privalu laikytis: a) autorių ir gretutines teises reguliuojančių Lietuvos ir </w:t>
            </w:r>
            <w:r>
              <w:t>ES</w:t>
            </w:r>
            <w:r w:rsidRPr="00842891">
              <w:t xml:space="preserve"> teisės aktų; b) duomenų apsaugą reguliuojančių Lietuvos ir </w:t>
            </w:r>
            <w:r>
              <w:t xml:space="preserve">ES </w:t>
            </w:r>
            <w:r w:rsidRPr="00842891">
              <w:t xml:space="preserve"> teisės aktų; c) dirbtinio intelekto sistemoms rengiamų mokymo duomenų kokybę reguliuojančių Lietuvos ir Europos teisės </w:t>
            </w:r>
            <w:r w:rsidRPr="00842891">
              <w:lastRenderedPageBreak/>
              <w:t>aktų; d) Lietuvos ir Europos Sąjungos teisės aktų, reguliuojančių atvirų duomenų formavimo ir skelbimo principus. (ES direktyva dėl atvirųjų duomenų ir viešojo sektoriaus informacijos pakartotinio naudojimo  BDAR (EUR-</w:t>
            </w:r>
            <w:proofErr w:type="spellStart"/>
            <w:r w:rsidRPr="00842891">
              <w:t>Lex</w:t>
            </w:r>
            <w:proofErr w:type="spellEnd"/>
            <w:r w:rsidRPr="00842891">
              <w:t xml:space="preserve"> - 32016R0679 - EN - EUR-</w:t>
            </w:r>
            <w:proofErr w:type="spellStart"/>
            <w:r w:rsidRPr="00842891">
              <w:t>Lex</w:t>
            </w:r>
            <w:proofErr w:type="spellEnd"/>
            <w:r w:rsidRPr="00842891">
              <w:t xml:space="preserve"> (europa.eu)) </w:t>
            </w:r>
          </w:p>
          <w:p w14:paraId="7C2A012A" w14:textId="77777777" w:rsidR="002014FC" w:rsidRPr="00842891" w:rsidRDefault="002014FC" w:rsidP="002014FC">
            <w:pPr>
              <w:jc w:val="both"/>
            </w:pPr>
            <w:hyperlink r:id="rId17" w:history="1">
              <w:r w:rsidRPr="00842891">
                <w:rPr>
                  <w:rStyle w:val="Hyperlink"/>
                </w:rPr>
                <w:t>https://eur-lex.europa.eu/legal-content/EN/TXT/?qid=1561563110433&amp;uri=CELEX:32019L1024</w:t>
              </w:r>
            </w:hyperlink>
            <w:r w:rsidRPr="00842891">
              <w:t xml:space="preserve">); </w:t>
            </w:r>
          </w:p>
          <w:p w14:paraId="727BA310" w14:textId="229E472E" w:rsidR="002014FC" w:rsidRPr="00842891" w:rsidRDefault="002014FC" w:rsidP="002014FC">
            <w:pPr>
              <w:jc w:val="both"/>
            </w:pPr>
            <w:r w:rsidRPr="00842891">
              <w:t>2.1</w:t>
            </w:r>
            <w:r w:rsidR="00F76B68">
              <w:t>1</w:t>
            </w:r>
            <w:r w:rsidRPr="00842891">
              <w:t>.2.  Kuriant visus produktus (rezultatus) rekomenduojama atsižvelgti į naujai ruošiamą dirbtinio intelekto aktą (EUR-</w:t>
            </w:r>
            <w:proofErr w:type="spellStart"/>
            <w:r w:rsidRPr="00842891">
              <w:t>Lex</w:t>
            </w:r>
            <w:proofErr w:type="spellEnd"/>
            <w:r w:rsidRPr="00842891">
              <w:t xml:space="preserve"> - 52021PC0206 - EN - EUR-</w:t>
            </w:r>
            <w:proofErr w:type="spellStart"/>
            <w:r w:rsidRPr="00842891">
              <w:t>Lex</w:t>
            </w:r>
            <w:proofErr w:type="spellEnd"/>
            <w:r w:rsidRPr="00842891">
              <w:t xml:space="preserve"> (europa.eu)). </w:t>
            </w:r>
          </w:p>
          <w:p w14:paraId="0C2B91EE" w14:textId="604FA21C" w:rsidR="002014FC" w:rsidRPr="00842891" w:rsidRDefault="002014FC" w:rsidP="002014FC">
            <w:pPr>
              <w:jc w:val="both"/>
              <w:rPr>
                <w:rFonts w:eastAsia="Calibri"/>
                <w:strike/>
              </w:rPr>
            </w:pPr>
            <w:r w:rsidRPr="00842891">
              <w:t>2.1</w:t>
            </w:r>
            <w:r w:rsidR="00F76B68">
              <w:t>1</w:t>
            </w:r>
            <w:r w:rsidRPr="00842891">
              <w:t>.2. Turi būti parengta ištekliaus naudojimo licencija, kuri užtikrina atvirą ir nemokamą prieigą prie ištekliaus. Visi surinkti</w:t>
            </w:r>
            <w:r>
              <w:t xml:space="preserve"> tekstyno</w:t>
            </w:r>
            <w:r w:rsidRPr="00842891">
              <w:t xml:space="preserve"> įrašai turi turėti atitinkamas licencijas.</w:t>
            </w:r>
          </w:p>
          <w:p w14:paraId="63B90CBA" w14:textId="4E9237DE" w:rsidR="00CD1331" w:rsidRDefault="00C74CDD" w:rsidP="006E6800">
            <w:pPr>
              <w:jc w:val="both"/>
              <w:rPr>
                <w:rFonts w:eastAsia="Calibri"/>
                <w:szCs w:val="24"/>
              </w:rPr>
            </w:pPr>
            <w:r>
              <w:rPr>
                <w:rFonts w:eastAsia="Calibri"/>
                <w:szCs w:val="24"/>
              </w:rPr>
              <w:t>2.</w:t>
            </w:r>
            <w:r w:rsidR="00D10553">
              <w:rPr>
                <w:rFonts w:eastAsia="Calibri"/>
                <w:szCs w:val="24"/>
              </w:rPr>
              <w:t>12</w:t>
            </w:r>
            <w:r>
              <w:rPr>
                <w:rFonts w:eastAsia="Calibri"/>
                <w:szCs w:val="24"/>
              </w:rPr>
              <w:t xml:space="preserve">. </w:t>
            </w:r>
            <w:r w:rsidR="00CD1331">
              <w:rPr>
                <w:iCs/>
                <w:szCs w:val="24"/>
              </w:rPr>
              <w:t xml:space="preserve">Pagal Aprašą galimi partneriai – </w:t>
            </w:r>
            <w:r w:rsidR="00376CC0">
              <w:rPr>
                <w:szCs w:val="24"/>
              </w:rPr>
              <w:t>mokslo ir studijų įstaigos</w:t>
            </w:r>
            <w:r w:rsidR="00CD1331">
              <w:rPr>
                <w:iCs/>
                <w:szCs w:val="24"/>
              </w:rPr>
              <w:t xml:space="preserve">.  </w:t>
            </w:r>
          </w:p>
          <w:p w14:paraId="4D2A1F60" w14:textId="02B5B972" w:rsidR="00C74CDD" w:rsidRDefault="00C74CDD" w:rsidP="00FA137F">
            <w:pPr>
              <w:tabs>
                <w:tab w:val="left" w:pos="426"/>
                <w:tab w:val="left" w:pos="709"/>
              </w:tabs>
              <w:jc w:val="both"/>
              <w:rPr>
                <w:bCs/>
                <w:iCs/>
                <w:szCs w:val="24"/>
              </w:rPr>
            </w:pPr>
            <w:r>
              <w:rPr>
                <w:bCs/>
                <w:szCs w:val="24"/>
              </w:rPr>
              <w:t>2.</w:t>
            </w:r>
            <w:r w:rsidR="00D10553">
              <w:rPr>
                <w:bCs/>
                <w:szCs w:val="24"/>
              </w:rPr>
              <w:t>13</w:t>
            </w:r>
            <w:r w:rsidR="00CC3AC3">
              <w:rPr>
                <w:bCs/>
                <w:szCs w:val="24"/>
              </w:rPr>
              <w:t xml:space="preserve">. </w:t>
            </w:r>
            <w:r w:rsidR="00CD1331">
              <w:rPr>
                <w:bCs/>
                <w:iCs/>
                <w:szCs w:val="24"/>
              </w:rPr>
              <w:t>Jeigu projektas įgyvendinamas su partneriu</w:t>
            </w:r>
            <w:r w:rsidR="00C7156C">
              <w:rPr>
                <w:bCs/>
                <w:iCs/>
                <w:szCs w:val="24"/>
              </w:rPr>
              <w:t xml:space="preserve">, </w:t>
            </w:r>
            <w:r w:rsidR="00CD1331">
              <w:rPr>
                <w:bCs/>
                <w:iCs/>
                <w:szCs w:val="24"/>
              </w:rPr>
              <w:t xml:space="preserve">partnerystė projekte turi būti pagrįsta, teikti naudą ir prisidėti prie projekto tikslo įgyvendinimo </w:t>
            </w:r>
            <w:r w:rsidR="00C7156C">
              <w:rPr>
                <w:bCs/>
                <w:iCs/>
                <w:szCs w:val="24"/>
              </w:rPr>
              <w:t xml:space="preserve">ir </w:t>
            </w:r>
            <w:r w:rsidR="00CD1331">
              <w:rPr>
                <w:bCs/>
                <w:iCs/>
                <w:szCs w:val="24"/>
              </w:rPr>
              <w:t>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w:t>
            </w:r>
            <w:r w:rsidR="00C7156C">
              <w:rPr>
                <w:bCs/>
                <w:iCs/>
                <w:szCs w:val="24"/>
              </w:rPr>
              <w:t xml:space="preserve">. </w:t>
            </w:r>
            <w:r w:rsidR="00CD1331">
              <w:rPr>
                <w:bCs/>
                <w:iCs/>
                <w:szCs w:val="24"/>
              </w:rPr>
              <w:t xml:space="preserve">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w:t>
            </w:r>
            <w:r w:rsidR="00584964">
              <w:rPr>
                <w:bCs/>
                <w:iCs/>
                <w:szCs w:val="24"/>
              </w:rPr>
              <w:t xml:space="preserve">aptarta, </w:t>
            </w:r>
            <w:r w:rsidR="00CD1331">
              <w:rPr>
                <w:bCs/>
                <w:iCs/>
                <w:szCs w:val="24"/>
              </w:rPr>
              <w:t xml:space="preserve">kokias veiklas vykdys kiekviena šalis, </w:t>
            </w:r>
            <w:r w:rsidR="00584964">
              <w:rPr>
                <w:bCs/>
                <w:iCs/>
                <w:szCs w:val="24"/>
              </w:rPr>
              <w:t xml:space="preserve">numatyti </w:t>
            </w:r>
            <w:r w:rsidR="00CD1331">
              <w:rPr>
                <w:bCs/>
                <w:iCs/>
                <w:szCs w:val="24"/>
              </w:rPr>
              <w:t>projekto rezultatai ir kita) ir šalių atsakomybė, taip pat įsipareigojimai laikytis pagrindinių geros</w:t>
            </w:r>
            <w:r w:rsidR="00C7156C">
              <w:rPr>
                <w:bCs/>
                <w:iCs/>
                <w:szCs w:val="24"/>
              </w:rPr>
              <w:t>ios</w:t>
            </w:r>
            <w:r w:rsidR="00CD1331">
              <w:rPr>
                <w:bCs/>
                <w:iCs/>
                <w:szCs w:val="24"/>
              </w:rPr>
              <w:t xml:space="preserve"> partnerystės praktikos taisyklių:</w:t>
            </w:r>
          </w:p>
          <w:p w14:paraId="64027D9D" w14:textId="695E860F" w:rsidR="00CD1331" w:rsidRPr="00C74CDD" w:rsidRDefault="00E16DE1" w:rsidP="00C74CDD">
            <w:pPr>
              <w:tabs>
                <w:tab w:val="left" w:pos="426"/>
                <w:tab w:val="left" w:pos="709"/>
              </w:tabs>
              <w:ind w:left="360" w:hanging="360"/>
              <w:jc w:val="both"/>
              <w:rPr>
                <w:bCs/>
                <w:iCs/>
                <w:szCs w:val="24"/>
              </w:rPr>
            </w:pPr>
            <w:r>
              <w:rPr>
                <w:bCs/>
                <w:iCs/>
                <w:szCs w:val="24"/>
              </w:rPr>
              <w:t>2.</w:t>
            </w:r>
            <w:r w:rsidR="00D10553">
              <w:rPr>
                <w:bCs/>
                <w:iCs/>
                <w:szCs w:val="24"/>
              </w:rPr>
              <w:t>13</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r w:rsidR="00EC239F">
              <w:rPr>
                <w:iCs/>
                <w:szCs w:val="24"/>
              </w:rPr>
              <w:t>.</w:t>
            </w:r>
          </w:p>
          <w:p w14:paraId="4E99E4C6" w14:textId="7ABF1D03" w:rsidR="00CD1331" w:rsidRDefault="00E16DE1" w:rsidP="00E16DE1">
            <w:pPr>
              <w:tabs>
                <w:tab w:val="left" w:pos="426"/>
                <w:tab w:val="left" w:pos="567"/>
                <w:tab w:val="left" w:pos="885"/>
              </w:tabs>
              <w:jc w:val="both"/>
              <w:rPr>
                <w:iCs/>
                <w:szCs w:val="24"/>
              </w:rPr>
            </w:pPr>
            <w:r>
              <w:rPr>
                <w:szCs w:val="24"/>
              </w:rPr>
              <w:t>2.</w:t>
            </w:r>
            <w:r w:rsidR="00D10553">
              <w:rPr>
                <w:szCs w:val="24"/>
              </w:rPr>
              <w:t>13</w:t>
            </w:r>
            <w:r w:rsidR="002D6C72">
              <w:rPr>
                <w:szCs w:val="24"/>
              </w:rPr>
              <w:t>.2. Į</w:t>
            </w:r>
            <w:r w:rsidR="00CD1331">
              <w:rPr>
                <w:iCs/>
                <w:szCs w:val="24"/>
              </w:rPr>
              <w:t>gyvendindamas projektą projekto vykdytojas privalo reguliariai konsultuotis su partneriu ir nuolat jį informuoti apie projekto įgyvendinimo eigą</w:t>
            </w:r>
            <w:r w:rsidR="00982428">
              <w:rPr>
                <w:iCs/>
                <w:szCs w:val="24"/>
              </w:rPr>
              <w:t>.</w:t>
            </w:r>
          </w:p>
          <w:p w14:paraId="00EA599F" w14:textId="0B52661A" w:rsidR="00CD1331" w:rsidRDefault="002D6C72" w:rsidP="002D6C72">
            <w:pPr>
              <w:tabs>
                <w:tab w:val="left" w:pos="426"/>
                <w:tab w:val="left" w:pos="567"/>
                <w:tab w:val="left" w:pos="743"/>
                <w:tab w:val="left" w:pos="885"/>
              </w:tabs>
              <w:jc w:val="both"/>
              <w:rPr>
                <w:iCs/>
                <w:szCs w:val="24"/>
              </w:rPr>
            </w:pPr>
            <w:r>
              <w:rPr>
                <w:szCs w:val="24"/>
                <w:lang w:val="en-US"/>
              </w:rPr>
              <w:t>2.</w:t>
            </w:r>
            <w:r w:rsidR="00D10553">
              <w:rPr>
                <w:szCs w:val="24"/>
                <w:lang w:val="en-US"/>
              </w:rPr>
              <w:t>13</w:t>
            </w:r>
            <w:r w:rsidR="00102BB8">
              <w:rPr>
                <w:szCs w:val="24"/>
                <w:lang w:val="en-US"/>
              </w:rPr>
              <w:t>.3. V</w:t>
            </w:r>
            <w:proofErr w:type="spellStart"/>
            <w:r w:rsidR="00CD1331">
              <w:rPr>
                <w:iCs/>
                <w:szCs w:val="24"/>
              </w:rPr>
              <w:t>isi</w:t>
            </w:r>
            <w:proofErr w:type="spellEnd"/>
            <w:r w:rsidR="00CD1331">
              <w:rPr>
                <w:iCs/>
                <w:szCs w:val="24"/>
              </w:rPr>
              <w:t xml:space="preserve"> projekto įgyvendinimo plano pakeitimai, turintys įtakos partnerio įsipareigojimams ir teisėms, prieš kreipiantis į įgyvendinančiąją instituciją pirmiausia turi būti suderinti su partneriu.</w:t>
            </w:r>
          </w:p>
          <w:p w14:paraId="397CEC7F" w14:textId="380431B6" w:rsidR="00CD1331" w:rsidRDefault="00A562A2" w:rsidP="00CD1331">
            <w:pPr>
              <w:tabs>
                <w:tab w:val="left" w:pos="426"/>
                <w:tab w:val="left" w:pos="709"/>
                <w:tab w:val="left" w:pos="885"/>
              </w:tabs>
              <w:ind w:left="360" w:hanging="360"/>
              <w:jc w:val="both"/>
              <w:rPr>
                <w:bCs/>
                <w:iCs/>
                <w:szCs w:val="24"/>
              </w:rPr>
            </w:pPr>
            <w:r>
              <w:rPr>
                <w:bCs/>
                <w:szCs w:val="24"/>
              </w:rPr>
              <w:t>2.</w:t>
            </w:r>
            <w:r w:rsidR="00D10553">
              <w:rPr>
                <w:bCs/>
                <w:szCs w:val="24"/>
              </w:rPr>
              <w:t>14</w:t>
            </w:r>
            <w:r>
              <w:rPr>
                <w:bCs/>
                <w:szCs w:val="24"/>
              </w:rPr>
              <w:t xml:space="preserve">. </w:t>
            </w:r>
            <w:r w:rsidR="00CD1331">
              <w:rPr>
                <w:bCs/>
                <w:iCs/>
                <w:szCs w:val="24"/>
              </w:rPr>
              <w:t>Kartu su projekto įgyvendinimo planu administruojančiajai institucijai turi būti pateikti šie dokumentai</w:t>
            </w:r>
            <w:r w:rsidR="00076538">
              <w:rPr>
                <w:bCs/>
                <w:iCs/>
                <w:szCs w:val="24"/>
              </w:rPr>
              <w:t xml:space="preserve"> ir informacija</w:t>
            </w:r>
            <w:r w:rsidR="00CD1331">
              <w:rPr>
                <w:bCs/>
                <w:iCs/>
                <w:szCs w:val="24"/>
              </w:rPr>
              <w:t>:</w:t>
            </w:r>
          </w:p>
          <w:p w14:paraId="0889A5C6" w14:textId="3571146A" w:rsidR="00CD1331" w:rsidRDefault="000C17D4" w:rsidP="000C17D4">
            <w:pPr>
              <w:tabs>
                <w:tab w:val="left" w:pos="426"/>
                <w:tab w:val="left" w:pos="567"/>
                <w:tab w:val="left" w:pos="885"/>
                <w:tab w:val="left" w:pos="1421"/>
              </w:tabs>
              <w:jc w:val="both"/>
              <w:rPr>
                <w:iCs/>
                <w:szCs w:val="24"/>
              </w:rPr>
            </w:pPr>
            <w:r>
              <w:rPr>
                <w:szCs w:val="24"/>
              </w:rPr>
              <w:t>2.</w:t>
            </w:r>
            <w:r w:rsidR="00D10553">
              <w:rPr>
                <w:szCs w:val="24"/>
              </w:rPr>
              <w:t>14</w:t>
            </w:r>
            <w:r>
              <w:rPr>
                <w:szCs w:val="24"/>
              </w:rPr>
              <w:t xml:space="preserve">.1. </w:t>
            </w:r>
            <w:r w:rsidR="00901AD1">
              <w:rPr>
                <w:szCs w:val="24"/>
              </w:rPr>
              <w:t>p</w:t>
            </w:r>
            <w:r w:rsidR="00901AD1" w:rsidRPr="00901AD1">
              <w:rPr>
                <w:szCs w:val="24"/>
              </w:rPr>
              <w:t>artnerio</w:t>
            </w:r>
            <w:r w:rsidR="00901AD1">
              <w:rPr>
                <w:szCs w:val="24"/>
              </w:rPr>
              <w:t xml:space="preserve"> </w:t>
            </w:r>
            <w:r w:rsidR="00CD1331">
              <w:rPr>
                <w:szCs w:val="24"/>
              </w:rPr>
              <w:t>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w:t>
            </w:r>
            <w:proofErr w:type="spellStart"/>
            <w:r w:rsidR="00CD1331">
              <w:rPr>
                <w:szCs w:val="24"/>
              </w:rPr>
              <w:t>iais</w:t>
            </w:r>
            <w:proofErr w:type="spellEnd"/>
            <w:r w:rsidR="00CD1331">
              <w:rPr>
                <w:szCs w:val="24"/>
              </w:rPr>
              <w:t>)); </w:t>
            </w:r>
            <w:r w:rsidR="00CD1331">
              <w:rPr>
                <w:iCs/>
                <w:szCs w:val="24"/>
              </w:rPr>
              <w:t> </w:t>
            </w:r>
          </w:p>
          <w:p w14:paraId="23A94F82" w14:textId="4BB41577" w:rsidR="00CD1331" w:rsidRDefault="000C17D4" w:rsidP="000C17D4">
            <w:pPr>
              <w:tabs>
                <w:tab w:val="left" w:pos="426"/>
                <w:tab w:val="left" w:pos="567"/>
                <w:tab w:val="left" w:pos="885"/>
              </w:tabs>
              <w:jc w:val="both"/>
              <w:rPr>
                <w:iCs/>
                <w:szCs w:val="24"/>
              </w:rPr>
            </w:pPr>
            <w:r>
              <w:rPr>
                <w:szCs w:val="24"/>
              </w:rPr>
              <w:t>2.</w:t>
            </w:r>
            <w:r w:rsidR="00D10553">
              <w:rPr>
                <w:szCs w:val="24"/>
              </w:rPr>
              <w:t>14</w:t>
            </w:r>
            <w:r>
              <w:rPr>
                <w:szCs w:val="24"/>
              </w:rPr>
              <w:t>.2.</w:t>
            </w:r>
            <w:r w:rsidR="001E438F">
              <w:rPr>
                <w:szCs w:val="24"/>
              </w:rPr>
              <w:t xml:space="preserve"> </w:t>
            </w:r>
            <w:r w:rsidR="00E02772">
              <w:rPr>
                <w:szCs w:val="24"/>
              </w:rPr>
              <w:t xml:space="preserve">informacija </w:t>
            </w:r>
            <w:r w:rsidR="00CD1331">
              <w:rPr>
                <w:szCs w:val="24"/>
              </w:rPr>
              <w:t xml:space="preserve">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w:t>
            </w:r>
            <w:proofErr w:type="spellStart"/>
            <w:r w:rsidR="00CD1331">
              <w:rPr>
                <w:szCs w:val="24"/>
              </w:rPr>
              <w:t>iais</w:t>
            </w:r>
            <w:proofErr w:type="spellEnd"/>
            <w:r w:rsidR="00CD1331">
              <w:rPr>
                <w:szCs w:val="24"/>
              </w:rPr>
              <w:t>));</w:t>
            </w:r>
          </w:p>
          <w:p w14:paraId="315BF902" w14:textId="7B9EE4ED" w:rsidR="00CD1331" w:rsidRDefault="001E438F" w:rsidP="001E438F">
            <w:pPr>
              <w:tabs>
                <w:tab w:val="left" w:pos="426"/>
                <w:tab w:val="left" w:pos="567"/>
                <w:tab w:val="left" w:pos="885"/>
                <w:tab w:val="left" w:pos="1168"/>
              </w:tabs>
              <w:jc w:val="both"/>
              <w:rPr>
                <w:rFonts w:ascii="Arial" w:hAnsi="Arial" w:cs="Arial"/>
                <w:sz w:val="20"/>
              </w:rPr>
            </w:pPr>
            <w:r>
              <w:rPr>
                <w:szCs w:val="24"/>
              </w:rPr>
              <w:t>2.</w:t>
            </w:r>
            <w:r w:rsidR="00D10553">
              <w:rPr>
                <w:szCs w:val="24"/>
              </w:rPr>
              <w:t>14</w:t>
            </w:r>
            <w:r>
              <w:rPr>
                <w:szCs w:val="24"/>
              </w:rPr>
              <w:t xml:space="preserve">.3. </w:t>
            </w:r>
            <w:r w:rsidR="00427244">
              <w:rPr>
                <w:szCs w:val="24"/>
              </w:rPr>
              <w:t>d</w:t>
            </w:r>
            <w:r w:rsidR="00427244">
              <w:rPr>
                <w:iCs/>
                <w:szCs w:val="24"/>
              </w:rPr>
              <w:t xml:space="preserve">okumentai </w:t>
            </w:r>
            <w:r w:rsidR="00CD1331">
              <w:rPr>
                <w:iCs/>
                <w:szCs w:val="24"/>
              </w:rPr>
              <w:t>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49C36E4F" w:rsidR="002C7F59" w:rsidRPr="00BB1DAA" w:rsidRDefault="005F1F6E" w:rsidP="007D43A9">
            <w:pPr>
              <w:tabs>
                <w:tab w:val="decimal" w:pos="458"/>
                <w:tab w:val="left" w:pos="606"/>
                <w:tab w:val="left" w:pos="680"/>
                <w:tab w:val="left" w:pos="738"/>
              </w:tabs>
              <w:ind w:left="29" w:hanging="29"/>
              <w:jc w:val="both"/>
              <w:rPr>
                <w:color w:val="000000" w:themeColor="text1"/>
                <w:szCs w:val="24"/>
              </w:rPr>
            </w:pPr>
            <w:r>
              <w:t>2.</w:t>
            </w:r>
            <w:r w:rsidR="00D10553">
              <w:t>14</w:t>
            </w:r>
            <w:r>
              <w:t>.4.</w:t>
            </w:r>
            <w:r w:rsidR="00125B73">
              <w:t xml:space="preserve"> </w:t>
            </w:r>
            <w:r w:rsidR="00427244">
              <w:t>dokumentai</w:t>
            </w:r>
            <w:r w:rsidR="00CD1331">
              <w:t xml:space="preserve">, pagrindžiantys darbo užmokesčio išlaidų pagrįstumą (veiklų sąrašą, kuriame būtų nurodytos projektą vykdančių asmenų darbo </w:t>
            </w:r>
            <w:r w:rsidR="007E3688">
              <w:t xml:space="preserve">pagal projektą </w:t>
            </w:r>
            <w:r w:rsidR="00CD1331">
              <w:t>valandos, valandinis įkainis,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sidR="003F4E43">
              <w:rPr>
                <w:color w:val="000000" w:themeColor="text1"/>
                <w:szCs w:val="24"/>
              </w:rPr>
              <w:t>esamu</w:t>
            </w:r>
            <w:r w:rsidR="003F4E43" w:rsidRPr="00BB1DAA">
              <w:rPr>
                <w:color w:val="000000" w:themeColor="text1"/>
                <w:szCs w:val="24"/>
              </w:rPr>
              <w:t xml:space="preserve"> </w:t>
            </w:r>
            <w:r w:rsidR="002C7F59" w:rsidRPr="00BB1DAA">
              <w:rPr>
                <w:color w:val="000000" w:themeColor="text1"/>
                <w:szCs w:val="24"/>
              </w:rPr>
              <w:t>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 xml:space="preserve">nuasmenintos darbo sutartys analogiškoms pareigybėms </w:t>
            </w:r>
            <w:r w:rsidR="00646DB7">
              <w:rPr>
                <w:color w:val="000000" w:themeColor="text1"/>
                <w:szCs w:val="24"/>
              </w:rPr>
              <w:t xml:space="preserve">pagal projektą </w:t>
            </w:r>
            <w:r w:rsidR="002C7F59">
              <w:rPr>
                <w:color w:val="000000" w:themeColor="text1"/>
                <w:szCs w:val="24"/>
              </w:rPr>
              <w:t xml:space="preserve">ir (arba) </w:t>
            </w:r>
            <w:r w:rsidR="00156788">
              <w:rPr>
                <w:color w:val="000000" w:themeColor="text1"/>
                <w:szCs w:val="24"/>
              </w:rPr>
              <w:br/>
            </w:r>
            <w:r w:rsidR="002C7F59">
              <w:rPr>
                <w:color w:val="000000" w:themeColor="text1"/>
                <w:szCs w:val="24"/>
              </w:rPr>
              <w:t>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sidR="008A0675">
              <w:rPr>
                <w:color w:val="000000" w:themeColor="text1"/>
                <w:szCs w:val="24"/>
              </w:rPr>
              <w:t>,</w:t>
            </w:r>
            <w:r w:rsidR="002C7F59" w:rsidRPr="00BB1DAA">
              <w:rPr>
                <w:color w:val="000000" w:themeColor="text1"/>
                <w:szCs w:val="24"/>
              </w:rPr>
              <w:t xml:space="preserve"> vadovaujantis nacionaliniais teisės aktais, reglamentuojančiais tokių darbuotojų darbo užmokesčio apskaičiavimą;</w:t>
            </w:r>
          </w:p>
          <w:p w14:paraId="4D714B33" w14:textId="3F390D12" w:rsidR="00CA4A86" w:rsidRPr="0088413D" w:rsidRDefault="00CA4A86" w:rsidP="00FA137F">
            <w:pPr>
              <w:tabs>
                <w:tab w:val="left" w:pos="172"/>
                <w:tab w:val="left" w:pos="426"/>
                <w:tab w:val="left" w:pos="597"/>
                <w:tab w:val="left" w:pos="885"/>
                <w:tab w:val="left" w:pos="1168"/>
              </w:tabs>
              <w:jc w:val="both"/>
              <w:rPr>
                <w:szCs w:val="24"/>
              </w:rPr>
            </w:pPr>
            <w:r>
              <w:rPr>
                <w:rFonts w:eastAsia="Calibri"/>
              </w:rPr>
              <w:lastRenderedPageBreak/>
              <w:t>2.</w:t>
            </w:r>
            <w:r w:rsidR="00D10553">
              <w:rPr>
                <w:rFonts w:eastAsia="Calibri"/>
              </w:rPr>
              <w:t>14</w:t>
            </w:r>
            <w:r>
              <w:rPr>
                <w:rFonts w:eastAsia="Calibri"/>
              </w:rPr>
              <w:t>.5</w:t>
            </w:r>
            <w:r w:rsidR="00CE124C">
              <w:rPr>
                <w:rFonts w:eastAsia="Calibri"/>
              </w:rPr>
              <w:t>.</w:t>
            </w:r>
            <w:r>
              <w:rPr>
                <w:rFonts w:eastAsia="Calibri"/>
              </w:rPr>
              <w:t xml:space="preserve"> </w:t>
            </w:r>
            <w:r w:rsidR="00573E54" w:rsidRPr="007D43A9">
              <w:rPr>
                <w:bCs/>
                <w:iCs/>
              </w:rPr>
              <w:t>i</w:t>
            </w:r>
            <w:r w:rsidR="00573E54" w:rsidRPr="00573E54">
              <w:rPr>
                <w:rStyle w:val="ui-provider"/>
                <w:rFonts w:eastAsiaTheme="minorHAnsi"/>
              </w:rPr>
              <w:t xml:space="preserve">nvesticijų </w:t>
            </w:r>
            <w:r w:rsidRPr="00573E54">
              <w:rPr>
                <w:rStyle w:val="ui-provider"/>
                <w:rFonts w:eastAsiaTheme="minorHAnsi"/>
              </w:rPr>
              <w:t>projektas</w:t>
            </w:r>
            <w:r w:rsidRPr="008503B9">
              <w:rPr>
                <w:rStyle w:val="ui-provider"/>
                <w:rFonts w:eastAsiaTheme="minorHAnsi"/>
              </w:rPr>
              <w:t xml:space="preserve">, parengtas pagal Administruojančiosios institucijos direktoriaus tvirtinamą Investicijų projektų rengimo metodiką, kuri paskelbta Administruojančiosios institucijos interneto svetainėje adresu </w:t>
            </w:r>
            <w:hyperlink r:id="rId18" w:history="1">
              <w:r w:rsidRPr="00E47C51">
                <w:rPr>
                  <w:rStyle w:val="Hyperlink"/>
                  <w:color w:val="5B9BD5" w:themeColor="accent1"/>
                </w:rPr>
                <w:t>https://www.cpva.lt/pletros-programu-portfelio-metodines-pagalbos-centras/dokumentai/dokumentai/796/act883?sqid=829b3670a8452304456736b16855dcdda444bdcb</w:t>
              </w:r>
            </w:hyperlink>
            <w:r w:rsidRPr="00E47C51">
              <w:rPr>
                <w:iCs/>
                <w:szCs w:val="24"/>
              </w:rPr>
              <w:t xml:space="preserve"> (taikoma, jeigu</w:t>
            </w:r>
            <w:r w:rsidRPr="00E47C51">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w:t>
            </w:r>
            <w:r w:rsidRPr="00FA137F">
              <w:t>ną) milijoną eurų</w:t>
            </w:r>
            <w:r w:rsidR="00053706" w:rsidRPr="00FA137F">
              <w:t>)</w:t>
            </w:r>
            <w:r w:rsidR="00053706">
              <w:t>;</w:t>
            </w:r>
          </w:p>
          <w:p w14:paraId="0E5EB32E" w14:textId="6FBB6691" w:rsidR="00CD1331"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 xml:space="preserve">.6. </w:t>
            </w:r>
            <w:r w:rsidR="00A131AB">
              <w:rPr>
                <w:szCs w:val="24"/>
                <w:lang w:eastAsia="lt-LT"/>
              </w:rPr>
              <w:t>i</w:t>
            </w:r>
            <w:r w:rsidR="00053706" w:rsidRPr="00373746">
              <w:rPr>
                <w:szCs w:val="24"/>
                <w:lang w:eastAsia="lt-LT"/>
              </w:rPr>
              <w:t>nformacija</w:t>
            </w:r>
            <w:r w:rsidR="00521126" w:rsidRPr="00373746">
              <w:rPr>
                <w:szCs w:val="24"/>
                <w:lang w:eastAsia="lt-LT"/>
              </w:rPr>
              <w:t>, reikalinga projekto atitikčiai projektų atrankos kriterijams įvertinti (</w:t>
            </w:r>
            <w:r w:rsidR="00A26DB9">
              <w:rPr>
                <w:szCs w:val="24"/>
                <w:lang w:eastAsia="lt-LT"/>
              </w:rPr>
              <w:t>Aprašo</w:t>
            </w:r>
            <w:r w:rsidR="00521126" w:rsidRPr="00373746">
              <w:rPr>
                <w:szCs w:val="24"/>
                <w:lang w:eastAsia="lt-LT"/>
              </w:rPr>
              <w:t xml:space="preserve"> </w:t>
            </w:r>
            <w:r w:rsidR="00E450D3">
              <w:rPr>
                <w:szCs w:val="24"/>
                <w:lang w:eastAsia="lt-LT"/>
              </w:rPr>
              <w:t>2</w:t>
            </w:r>
            <w:r w:rsidR="00521126" w:rsidRPr="00373746">
              <w:rPr>
                <w:szCs w:val="24"/>
                <w:lang w:eastAsia="lt-LT"/>
              </w:rPr>
              <w:t xml:space="preserve"> priedas)</w:t>
            </w:r>
            <w:r w:rsidR="00053706">
              <w:rPr>
                <w:szCs w:val="24"/>
                <w:lang w:eastAsia="lt-LT"/>
              </w:rPr>
              <w:t>,</w:t>
            </w:r>
            <w:r w:rsidR="00521126" w:rsidRPr="00373746">
              <w:rPr>
                <w:szCs w:val="24"/>
                <w:lang w:eastAsia="lt-LT"/>
              </w:rPr>
              <w:t xml:space="preserve"> </w:t>
            </w:r>
            <w:r w:rsidRPr="00085D96">
              <w:rPr>
                <w:rFonts w:eastAsia="Calibri"/>
              </w:rPr>
              <w:t>ir tai įrodantys dokumentai</w:t>
            </w:r>
            <w:r w:rsidR="00A131AB">
              <w:rPr>
                <w:rFonts w:eastAsia="Calibri"/>
              </w:rPr>
              <w:t>;</w:t>
            </w:r>
          </w:p>
          <w:p w14:paraId="19BF608D" w14:textId="3BEEEC5D" w:rsidR="0014152C"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 xml:space="preserve">.7. </w:t>
            </w:r>
            <w:r w:rsidR="00A131AB">
              <w:rPr>
                <w:rFonts w:eastAsia="Calibri"/>
              </w:rPr>
              <w:t>v</w:t>
            </w:r>
            <w:r w:rsidR="00A131AB" w:rsidRPr="00085D96">
              <w:rPr>
                <w:rFonts w:eastAsia="Calibri"/>
              </w:rPr>
              <w:t xml:space="preserve">ykdytų </w:t>
            </w:r>
            <w:r w:rsidRPr="00085D96">
              <w:rPr>
                <w:rFonts w:eastAsia="Calibri"/>
              </w:rPr>
              <w:t xml:space="preserve">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sidR="00FC4F56">
              <w:rPr>
                <w:rFonts w:eastAsia="Calibri"/>
              </w:rPr>
              <w:t>;</w:t>
            </w:r>
          </w:p>
          <w:p w14:paraId="5DE7C2DC" w14:textId="5EC21423" w:rsidR="00D4360D" w:rsidRDefault="00D4360D" w:rsidP="005F1F6E">
            <w:pPr>
              <w:tabs>
                <w:tab w:val="left" w:pos="426"/>
                <w:tab w:val="left" w:pos="567"/>
                <w:tab w:val="left" w:pos="885"/>
                <w:tab w:val="left" w:pos="1168"/>
              </w:tabs>
              <w:jc w:val="both"/>
              <w:rPr>
                <w:rStyle w:val="contentpasted0"/>
                <w:color w:val="000000"/>
                <w:szCs w:val="24"/>
              </w:rPr>
            </w:pPr>
            <w:r>
              <w:rPr>
                <w:rFonts w:eastAsia="Calibri"/>
              </w:rPr>
              <w:t>2.</w:t>
            </w:r>
            <w:r w:rsidR="00D10553">
              <w:rPr>
                <w:rFonts w:eastAsia="Calibri"/>
              </w:rPr>
              <w:t>14</w:t>
            </w:r>
            <w:r>
              <w:rPr>
                <w:rFonts w:eastAsia="Calibri"/>
              </w:rPr>
              <w:t>.</w:t>
            </w:r>
            <w:r w:rsidR="00C10A55">
              <w:rPr>
                <w:rFonts w:eastAsia="Calibri"/>
              </w:rPr>
              <w:t>8</w:t>
            </w:r>
            <w:r>
              <w:rPr>
                <w:rFonts w:eastAsia="Calibri"/>
              </w:rPr>
              <w:t xml:space="preserve">. </w:t>
            </w:r>
            <w:r w:rsidR="00FC4F56">
              <w:rPr>
                <w:szCs w:val="24"/>
              </w:rPr>
              <w:t xml:space="preserve">teikiamo </w:t>
            </w:r>
            <w:r>
              <w:rPr>
                <w:szCs w:val="24"/>
              </w:rPr>
              <w:t>Projekto partnerystės sutartis tarp</w:t>
            </w:r>
            <w:r w:rsidRPr="00416301">
              <w:rPr>
                <w:b/>
                <w:bCs/>
                <w:color w:val="000000"/>
              </w:rPr>
              <w:t> </w:t>
            </w:r>
            <w:r w:rsidRPr="00E42725">
              <w:rPr>
                <w:bCs/>
                <w:color w:val="000000"/>
              </w:rPr>
              <w:t>Lietuvos mokslo ir studijų institucijos</w:t>
            </w:r>
            <w:r w:rsidRPr="00FA137F">
              <w:rPr>
                <w:szCs w:val="24"/>
              </w:rPr>
              <w:t>, kuri</w:t>
            </w:r>
            <w:r w:rsidR="00DC1197">
              <w:rPr>
                <w:szCs w:val="24"/>
              </w:rPr>
              <w:t>os</w:t>
            </w:r>
            <w:r w:rsidRPr="00FA137F">
              <w:rPr>
                <w:szCs w:val="24"/>
              </w:rPr>
              <w:t xml:space="preserve"> </w:t>
            </w:r>
            <w:r w:rsidR="00DC1197" w:rsidRPr="00FA137F">
              <w:rPr>
                <w:szCs w:val="24"/>
              </w:rPr>
              <w:t>specializ</w:t>
            </w:r>
            <w:r w:rsidR="00DC1197">
              <w:rPr>
                <w:szCs w:val="24"/>
              </w:rPr>
              <w:t>acija –</w:t>
            </w:r>
            <w:r w:rsidR="00DC1197" w:rsidRPr="00FA137F">
              <w:rPr>
                <w:szCs w:val="24"/>
              </w:rPr>
              <w:t xml:space="preserve"> </w:t>
            </w:r>
            <w:r w:rsidRPr="00FA137F">
              <w:rPr>
                <w:szCs w:val="24"/>
              </w:rPr>
              <w:t xml:space="preserve">lietuvių kalbos mokslo </w:t>
            </w:r>
            <w:r w:rsidR="00DC1197" w:rsidRPr="00FA137F">
              <w:rPr>
                <w:szCs w:val="24"/>
              </w:rPr>
              <w:t>tyrim</w:t>
            </w:r>
            <w:r w:rsidR="00DC1197">
              <w:rPr>
                <w:szCs w:val="24"/>
              </w:rPr>
              <w:t>ai,</w:t>
            </w:r>
            <w:r w:rsidRPr="00FA137F">
              <w:rPr>
                <w:szCs w:val="24"/>
              </w:rPr>
              <w:t xml:space="preserve"> ir </w:t>
            </w:r>
            <w:r w:rsidRPr="00E42725">
              <w:rPr>
                <w:bCs/>
                <w:szCs w:val="24"/>
              </w:rPr>
              <w:t>verslo  įmonės</w:t>
            </w:r>
            <w:r w:rsidRPr="00FA137F">
              <w:rPr>
                <w:szCs w:val="24"/>
              </w:rPr>
              <w:t xml:space="preserve">, </w:t>
            </w:r>
            <w:r w:rsidRPr="00FA137F">
              <w:rPr>
                <w:rStyle w:val="contentpasted0"/>
                <w:color w:val="000000"/>
                <w:szCs w:val="24"/>
              </w:rPr>
              <w:t xml:space="preserve">kuri </w:t>
            </w:r>
            <w:r w:rsidRPr="00FA137F">
              <w:rPr>
                <w:szCs w:val="24"/>
              </w:rPr>
              <w:t>kuria lietuvių</w:t>
            </w:r>
            <w:r w:rsidRPr="00FA137F">
              <w:rPr>
                <w:rStyle w:val="contentpasted0"/>
                <w:color w:val="000000"/>
                <w:szCs w:val="24"/>
              </w:rPr>
              <w:t xml:space="preserve"> kalbos technologijų sprendimus</w:t>
            </w:r>
            <w:r>
              <w:rPr>
                <w:rStyle w:val="contentpasted0"/>
                <w:color w:val="000000"/>
                <w:szCs w:val="24"/>
              </w:rPr>
              <w:t xml:space="preserve"> (jeigu taikoma</w:t>
            </w:r>
            <w:r w:rsidR="00B659F1">
              <w:rPr>
                <w:rStyle w:val="contentpasted0"/>
                <w:color w:val="000000"/>
                <w:szCs w:val="24"/>
              </w:rPr>
              <w:t>);</w:t>
            </w:r>
          </w:p>
          <w:p w14:paraId="7318BCA8" w14:textId="68DA91D9" w:rsidR="00F124B5" w:rsidRPr="00C676BF" w:rsidRDefault="00B064CA"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C10A55">
              <w:rPr>
                <w:rFonts w:eastAsia="Calibri"/>
              </w:rPr>
              <w:t>9</w:t>
            </w:r>
            <w:r>
              <w:rPr>
                <w:rFonts w:eastAsia="Calibri"/>
              </w:rPr>
              <w:t xml:space="preserve">. </w:t>
            </w:r>
            <w:r w:rsidR="00B659F1">
              <w:rPr>
                <w:rFonts w:eastAsia="Calibri"/>
              </w:rPr>
              <w:t>d</w:t>
            </w:r>
            <w:r w:rsidR="00B659F1" w:rsidRPr="000A40C5">
              <w:rPr>
                <w:rFonts w:eastAsia="Calibri"/>
              </w:rPr>
              <w:t xml:space="preserve">arbo </w:t>
            </w:r>
            <w:r w:rsidRPr="000A40C5">
              <w:rPr>
                <w:rFonts w:eastAsia="Calibri"/>
              </w:rPr>
              <w:t>užmokesčio</w:t>
            </w:r>
            <w:r w:rsidRPr="00FF71C0">
              <w:rPr>
                <w:rFonts w:eastAsia="Calibri"/>
              </w:rPr>
              <w:t xml:space="preserve"> pažyma (</w:t>
            </w:r>
            <w:r w:rsidR="00A26DB9">
              <w:rPr>
                <w:rFonts w:eastAsia="Calibri"/>
              </w:rPr>
              <w:t>Aprašo</w:t>
            </w:r>
            <w:r w:rsidRPr="00FF71C0">
              <w:rPr>
                <w:rFonts w:eastAsia="Calibri"/>
              </w:rPr>
              <w:t xml:space="preserve"> </w:t>
            </w:r>
            <w:r w:rsidR="005C7AC5">
              <w:rPr>
                <w:rFonts w:eastAsia="Calibri"/>
              </w:rPr>
              <w:t>3</w:t>
            </w:r>
            <w:r w:rsidRPr="00FF71C0">
              <w:rPr>
                <w:rFonts w:eastAsia="Calibri"/>
              </w:rPr>
              <w:t xml:space="preserve"> priedas</w:t>
            </w:r>
            <w:r w:rsidR="004C0D9B" w:rsidRPr="00FF71C0">
              <w:rPr>
                <w:rFonts w:eastAsia="Calibri"/>
              </w:rPr>
              <w:t>)</w:t>
            </w:r>
            <w:r w:rsidR="004C0D9B">
              <w:rPr>
                <w:rFonts w:eastAsia="Calibri"/>
              </w:rPr>
              <w:t>.</w:t>
            </w:r>
          </w:p>
          <w:p w14:paraId="1F2B5042" w14:textId="1B8B5A1E"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w:t>
            </w:r>
            <w:r w:rsidR="00D10553" w:rsidRPr="0D14B9DF">
              <w:rPr>
                <w:rFonts w:eastAsia="Calibri"/>
              </w:rPr>
              <w:t>1</w:t>
            </w:r>
            <w:r w:rsidR="00D10553">
              <w:rPr>
                <w:rFonts w:eastAsia="Calibri"/>
              </w:rPr>
              <w:t>5</w:t>
            </w:r>
            <w:r w:rsidRPr="0D14B9DF">
              <w:rPr>
                <w:rFonts w:eastAsia="Calibri"/>
              </w:rPr>
              <w:t>.</w:t>
            </w:r>
            <w:r w:rsidR="00C10A55">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9" w:history="1">
              <w:r w:rsidR="004645DB" w:rsidRPr="003C2AB3">
                <w:rPr>
                  <w:rStyle w:val="Hyperlink"/>
                  <w:rFonts w:eastAsia="Calibri"/>
                </w:rPr>
                <w:t>https://eimin.lrv.lt/</w:t>
              </w:r>
            </w:hyperlink>
            <w:r w:rsidR="004645DB">
              <w:rPr>
                <w:rFonts w:eastAsia="Calibri"/>
              </w:rPr>
              <w:t xml:space="preserve">. </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77777777"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130226EA" w:rsidR="006E7474" w:rsidRPr="00332226" w:rsidRDefault="00452286">
            <w:pPr>
              <w:jc w:val="both"/>
              <w:rPr>
                <w:iCs/>
                <w:szCs w:val="24"/>
              </w:rPr>
            </w:pPr>
            <w:r>
              <w:rPr>
                <w:szCs w:val="24"/>
              </w:rPr>
              <w:t>Mokslo ir studijų įstaigos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 xml:space="preserve">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w:t>
            </w:r>
            <w:r>
              <w:rPr>
                <w:rFonts w:eastAsia="Calibri"/>
                <w:bCs/>
                <w:lang w:bidi="lt-LT"/>
              </w:rPr>
              <w:lastRenderedPageBreak/>
              <w:t>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FCF967F" w14:textId="77777777" w:rsidR="006E7474" w:rsidRPr="00D721EE" w:rsidRDefault="00D721EE">
            <w:pPr>
              <w:jc w:val="both"/>
              <w:rPr>
                <w:szCs w:val="24"/>
              </w:rPr>
            </w:pPr>
            <w:r>
              <w:rPr>
                <w:szCs w:val="24"/>
              </w:rPr>
              <w:t xml:space="preserve">Pagal Aprašą valstybės pagalba, kaip ji apibrėžta Sutarties dėl Europos Sąjungos veikimo 107 straipsnyje, ir </w:t>
            </w:r>
            <w:r>
              <w:rPr>
                <w:i/>
                <w:iCs/>
                <w:szCs w:val="24"/>
              </w:rPr>
              <w:t xml:space="preserve">de </w:t>
            </w:r>
            <w:proofErr w:type="spellStart"/>
            <w:r>
              <w:rPr>
                <w:i/>
                <w:iCs/>
                <w:szCs w:val="24"/>
              </w:rPr>
              <w:t>minimis</w:t>
            </w:r>
            <w:proofErr w:type="spellEnd"/>
            <w:r>
              <w:rPr>
                <w:szCs w:val="24"/>
              </w:rPr>
              <w:t xml:space="preserve"> pagalba, kuri atitinka 2013 m. gruodžio 18 d. Komisijos reglamento (ES) Nr. 1407/2013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nuostatas, neteikiama. </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298C0DD5" w:rsidR="0078244D" w:rsidRPr="00FA137F" w:rsidRDefault="0078244D" w:rsidP="0078244D">
                  <w:pPr>
                    <w:jc w:val="both"/>
                    <w:rPr>
                      <w:szCs w:val="24"/>
                    </w:rPr>
                  </w:pPr>
                  <w:r w:rsidRPr="00FA137F">
                    <w:rPr>
                      <w:szCs w:val="24"/>
                    </w:rPr>
                    <w:t>1</w:t>
                  </w:r>
                  <w:r w:rsidR="00FF511A">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FA137F" w:rsidRDefault="0078244D" w:rsidP="00416301">
                  <w:pPr>
                    <w:jc w:val="both"/>
                    <w:rPr>
                      <w:szCs w:val="24"/>
                    </w:rPr>
                  </w:pPr>
                  <w:r w:rsidRPr="00FA137F">
                    <w:rPr>
                      <w:szCs w:val="24"/>
                    </w:rPr>
                    <w:t>Pareiškėjas ir (ar) partneriai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77777777" w:rsidR="00523FD5" w:rsidRPr="00FA137F" w:rsidRDefault="006C01F6" w:rsidP="00416301">
                  <w:pPr>
                    <w:jc w:val="both"/>
                    <w:rPr>
                      <w:rStyle w:val="contentpasted0"/>
                      <w:color w:val="000000"/>
                      <w:szCs w:val="24"/>
                    </w:rPr>
                  </w:pPr>
                  <w:r w:rsidRPr="00FA137F">
                    <w:rPr>
                      <w:rStyle w:val="contentpasted0"/>
                      <w:color w:val="000000"/>
                      <w:szCs w:val="24"/>
                      <w:lang w:val="en-US"/>
                    </w:rPr>
                    <w:t xml:space="preserve">1) </w:t>
                  </w:r>
                  <w:r w:rsidR="00523FD5" w:rsidRPr="00FA137F">
                    <w:rPr>
                      <w:rStyle w:val="contentpasted0"/>
                      <w:color w:val="000000"/>
                      <w:szCs w:val="24"/>
                    </w:rPr>
                    <w:t>kompiuterinės lingvistikos ir (arba) tekstynų lingvistikos srityse;</w:t>
                  </w:r>
                </w:p>
                <w:p w14:paraId="3E473A33" w14:textId="26B6D4DA"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r w:rsidR="00C63954">
                    <w:rPr>
                      <w:rStyle w:val="contentpasted0"/>
                      <w:color w:val="000000"/>
                      <w:szCs w:val="24"/>
                    </w:rPr>
                    <w:t>„</w:t>
                  </w:r>
                  <w:proofErr w:type="spellStart"/>
                  <w:r w:rsidRPr="007D43A9">
                    <w:rPr>
                      <w:rStyle w:val="contentpasted0"/>
                      <w:color w:val="000000"/>
                      <w:szCs w:val="24"/>
                    </w:rPr>
                    <w:t>Natural</w:t>
                  </w:r>
                  <w:proofErr w:type="spellEnd"/>
                  <w:r w:rsidRPr="007D43A9">
                    <w:rPr>
                      <w:rStyle w:val="contentpasted0"/>
                      <w:color w:val="000000"/>
                      <w:szCs w:val="24"/>
                    </w:rPr>
                    <w:t xml:space="preserve"> </w:t>
                  </w:r>
                  <w:proofErr w:type="spellStart"/>
                  <w:r w:rsidRPr="007D43A9">
                    <w:rPr>
                      <w:rStyle w:val="contentpasted0"/>
                      <w:color w:val="000000"/>
                      <w:szCs w:val="24"/>
                    </w:rPr>
                    <w:t>language</w:t>
                  </w:r>
                  <w:proofErr w:type="spellEnd"/>
                  <w:r w:rsidRPr="007D43A9">
                    <w:rPr>
                      <w:rStyle w:val="contentpasted0"/>
                      <w:color w:val="000000"/>
                      <w:szCs w:val="24"/>
                    </w:rPr>
                    <w:t xml:space="preserve"> </w:t>
                  </w:r>
                  <w:proofErr w:type="spellStart"/>
                  <w:r w:rsidRPr="007D43A9">
                    <w:rPr>
                      <w:rStyle w:val="contentpasted0"/>
                      <w:color w:val="000000"/>
                      <w:szCs w:val="24"/>
                    </w:rPr>
                    <w:t>processing</w:t>
                  </w:r>
                  <w:proofErr w:type="spellEnd"/>
                  <w:r w:rsidR="00C63954">
                    <w:rPr>
                      <w:rStyle w:val="contentpasted0"/>
                      <w:color w:val="000000"/>
                      <w:szCs w:val="24"/>
                    </w:rPr>
                    <w:t>“</w:t>
                  </w:r>
                  <w:r w:rsidRPr="00FA137F">
                    <w:rPr>
                      <w:rStyle w:val="contentpasted0"/>
                      <w:color w:val="000000"/>
                      <w:szCs w:val="24"/>
                    </w:rPr>
                    <w:t xml:space="preserve">) ir giliojo </w:t>
                  </w:r>
                  <w:r w:rsidRPr="00FA137F">
                    <w:rPr>
                      <w:rStyle w:val="contentpasted0"/>
                      <w:color w:val="000000"/>
                      <w:szCs w:val="24"/>
                    </w:rPr>
                    <w:lastRenderedPageBreak/>
                    <w:t xml:space="preserve">mokymo (angl. </w:t>
                  </w:r>
                  <w:r w:rsidR="00C63954">
                    <w:rPr>
                      <w:rStyle w:val="contentpasted0"/>
                      <w:color w:val="000000"/>
                      <w:szCs w:val="24"/>
                    </w:rPr>
                    <w:t>„</w:t>
                  </w:r>
                  <w:proofErr w:type="spellStart"/>
                  <w:r w:rsidRPr="007D43A9">
                    <w:rPr>
                      <w:rStyle w:val="contentpasted0"/>
                      <w:color w:val="000000"/>
                      <w:szCs w:val="24"/>
                    </w:rPr>
                    <w:t>Deep</w:t>
                  </w:r>
                  <w:proofErr w:type="spellEnd"/>
                  <w:r w:rsidRPr="007D43A9">
                    <w:rPr>
                      <w:rStyle w:val="contentpasted0"/>
                      <w:color w:val="000000"/>
                      <w:szCs w:val="24"/>
                    </w:rPr>
                    <w:t xml:space="preserve"> </w:t>
                  </w:r>
                  <w:proofErr w:type="spellStart"/>
                  <w:r w:rsidRPr="007D43A9">
                    <w:rPr>
                      <w:rStyle w:val="contentpasted0"/>
                      <w:color w:val="000000"/>
                      <w:szCs w:val="24"/>
                    </w:rPr>
                    <w:t>learning</w:t>
                  </w:r>
                  <w:proofErr w:type="spellEnd"/>
                  <w:r w:rsidR="00C63954">
                    <w:rPr>
                      <w:rStyle w:val="contentpasted0"/>
                      <w:color w:val="000000"/>
                      <w:szCs w:val="24"/>
                    </w:rPr>
                    <w:t>“</w:t>
                  </w:r>
                  <w:r w:rsidRPr="00FA137F">
                    <w:rPr>
                      <w:rStyle w:val="contentpasted0"/>
                      <w:color w:val="000000"/>
                      <w:szCs w:val="24"/>
                    </w:rPr>
                    <w:t>) srityse</w:t>
                  </w:r>
                  <w:r w:rsidR="00280DD9" w:rsidRPr="00FA137F">
                    <w:rPr>
                      <w:rStyle w:val="contentpasted0"/>
                      <w:color w:val="000000"/>
                      <w:szCs w:val="24"/>
                    </w:rPr>
                    <w:t>;</w:t>
                  </w:r>
                </w:p>
                <w:p w14:paraId="4D908F04" w14:textId="52599F2E" w:rsidR="00C544A5" w:rsidRPr="00FA137F" w:rsidRDefault="00523FD5" w:rsidP="00416301">
                  <w:pPr>
                    <w:jc w:val="both"/>
                    <w:rPr>
                      <w:szCs w:val="24"/>
                    </w:rPr>
                  </w:pPr>
                  <w:r w:rsidRPr="00FA137F">
                    <w:rPr>
                      <w:rStyle w:val="contentpasted0"/>
                      <w:color w:val="000000"/>
                      <w:szCs w:val="24"/>
                    </w:rPr>
                    <w:t xml:space="preserve">3) kalbos technologijų projektų valdymo ir vykdymo srityse, kurių rezultatai buvo kalbos ištekliai ir (arba) kalbos technologijų sprendimai, </w:t>
                  </w:r>
                  <w:r w:rsidR="002B07A3">
                    <w:rPr>
                      <w:rStyle w:val="contentpasted0"/>
                      <w:color w:val="000000"/>
                      <w:szCs w:val="24"/>
                    </w:rPr>
                    <w:t xml:space="preserve">kuriems reikėjo naudoti </w:t>
                  </w:r>
                  <w:r w:rsidR="0089100D">
                    <w:rPr>
                      <w:rStyle w:val="contentpasted0"/>
                      <w:color w:val="000000"/>
                      <w:szCs w:val="24"/>
                    </w:rPr>
                    <w:t>tekstynus</w:t>
                  </w:r>
                  <w:r w:rsidRPr="00FA137F">
                    <w:rPr>
                      <w:rStyle w:val="contentpasted0"/>
                      <w:color w:val="000000"/>
                      <w:szCs w:val="24"/>
                    </w:rPr>
                    <w:t>.</w:t>
                  </w:r>
                </w:p>
                <w:p w14:paraId="3DCB7A26" w14:textId="77777777" w:rsidR="0078244D" w:rsidRPr="00FA137F"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4DA99D93" w:rsidR="0078244D" w:rsidRPr="00FA137F" w:rsidRDefault="0078244D" w:rsidP="0078244D">
                  <w:pPr>
                    <w:jc w:val="both"/>
                    <w:rPr>
                      <w:lang w:eastAsia="lt-LT"/>
                    </w:rPr>
                  </w:pPr>
                  <w:r w:rsidRPr="00FA137F">
                    <w:lastRenderedPageBreak/>
                    <w:t xml:space="preserve">Vertinamas ekspertinių žinių   aprašymas ir pateikti tai įrodantys dokumentai. </w:t>
                  </w:r>
                  <w:r w:rsidRPr="00FA137F">
                    <w:rPr>
                      <w:lang w:eastAsia="lt-LT"/>
                    </w:rPr>
                    <w:t xml:space="preserve">Nustatytas kriterijus padėtų įsitikinti, ar pareiškėjas ir (ar) partneriai turi specifinių žinių kuriant atitinkamos srities </w:t>
                  </w:r>
                  <w:r w:rsidR="0089100D">
                    <w:rPr>
                      <w:lang w:eastAsia="lt-LT"/>
                    </w:rPr>
                    <w:t>tekstyno</w:t>
                  </w:r>
                  <w:r w:rsidR="00FB7312" w:rsidRPr="00FA137F">
                    <w:rPr>
                      <w:lang w:eastAsia="lt-LT"/>
                    </w:rPr>
                    <w:t xml:space="preserve">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FA137F">
                    <w:rPr>
                      <w:sz w:val="16"/>
                      <w:szCs w:val="24"/>
                      <w:lang w:val="en-US" w:eastAsia="lt-LT"/>
                    </w:rPr>
                    <w:t>1</w:t>
                  </w:r>
                  <w:r w:rsidRPr="00FA137F">
                    <w:rPr>
                      <w:szCs w:val="24"/>
                      <w:lang w:val="en-US" w:eastAsia="lt-LT"/>
                    </w:rPr>
                    <w:t>)</w:t>
                  </w:r>
                  <w:r w:rsidRPr="00FA137F">
                    <w:rPr>
                      <w:szCs w:val="24"/>
                      <w:lang w:eastAsia="lt-LT"/>
                    </w:rPr>
                    <w:t>:</w:t>
                  </w:r>
                </w:p>
                <w:p w14:paraId="30E0D8CD" w14:textId="017E6F15" w:rsidR="0078244D" w:rsidRPr="00FA137F" w:rsidRDefault="00BE206E" w:rsidP="00BE206E">
                  <w:pPr>
                    <w:jc w:val="both"/>
                    <w:rPr>
                      <w:szCs w:val="24"/>
                    </w:rPr>
                  </w:pPr>
                  <w:r w:rsidRPr="00416301">
                    <w:rPr>
                      <w:szCs w:val="24"/>
                    </w:rPr>
                    <w:t xml:space="preserve">- </w:t>
                  </w:r>
                  <w:r w:rsidR="0078244D" w:rsidRPr="00FA137F">
                    <w:rPr>
                      <w:szCs w:val="24"/>
                    </w:rPr>
                    <w:t>kai pareiškėjas ir (ar) par</w:t>
                  </w:r>
                  <w:r w:rsidR="004645DB" w:rsidRPr="00FA137F">
                    <w:rPr>
                      <w:szCs w:val="24"/>
                    </w:rPr>
                    <w:t>t</w:t>
                  </w:r>
                  <w:r w:rsidR="0078244D" w:rsidRPr="00FA137F">
                    <w:rPr>
                      <w:szCs w:val="24"/>
                    </w:rPr>
                    <w:t xml:space="preserve">neriai neturi nors vienos iš </w:t>
                  </w:r>
                  <w:r w:rsidR="0053276F" w:rsidRPr="00FA137F">
                    <w:rPr>
                      <w:szCs w:val="24"/>
                    </w:rPr>
                    <w:t>išvard</w:t>
                  </w:r>
                  <w:r w:rsidR="0053276F">
                    <w:rPr>
                      <w:szCs w:val="24"/>
                    </w:rPr>
                    <w:t>y</w:t>
                  </w:r>
                  <w:r w:rsidR="0053276F" w:rsidRPr="00FA137F">
                    <w:rPr>
                      <w:szCs w:val="24"/>
                    </w:rPr>
                    <w:t xml:space="preserve">tų </w:t>
                  </w:r>
                  <w:r w:rsidR="0078244D" w:rsidRPr="00FA137F">
                    <w:rPr>
                      <w:szCs w:val="24"/>
                    </w:rPr>
                    <w:t>ekspertinių žinių</w:t>
                  </w:r>
                  <w:r w:rsidR="00BA7FEF">
                    <w:rPr>
                      <w:szCs w:val="24"/>
                    </w:rPr>
                    <w:t>,</w:t>
                  </w:r>
                  <w:r w:rsidR="0078244D" w:rsidRPr="00FA137F">
                    <w:rPr>
                      <w:szCs w:val="24"/>
                    </w:rPr>
                    <w:t xml:space="preserve">  – 0 balų;</w:t>
                  </w:r>
                </w:p>
                <w:p w14:paraId="3CE9EFCA" w14:textId="6A58F7A2" w:rsidR="0078244D" w:rsidRPr="00FA137F" w:rsidRDefault="0078244D" w:rsidP="0078244D">
                  <w:pPr>
                    <w:jc w:val="both"/>
                    <w:rPr>
                      <w:szCs w:val="24"/>
                    </w:rPr>
                  </w:pPr>
                  <w:r w:rsidRPr="00416301">
                    <w:rPr>
                      <w:sz w:val="22"/>
                      <w:szCs w:val="24"/>
                    </w:rPr>
                    <w:lastRenderedPageBreak/>
                    <w:t>-</w:t>
                  </w:r>
                  <w:r w:rsidR="00BE206E" w:rsidRPr="00416301">
                    <w:rPr>
                      <w:sz w:val="22"/>
                      <w:szCs w:val="24"/>
                    </w:rPr>
                    <w:t xml:space="preserve"> </w:t>
                  </w:r>
                  <w:r w:rsidRPr="00FA137F">
                    <w:rPr>
                      <w:szCs w:val="24"/>
                    </w:rPr>
                    <w:t xml:space="preserve">kai pareiškėjas ir (ar) parneriai turi visas </w:t>
                  </w:r>
                  <w:r w:rsidR="0004052F" w:rsidRPr="00FA137F">
                    <w:rPr>
                      <w:szCs w:val="24"/>
                    </w:rPr>
                    <w:t>išvard</w:t>
                  </w:r>
                  <w:r w:rsidR="0004052F">
                    <w:rPr>
                      <w:szCs w:val="24"/>
                    </w:rPr>
                    <w:t>y</w:t>
                  </w:r>
                  <w:r w:rsidR="0004052F" w:rsidRPr="00FA137F">
                    <w:rPr>
                      <w:szCs w:val="24"/>
                    </w:rPr>
                    <w:t xml:space="preserve">tas </w:t>
                  </w:r>
                  <w:r w:rsidRPr="00FA137F">
                    <w:rPr>
                      <w:szCs w:val="24"/>
                    </w:rPr>
                    <w:t>ekspertines žinias</w:t>
                  </w:r>
                  <w:r w:rsidR="00BA7FEF">
                    <w:rPr>
                      <w:szCs w:val="24"/>
                    </w:rPr>
                    <w:t>,</w:t>
                  </w:r>
                  <w:r w:rsidRPr="00FA137F">
                    <w:rPr>
                      <w:szCs w:val="24"/>
                    </w:rPr>
                    <w:t xml:space="preserve"> –  </w:t>
                  </w:r>
                  <w:r w:rsidR="0004052F" w:rsidRPr="00FA137F">
                    <w:rPr>
                      <w:szCs w:val="24"/>
                    </w:rPr>
                    <w:t>4</w:t>
                  </w:r>
                  <w:r w:rsidR="0004052F">
                    <w:rPr>
                      <w:szCs w:val="24"/>
                    </w:rPr>
                    <w:t>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4FDC626D" w:rsidR="0078244D" w:rsidRPr="00FA137F" w:rsidRDefault="00421267" w:rsidP="001F0EA1">
                  <w:pPr>
                    <w:jc w:val="center"/>
                    <w:rPr>
                      <w:szCs w:val="24"/>
                    </w:rPr>
                  </w:pPr>
                  <w:r>
                    <w:rPr>
                      <w:szCs w:val="24"/>
                    </w:rPr>
                    <w:lastRenderedPageBreak/>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54B8D43A" w:rsidR="0078244D" w:rsidRPr="00FA137F" w:rsidRDefault="00216A06" w:rsidP="001F0EA1">
                  <w:pPr>
                    <w:jc w:val="center"/>
                    <w:rPr>
                      <w:szCs w:val="24"/>
                    </w:rPr>
                  </w:pPr>
                  <w:r>
                    <w:rPr>
                      <w:szCs w:val="24"/>
                    </w:rPr>
                    <w:t>6</w:t>
                  </w:r>
                  <w:r w:rsidR="001F0EA1" w:rsidRPr="00FA137F">
                    <w:rPr>
                      <w:szCs w:val="24"/>
                    </w:rPr>
                    <w:t>0</w:t>
                  </w:r>
                </w:p>
              </w:tc>
            </w:tr>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51B28CBC" w:rsidR="00280DD9" w:rsidRPr="00FA137F" w:rsidRDefault="00C02CFF" w:rsidP="00280DD9">
                  <w:pPr>
                    <w:jc w:val="both"/>
                    <w:rPr>
                      <w:lang w:val="en-US"/>
                    </w:rPr>
                  </w:pPr>
                  <w:r>
                    <w:rPr>
                      <w:lang w:val="en-US"/>
                    </w:rPr>
                    <w:t>2</w:t>
                  </w:r>
                  <w:r w:rsidR="00FF511A">
                    <w:rPr>
                      <w:lang w:val="en-US"/>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5024ECA4" w:rsidR="00280DD9" w:rsidRPr="00FA137F" w:rsidRDefault="00280DD9" w:rsidP="00280DD9">
                  <w:pPr>
                    <w:jc w:val="both"/>
                    <w:rPr>
                      <w:strike/>
                      <w:szCs w:val="24"/>
                    </w:rPr>
                  </w:pPr>
                  <w:r w:rsidRPr="00FA137F">
                    <w:rPr>
                      <w:szCs w:val="24"/>
                    </w:rPr>
                    <w:t>Pareiškėjas ir (ar) partneriai iki PĮP pateikimo dienos yra  įgyvendinę</w:t>
                  </w:r>
                  <w:r w:rsidR="00BA7FEF">
                    <w:rPr>
                      <w:szCs w:val="24"/>
                    </w:rPr>
                    <w:t xml:space="preserve"> </w:t>
                  </w:r>
                  <w:r w:rsidRPr="00FA137F">
                    <w:rPr>
                      <w:szCs w:val="24"/>
                    </w:rPr>
                    <w:t>lietuvių kalbos</w:t>
                  </w:r>
                  <w:r w:rsidR="005444BD">
                    <w:rPr>
                      <w:szCs w:val="24"/>
                    </w:rPr>
                    <w:t xml:space="preserve"> tekstyno</w:t>
                  </w:r>
                  <w:r w:rsidRPr="00FA137F">
                    <w:rPr>
                      <w:szCs w:val="24"/>
                    </w:rPr>
                    <w:t xml:space="preserve"> projektus</w:t>
                  </w:r>
                  <w:r w:rsidR="00794E22">
                    <w:rPr>
                      <w:szCs w:val="24"/>
                    </w:rPr>
                    <w:t>,</w:t>
                  </w:r>
                  <w:r w:rsidRPr="00FA137F">
                    <w:rPr>
                      <w:szCs w:val="24"/>
                    </w:rPr>
                    <w:t xml:space="preserve"> </w:t>
                  </w:r>
                  <w:r w:rsidRPr="00FA137F">
                    <w:rPr>
                      <w:rStyle w:val="contentpasted0"/>
                      <w:color w:val="000000"/>
                      <w:szCs w:val="24"/>
                    </w:rPr>
                    <w:t xml:space="preserve">kurių rezultatai buvo kalbos ištekliai ir (arba) kalbos technologijų sprendimai, </w:t>
                  </w:r>
                  <w:r w:rsidR="00F11068">
                    <w:rPr>
                      <w:rStyle w:val="contentpasted0"/>
                      <w:color w:val="000000"/>
                      <w:szCs w:val="24"/>
                    </w:rPr>
                    <w:t xml:space="preserve">kuriems </w:t>
                  </w:r>
                  <w:r w:rsidR="00F11068" w:rsidRPr="00FA137F">
                    <w:rPr>
                      <w:rStyle w:val="contentpasted0"/>
                      <w:color w:val="000000"/>
                      <w:szCs w:val="24"/>
                    </w:rPr>
                    <w:t>naudoja</w:t>
                  </w:r>
                  <w:r w:rsidR="00F11068">
                    <w:rPr>
                      <w:rStyle w:val="contentpasted0"/>
                      <w:color w:val="000000"/>
                      <w:szCs w:val="24"/>
                    </w:rPr>
                    <w:t>mi</w:t>
                  </w:r>
                  <w:r w:rsidR="00F11068" w:rsidRPr="00FA137F">
                    <w:rPr>
                      <w:rStyle w:val="contentpasted0"/>
                      <w:color w:val="000000"/>
                      <w:szCs w:val="24"/>
                    </w:rPr>
                    <w:t xml:space="preserve"> </w:t>
                  </w:r>
                  <w:r w:rsidR="005444BD">
                    <w:rPr>
                      <w:rStyle w:val="contentpasted0"/>
                      <w:color w:val="000000"/>
                      <w:szCs w:val="24"/>
                    </w:rPr>
                    <w:t>tekstynai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49CDF611" w:rsidR="00280DD9" w:rsidRPr="00FA137F" w:rsidRDefault="00280DD9" w:rsidP="00280DD9">
                  <w:pPr>
                    <w:jc w:val="both"/>
                    <w:rPr>
                      <w:szCs w:val="24"/>
                      <w:lang w:eastAsia="lt-LT"/>
                    </w:rPr>
                  </w:pPr>
                  <w:r w:rsidRPr="00FA137F">
                    <w:rPr>
                      <w:szCs w:val="24"/>
                      <w:lang w:eastAsia="lt-LT"/>
                    </w:rPr>
                    <w:t>Projekto įgyvendinimo planui suteikiami balai</w:t>
                  </w:r>
                  <w:r w:rsidR="00AD7B89">
                    <w:rPr>
                      <w:szCs w:val="24"/>
                      <w:lang w:eastAsia="lt-LT"/>
                    </w:rPr>
                    <w:t xml:space="preserve"> (Y</w:t>
                  </w:r>
                  <w:r w:rsidR="00B8073E">
                    <w:rPr>
                      <w:sz w:val="16"/>
                      <w:szCs w:val="24"/>
                      <w:lang w:val="en-US" w:eastAsia="lt-LT"/>
                    </w:rPr>
                    <w:t>2</w:t>
                  </w:r>
                  <w:r w:rsidR="00AD7B89">
                    <w:rPr>
                      <w:szCs w:val="40"/>
                      <w:lang w:val="en-US" w:eastAsia="lt-LT"/>
                    </w:rPr>
                    <w:t>)</w:t>
                  </w:r>
                  <w:r w:rsidRPr="00FA137F">
                    <w:rPr>
                      <w:szCs w:val="24"/>
                      <w:lang w:eastAsia="lt-LT"/>
                    </w:rPr>
                    <w:t>:</w:t>
                  </w:r>
                </w:p>
                <w:p w14:paraId="441CDD7D" w14:textId="3243DFFE" w:rsidR="00280DD9" w:rsidRPr="00FA137F" w:rsidRDefault="00280DD9" w:rsidP="00280DD9">
                  <w:pPr>
                    <w:jc w:val="both"/>
                    <w:rPr>
                      <w:szCs w:val="24"/>
                    </w:rPr>
                  </w:pPr>
                  <w:r w:rsidRPr="00416301">
                    <w:rPr>
                      <w:szCs w:val="24"/>
                    </w:rPr>
                    <w:t xml:space="preserve">- </w:t>
                  </w:r>
                  <w:r w:rsidRPr="00FA137F">
                    <w:rPr>
                      <w:szCs w:val="24"/>
                    </w:rPr>
                    <w:t>kai pareiškėjas ir (ar) partneriai nėra įgyvendinę lietuvių kalbos</w:t>
                  </w:r>
                  <w:r w:rsidR="001B2D10">
                    <w:rPr>
                      <w:szCs w:val="24"/>
                    </w:rPr>
                    <w:t xml:space="preserve"> tekstyno</w:t>
                  </w:r>
                  <w:r w:rsidRPr="00FA137F">
                    <w:rPr>
                      <w:szCs w:val="24"/>
                    </w:rPr>
                    <w:t xml:space="preserve"> projekto</w:t>
                  </w:r>
                  <w:r w:rsidR="00A64F6F">
                    <w:rPr>
                      <w:szCs w:val="24"/>
                    </w:rPr>
                    <w:t>,</w:t>
                  </w:r>
                  <w:r w:rsidRPr="00FA137F">
                    <w:rPr>
                      <w:szCs w:val="24"/>
                    </w:rPr>
                    <w:t xml:space="preserve"> – </w:t>
                  </w:r>
                  <w:r w:rsidRPr="00FA137F">
                    <w:rPr>
                      <w:szCs w:val="24"/>
                      <w:lang w:val="en-US"/>
                    </w:rPr>
                    <w:t>0</w:t>
                  </w:r>
                  <w:r w:rsidRPr="00FA137F">
                    <w:rPr>
                      <w:szCs w:val="24"/>
                    </w:rPr>
                    <w:t xml:space="preserve"> balų;</w:t>
                  </w:r>
                </w:p>
                <w:p w14:paraId="2269D3FC" w14:textId="6A3D22D0"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w:t>
                  </w:r>
                  <w:r w:rsidR="00D063BF">
                    <w:rPr>
                      <w:szCs w:val="24"/>
                    </w:rPr>
                    <w:t xml:space="preserve"> </w:t>
                  </w:r>
                  <w:r w:rsidRPr="00FA137F">
                    <w:rPr>
                      <w:szCs w:val="24"/>
                    </w:rPr>
                    <w:t xml:space="preserve">vieną lietuvių kalbos </w:t>
                  </w:r>
                  <w:r w:rsidR="001B2D10">
                    <w:rPr>
                      <w:szCs w:val="24"/>
                    </w:rPr>
                    <w:t>tekstyno</w:t>
                  </w:r>
                  <w:r w:rsidRPr="00FA137F">
                    <w:rPr>
                      <w:szCs w:val="24"/>
                    </w:rPr>
                    <w:t xml:space="preserve"> projektą</w:t>
                  </w:r>
                  <w:r w:rsidR="000F068C">
                    <w:rPr>
                      <w:szCs w:val="24"/>
                    </w:rPr>
                    <w:t>,</w:t>
                  </w:r>
                  <w:r w:rsidRPr="00FA137F">
                    <w:rPr>
                      <w:szCs w:val="24"/>
                    </w:rPr>
                    <w:t xml:space="preserve"> – </w:t>
                  </w:r>
                  <w:r w:rsidRPr="00FA137F">
                    <w:rPr>
                      <w:szCs w:val="24"/>
                      <w:lang w:val="en-US"/>
                    </w:rPr>
                    <w:t>1</w:t>
                  </w:r>
                  <w:r w:rsidRPr="00FA137F">
                    <w:rPr>
                      <w:szCs w:val="24"/>
                    </w:rPr>
                    <w:t xml:space="preserve"> balas;</w:t>
                  </w:r>
                </w:p>
                <w:p w14:paraId="50F640A4" w14:textId="79959CC5"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 du lietuvių kalbos </w:t>
                  </w:r>
                  <w:r w:rsidR="001B2D10">
                    <w:rPr>
                      <w:szCs w:val="24"/>
                    </w:rPr>
                    <w:t>tekstyno</w:t>
                  </w:r>
                  <w:r w:rsidRPr="00FA137F">
                    <w:rPr>
                      <w:szCs w:val="24"/>
                    </w:rPr>
                    <w:t xml:space="preserve"> projektus</w:t>
                  </w:r>
                  <w:r w:rsidR="00C85670">
                    <w:rPr>
                      <w:szCs w:val="24"/>
                    </w:rPr>
                    <w:t>,</w:t>
                  </w:r>
                  <w:r w:rsidRPr="00FA137F">
                    <w:rPr>
                      <w:szCs w:val="24"/>
                    </w:rPr>
                    <w:t xml:space="preserve"> – </w:t>
                  </w:r>
                  <w:r w:rsidRPr="00FA137F">
                    <w:rPr>
                      <w:szCs w:val="24"/>
                      <w:lang w:val="en-US"/>
                    </w:rPr>
                    <w:t>2</w:t>
                  </w:r>
                  <w:r w:rsidRPr="00FA137F">
                    <w:rPr>
                      <w:szCs w:val="24"/>
                    </w:rPr>
                    <w:t xml:space="preserve"> balai;</w:t>
                  </w:r>
                </w:p>
                <w:p w14:paraId="121AA21B" w14:textId="3DE679A6"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 tris lietuvių kalbos </w:t>
                  </w:r>
                  <w:r w:rsidR="00211372">
                    <w:rPr>
                      <w:szCs w:val="24"/>
                    </w:rPr>
                    <w:t>tekstyno</w:t>
                  </w:r>
                  <w:r w:rsidRPr="00FA137F">
                    <w:rPr>
                      <w:szCs w:val="24"/>
                    </w:rPr>
                    <w:t xml:space="preserve"> projektus</w:t>
                  </w:r>
                  <w:r w:rsidR="00C85670">
                    <w:rPr>
                      <w:szCs w:val="24"/>
                    </w:rPr>
                    <w:t>,</w:t>
                  </w:r>
                  <w:r w:rsidRPr="00FA137F">
                    <w:rPr>
                      <w:szCs w:val="24"/>
                    </w:rPr>
                    <w:t xml:space="preserve"> – </w:t>
                  </w:r>
                  <w:r w:rsidRPr="00FA137F">
                    <w:rPr>
                      <w:szCs w:val="24"/>
                      <w:lang w:val="en-US"/>
                    </w:rPr>
                    <w:t>3</w:t>
                  </w:r>
                  <w:r w:rsidRPr="00FA137F">
                    <w:rPr>
                      <w:szCs w:val="24"/>
                    </w:rPr>
                    <w:t xml:space="preserve"> balai</w:t>
                  </w:r>
                  <w:r w:rsidR="00C85670">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D65C7FC" w:rsidR="00280DD9" w:rsidRPr="00FA137F" w:rsidRDefault="00216A06" w:rsidP="00280DD9">
                  <w:pPr>
                    <w:jc w:val="center"/>
                    <w:rPr>
                      <w:szCs w:val="24"/>
                    </w:rPr>
                  </w:pPr>
                  <w:r>
                    <w:rPr>
                      <w:szCs w:val="24"/>
                      <w:lang w:val="en-US"/>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44B5F845"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B8073E">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1402544C" w:rsidR="00280DD9" w:rsidRPr="00FA137F" w:rsidRDefault="00216A06" w:rsidP="00280DD9">
                  <w:pPr>
                    <w:jc w:val="center"/>
                    <w:rPr>
                      <w:szCs w:val="24"/>
                    </w:rPr>
                  </w:pPr>
                  <w:r>
                    <w:rPr>
                      <w:szCs w:val="24"/>
                    </w:rPr>
                    <w:t>4</w:t>
                  </w:r>
                  <w:r w:rsidR="00280DD9" w:rsidRPr="00FA137F">
                    <w:rPr>
                      <w:szCs w:val="24"/>
                    </w:rPr>
                    <w:t>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050785B5" w:rsidR="009B286A" w:rsidRPr="007D43A9" w:rsidRDefault="009B286A" w:rsidP="009B286A">
                  <w:pPr>
                    <w:jc w:val="both"/>
                  </w:pPr>
                  <w:r>
                    <w:t xml:space="preserve">Minimali privaloma surinkti balų suma </w:t>
                  </w:r>
                  <w:r w:rsidRPr="007D43A9">
                    <w:t>–</w:t>
                  </w:r>
                  <w:r>
                    <w:rPr>
                      <w:b/>
                      <w:bCs/>
                    </w:rPr>
                    <w:t xml:space="preserve"> </w:t>
                  </w:r>
                  <w:r w:rsidR="001B2D10">
                    <w:rPr>
                      <w:b/>
                      <w:bCs/>
                    </w:rPr>
                    <w:t>6</w:t>
                  </w:r>
                  <w:r>
                    <w:rPr>
                      <w:b/>
                      <w:bCs/>
                    </w:rPr>
                    <w:t>0</w:t>
                  </w:r>
                  <w:r w:rsidR="00C228BF">
                    <w:t>.</w:t>
                  </w:r>
                </w:p>
                <w:p w14:paraId="60AE905F" w14:textId="50259E40"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kur</w:t>
                  </w:r>
                  <w:r w:rsidR="00E748DA">
                    <w:t>ioje:</w:t>
                  </w:r>
                  <w:r>
                    <w:t xml:space="preserve"> P – projekto surinktas balų skaičius, Y – kriterijaus gautas vertinimo balas ir S – kriterijui suteiktas svorio koeficientas.</w:t>
                  </w:r>
                </w:p>
                <w:p w14:paraId="23E56CCC" w14:textId="77777777" w:rsidR="009B286A" w:rsidRDefault="009B286A" w:rsidP="00FA137F">
                  <w:pPr>
                    <w:jc w:val="both"/>
                    <w:rPr>
                      <w:i/>
                      <w:iCs/>
                      <w:szCs w:val="24"/>
                      <w:lang w:eastAsia="lt-LT"/>
                    </w:rPr>
                  </w:pPr>
                  <w:r>
                    <w:t xml:space="preserve">Jei projektas vertinimo metu nesurenka Aprašo 9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w:t>
                  </w:r>
                  <w:r>
                    <w:lastRenderedPageBreak/>
                    <w:t>atrankos kriterijus, šie projektai nurodomi PĮP vertinimo ataskaitos sąraše „Projektai, kuriems rekomenduojama skirti finansavimą“ pagal PĮP pateikimo laiką.</w:t>
                  </w:r>
                </w:p>
                <w:p w14:paraId="338B913F" w14:textId="77777777" w:rsidR="009B286A" w:rsidRDefault="009B286A" w:rsidP="00FA137F">
                  <w:pPr>
                    <w:rPr>
                      <w:i/>
                      <w:iCs/>
                      <w:szCs w:val="24"/>
                    </w:rPr>
                  </w:pP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1AFDF689"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 xml:space="preserve">Veiklos ir (ar) išlaidos, kurioms taikomi </w:t>
                  </w:r>
                  <w:r>
                    <w:rPr>
                      <w:b/>
                      <w:bCs/>
                      <w:sz w:val="22"/>
                      <w:szCs w:val="22"/>
                    </w:rPr>
                    <w:lastRenderedPageBreak/>
                    <w:t>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lastRenderedPageBreak/>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2B1548"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03335C83" w:rsidR="002B1548" w:rsidRDefault="002B1548" w:rsidP="009421C8">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Default="002B1548" w:rsidP="002B1548">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Default="002B1548" w:rsidP="002B1548">
                  <w:pPr>
                    <w:jc w:val="center"/>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Default="002B1548" w:rsidP="002B1548">
                  <w:pPr>
                    <w:jc w:val="center"/>
                    <w:rPr>
                      <w:szCs w:val="24"/>
                    </w:rPr>
                  </w:pPr>
                </w:p>
              </w:tc>
            </w:tr>
            <w:tr w:rsidR="00D714CB"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00E3024C" w:rsidR="00D714CB" w:rsidRDefault="00D714CB" w:rsidP="00D714CB">
                  <w:pPr>
                    <w:rPr>
                      <w:szCs w:val="24"/>
                      <w:lang w:eastAsia="lt-LT"/>
                    </w:rPr>
                  </w:pPr>
                  <w:r>
                    <w:rPr>
                      <w:lang w:val="en-US"/>
                    </w:rPr>
                    <w:t>14</w:t>
                  </w:r>
                  <w:r w:rsidR="00D019AD">
                    <w:rPr>
                      <w:lang w:val="en-US"/>
                    </w:rPr>
                    <w:t xml:space="preserve">.2. </w:t>
                  </w:r>
                  <w:r>
                    <w:t xml:space="preserve">Privalomos projektų </w:t>
                  </w:r>
                  <w:r w:rsidR="00110655">
                    <w:t xml:space="preserve">žinomumo </w:t>
                  </w:r>
                  <w: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50D33EFB" w:rsidR="00D714CB" w:rsidRDefault="00D714CB" w:rsidP="00D714CB">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0FABAA63" w:rsidR="00D714CB"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433DFEC7" w14:textId="1FA85B60" w:rsidR="00D714CB" w:rsidRDefault="00D714CB" w:rsidP="00D714CB">
                  <w:pPr>
                    <w:jc w:val="center"/>
                    <w:rPr>
                      <w:szCs w:val="24"/>
                    </w:rPr>
                  </w:pPr>
                  <w:r>
                    <w:t xml:space="preserve">Įgyvendintų privalomų </w:t>
                  </w:r>
                  <w:r w:rsidR="001946CE">
                    <w:t xml:space="preserve">žinomumo </w:t>
                  </w:r>
                  <w:r>
                    <w:t xml:space="preserve">ir informavimo apie ES fondų investicijų veiklas </w:t>
                  </w:r>
                  <w:r w:rsidR="001946CE">
                    <w:t xml:space="preserve">priemonių </w:t>
                  </w:r>
                  <w:r>
                    <w:t>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3C63F08F" w14:textId="77777777" w:rsidR="00D714CB" w:rsidRDefault="00D714CB" w:rsidP="00D714CB">
                  <w:pPr>
                    <w:jc w:val="center"/>
                    <w:rPr>
                      <w:szCs w:val="24"/>
                    </w:rPr>
                  </w:pPr>
                </w:p>
              </w:tc>
            </w:tr>
            <w:tr w:rsidR="00D714CB"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18C63D41" w:rsidR="00D714CB" w:rsidRPr="007763DE" w:rsidRDefault="00D019AD" w:rsidP="00D714CB">
                  <w:pPr>
                    <w:rPr>
                      <w:szCs w:val="24"/>
                      <w:lang w:eastAsia="lt-LT"/>
                    </w:rPr>
                  </w:pPr>
                  <w:r w:rsidRPr="007763DE">
                    <w:t xml:space="preserve">14.3. </w:t>
                  </w:r>
                  <w:r w:rsidR="00D714CB" w:rsidRPr="007763DE">
                    <w:t xml:space="preserve">Privalomos projektų </w:t>
                  </w:r>
                  <w:r w:rsidR="00110655" w:rsidRPr="007763DE">
                    <w:t xml:space="preserve">žinomumo </w:t>
                  </w:r>
                  <w:r w:rsidR="00D714CB" w:rsidRPr="007763DE">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3ABF225C" w:rsidR="00D714CB" w:rsidRPr="007763DE" w:rsidRDefault="00D714CB" w:rsidP="00D714CB">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06F99796" w:rsidR="00D714CB" w:rsidRPr="007763DE"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58F0EE82" w14:textId="3C80370A" w:rsidR="00D714CB" w:rsidRPr="007763DE" w:rsidRDefault="00D714CB" w:rsidP="00D714CB">
                  <w:pPr>
                    <w:jc w:val="center"/>
                    <w:rPr>
                      <w:szCs w:val="24"/>
                    </w:rPr>
                  </w:pPr>
                  <w:r w:rsidRPr="007763DE">
                    <w:rPr>
                      <w:lang w:eastAsia="lt-LT"/>
                    </w:rPr>
                    <w:t xml:space="preserve">Įgyvendintų privalomų </w:t>
                  </w:r>
                  <w:r w:rsidR="00110655" w:rsidRPr="007763DE">
                    <w:t xml:space="preserve">žinomumo </w:t>
                  </w:r>
                  <w:r w:rsidRPr="007763DE">
                    <w:rPr>
                      <w:lang w:eastAsia="lt-LT"/>
                    </w:rPr>
                    <w:t xml:space="preserve">ir informavimo apie ES fondų investicijų veiklas </w:t>
                  </w:r>
                  <w:r w:rsidR="001D1E23" w:rsidRPr="007D43A9">
                    <w:rPr>
                      <w:lang w:eastAsia="lt-LT"/>
                    </w:rPr>
                    <w:t xml:space="preserve">priemonių </w:t>
                  </w:r>
                  <w:r w:rsidRPr="007763DE">
                    <w:rPr>
                      <w:lang w:eastAsia="lt-LT"/>
                    </w:rPr>
                    <w:t>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2DFAC872" w14:textId="77777777" w:rsidR="00D714CB" w:rsidRPr="007D43A9" w:rsidRDefault="00D714CB" w:rsidP="00D714CB">
                  <w:pPr>
                    <w:jc w:val="center"/>
                    <w:rPr>
                      <w:szCs w:val="24"/>
                      <w:highlight w:val="green"/>
                    </w:rPr>
                  </w:pPr>
                </w:p>
              </w:tc>
            </w:tr>
            <w:tr w:rsidR="002B1548"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1DCC61E3" w:rsidR="002B1548" w:rsidRPr="007763DE" w:rsidRDefault="002B1548" w:rsidP="009421C8">
                  <w:pPr>
                    <w:rPr>
                      <w:color w:val="242424"/>
                      <w:szCs w:val="24"/>
                      <w:shd w:val="clear" w:color="auto" w:fill="FFFFFF"/>
                    </w:rPr>
                  </w:pPr>
                  <w:r w:rsidRPr="007763DE">
                    <w:rPr>
                      <w:szCs w:val="24"/>
                    </w:rPr>
                    <w:t>14.</w:t>
                  </w:r>
                  <w:r w:rsidR="00CC4FE4" w:rsidRPr="007763DE">
                    <w:rPr>
                      <w:szCs w:val="24"/>
                    </w:rPr>
                    <w:t>4</w:t>
                  </w:r>
                  <w:r w:rsidRPr="007763DE">
                    <w:rPr>
                      <w:szCs w:val="24"/>
                    </w:rPr>
                    <w:t xml:space="preserve">. Privalomos projektų </w:t>
                  </w:r>
                  <w:r w:rsidR="00110655" w:rsidRPr="007763DE">
                    <w:t xml:space="preserve">žinomumo </w:t>
                  </w:r>
                  <w:r w:rsidRPr="007763DE">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40976E63" w:rsidR="002B1548" w:rsidRPr="007763DE" w:rsidRDefault="002B1548" w:rsidP="002B1548">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Pr="007763DE"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44D4007B" w:rsidR="002B1548" w:rsidRPr="007763DE" w:rsidRDefault="002B1548" w:rsidP="002B1548">
                  <w:pPr>
                    <w:jc w:val="center"/>
                    <w:rPr>
                      <w:szCs w:val="24"/>
                      <w:shd w:val="clear" w:color="auto" w:fill="FFFFFF"/>
                    </w:rPr>
                  </w:pPr>
                  <w:r w:rsidRPr="007763DE">
                    <w:rPr>
                      <w:color w:val="000000"/>
                      <w:szCs w:val="24"/>
                      <w:lang w:eastAsia="lt-LT"/>
                    </w:rPr>
                    <w:t xml:space="preserve">Įgyvendintų privalomų ir informavimo priemonių apie ES fondų investicijų veiklas </w:t>
                  </w:r>
                  <w:r w:rsidR="006B1E9B" w:rsidRPr="007D43A9">
                    <w:t xml:space="preserve">žinomumo </w:t>
                  </w:r>
                  <w:r w:rsidRPr="007763DE">
                    <w:rPr>
                      <w:color w:val="000000"/>
                      <w:szCs w:val="24"/>
                      <w:lang w:eastAsia="lt-LT"/>
                    </w:rPr>
                    <w:t>fiksuotoji suma, antrojo rinkinio fiksuotoji suma su PVM</w:t>
                  </w:r>
                  <w:r w:rsidR="006B1E9B" w:rsidRPr="007D43A9">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Pr="007D43A9" w:rsidRDefault="002B1548" w:rsidP="002B1548">
                  <w:pPr>
                    <w:jc w:val="center"/>
                    <w:rPr>
                      <w:szCs w:val="24"/>
                      <w:highlight w:val="green"/>
                    </w:rPr>
                  </w:pPr>
                </w:p>
              </w:tc>
            </w:tr>
            <w:tr w:rsidR="002B1548"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14233F4F" w:rsidR="002B1548" w:rsidRDefault="002B1548" w:rsidP="009421C8">
                  <w:pPr>
                    <w:rPr>
                      <w:color w:val="242424"/>
                      <w:szCs w:val="24"/>
                      <w:shd w:val="clear" w:color="auto" w:fill="FFFFFF"/>
                    </w:rPr>
                  </w:pPr>
                  <w:r>
                    <w:rPr>
                      <w:szCs w:val="24"/>
                      <w:lang w:val="en-US"/>
                    </w:rPr>
                    <w:t>14.</w:t>
                  </w:r>
                  <w:r w:rsidR="00CC4FE4">
                    <w:rPr>
                      <w:szCs w:val="24"/>
                      <w:lang w:val="en-US"/>
                    </w:rPr>
                    <w:t>5</w:t>
                  </w:r>
                  <w:r>
                    <w:rPr>
                      <w:szCs w:val="24"/>
                      <w:lang w:val="en-US"/>
                    </w:rPr>
                    <w:t xml:space="preserve">. </w:t>
                  </w:r>
                  <w:r>
                    <w:rPr>
                      <w:szCs w:val="24"/>
                    </w:rPr>
                    <w:t xml:space="preserve">Privalomos projektų </w:t>
                  </w:r>
                  <w:r w:rsidR="00110655">
                    <w:t xml:space="preserve">žinomumo </w:t>
                  </w:r>
                  <w:r>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Default="002B1548" w:rsidP="002B1548">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0388B88" w:rsidR="002B1548" w:rsidRDefault="002B1548" w:rsidP="002B1548">
                  <w:pPr>
                    <w:jc w:val="center"/>
                    <w:rPr>
                      <w:szCs w:val="24"/>
                      <w:shd w:val="clear" w:color="auto" w:fill="FFFFFF"/>
                    </w:rPr>
                  </w:pPr>
                  <w:r>
                    <w:rPr>
                      <w:color w:val="000000"/>
                      <w:szCs w:val="24"/>
                      <w:lang w:eastAsia="lt-LT"/>
                    </w:rPr>
                    <w:t xml:space="preserve">Įgyvendintų privalomų </w:t>
                  </w:r>
                  <w:r w:rsidR="00110655">
                    <w:t xml:space="preserve">žinomumo </w:t>
                  </w:r>
                  <w:r>
                    <w:rPr>
                      <w:color w:val="000000"/>
                      <w:szCs w:val="24"/>
                      <w:lang w:eastAsia="lt-LT"/>
                    </w:rPr>
                    <w:t xml:space="preserve">ir informavimo apie ES fondų investicijų veiklas </w:t>
                  </w:r>
                  <w:r w:rsidR="006B1E9B">
                    <w:rPr>
                      <w:color w:val="000000"/>
                      <w:szCs w:val="24"/>
                      <w:lang w:eastAsia="lt-LT"/>
                    </w:rPr>
                    <w:t xml:space="preserve">priemonių </w:t>
                  </w:r>
                  <w:r>
                    <w:rPr>
                      <w:color w:val="000000"/>
                      <w:szCs w:val="24"/>
                      <w:lang w:eastAsia="lt-LT"/>
                    </w:rPr>
                    <w:t>fiksuotoji suma, antrojo rinkinio fiksuotoji suma be PVM</w:t>
                  </w:r>
                  <w:r w:rsidR="006B1E9B">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Default="002B1548" w:rsidP="002B1548">
                  <w:pPr>
                    <w:jc w:val="center"/>
                    <w:rPr>
                      <w:szCs w:val="24"/>
                    </w:rPr>
                  </w:pPr>
                </w:p>
              </w:tc>
            </w:tr>
            <w:tr w:rsidR="00AB1195"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4ABBBC6D" w:rsidR="00AB1195" w:rsidRDefault="00AB1195" w:rsidP="004D4036">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6</w:t>
                  </w:r>
                  <w:r>
                    <w:rPr>
                      <w:color w:val="242424"/>
                      <w:szCs w:val="24"/>
                      <w:shd w:val="clear" w:color="auto" w:fill="FFFFFF"/>
                    </w:rPr>
                    <w:t xml:space="preserve">. Projektą vykdančio personalo išlaidos </w:t>
                  </w:r>
                  <w:r>
                    <w:rPr>
                      <w:color w:val="242424"/>
                      <w:szCs w:val="24"/>
                      <w:shd w:val="clear" w:color="auto" w:fill="FFFFFF"/>
                    </w:rPr>
                    <w:lastRenderedPageBreak/>
                    <w:t>kasmetin</w:t>
                  </w:r>
                  <w:r w:rsidR="006B1E9B">
                    <w:rPr>
                      <w:color w:val="242424"/>
                      <w:szCs w:val="24"/>
                      <w:shd w:val="clear" w:color="auto" w:fill="FFFFFF"/>
                    </w:rPr>
                    <w:t>ėm</w:t>
                  </w:r>
                  <w:r>
                    <w:rPr>
                      <w:color w:val="242424"/>
                      <w:szCs w:val="24"/>
                      <w:shd w:val="clear" w:color="auto" w:fill="FFFFFF"/>
                    </w:rPr>
                    <w:t xml:space="preserve">s </w:t>
                  </w:r>
                  <w:r w:rsidR="006B1E9B">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015286">
                    <w:rPr>
                      <w:color w:val="242424"/>
                      <w:szCs w:val="24"/>
                      <w:shd w:val="clear" w:color="auto" w:fill="FFFFFF"/>
                    </w:rPr>
                    <w:t>ėm</w:t>
                  </w:r>
                  <w:r>
                    <w:rPr>
                      <w:color w:val="242424"/>
                      <w:szCs w:val="24"/>
                      <w:shd w:val="clear" w:color="auto" w:fill="FFFFFF"/>
                    </w:rPr>
                    <w:t xml:space="preserve">s </w:t>
                  </w:r>
                  <w:r w:rsidR="00015286">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Default="00AB1195" w:rsidP="00AB1195">
                  <w:pPr>
                    <w:jc w:val="center"/>
                    <w:rPr>
                      <w:szCs w:val="24"/>
                      <w:shd w:val="clear" w:color="auto" w:fill="FFFFFF"/>
                    </w:rPr>
                  </w:pPr>
                  <w:r>
                    <w:rPr>
                      <w:szCs w:val="24"/>
                      <w:shd w:val="clear" w:color="auto" w:fill="FFFFFF"/>
                    </w:rPr>
                    <w:lastRenderedPageBreak/>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1F388867" w:rsidR="00AB1195" w:rsidRDefault="00AB1195" w:rsidP="00AB1195">
                  <w:pPr>
                    <w:jc w:val="center"/>
                    <w:rPr>
                      <w:szCs w:val="24"/>
                      <w:shd w:val="clear" w:color="auto" w:fill="FFFFFF"/>
                    </w:rPr>
                  </w:pPr>
                  <w:r>
                    <w:rPr>
                      <w:szCs w:val="24"/>
                      <w:shd w:val="clear" w:color="auto" w:fill="FFFFFF"/>
                    </w:rPr>
                    <w:t xml:space="preserve">Fiksuotoji norma, taikoma, kai priklauso 20 d. d. (jeigu </w:t>
                  </w:r>
                  <w:r>
                    <w:rPr>
                      <w:szCs w:val="24"/>
                      <w:shd w:val="clear" w:color="auto" w:fill="FFFFFF"/>
                    </w:rPr>
                    <w:lastRenderedPageBreak/>
                    <w:t>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Default="00AB1195" w:rsidP="00AB1195">
                  <w:pPr>
                    <w:jc w:val="center"/>
                    <w:rPr>
                      <w:szCs w:val="24"/>
                    </w:rPr>
                  </w:pPr>
                  <w:r>
                    <w:rPr>
                      <w:szCs w:val="24"/>
                    </w:rPr>
                    <w:lastRenderedPageBreak/>
                    <w:t>-</w:t>
                  </w:r>
                </w:p>
              </w:tc>
            </w:tr>
            <w:tr w:rsidR="00AB1195"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944992A"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7</w:t>
                  </w:r>
                  <w:r>
                    <w:rPr>
                      <w:color w:val="242424"/>
                      <w:szCs w:val="24"/>
                      <w:shd w:val="clear" w:color="auto" w:fill="FFFFFF"/>
                    </w:rPr>
                    <w:t>. Projektą vykdančio personalo išlaidos kasmetin</w:t>
                  </w:r>
                  <w:r w:rsidR="003E0AE2">
                    <w:rPr>
                      <w:color w:val="242424"/>
                      <w:szCs w:val="24"/>
                      <w:shd w:val="clear" w:color="auto" w:fill="FFFFFF"/>
                    </w:rPr>
                    <w:t>ėm</w:t>
                  </w:r>
                  <w:r>
                    <w:rPr>
                      <w:color w:val="242424"/>
                      <w:szCs w:val="24"/>
                      <w:shd w:val="clear" w:color="auto" w:fill="FFFFFF"/>
                    </w:rPr>
                    <w:t xml:space="preserve">s </w:t>
                  </w:r>
                  <w:r w:rsidR="003E0AE2">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Default="00AB1195" w:rsidP="00AB1195">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0A15111D" w:rsidR="00AB1195" w:rsidRDefault="00AB1195" w:rsidP="00AB1195">
                  <w:pPr>
                    <w:jc w:val="center"/>
                    <w:rPr>
                      <w:szCs w:val="24"/>
                      <w:shd w:val="clear" w:color="auto" w:fill="FFFFFF"/>
                    </w:rPr>
                  </w:pPr>
                  <w:r>
                    <w:rPr>
                      <w:szCs w:val="24"/>
                      <w:shd w:val="clear" w:color="auto" w:fill="FFFFFF"/>
                    </w:rPr>
                    <w:t xml:space="preserve">Fiksuotoji norma, taikoma, kai priklauso nuo 21 iki </w:t>
                  </w:r>
                  <w:r w:rsidR="00594529">
                    <w:rPr>
                      <w:szCs w:val="24"/>
                      <w:shd w:val="clear" w:color="auto" w:fill="FFFFFF"/>
                    </w:rPr>
                    <w:t>25 </w:t>
                  </w:r>
                  <w:r>
                    <w:rPr>
                      <w:szCs w:val="24"/>
                      <w:shd w:val="clear" w:color="auto" w:fill="FFFFFF"/>
                    </w:rPr>
                    <w:t xml:space="preserve">d. d. (jeigu dirbama </w:t>
                  </w:r>
                  <w:r w:rsidR="007F5D91">
                    <w:rPr>
                      <w:szCs w:val="24"/>
                      <w:shd w:val="clear" w:color="auto" w:fill="FFFFFF"/>
                    </w:rPr>
                    <w:br/>
                  </w:r>
                  <w:r>
                    <w:rPr>
                      <w:szCs w:val="24"/>
                      <w:shd w:val="clear" w:color="auto" w:fill="FFFFFF"/>
                    </w:rPr>
                    <w:t xml:space="preserve">5 d. d. per savaitę) arba nuo </w:t>
                  </w:r>
                  <w:r w:rsidR="002D19FD">
                    <w:rPr>
                      <w:szCs w:val="24"/>
                      <w:shd w:val="clear" w:color="auto" w:fill="FFFFFF"/>
                    </w:rPr>
                    <w:t>25 </w:t>
                  </w:r>
                  <w:r>
                    <w:rPr>
                      <w:szCs w:val="24"/>
                      <w:shd w:val="clear" w:color="auto" w:fill="FFFFFF"/>
                    </w:rPr>
                    <w:t>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Default="00AB1195" w:rsidP="00AB1195">
                  <w:pPr>
                    <w:jc w:val="center"/>
                    <w:rPr>
                      <w:szCs w:val="24"/>
                    </w:rPr>
                  </w:pPr>
                  <w:r>
                    <w:rPr>
                      <w:szCs w:val="24"/>
                    </w:rPr>
                    <w:t>-</w:t>
                  </w:r>
                </w:p>
              </w:tc>
            </w:tr>
            <w:tr w:rsidR="00AB1195"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6B6B8C59"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8</w:t>
                  </w:r>
                  <w:r>
                    <w:rPr>
                      <w:color w:val="242424"/>
                      <w:szCs w:val="24"/>
                      <w:shd w:val="clear" w:color="auto" w:fill="FFFFFF"/>
                    </w:rPr>
                    <w:t>.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BC2BDF">
                    <w:rPr>
                      <w:color w:val="242424"/>
                      <w:szCs w:val="24"/>
                      <w:shd w:val="clear" w:color="auto" w:fill="FFFFFF"/>
                    </w:rPr>
                    <w:t>ėm</w:t>
                  </w:r>
                  <w:r>
                    <w:rPr>
                      <w:color w:val="242424"/>
                      <w:szCs w:val="24"/>
                      <w:shd w:val="clear" w:color="auto" w:fill="FFFFFF"/>
                    </w:rPr>
                    <w:t xml:space="preserve">s </w:t>
                  </w:r>
                  <w:r w:rsidR="00BC2BDF">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Default="00AB1195" w:rsidP="00AB1195">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0AEAEA0F" w:rsidR="00AB1195" w:rsidRDefault="00AB1195" w:rsidP="00AB1195">
                  <w:pPr>
                    <w:jc w:val="center"/>
                    <w:rPr>
                      <w:szCs w:val="24"/>
                      <w:shd w:val="clear" w:color="auto" w:fill="FFFFFF"/>
                    </w:rPr>
                  </w:pPr>
                  <w:r>
                    <w:rPr>
                      <w:szCs w:val="24"/>
                      <w:shd w:val="clear" w:color="auto" w:fill="FFFFFF"/>
                    </w:rPr>
                    <w:t xml:space="preserve">Fiksuotoji norma, taikoma, kai priklauso nuo 26 iki </w:t>
                  </w:r>
                  <w:r w:rsidR="009B1288">
                    <w:rPr>
                      <w:szCs w:val="24"/>
                      <w:shd w:val="clear" w:color="auto" w:fill="FFFFFF"/>
                    </w:rPr>
                    <w:t>30 </w:t>
                  </w:r>
                  <w:r>
                    <w:rPr>
                      <w:szCs w:val="24"/>
                      <w:shd w:val="clear" w:color="auto" w:fill="FFFFFF"/>
                    </w:rPr>
                    <w:t xml:space="preserve">d. d. (jeigu dirbama </w:t>
                  </w:r>
                  <w:r w:rsidR="000F1088">
                    <w:rPr>
                      <w:szCs w:val="24"/>
                      <w:shd w:val="clear" w:color="auto" w:fill="FFFFFF"/>
                    </w:rPr>
                    <w:br/>
                  </w:r>
                  <w:r>
                    <w:rPr>
                      <w:szCs w:val="24"/>
                      <w:shd w:val="clear" w:color="auto" w:fill="FFFFFF"/>
                    </w:rPr>
                    <w:t xml:space="preserve">5 d. d. per savaitę) arba nuo </w:t>
                  </w:r>
                  <w:r w:rsidR="009B1288">
                    <w:rPr>
                      <w:szCs w:val="24"/>
                      <w:shd w:val="clear" w:color="auto" w:fill="FFFFFF"/>
                    </w:rPr>
                    <w:t>31 </w:t>
                  </w:r>
                  <w:r>
                    <w:rPr>
                      <w:szCs w:val="24"/>
                      <w:shd w:val="clear" w:color="auto" w:fill="FFFFFF"/>
                    </w:rPr>
                    <w:t>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Default="00AB1195" w:rsidP="00AB1195">
                  <w:pPr>
                    <w:jc w:val="center"/>
                    <w:rPr>
                      <w:szCs w:val="24"/>
                    </w:rPr>
                  </w:pPr>
                  <w:r>
                    <w:rPr>
                      <w:szCs w:val="24"/>
                    </w:rPr>
                    <w:t>-</w:t>
                  </w:r>
                </w:p>
              </w:tc>
            </w:tr>
            <w:tr w:rsidR="00AB1195"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28B84BDD" w:rsidR="00AB1195" w:rsidRDefault="00AB1195" w:rsidP="007D43A9">
                  <w:pPr>
                    <w:jc w:val="both"/>
                    <w:rPr>
                      <w:color w:val="242424"/>
                      <w:szCs w:val="24"/>
                      <w:shd w:val="clear" w:color="auto" w:fill="FFFFFF"/>
                    </w:rPr>
                  </w:pPr>
                  <w:r>
                    <w:rPr>
                      <w:color w:val="242424"/>
                      <w:szCs w:val="24"/>
                      <w:shd w:val="clear" w:color="auto" w:fill="FFFFFF"/>
                    </w:rPr>
                    <w:lastRenderedPageBreak/>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9</w:t>
                  </w:r>
                  <w:r>
                    <w:rPr>
                      <w:color w:val="242424"/>
                      <w:szCs w:val="24"/>
                      <w:shd w:val="clear" w:color="auto" w:fill="FFFFFF"/>
                    </w:rPr>
                    <w:t xml:space="preserve">. Projektą vykdančio personalo išlaidos </w:t>
                  </w:r>
                  <w:r w:rsidR="00BC2BDF">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BC2BDF">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Default="00AB1195" w:rsidP="00AB1195">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496D4665" w:rsidR="00AB1195" w:rsidRDefault="00AB1195" w:rsidP="00AB1195">
                  <w:pPr>
                    <w:jc w:val="center"/>
                    <w:rPr>
                      <w:szCs w:val="24"/>
                      <w:shd w:val="clear" w:color="auto" w:fill="FFFFFF"/>
                    </w:rPr>
                  </w:pPr>
                  <w:r>
                    <w:rPr>
                      <w:szCs w:val="24"/>
                      <w:shd w:val="clear" w:color="auto" w:fill="FFFFFF"/>
                    </w:rPr>
                    <w:t xml:space="preserve">Fiksuotoji norma, taikoma, kai priklauso nuo 31 iki </w:t>
                  </w:r>
                  <w:r w:rsidR="00D540C8">
                    <w:rPr>
                      <w:szCs w:val="24"/>
                      <w:shd w:val="clear" w:color="auto" w:fill="FFFFFF"/>
                    </w:rPr>
                    <w:t>36 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D540C8">
                    <w:rPr>
                      <w:szCs w:val="24"/>
                      <w:shd w:val="clear" w:color="auto" w:fill="FFFFFF"/>
                    </w:rPr>
                    <w:t>37 </w:t>
                  </w:r>
                  <w:r>
                    <w:rPr>
                      <w:szCs w:val="24"/>
                      <w:shd w:val="clear" w:color="auto" w:fill="FFFFFF"/>
                    </w:rPr>
                    <w:t>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Default="00AB1195" w:rsidP="00AB1195">
                  <w:pPr>
                    <w:jc w:val="center"/>
                    <w:rPr>
                      <w:szCs w:val="24"/>
                    </w:rPr>
                  </w:pPr>
                  <w:r>
                    <w:rPr>
                      <w:szCs w:val="24"/>
                    </w:rPr>
                    <w:t>-</w:t>
                  </w:r>
                </w:p>
              </w:tc>
            </w:tr>
            <w:tr w:rsidR="00AB1195"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14E67C9B"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10</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Default="00AB1195" w:rsidP="00AB1195">
                  <w:pPr>
                    <w:jc w:val="center"/>
                    <w:rPr>
                      <w:szCs w:val="24"/>
                      <w:shd w:val="clear" w:color="auto" w:fill="FFFFFF"/>
                    </w:rPr>
                  </w:pPr>
                  <w:r>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661F80B4" w:rsidR="00AB1195" w:rsidRDefault="00AB1195" w:rsidP="00AB1195">
                  <w:pPr>
                    <w:jc w:val="center"/>
                    <w:rPr>
                      <w:szCs w:val="24"/>
                      <w:shd w:val="clear" w:color="auto" w:fill="FFFFFF"/>
                    </w:rPr>
                  </w:pPr>
                  <w:r>
                    <w:rPr>
                      <w:szCs w:val="24"/>
                      <w:shd w:val="clear" w:color="auto" w:fill="FFFFFF"/>
                    </w:rPr>
                    <w:t xml:space="preserve">Fiksuotoji norma, taikoma, kai priklauso nuo 37 iki </w:t>
                  </w:r>
                  <w:r w:rsidR="00286A5C">
                    <w:rPr>
                      <w:szCs w:val="24"/>
                      <w:shd w:val="clear" w:color="auto" w:fill="FFFFFF"/>
                    </w:rPr>
                    <w:t>39 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856B08">
                    <w:rPr>
                      <w:szCs w:val="24"/>
                      <w:shd w:val="clear" w:color="auto" w:fill="FFFFFF"/>
                    </w:rPr>
                    <w:t>43 </w:t>
                  </w:r>
                  <w:r>
                    <w:rPr>
                      <w:szCs w:val="24"/>
                      <w:shd w:val="clear" w:color="auto" w:fill="FFFFFF"/>
                    </w:rPr>
                    <w:t>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Default="00AB1195" w:rsidP="00AB1195">
                  <w:pPr>
                    <w:jc w:val="center"/>
                    <w:rPr>
                      <w:szCs w:val="24"/>
                    </w:rPr>
                  </w:pPr>
                  <w:r>
                    <w:rPr>
                      <w:szCs w:val="24"/>
                    </w:rPr>
                    <w:t>-</w:t>
                  </w:r>
                </w:p>
              </w:tc>
            </w:tr>
            <w:tr w:rsidR="00AB1195"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F16B653"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11</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w:t>
                  </w:r>
                  <w:r>
                    <w:rPr>
                      <w:color w:val="242424"/>
                      <w:szCs w:val="24"/>
                      <w:shd w:val="clear" w:color="auto" w:fill="FFFFFF"/>
                    </w:rPr>
                    <w:lastRenderedPageBreak/>
                    <w:t xml:space="preserve">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Default="00AB1195" w:rsidP="00AB1195">
                  <w:pPr>
                    <w:jc w:val="center"/>
                    <w:rPr>
                      <w:szCs w:val="24"/>
                      <w:shd w:val="clear" w:color="auto" w:fill="FFFFFF"/>
                    </w:rPr>
                  </w:pPr>
                  <w:r>
                    <w:rPr>
                      <w:szCs w:val="24"/>
                      <w:shd w:val="clear" w:color="auto" w:fill="FFFFFF"/>
                    </w:rPr>
                    <w:lastRenderedPageBreak/>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Default="00AB1195" w:rsidP="00AB1195">
                  <w:pPr>
                    <w:jc w:val="center"/>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Default="00AB1195" w:rsidP="00AB1195">
                  <w:pPr>
                    <w:jc w:val="center"/>
                    <w:rPr>
                      <w:szCs w:val="24"/>
                    </w:rPr>
                  </w:pPr>
                  <w:r>
                    <w:rPr>
                      <w:szCs w:val="24"/>
                    </w:rPr>
                    <w:t>-</w:t>
                  </w:r>
                </w:p>
              </w:tc>
            </w:tr>
            <w:tr w:rsidR="00AB1195"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54DAE1E7"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1</w:t>
                  </w:r>
                  <w:r w:rsidR="00CC4FE4">
                    <w:rPr>
                      <w:color w:val="242424"/>
                      <w:szCs w:val="24"/>
                      <w:shd w:val="clear" w:color="auto" w:fill="FFFFFF"/>
                    </w:rPr>
                    <w:t>2</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Default="00AB1195" w:rsidP="00AB1195">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Default="00AB1195" w:rsidP="00AB1195">
                  <w:pPr>
                    <w:jc w:val="center"/>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Default="00AB1195" w:rsidP="00AB1195">
                  <w:pPr>
                    <w:jc w:val="center"/>
                    <w:rPr>
                      <w:szCs w:val="24"/>
                    </w:rPr>
                  </w:pPr>
                  <w:r>
                    <w:rPr>
                      <w:szCs w:val="24"/>
                    </w:rPr>
                    <w:t>-</w:t>
                  </w: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0DBBC377" w14:textId="77777777" w:rsidR="00E773AA" w:rsidRDefault="00E773AA">
      <w:pPr>
        <w:rPr>
          <w:rFonts w:eastAsia="Calibri"/>
          <w:szCs w:val="24"/>
        </w:rPr>
        <w:sectPr w:rsidR="00E773AA">
          <w:headerReference w:type="even" r:id="rId20"/>
          <w:headerReference w:type="default" r:id="rId21"/>
          <w:footerReference w:type="even" r:id="rId22"/>
          <w:footerReference w:type="default" r:id="rId23"/>
          <w:headerReference w:type="first" r:id="rId24"/>
          <w:footerReference w:type="first" r:id="rId25"/>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77777777" w:rsidR="00BC724C" w:rsidRDefault="007109C6"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priemonė </w:t>
            </w:r>
            <w:r>
              <w:rPr>
                <w:szCs w:val="24"/>
              </w:rPr>
              <w:t xml:space="preserve">didina neigiamą dabartinio ir ateities klimato poveikį ar daro neigiamą poveikį </w:t>
            </w:r>
            <w:r>
              <w:rPr>
                <w:szCs w:val="24"/>
              </w:rPr>
              <w:lastRenderedPageBreak/>
              <w:t>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230AC8">
              <w:rPr>
                <w:bCs/>
                <w:szCs w:val="24"/>
              </w:rPr>
              <w:t>. </w:t>
            </w:r>
            <w:r>
              <w:rPr>
                <w:bCs/>
                <w:szCs w:val="24"/>
              </w:rPr>
              <w:t xml:space="preserve">y. nedaro tiesioginio ir pirminio </w:t>
            </w:r>
            <w:r>
              <w:rPr>
                <w:bCs/>
                <w:szCs w:val="24"/>
              </w:rPr>
              <w:lastRenderedPageBreak/>
              <w:t xml:space="preserve">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8F46F2D" w14:textId="77777777" w:rsidR="00C74D8F" w:rsidRDefault="00C74D8F">
      <w:pPr>
        <w:rPr>
          <w:bCs/>
          <w:szCs w:val="24"/>
        </w:rPr>
      </w:pPr>
      <w:r>
        <w:rPr>
          <w:bCs/>
          <w:szCs w:val="24"/>
        </w:rPr>
        <w:br w:type="page"/>
      </w:r>
    </w:p>
    <w:p w14:paraId="1E0988DD" w14:textId="391154F1" w:rsidR="00347EBD" w:rsidRPr="002F2C0D" w:rsidRDefault="00347EBD"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5174C78" w14:textId="77777777" w:rsidR="007331BE"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Pr>
          <w:szCs w:val="24"/>
          <w:shd w:val="clear" w:color="auto" w:fill="FFFFFF"/>
        </w:rPr>
        <w:t xml:space="preserve">projektų finansavimo sąlygų aprašo </w:t>
      </w:r>
    </w:p>
    <w:p w14:paraId="6ED446CC" w14:textId="1F35269E" w:rsidR="00347EBD" w:rsidRPr="007109C6" w:rsidRDefault="00347EBD" w:rsidP="007D43A9">
      <w:pPr>
        <w:ind w:left="9639"/>
        <w:rPr>
          <w:bCs/>
          <w:szCs w:val="24"/>
        </w:rPr>
      </w:pPr>
      <w:r>
        <w:rPr>
          <w:szCs w:val="24"/>
          <w:shd w:val="clear" w:color="auto" w:fill="FFFFFF"/>
        </w:rPr>
        <w:t xml:space="preserve">2 priedas </w:t>
      </w:r>
    </w:p>
    <w:p w14:paraId="60ACE902" w14:textId="77777777" w:rsidR="00347EBD" w:rsidRDefault="00347EBD" w:rsidP="00347EBD">
      <w:pPr>
        <w:tabs>
          <w:tab w:val="left" w:pos="598"/>
        </w:tabs>
        <w:ind w:left="9356"/>
        <w:rPr>
          <w:bCs/>
          <w:iCs/>
          <w:szCs w:val="24"/>
          <w:lang w:bidi="lt-LT"/>
        </w:rPr>
      </w:pPr>
    </w:p>
    <w:p w14:paraId="6473D6F4" w14:textId="77777777" w:rsidR="00347EBD" w:rsidRDefault="00347EBD" w:rsidP="00347EBD">
      <w:pPr>
        <w:spacing w:line="276" w:lineRule="auto"/>
        <w:ind w:firstLine="4588"/>
        <w:jc w:val="center"/>
        <w:rPr>
          <w:szCs w:val="24"/>
        </w:rPr>
      </w:pP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4D4C1C41" w14:textId="77777777" w:rsidR="00347EBD" w:rsidRDefault="00347EBD" w:rsidP="00347EBD">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7BE4B729" w14:textId="77777777" w:rsidR="00347EBD" w:rsidRDefault="00347EBD" w:rsidP="00347EBD">
      <w:pPr>
        <w:rPr>
          <w:szCs w:val="24"/>
        </w:rPr>
      </w:pPr>
    </w:p>
    <w:p w14:paraId="1053A006" w14:textId="77777777" w:rsidR="00347EBD" w:rsidRDefault="00347EBD" w:rsidP="00347EBD">
      <w:pPr>
        <w:jc w:val="center"/>
        <w:rPr>
          <w:b/>
          <w:caps/>
          <w:szCs w:val="24"/>
          <w:lang w:eastAsia="lt-LT"/>
        </w:rPr>
      </w:pPr>
      <w:r>
        <w:rPr>
          <w:b/>
          <w:caps/>
          <w:szCs w:val="24"/>
          <w:lang w:eastAsia="lt-LT"/>
        </w:rPr>
        <w:t>iNFORMACIJA, reikalingA projekto atitikČIAI projektų atrankos kriterijams įvertinti</w:t>
      </w:r>
    </w:p>
    <w:p w14:paraId="732ED108" w14:textId="77777777" w:rsidR="00347EBD" w:rsidRDefault="00347EBD" w:rsidP="00347EBD">
      <w:pPr>
        <w:jc w:val="center"/>
        <w:rPr>
          <w:b/>
          <w:caps/>
          <w:szCs w:val="24"/>
          <w:lang w:eastAsia="lt-LT"/>
        </w:rPr>
      </w:pPr>
    </w:p>
    <w:p w14:paraId="66160B5A" w14:textId="77777777" w:rsidR="00347EBD" w:rsidRDefault="00347EBD" w:rsidP="00347EBD">
      <w:pPr>
        <w:rPr>
          <w:b/>
          <w:szCs w:val="24"/>
        </w:rPr>
      </w:pPr>
      <w:r>
        <w:rPr>
          <w:b/>
          <w:bCs/>
          <w:szCs w:val="24"/>
        </w:rPr>
        <w:t xml:space="preserve">1. Pareiškėjas </w:t>
      </w:r>
      <w:r w:rsidRPr="00D407F0">
        <w:rPr>
          <w:b/>
          <w:bCs/>
          <w:szCs w:val="24"/>
        </w:rPr>
        <w:t>ir (ar) partneriai turi ekspertinių žinių projektui įgyvendinti</w:t>
      </w:r>
      <w:r>
        <w:rPr>
          <w:b/>
          <w:bCs/>
          <w:szCs w:val="24"/>
        </w:rPr>
        <w:t xml:space="preserve"> </w:t>
      </w:r>
      <w:r w:rsidRPr="00D407F0">
        <w:rPr>
          <w:b/>
          <w:bCs/>
          <w:szCs w:val="24"/>
        </w:rPr>
        <w:t>kompiuterinės lingvistikos ir (arba) tekstynų lingvistikos srityse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2FBFC7EA" w14:textId="77777777" w:rsidTr="00AA18C4">
        <w:tc>
          <w:tcPr>
            <w:tcW w:w="6996" w:type="dxa"/>
          </w:tcPr>
          <w:p w14:paraId="76BE67D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1A19AE4"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4DB85A9" w14:textId="77777777" w:rsidTr="00AA18C4">
        <w:tc>
          <w:tcPr>
            <w:tcW w:w="15163" w:type="dxa"/>
            <w:gridSpan w:val="2"/>
          </w:tcPr>
          <w:p w14:paraId="6B65207E" w14:textId="77777777" w:rsidR="00347EBD" w:rsidRDefault="00347EBD" w:rsidP="00AA18C4">
            <w:pPr>
              <w:rPr>
                <w:kern w:val="2"/>
                <w:szCs w:val="24"/>
              </w:rPr>
            </w:pPr>
            <w:r w:rsidRPr="00AA18C4">
              <w:rPr>
                <w:kern w:val="2"/>
                <w:szCs w:val="24"/>
              </w:rPr>
              <w:t>Pateikti ekspertinių žinių aprašymą, paaiškinti, kaip siejasi tai įrodantys dokumentai su kompiuterinės lingvistikos ir (arba) tekstynų lingvistikos sritimi. Pateikti įrodančius dokumentus ar nuorodas į įrodančius dokumentus.</w:t>
            </w:r>
          </w:p>
          <w:p w14:paraId="219C67DE" w14:textId="77777777" w:rsidR="00347EBD" w:rsidRDefault="00347EBD" w:rsidP="00AA18C4">
            <w:pPr>
              <w:rPr>
                <w:kern w:val="2"/>
                <w:szCs w:val="24"/>
              </w:rPr>
            </w:pPr>
          </w:p>
          <w:p w14:paraId="084962AE" w14:textId="77777777" w:rsidR="00347EBD" w:rsidRDefault="00347EBD" w:rsidP="00AA18C4">
            <w:pPr>
              <w:rPr>
                <w:kern w:val="2"/>
                <w:szCs w:val="24"/>
              </w:rPr>
            </w:pPr>
          </w:p>
          <w:p w14:paraId="025B5514" w14:textId="77777777" w:rsidR="00347EBD" w:rsidRPr="00AA18C4" w:rsidRDefault="00347EBD" w:rsidP="00AA18C4">
            <w:pPr>
              <w:rPr>
                <w:kern w:val="2"/>
                <w:szCs w:val="24"/>
              </w:rPr>
            </w:pPr>
          </w:p>
        </w:tc>
      </w:tr>
    </w:tbl>
    <w:p w14:paraId="74A34A02" w14:textId="77777777" w:rsidR="00347EBD" w:rsidRDefault="00347EBD" w:rsidP="00347EBD">
      <w:pPr>
        <w:rPr>
          <w:rFonts w:ascii="Calibri" w:eastAsia="Calibri" w:hAnsi="Calibri"/>
          <w:sz w:val="22"/>
          <w:szCs w:val="22"/>
        </w:rPr>
      </w:pPr>
    </w:p>
    <w:p w14:paraId="375B269A" w14:textId="6C8DC4C6" w:rsidR="00347EBD" w:rsidRPr="00A12DCC" w:rsidRDefault="00347EBD" w:rsidP="00347EBD">
      <w:pPr>
        <w:rPr>
          <w:b/>
          <w:szCs w:val="24"/>
        </w:rPr>
      </w:pPr>
      <w:r>
        <w:rPr>
          <w:b/>
          <w:bCs/>
          <w:szCs w:val="24"/>
        </w:rPr>
        <w:t xml:space="preserve">2.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sidR="005A24A3">
        <w:rPr>
          <w:rStyle w:val="contentpasted0"/>
          <w:b/>
          <w:color w:val="000000"/>
          <w:szCs w:val="24"/>
        </w:rPr>
        <w:t>angl.</w:t>
      </w:r>
      <w:r w:rsidRPr="00AA18C4">
        <w:rPr>
          <w:rStyle w:val="contentpasted0"/>
          <w:b/>
          <w:color w:val="000000"/>
          <w:szCs w:val="24"/>
        </w:rPr>
        <w:t xml:space="preserve"> </w:t>
      </w:r>
      <w:r w:rsidR="005A24A3">
        <w:rPr>
          <w:rStyle w:val="contentpasted0"/>
          <w:b/>
          <w:color w:val="000000"/>
          <w:szCs w:val="24"/>
        </w:rPr>
        <w:t>„</w:t>
      </w:r>
      <w:proofErr w:type="spellStart"/>
      <w:r w:rsidRPr="00AA18C4">
        <w:rPr>
          <w:rStyle w:val="contentpasted0"/>
          <w:b/>
          <w:color w:val="000000"/>
          <w:szCs w:val="24"/>
        </w:rPr>
        <w:t>Natural</w:t>
      </w:r>
      <w:proofErr w:type="spellEnd"/>
      <w:r w:rsidRPr="00AA18C4">
        <w:rPr>
          <w:rStyle w:val="contentpasted0"/>
          <w:b/>
          <w:color w:val="000000"/>
          <w:szCs w:val="24"/>
        </w:rPr>
        <w:t xml:space="preserve"> </w:t>
      </w:r>
      <w:proofErr w:type="spellStart"/>
      <w:r w:rsidRPr="00AA18C4">
        <w:rPr>
          <w:rStyle w:val="contentpasted0"/>
          <w:b/>
          <w:color w:val="000000"/>
          <w:szCs w:val="24"/>
        </w:rPr>
        <w:t>language</w:t>
      </w:r>
      <w:proofErr w:type="spellEnd"/>
      <w:r w:rsidRPr="00AA18C4">
        <w:rPr>
          <w:rStyle w:val="contentpasted0"/>
          <w:b/>
          <w:color w:val="000000"/>
          <w:szCs w:val="24"/>
        </w:rPr>
        <w:t xml:space="preserve"> </w:t>
      </w:r>
      <w:proofErr w:type="spellStart"/>
      <w:r w:rsidRPr="00AA18C4">
        <w:rPr>
          <w:rStyle w:val="contentpasted0"/>
          <w:b/>
          <w:color w:val="000000"/>
          <w:szCs w:val="24"/>
        </w:rPr>
        <w:t>processing</w:t>
      </w:r>
      <w:proofErr w:type="spellEnd"/>
      <w:r w:rsidR="005A24A3">
        <w:rPr>
          <w:rStyle w:val="contentpasted0"/>
          <w:b/>
          <w:color w:val="000000"/>
          <w:szCs w:val="24"/>
        </w:rPr>
        <w:t>“</w:t>
      </w:r>
      <w:r w:rsidRPr="00AA18C4">
        <w:rPr>
          <w:rStyle w:val="contentpasted0"/>
          <w:b/>
          <w:color w:val="000000"/>
          <w:szCs w:val="24"/>
        </w:rPr>
        <w:t xml:space="preserve">) ir giliojo mokymo (angl. </w:t>
      </w:r>
      <w:r w:rsidR="000776F1">
        <w:rPr>
          <w:rStyle w:val="contentpasted0"/>
          <w:b/>
          <w:color w:val="000000"/>
          <w:szCs w:val="24"/>
        </w:rPr>
        <w:t>„</w:t>
      </w:r>
      <w:proofErr w:type="spellStart"/>
      <w:r w:rsidRPr="00AA18C4">
        <w:rPr>
          <w:rStyle w:val="contentpasted0"/>
          <w:b/>
          <w:color w:val="000000"/>
          <w:szCs w:val="24"/>
        </w:rPr>
        <w:t>Deep</w:t>
      </w:r>
      <w:proofErr w:type="spellEnd"/>
      <w:r w:rsidRPr="00AA18C4">
        <w:rPr>
          <w:rStyle w:val="contentpasted0"/>
          <w:b/>
          <w:color w:val="000000"/>
          <w:szCs w:val="24"/>
        </w:rPr>
        <w:t xml:space="preserve"> </w:t>
      </w:r>
      <w:proofErr w:type="spellStart"/>
      <w:r w:rsidRPr="00AA18C4">
        <w:rPr>
          <w:rStyle w:val="contentpasted0"/>
          <w:b/>
          <w:color w:val="000000"/>
          <w:szCs w:val="24"/>
        </w:rPr>
        <w:t>learning</w:t>
      </w:r>
      <w:proofErr w:type="spellEnd"/>
      <w:r w:rsidR="000776F1">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727B31C9" w14:textId="77777777" w:rsidTr="00AA18C4">
        <w:tc>
          <w:tcPr>
            <w:tcW w:w="6996" w:type="dxa"/>
          </w:tcPr>
          <w:p w14:paraId="3EE4C4A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958106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3C3F5B1E" w14:textId="77777777" w:rsidTr="00AA18C4">
        <w:tc>
          <w:tcPr>
            <w:tcW w:w="15163" w:type="dxa"/>
            <w:gridSpan w:val="2"/>
          </w:tcPr>
          <w:p w14:paraId="7B31E673" w14:textId="7331D8C6"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sidR="000776F1">
              <w:rPr>
                <w:rStyle w:val="contentpasted0"/>
                <w:color w:val="000000"/>
                <w:szCs w:val="24"/>
              </w:rPr>
              <w:t>angl.</w:t>
            </w:r>
            <w:r w:rsidRPr="00AA18C4">
              <w:rPr>
                <w:rStyle w:val="contentpasted0"/>
                <w:color w:val="000000"/>
                <w:szCs w:val="24"/>
              </w:rPr>
              <w:t xml:space="preserve"> </w:t>
            </w:r>
            <w:r w:rsidR="000776F1">
              <w:rPr>
                <w:rStyle w:val="contentpasted0"/>
                <w:color w:val="000000"/>
                <w:szCs w:val="24"/>
              </w:rPr>
              <w:t>„</w:t>
            </w:r>
            <w:proofErr w:type="spellStart"/>
            <w:r w:rsidRPr="00AA18C4">
              <w:rPr>
                <w:rStyle w:val="contentpasted0"/>
                <w:color w:val="000000"/>
                <w:szCs w:val="24"/>
              </w:rPr>
              <w:t>Natural</w:t>
            </w:r>
            <w:proofErr w:type="spellEnd"/>
            <w:r w:rsidRPr="00AA18C4">
              <w:rPr>
                <w:rStyle w:val="contentpasted0"/>
                <w:color w:val="000000"/>
                <w:szCs w:val="24"/>
              </w:rPr>
              <w:t xml:space="preserve"> </w:t>
            </w:r>
            <w:proofErr w:type="spellStart"/>
            <w:r w:rsidRPr="00AA18C4">
              <w:rPr>
                <w:rStyle w:val="contentpasted0"/>
                <w:color w:val="000000"/>
                <w:szCs w:val="24"/>
              </w:rPr>
              <w:t>language</w:t>
            </w:r>
            <w:proofErr w:type="spellEnd"/>
            <w:r w:rsidRPr="00AA18C4">
              <w:rPr>
                <w:rStyle w:val="contentpasted0"/>
                <w:color w:val="000000"/>
                <w:szCs w:val="24"/>
              </w:rPr>
              <w:t xml:space="preserve"> </w:t>
            </w:r>
            <w:proofErr w:type="spellStart"/>
            <w:r w:rsidRPr="00AA18C4">
              <w:rPr>
                <w:rStyle w:val="contentpasted0"/>
                <w:color w:val="000000"/>
                <w:szCs w:val="24"/>
              </w:rPr>
              <w:t>processing</w:t>
            </w:r>
            <w:proofErr w:type="spellEnd"/>
            <w:r w:rsidR="000776F1">
              <w:rPr>
                <w:rStyle w:val="contentpasted0"/>
                <w:color w:val="000000"/>
                <w:szCs w:val="24"/>
              </w:rPr>
              <w:t>“</w:t>
            </w:r>
            <w:r w:rsidRPr="00AA18C4">
              <w:rPr>
                <w:rStyle w:val="contentpasted0"/>
                <w:color w:val="000000"/>
                <w:szCs w:val="24"/>
              </w:rPr>
              <w:t xml:space="preserve">) ir giliojo mokymo (angl. </w:t>
            </w:r>
            <w:r w:rsidR="000776F1">
              <w:rPr>
                <w:rStyle w:val="contentpasted0"/>
                <w:color w:val="000000"/>
                <w:szCs w:val="24"/>
              </w:rPr>
              <w:t>„</w:t>
            </w:r>
            <w:proofErr w:type="spellStart"/>
            <w:r w:rsidRPr="00AA18C4">
              <w:rPr>
                <w:rStyle w:val="contentpasted0"/>
                <w:color w:val="000000"/>
                <w:szCs w:val="24"/>
              </w:rPr>
              <w:t>Deep</w:t>
            </w:r>
            <w:proofErr w:type="spellEnd"/>
            <w:r w:rsidRPr="00AA18C4">
              <w:rPr>
                <w:rStyle w:val="contentpasted0"/>
                <w:color w:val="000000"/>
                <w:szCs w:val="24"/>
              </w:rPr>
              <w:t xml:space="preserve"> </w:t>
            </w:r>
            <w:proofErr w:type="spellStart"/>
            <w:r w:rsidRPr="00AA18C4">
              <w:rPr>
                <w:rStyle w:val="contentpasted0"/>
                <w:color w:val="000000"/>
                <w:szCs w:val="24"/>
              </w:rPr>
              <w:t>learning</w:t>
            </w:r>
            <w:proofErr w:type="spellEnd"/>
            <w:r w:rsidR="000776F1">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sidR="00F63360">
              <w:rPr>
                <w:kern w:val="2"/>
                <w:szCs w:val="24"/>
              </w:rPr>
              <w:t xml:space="preserve">tai </w:t>
            </w:r>
            <w:r w:rsidRPr="00CE7599">
              <w:rPr>
                <w:kern w:val="2"/>
                <w:szCs w:val="24"/>
              </w:rPr>
              <w:t xml:space="preserve">įrodančius dokumentus ar nuorodas į </w:t>
            </w:r>
            <w:r w:rsidR="00F63360">
              <w:rPr>
                <w:kern w:val="2"/>
                <w:szCs w:val="24"/>
              </w:rPr>
              <w:t>juos</w:t>
            </w:r>
            <w:r w:rsidRPr="00CE7599">
              <w:rPr>
                <w:kern w:val="2"/>
                <w:szCs w:val="24"/>
              </w:rPr>
              <w:t>.</w:t>
            </w:r>
          </w:p>
          <w:p w14:paraId="4462C27D" w14:textId="77777777" w:rsidR="00347EBD" w:rsidRDefault="00347EBD" w:rsidP="00AA18C4">
            <w:pPr>
              <w:rPr>
                <w:kern w:val="2"/>
                <w:szCs w:val="24"/>
              </w:rPr>
            </w:pPr>
          </w:p>
          <w:p w14:paraId="1BCC00DE" w14:textId="77777777" w:rsidR="00347EBD" w:rsidRDefault="00347EBD" w:rsidP="00AA18C4">
            <w:pPr>
              <w:rPr>
                <w:kern w:val="2"/>
                <w:szCs w:val="24"/>
              </w:rPr>
            </w:pPr>
          </w:p>
          <w:p w14:paraId="7C49F4C0" w14:textId="77777777" w:rsidR="00347EBD" w:rsidRPr="00CE7599" w:rsidRDefault="00347EBD" w:rsidP="00AA18C4">
            <w:pPr>
              <w:rPr>
                <w:kern w:val="2"/>
                <w:szCs w:val="24"/>
              </w:rPr>
            </w:pPr>
          </w:p>
        </w:tc>
      </w:tr>
    </w:tbl>
    <w:p w14:paraId="659760FE" w14:textId="77777777" w:rsidR="00347EBD" w:rsidRDefault="00347EBD" w:rsidP="00347EBD">
      <w:pPr>
        <w:rPr>
          <w:rFonts w:ascii="Calibri" w:eastAsia="Calibri" w:hAnsi="Calibri"/>
          <w:sz w:val="22"/>
          <w:szCs w:val="22"/>
        </w:rPr>
      </w:pPr>
    </w:p>
    <w:p w14:paraId="7B70DAF8" w14:textId="41963ECD" w:rsidR="00347EBD" w:rsidRPr="007D0B34" w:rsidRDefault="00347EBD" w:rsidP="00347EBD">
      <w:pPr>
        <w:rPr>
          <w:b/>
          <w:szCs w:val="24"/>
        </w:rPr>
      </w:pPr>
      <w:r>
        <w:rPr>
          <w:b/>
          <w:bCs/>
          <w:szCs w:val="24"/>
        </w:rPr>
        <w:t xml:space="preserve">3.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 xml:space="preserve">kalbos technologijų projektų valdymo ir vykdymo srityse, kurių rezultatai buvo kalbos ištekliai ir (arba) kalbos technologijų sprendimai, naudojantys </w:t>
      </w:r>
      <w:r w:rsidR="00A2262F">
        <w:rPr>
          <w:rStyle w:val="contentpasted0"/>
          <w:b/>
          <w:color w:val="000000"/>
          <w:szCs w:val="24"/>
        </w:rPr>
        <w:t>tekstynus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354433A9" w14:textId="77777777" w:rsidTr="00AA18C4">
        <w:tc>
          <w:tcPr>
            <w:tcW w:w="6996" w:type="dxa"/>
          </w:tcPr>
          <w:p w14:paraId="338D4F1C"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F20B81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66521154" w14:textId="77777777" w:rsidTr="00AA18C4">
        <w:tc>
          <w:tcPr>
            <w:tcW w:w="15163" w:type="dxa"/>
            <w:gridSpan w:val="2"/>
          </w:tcPr>
          <w:p w14:paraId="147EAF4B" w14:textId="528D3158"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xml:space="preserve">, kurių rezultatai buvo kalbos ištekliai ir (arba) kalbos technologijų sprendimai, naudojantys </w:t>
            </w:r>
            <w:r w:rsidR="003674DF">
              <w:rPr>
                <w:rStyle w:val="contentpasted0"/>
                <w:color w:val="000000"/>
                <w:szCs w:val="24"/>
              </w:rPr>
              <w:t>tekstynus</w:t>
            </w:r>
            <w:r w:rsidRPr="00A12DCC">
              <w:rPr>
                <w:kern w:val="2"/>
                <w:szCs w:val="24"/>
              </w:rPr>
              <w:t xml:space="preserve">. </w:t>
            </w:r>
            <w:r w:rsidRPr="00CE7599">
              <w:rPr>
                <w:kern w:val="2"/>
                <w:szCs w:val="24"/>
              </w:rPr>
              <w:t xml:space="preserve">Pateikti </w:t>
            </w:r>
            <w:r w:rsidR="0079350B">
              <w:rPr>
                <w:kern w:val="2"/>
                <w:szCs w:val="24"/>
              </w:rPr>
              <w:t xml:space="preserve">tai </w:t>
            </w:r>
            <w:r w:rsidRPr="00CE7599">
              <w:rPr>
                <w:kern w:val="2"/>
                <w:szCs w:val="24"/>
              </w:rPr>
              <w:t xml:space="preserve">įrodančius dokumentus ar nuorodas į </w:t>
            </w:r>
            <w:r w:rsidR="0079350B">
              <w:rPr>
                <w:kern w:val="2"/>
                <w:szCs w:val="24"/>
              </w:rPr>
              <w:t>juos</w:t>
            </w:r>
            <w:r w:rsidRPr="00CE7599">
              <w:rPr>
                <w:kern w:val="2"/>
                <w:szCs w:val="24"/>
              </w:rPr>
              <w:t>.</w:t>
            </w:r>
          </w:p>
          <w:p w14:paraId="5B177C01" w14:textId="77777777" w:rsidR="00347EBD" w:rsidRDefault="00347EBD" w:rsidP="00AA18C4">
            <w:pPr>
              <w:rPr>
                <w:kern w:val="2"/>
                <w:szCs w:val="24"/>
              </w:rPr>
            </w:pPr>
          </w:p>
          <w:p w14:paraId="2EFD0F33" w14:textId="77777777" w:rsidR="00347EBD" w:rsidRDefault="00347EBD" w:rsidP="00AA18C4">
            <w:pPr>
              <w:rPr>
                <w:kern w:val="2"/>
                <w:szCs w:val="24"/>
              </w:rPr>
            </w:pPr>
          </w:p>
          <w:p w14:paraId="3D3CF364" w14:textId="77777777" w:rsidR="00347EBD" w:rsidRPr="00CE7599" w:rsidRDefault="00347EBD" w:rsidP="00AA18C4">
            <w:pPr>
              <w:rPr>
                <w:kern w:val="2"/>
                <w:szCs w:val="24"/>
              </w:rPr>
            </w:pPr>
          </w:p>
        </w:tc>
      </w:tr>
    </w:tbl>
    <w:p w14:paraId="756FA0B9" w14:textId="77777777" w:rsidR="00347EBD" w:rsidRPr="007D0B34" w:rsidRDefault="00347EBD" w:rsidP="00347EBD">
      <w:pPr>
        <w:rPr>
          <w:rFonts w:ascii="Calibri" w:eastAsia="Calibri" w:hAnsi="Calibri"/>
          <w:sz w:val="22"/>
          <w:szCs w:val="22"/>
        </w:rPr>
      </w:pPr>
    </w:p>
    <w:p w14:paraId="5675D7E9" w14:textId="77777777" w:rsidR="00347EBD" w:rsidRDefault="00347EBD" w:rsidP="00347EBD">
      <w:pPr>
        <w:rPr>
          <w:rFonts w:ascii="Calibri" w:eastAsia="Calibri" w:hAnsi="Calibri"/>
          <w:sz w:val="22"/>
          <w:szCs w:val="22"/>
        </w:rPr>
      </w:pPr>
    </w:p>
    <w:p w14:paraId="01E8E57B" w14:textId="3424ADFC" w:rsidR="00347EBD" w:rsidRDefault="00347EBD" w:rsidP="00347EBD">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sidR="000776F1">
        <w:rPr>
          <w:b/>
          <w:bCs/>
          <w:szCs w:val="24"/>
        </w:rPr>
        <w:t xml:space="preserve">(-ę) </w:t>
      </w:r>
      <w:r w:rsidRPr="007D0B34">
        <w:rPr>
          <w:b/>
          <w:bCs/>
          <w:szCs w:val="24"/>
        </w:rPr>
        <w:t>li</w:t>
      </w:r>
      <w:r>
        <w:rPr>
          <w:b/>
          <w:bCs/>
          <w:szCs w:val="24"/>
        </w:rPr>
        <w:t xml:space="preserve">etuvių kalbos garsyno projektus, </w:t>
      </w:r>
      <w:r w:rsidRPr="007D0B34">
        <w:rPr>
          <w:b/>
          <w:bCs/>
          <w:szCs w:val="24"/>
        </w:rPr>
        <w:t xml:space="preserve">kurių rezultatai buvo kalbos ištekliai ir (arba) kalbos technologijų sprendimai, naudojantys </w:t>
      </w:r>
      <w:r w:rsidR="003674DF">
        <w:rPr>
          <w:b/>
          <w:bCs/>
          <w:szCs w:val="24"/>
        </w:rPr>
        <w:t>tekstynus</w:t>
      </w:r>
      <w:r w:rsidRPr="007D0B34">
        <w:rPr>
          <w:b/>
          <w:bCs/>
          <w:szCs w:val="24"/>
        </w:rPr>
        <w:t xml:space="preserve">. </w:t>
      </w:r>
    </w:p>
    <w:p w14:paraId="5EB85F5F" w14:textId="77777777" w:rsidR="00347EBD" w:rsidRDefault="00347EBD" w:rsidP="00347EBD">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44936CC0" w14:textId="77777777" w:rsidTr="00AA18C4">
        <w:tc>
          <w:tcPr>
            <w:tcW w:w="6996" w:type="dxa"/>
          </w:tcPr>
          <w:p w14:paraId="622FA87D"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95FA03F"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36B69AE" w14:textId="77777777" w:rsidTr="00AA18C4">
        <w:tc>
          <w:tcPr>
            <w:tcW w:w="15163" w:type="dxa"/>
            <w:gridSpan w:val="2"/>
          </w:tcPr>
          <w:p w14:paraId="66BFCFC0" w14:textId="2C8E44A8" w:rsidR="00347EBD" w:rsidRDefault="00347EBD" w:rsidP="00AA18C4">
            <w:pPr>
              <w:rPr>
                <w:b/>
                <w:kern w:val="2"/>
                <w:szCs w:val="24"/>
              </w:rPr>
            </w:pPr>
            <w:r>
              <w:rPr>
                <w:b/>
                <w:kern w:val="2"/>
                <w:szCs w:val="24"/>
              </w:rPr>
              <w:t xml:space="preserve">Nurodyti, kiek ir kokių projektų yra įgyvendinęs pareiškėjas </w:t>
            </w:r>
            <w:r w:rsidRPr="007D0B34">
              <w:rPr>
                <w:b/>
                <w:kern w:val="2"/>
                <w:szCs w:val="24"/>
              </w:rPr>
              <w:t>ir (ar) partneriai</w:t>
            </w:r>
            <w:r>
              <w:rPr>
                <w:b/>
                <w:kern w:val="2"/>
                <w:szCs w:val="24"/>
              </w:rPr>
              <w:t>, pateik</w:t>
            </w:r>
            <w:r w:rsidR="00764699">
              <w:rPr>
                <w:b/>
                <w:kern w:val="2"/>
                <w:szCs w:val="24"/>
              </w:rPr>
              <w:t>t</w:t>
            </w:r>
            <w:r>
              <w:rPr>
                <w:b/>
                <w:kern w:val="2"/>
                <w:szCs w:val="24"/>
              </w:rPr>
              <w:t>i</w:t>
            </w:r>
            <w:r w:rsidR="00764699">
              <w:rPr>
                <w:b/>
                <w:kern w:val="2"/>
                <w:szCs w:val="24"/>
              </w:rPr>
              <w:t xml:space="preserve"> tai</w:t>
            </w:r>
            <w:r>
              <w:rPr>
                <w:b/>
                <w:kern w:val="2"/>
                <w:szCs w:val="24"/>
              </w:rPr>
              <w:t xml:space="preserve"> įrodančius dokumentus ar nuorodas į </w:t>
            </w:r>
            <w:r w:rsidR="004C2456">
              <w:rPr>
                <w:b/>
                <w:kern w:val="2"/>
                <w:szCs w:val="24"/>
              </w:rPr>
              <w:t>juos.</w:t>
            </w:r>
          </w:p>
          <w:p w14:paraId="6791D5F5" w14:textId="77777777" w:rsidR="00347EBD" w:rsidRDefault="00347EBD" w:rsidP="00AA18C4">
            <w:pPr>
              <w:rPr>
                <w:b/>
                <w:kern w:val="2"/>
                <w:szCs w:val="24"/>
              </w:rPr>
            </w:pPr>
          </w:p>
          <w:p w14:paraId="60CA16B5" w14:textId="77777777" w:rsidR="00347EBD" w:rsidRDefault="00347EBD" w:rsidP="00AA18C4">
            <w:pPr>
              <w:rPr>
                <w:b/>
                <w:kern w:val="2"/>
                <w:szCs w:val="24"/>
              </w:rPr>
            </w:pPr>
          </w:p>
          <w:p w14:paraId="43D5FD83" w14:textId="77777777" w:rsidR="00347EBD" w:rsidRDefault="00347EBD" w:rsidP="00AA18C4">
            <w:pPr>
              <w:rPr>
                <w:b/>
                <w:kern w:val="2"/>
                <w:szCs w:val="24"/>
              </w:rPr>
            </w:pPr>
          </w:p>
        </w:tc>
      </w:tr>
    </w:tbl>
    <w:p w14:paraId="5D4922C3" w14:textId="77777777" w:rsidR="006E7474" w:rsidRPr="007D43A9" w:rsidRDefault="006E7474" w:rsidP="00817C04">
      <w:pPr>
        <w:rPr>
          <w:rFonts w:eastAsia="Calibri"/>
          <w:szCs w:val="24"/>
        </w:rPr>
      </w:pPr>
    </w:p>
    <w:p w14:paraId="26B50BB0" w14:textId="416356D2" w:rsidR="006B7296" w:rsidRPr="007D43A9" w:rsidRDefault="006B7296" w:rsidP="007D43A9">
      <w:pPr>
        <w:jc w:val="center"/>
        <w:rPr>
          <w:rFonts w:eastAsia="Calibri"/>
          <w:szCs w:val="24"/>
        </w:rPr>
      </w:pPr>
      <w:r>
        <w:rPr>
          <w:rFonts w:eastAsia="Calibri"/>
          <w:szCs w:val="24"/>
        </w:rPr>
        <w:t>________________________________</w:t>
      </w:r>
    </w:p>
    <w:sectPr w:rsidR="006B7296" w:rsidRPr="007D43A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1351E" w14:textId="77777777" w:rsidR="00F51AB1" w:rsidRDefault="00F51AB1">
      <w:pPr>
        <w:rPr>
          <w:sz w:val="22"/>
          <w:szCs w:val="22"/>
        </w:rPr>
      </w:pPr>
      <w:r>
        <w:rPr>
          <w:sz w:val="22"/>
          <w:szCs w:val="22"/>
        </w:rPr>
        <w:separator/>
      </w:r>
    </w:p>
  </w:endnote>
  <w:endnote w:type="continuationSeparator" w:id="0">
    <w:p w14:paraId="7E461076" w14:textId="77777777" w:rsidR="00F51AB1" w:rsidRDefault="00F51AB1">
      <w:pPr>
        <w:rPr>
          <w:sz w:val="22"/>
          <w:szCs w:val="22"/>
        </w:rPr>
      </w:pPr>
      <w:r>
        <w:rPr>
          <w:sz w:val="22"/>
          <w:szCs w:val="22"/>
        </w:rPr>
        <w:continuationSeparator/>
      </w:r>
    </w:p>
  </w:endnote>
  <w:endnote w:type="continuationNotice" w:id="1">
    <w:p w14:paraId="5240E471" w14:textId="77777777" w:rsidR="00F51AB1" w:rsidRDefault="00F51AB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A3A8" w14:textId="77777777" w:rsidR="00F51AB1" w:rsidRDefault="00F51AB1">
      <w:pPr>
        <w:rPr>
          <w:sz w:val="22"/>
          <w:szCs w:val="22"/>
        </w:rPr>
      </w:pPr>
      <w:r>
        <w:rPr>
          <w:sz w:val="22"/>
          <w:szCs w:val="22"/>
        </w:rPr>
        <w:separator/>
      </w:r>
    </w:p>
  </w:footnote>
  <w:footnote w:type="continuationSeparator" w:id="0">
    <w:p w14:paraId="1EDEB46E" w14:textId="77777777" w:rsidR="00F51AB1" w:rsidRDefault="00F51AB1">
      <w:pPr>
        <w:rPr>
          <w:sz w:val="22"/>
          <w:szCs w:val="22"/>
        </w:rPr>
      </w:pPr>
      <w:r>
        <w:rPr>
          <w:sz w:val="22"/>
          <w:szCs w:val="22"/>
        </w:rPr>
        <w:continuationSeparator/>
      </w:r>
    </w:p>
  </w:footnote>
  <w:footnote w:type="continuationNotice" w:id="1">
    <w:p w14:paraId="3EC9F1D7" w14:textId="77777777" w:rsidR="00F51AB1" w:rsidRDefault="00F51AB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5B01A12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521126" w:rsidRPr="009A46A5">
      <w:rPr>
        <w:noProof/>
        <w:szCs w:val="22"/>
      </w:rPr>
      <w:t>6</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629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2855"/>
    <w:rsid w:val="000038B7"/>
    <w:rsid w:val="000042AB"/>
    <w:rsid w:val="000104CA"/>
    <w:rsid w:val="00011D0B"/>
    <w:rsid w:val="00015286"/>
    <w:rsid w:val="00016515"/>
    <w:rsid w:val="0002389C"/>
    <w:rsid w:val="0003115F"/>
    <w:rsid w:val="00032523"/>
    <w:rsid w:val="0003436B"/>
    <w:rsid w:val="000345F8"/>
    <w:rsid w:val="00036743"/>
    <w:rsid w:val="0004052F"/>
    <w:rsid w:val="0004141A"/>
    <w:rsid w:val="000451BA"/>
    <w:rsid w:val="000454C6"/>
    <w:rsid w:val="00045E20"/>
    <w:rsid w:val="00050F84"/>
    <w:rsid w:val="000531AF"/>
    <w:rsid w:val="00053630"/>
    <w:rsid w:val="00053706"/>
    <w:rsid w:val="00056D38"/>
    <w:rsid w:val="0006467A"/>
    <w:rsid w:val="0006488A"/>
    <w:rsid w:val="00064CF1"/>
    <w:rsid w:val="00066EC8"/>
    <w:rsid w:val="00072762"/>
    <w:rsid w:val="000764C6"/>
    <w:rsid w:val="00076538"/>
    <w:rsid w:val="000776CD"/>
    <w:rsid w:val="000776F1"/>
    <w:rsid w:val="000836BC"/>
    <w:rsid w:val="0008433E"/>
    <w:rsid w:val="00085D96"/>
    <w:rsid w:val="000864DC"/>
    <w:rsid w:val="00087643"/>
    <w:rsid w:val="00091377"/>
    <w:rsid w:val="00097DC6"/>
    <w:rsid w:val="000A6060"/>
    <w:rsid w:val="000B0976"/>
    <w:rsid w:val="000B3B09"/>
    <w:rsid w:val="000B56AA"/>
    <w:rsid w:val="000B5BA8"/>
    <w:rsid w:val="000B6054"/>
    <w:rsid w:val="000C17D4"/>
    <w:rsid w:val="000D1500"/>
    <w:rsid w:val="000D50F0"/>
    <w:rsid w:val="000E2607"/>
    <w:rsid w:val="000E6564"/>
    <w:rsid w:val="000E746D"/>
    <w:rsid w:val="000F068C"/>
    <w:rsid w:val="000F1088"/>
    <w:rsid w:val="000F3104"/>
    <w:rsid w:val="000F34DA"/>
    <w:rsid w:val="000F589F"/>
    <w:rsid w:val="00102BB8"/>
    <w:rsid w:val="00106C90"/>
    <w:rsid w:val="001078F0"/>
    <w:rsid w:val="00107D28"/>
    <w:rsid w:val="00110655"/>
    <w:rsid w:val="001162B9"/>
    <w:rsid w:val="001243FD"/>
    <w:rsid w:val="001256FB"/>
    <w:rsid w:val="00125B73"/>
    <w:rsid w:val="00131B8E"/>
    <w:rsid w:val="00131C12"/>
    <w:rsid w:val="001327D1"/>
    <w:rsid w:val="00132EAB"/>
    <w:rsid w:val="00133200"/>
    <w:rsid w:val="00136794"/>
    <w:rsid w:val="00140851"/>
    <w:rsid w:val="00140D0B"/>
    <w:rsid w:val="0014152C"/>
    <w:rsid w:val="00151D96"/>
    <w:rsid w:val="00156788"/>
    <w:rsid w:val="00156B42"/>
    <w:rsid w:val="00161E15"/>
    <w:rsid w:val="001620A9"/>
    <w:rsid w:val="001814BA"/>
    <w:rsid w:val="001827A9"/>
    <w:rsid w:val="001929F2"/>
    <w:rsid w:val="00193467"/>
    <w:rsid w:val="001946CE"/>
    <w:rsid w:val="00196338"/>
    <w:rsid w:val="001A61BB"/>
    <w:rsid w:val="001A7772"/>
    <w:rsid w:val="001B2D10"/>
    <w:rsid w:val="001B4112"/>
    <w:rsid w:val="001B6C1C"/>
    <w:rsid w:val="001C40C0"/>
    <w:rsid w:val="001C41C8"/>
    <w:rsid w:val="001C5D30"/>
    <w:rsid w:val="001C6A7D"/>
    <w:rsid w:val="001D1E23"/>
    <w:rsid w:val="001E073E"/>
    <w:rsid w:val="001E3D2F"/>
    <w:rsid w:val="001E438F"/>
    <w:rsid w:val="001E4FFA"/>
    <w:rsid w:val="001F0EA1"/>
    <w:rsid w:val="001F6DC8"/>
    <w:rsid w:val="002014FC"/>
    <w:rsid w:val="0020200F"/>
    <w:rsid w:val="00210F7E"/>
    <w:rsid w:val="002110CB"/>
    <w:rsid w:val="00211372"/>
    <w:rsid w:val="00211E55"/>
    <w:rsid w:val="00214210"/>
    <w:rsid w:val="0021567F"/>
    <w:rsid w:val="00215802"/>
    <w:rsid w:val="00216A06"/>
    <w:rsid w:val="00217FEC"/>
    <w:rsid w:val="00230AC8"/>
    <w:rsid w:val="00233817"/>
    <w:rsid w:val="00237514"/>
    <w:rsid w:val="00237603"/>
    <w:rsid w:val="00241715"/>
    <w:rsid w:val="0024199B"/>
    <w:rsid w:val="00242040"/>
    <w:rsid w:val="00252F7B"/>
    <w:rsid w:val="002536EE"/>
    <w:rsid w:val="00253DFC"/>
    <w:rsid w:val="002603FE"/>
    <w:rsid w:val="00264F45"/>
    <w:rsid w:val="00265D52"/>
    <w:rsid w:val="00270007"/>
    <w:rsid w:val="00275A23"/>
    <w:rsid w:val="00280DD9"/>
    <w:rsid w:val="00284E79"/>
    <w:rsid w:val="002861A6"/>
    <w:rsid w:val="00286972"/>
    <w:rsid w:val="00286A5C"/>
    <w:rsid w:val="00292C84"/>
    <w:rsid w:val="00293433"/>
    <w:rsid w:val="002B07A3"/>
    <w:rsid w:val="002B1009"/>
    <w:rsid w:val="002B1548"/>
    <w:rsid w:val="002B2A80"/>
    <w:rsid w:val="002B6AB4"/>
    <w:rsid w:val="002B74D2"/>
    <w:rsid w:val="002C167B"/>
    <w:rsid w:val="002C1CB4"/>
    <w:rsid w:val="002C2B81"/>
    <w:rsid w:val="002C6AE5"/>
    <w:rsid w:val="002C7F59"/>
    <w:rsid w:val="002D19FD"/>
    <w:rsid w:val="002D24D7"/>
    <w:rsid w:val="002D6C72"/>
    <w:rsid w:val="002E1DD7"/>
    <w:rsid w:val="002E24C4"/>
    <w:rsid w:val="002E4827"/>
    <w:rsid w:val="002E4BDD"/>
    <w:rsid w:val="002E522C"/>
    <w:rsid w:val="002F2C0D"/>
    <w:rsid w:val="003011AF"/>
    <w:rsid w:val="00302959"/>
    <w:rsid w:val="0030448A"/>
    <w:rsid w:val="0030496F"/>
    <w:rsid w:val="00304A95"/>
    <w:rsid w:val="00305F02"/>
    <w:rsid w:val="003107E8"/>
    <w:rsid w:val="00313B9E"/>
    <w:rsid w:val="00317974"/>
    <w:rsid w:val="00323E22"/>
    <w:rsid w:val="00325903"/>
    <w:rsid w:val="00330E66"/>
    <w:rsid w:val="00332226"/>
    <w:rsid w:val="00335D31"/>
    <w:rsid w:val="00341854"/>
    <w:rsid w:val="00344132"/>
    <w:rsid w:val="00344626"/>
    <w:rsid w:val="003448CB"/>
    <w:rsid w:val="00347EBD"/>
    <w:rsid w:val="0035442D"/>
    <w:rsid w:val="00354763"/>
    <w:rsid w:val="00357C6F"/>
    <w:rsid w:val="00364873"/>
    <w:rsid w:val="0036640C"/>
    <w:rsid w:val="003674DF"/>
    <w:rsid w:val="00371F26"/>
    <w:rsid w:val="00376CC0"/>
    <w:rsid w:val="0038122C"/>
    <w:rsid w:val="00384A23"/>
    <w:rsid w:val="00384EA9"/>
    <w:rsid w:val="0038770F"/>
    <w:rsid w:val="00392379"/>
    <w:rsid w:val="003971E3"/>
    <w:rsid w:val="00397548"/>
    <w:rsid w:val="003A116B"/>
    <w:rsid w:val="003A1B9F"/>
    <w:rsid w:val="003A6286"/>
    <w:rsid w:val="003B6F66"/>
    <w:rsid w:val="003C16F1"/>
    <w:rsid w:val="003C7BA3"/>
    <w:rsid w:val="003D0260"/>
    <w:rsid w:val="003D5101"/>
    <w:rsid w:val="003E0AE2"/>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2286"/>
    <w:rsid w:val="00454756"/>
    <w:rsid w:val="004551CD"/>
    <w:rsid w:val="004645DB"/>
    <w:rsid w:val="00465CA6"/>
    <w:rsid w:val="004726F2"/>
    <w:rsid w:val="00476956"/>
    <w:rsid w:val="00486970"/>
    <w:rsid w:val="004870D7"/>
    <w:rsid w:val="0049116E"/>
    <w:rsid w:val="004B21DA"/>
    <w:rsid w:val="004B688C"/>
    <w:rsid w:val="004B6C6F"/>
    <w:rsid w:val="004C0BFA"/>
    <w:rsid w:val="004C0D9B"/>
    <w:rsid w:val="004C2456"/>
    <w:rsid w:val="004C4057"/>
    <w:rsid w:val="004C45C6"/>
    <w:rsid w:val="004C4D82"/>
    <w:rsid w:val="004D1B7B"/>
    <w:rsid w:val="004D351F"/>
    <w:rsid w:val="004D3FD8"/>
    <w:rsid w:val="004D4036"/>
    <w:rsid w:val="004D6248"/>
    <w:rsid w:val="004E0A82"/>
    <w:rsid w:val="004E3187"/>
    <w:rsid w:val="004E4D14"/>
    <w:rsid w:val="004E55C6"/>
    <w:rsid w:val="004E6F4F"/>
    <w:rsid w:val="004F13CF"/>
    <w:rsid w:val="004F292A"/>
    <w:rsid w:val="004F370B"/>
    <w:rsid w:val="004F6822"/>
    <w:rsid w:val="004F6F77"/>
    <w:rsid w:val="00502921"/>
    <w:rsid w:val="005044DA"/>
    <w:rsid w:val="00504BED"/>
    <w:rsid w:val="00506C60"/>
    <w:rsid w:val="00510C5A"/>
    <w:rsid w:val="00516907"/>
    <w:rsid w:val="00521126"/>
    <w:rsid w:val="00523FD5"/>
    <w:rsid w:val="00524E9A"/>
    <w:rsid w:val="005261D0"/>
    <w:rsid w:val="00527C32"/>
    <w:rsid w:val="0053251D"/>
    <w:rsid w:val="0053276F"/>
    <w:rsid w:val="00535D1C"/>
    <w:rsid w:val="00543EA5"/>
    <w:rsid w:val="005444BD"/>
    <w:rsid w:val="0054574F"/>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108A"/>
    <w:rsid w:val="00594529"/>
    <w:rsid w:val="005A0B62"/>
    <w:rsid w:val="005A1875"/>
    <w:rsid w:val="005A24A3"/>
    <w:rsid w:val="005B230B"/>
    <w:rsid w:val="005B31E1"/>
    <w:rsid w:val="005B5309"/>
    <w:rsid w:val="005C7AC5"/>
    <w:rsid w:val="005D076D"/>
    <w:rsid w:val="005D5F24"/>
    <w:rsid w:val="005F1F6E"/>
    <w:rsid w:val="005F5632"/>
    <w:rsid w:val="005F7C74"/>
    <w:rsid w:val="00600225"/>
    <w:rsid w:val="006018AB"/>
    <w:rsid w:val="006030F6"/>
    <w:rsid w:val="00603E6D"/>
    <w:rsid w:val="006070C7"/>
    <w:rsid w:val="00612CE3"/>
    <w:rsid w:val="006133D9"/>
    <w:rsid w:val="0061637A"/>
    <w:rsid w:val="00632561"/>
    <w:rsid w:val="00632AEF"/>
    <w:rsid w:val="006400EB"/>
    <w:rsid w:val="00640C8F"/>
    <w:rsid w:val="00646DB7"/>
    <w:rsid w:val="00647CD3"/>
    <w:rsid w:val="0065090F"/>
    <w:rsid w:val="00652834"/>
    <w:rsid w:val="00673C9D"/>
    <w:rsid w:val="006758A8"/>
    <w:rsid w:val="006855CA"/>
    <w:rsid w:val="006900B0"/>
    <w:rsid w:val="006909C0"/>
    <w:rsid w:val="00690A74"/>
    <w:rsid w:val="0069487E"/>
    <w:rsid w:val="0069681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D3879"/>
    <w:rsid w:val="006D7BC2"/>
    <w:rsid w:val="006D7EAF"/>
    <w:rsid w:val="006E5BC6"/>
    <w:rsid w:val="006E6800"/>
    <w:rsid w:val="006E7474"/>
    <w:rsid w:val="006F1322"/>
    <w:rsid w:val="006F47FC"/>
    <w:rsid w:val="00705027"/>
    <w:rsid w:val="007062E9"/>
    <w:rsid w:val="007109C6"/>
    <w:rsid w:val="00713FB3"/>
    <w:rsid w:val="00721147"/>
    <w:rsid w:val="007212BB"/>
    <w:rsid w:val="00722A5D"/>
    <w:rsid w:val="007276FA"/>
    <w:rsid w:val="007331BE"/>
    <w:rsid w:val="00736FA5"/>
    <w:rsid w:val="00743105"/>
    <w:rsid w:val="00747900"/>
    <w:rsid w:val="00752215"/>
    <w:rsid w:val="00753769"/>
    <w:rsid w:val="00760348"/>
    <w:rsid w:val="00764699"/>
    <w:rsid w:val="0076635C"/>
    <w:rsid w:val="00767924"/>
    <w:rsid w:val="0077022F"/>
    <w:rsid w:val="00771F03"/>
    <w:rsid w:val="007738E1"/>
    <w:rsid w:val="00773F80"/>
    <w:rsid w:val="007753C7"/>
    <w:rsid w:val="00775B77"/>
    <w:rsid w:val="007763DE"/>
    <w:rsid w:val="00780472"/>
    <w:rsid w:val="0078244D"/>
    <w:rsid w:val="00785EE9"/>
    <w:rsid w:val="0079350B"/>
    <w:rsid w:val="00794E22"/>
    <w:rsid w:val="007952DA"/>
    <w:rsid w:val="007B01D9"/>
    <w:rsid w:val="007B3657"/>
    <w:rsid w:val="007B4329"/>
    <w:rsid w:val="007C1A20"/>
    <w:rsid w:val="007C1DFB"/>
    <w:rsid w:val="007C5603"/>
    <w:rsid w:val="007D3CF8"/>
    <w:rsid w:val="007D3D66"/>
    <w:rsid w:val="007D43A9"/>
    <w:rsid w:val="007E2493"/>
    <w:rsid w:val="007E3688"/>
    <w:rsid w:val="007E4029"/>
    <w:rsid w:val="007E55D7"/>
    <w:rsid w:val="007F18CE"/>
    <w:rsid w:val="007F2E44"/>
    <w:rsid w:val="007F323B"/>
    <w:rsid w:val="007F5D91"/>
    <w:rsid w:val="0080081C"/>
    <w:rsid w:val="00801564"/>
    <w:rsid w:val="008115BD"/>
    <w:rsid w:val="00817C04"/>
    <w:rsid w:val="008233F8"/>
    <w:rsid w:val="00823483"/>
    <w:rsid w:val="00832AA8"/>
    <w:rsid w:val="008343AB"/>
    <w:rsid w:val="00836D06"/>
    <w:rsid w:val="0084086D"/>
    <w:rsid w:val="00844D93"/>
    <w:rsid w:val="00846875"/>
    <w:rsid w:val="008503B9"/>
    <w:rsid w:val="00851F90"/>
    <w:rsid w:val="00856B08"/>
    <w:rsid w:val="00857D46"/>
    <w:rsid w:val="008646E6"/>
    <w:rsid w:val="00866AC8"/>
    <w:rsid w:val="0087781C"/>
    <w:rsid w:val="00880B4A"/>
    <w:rsid w:val="008841CF"/>
    <w:rsid w:val="008873ED"/>
    <w:rsid w:val="00887B1A"/>
    <w:rsid w:val="008902D7"/>
    <w:rsid w:val="0089100D"/>
    <w:rsid w:val="00891825"/>
    <w:rsid w:val="008944B7"/>
    <w:rsid w:val="008953F6"/>
    <w:rsid w:val="008A0243"/>
    <w:rsid w:val="008A0675"/>
    <w:rsid w:val="008A3B19"/>
    <w:rsid w:val="008A52F7"/>
    <w:rsid w:val="008B1777"/>
    <w:rsid w:val="008B326F"/>
    <w:rsid w:val="008B3827"/>
    <w:rsid w:val="008B6D8A"/>
    <w:rsid w:val="008C751C"/>
    <w:rsid w:val="008D292B"/>
    <w:rsid w:val="008D5B14"/>
    <w:rsid w:val="008E1026"/>
    <w:rsid w:val="008E45EE"/>
    <w:rsid w:val="008F308A"/>
    <w:rsid w:val="008F4738"/>
    <w:rsid w:val="00901AD1"/>
    <w:rsid w:val="00905C76"/>
    <w:rsid w:val="00906C75"/>
    <w:rsid w:val="00912EB9"/>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275A"/>
    <w:rsid w:val="009A468F"/>
    <w:rsid w:val="009A46A5"/>
    <w:rsid w:val="009B1288"/>
    <w:rsid w:val="009B261F"/>
    <w:rsid w:val="009B286A"/>
    <w:rsid w:val="009B3E3B"/>
    <w:rsid w:val="009B6F3B"/>
    <w:rsid w:val="009C3164"/>
    <w:rsid w:val="009C4591"/>
    <w:rsid w:val="009D0B88"/>
    <w:rsid w:val="009D4667"/>
    <w:rsid w:val="009D6B82"/>
    <w:rsid w:val="009D7ADE"/>
    <w:rsid w:val="009E2DC6"/>
    <w:rsid w:val="009E3441"/>
    <w:rsid w:val="009F35DA"/>
    <w:rsid w:val="009F3B3D"/>
    <w:rsid w:val="009F77C4"/>
    <w:rsid w:val="00A00282"/>
    <w:rsid w:val="00A010B1"/>
    <w:rsid w:val="00A05F3F"/>
    <w:rsid w:val="00A11791"/>
    <w:rsid w:val="00A131AB"/>
    <w:rsid w:val="00A141D0"/>
    <w:rsid w:val="00A1711E"/>
    <w:rsid w:val="00A20467"/>
    <w:rsid w:val="00A2262F"/>
    <w:rsid w:val="00A26DB9"/>
    <w:rsid w:val="00A274AC"/>
    <w:rsid w:val="00A361B0"/>
    <w:rsid w:val="00A36204"/>
    <w:rsid w:val="00A47A51"/>
    <w:rsid w:val="00A521FD"/>
    <w:rsid w:val="00A523BB"/>
    <w:rsid w:val="00A562A2"/>
    <w:rsid w:val="00A5641F"/>
    <w:rsid w:val="00A61771"/>
    <w:rsid w:val="00A62736"/>
    <w:rsid w:val="00A64327"/>
    <w:rsid w:val="00A64F6F"/>
    <w:rsid w:val="00A65EF8"/>
    <w:rsid w:val="00A711A9"/>
    <w:rsid w:val="00A72485"/>
    <w:rsid w:val="00A75C4C"/>
    <w:rsid w:val="00A805DE"/>
    <w:rsid w:val="00A8774F"/>
    <w:rsid w:val="00A90739"/>
    <w:rsid w:val="00A9740D"/>
    <w:rsid w:val="00AA10DD"/>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201C9"/>
    <w:rsid w:val="00B20BC7"/>
    <w:rsid w:val="00B32C6A"/>
    <w:rsid w:val="00B358EF"/>
    <w:rsid w:val="00B360E1"/>
    <w:rsid w:val="00B37269"/>
    <w:rsid w:val="00B411BE"/>
    <w:rsid w:val="00B43656"/>
    <w:rsid w:val="00B46D06"/>
    <w:rsid w:val="00B47EAE"/>
    <w:rsid w:val="00B540D4"/>
    <w:rsid w:val="00B54CD0"/>
    <w:rsid w:val="00B61363"/>
    <w:rsid w:val="00B61505"/>
    <w:rsid w:val="00B63E27"/>
    <w:rsid w:val="00B659F1"/>
    <w:rsid w:val="00B77876"/>
    <w:rsid w:val="00B8073E"/>
    <w:rsid w:val="00B81951"/>
    <w:rsid w:val="00B82021"/>
    <w:rsid w:val="00B83399"/>
    <w:rsid w:val="00B8362F"/>
    <w:rsid w:val="00B96614"/>
    <w:rsid w:val="00BA1744"/>
    <w:rsid w:val="00BA7FEF"/>
    <w:rsid w:val="00BB02B3"/>
    <w:rsid w:val="00BB5AFC"/>
    <w:rsid w:val="00BC0188"/>
    <w:rsid w:val="00BC1992"/>
    <w:rsid w:val="00BC2BDF"/>
    <w:rsid w:val="00BC3D10"/>
    <w:rsid w:val="00BC5668"/>
    <w:rsid w:val="00BC724C"/>
    <w:rsid w:val="00BD33A1"/>
    <w:rsid w:val="00BD5690"/>
    <w:rsid w:val="00BE09F9"/>
    <w:rsid w:val="00BE206E"/>
    <w:rsid w:val="00BE225C"/>
    <w:rsid w:val="00BE39AE"/>
    <w:rsid w:val="00BE6204"/>
    <w:rsid w:val="00BF123A"/>
    <w:rsid w:val="00BF220C"/>
    <w:rsid w:val="00BF380E"/>
    <w:rsid w:val="00BF61F3"/>
    <w:rsid w:val="00C02A71"/>
    <w:rsid w:val="00C02CFF"/>
    <w:rsid w:val="00C07CA7"/>
    <w:rsid w:val="00C103B8"/>
    <w:rsid w:val="00C10A55"/>
    <w:rsid w:val="00C16A05"/>
    <w:rsid w:val="00C20E2C"/>
    <w:rsid w:val="00C228BF"/>
    <w:rsid w:val="00C22F78"/>
    <w:rsid w:val="00C24C6B"/>
    <w:rsid w:val="00C25C1F"/>
    <w:rsid w:val="00C35EE0"/>
    <w:rsid w:val="00C448F6"/>
    <w:rsid w:val="00C45785"/>
    <w:rsid w:val="00C50E89"/>
    <w:rsid w:val="00C544A5"/>
    <w:rsid w:val="00C55463"/>
    <w:rsid w:val="00C57B34"/>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80139"/>
    <w:rsid w:val="00C85670"/>
    <w:rsid w:val="00C93C0A"/>
    <w:rsid w:val="00C94105"/>
    <w:rsid w:val="00C96755"/>
    <w:rsid w:val="00CA0521"/>
    <w:rsid w:val="00CA30C9"/>
    <w:rsid w:val="00CA3882"/>
    <w:rsid w:val="00CA4A86"/>
    <w:rsid w:val="00CB4501"/>
    <w:rsid w:val="00CC2E36"/>
    <w:rsid w:val="00CC3AC3"/>
    <w:rsid w:val="00CC4623"/>
    <w:rsid w:val="00CC4FE4"/>
    <w:rsid w:val="00CD0ECE"/>
    <w:rsid w:val="00CD1331"/>
    <w:rsid w:val="00CD6F67"/>
    <w:rsid w:val="00CE0F3D"/>
    <w:rsid w:val="00CE124C"/>
    <w:rsid w:val="00CE42CE"/>
    <w:rsid w:val="00CE42E2"/>
    <w:rsid w:val="00CE4A92"/>
    <w:rsid w:val="00CE7A04"/>
    <w:rsid w:val="00D0174F"/>
    <w:rsid w:val="00D019AD"/>
    <w:rsid w:val="00D050C8"/>
    <w:rsid w:val="00D05CEF"/>
    <w:rsid w:val="00D063BF"/>
    <w:rsid w:val="00D10553"/>
    <w:rsid w:val="00D11BF5"/>
    <w:rsid w:val="00D140F2"/>
    <w:rsid w:val="00D16A4E"/>
    <w:rsid w:val="00D2754D"/>
    <w:rsid w:val="00D32919"/>
    <w:rsid w:val="00D33344"/>
    <w:rsid w:val="00D42CA2"/>
    <w:rsid w:val="00D4360D"/>
    <w:rsid w:val="00D45BDA"/>
    <w:rsid w:val="00D5212F"/>
    <w:rsid w:val="00D53A34"/>
    <w:rsid w:val="00D540C8"/>
    <w:rsid w:val="00D56D0C"/>
    <w:rsid w:val="00D62E02"/>
    <w:rsid w:val="00D65351"/>
    <w:rsid w:val="00D714CB"/>
    <w:rsid w:val="00D721EE"/>
    <w:rsid w:val="00D805A4"/>
    <w:rsid w:val="00D86C21"/>
    <w:rsid w:val="00D92C65"/>
    <w:rsid w:val="00D9301F"/>
    <w:rsid w:val="00D94190"/>
    <w:rsid w:val="00D9462E"/>
    <w:rsid w:val="00D94654"/>
    <w:rsid w:val="00DA4CF3"/>
    <w:rsid w:val="00DB0DDA"/>
    <w:rsid w:val="00DB304C"/>
    <w:rsid w:val="00DB32F5"/>
    <w:rsid w:val="00DB6040"/>
    <w:rsid w:val="00DB6C6A"/>
    <w:rsid w:val="00DC1197"/>
    <w:rsid w:val="00DC28F7"/>
    <w:rsid w:val="00DD41C4"/>
    <w:rsid w:val="00DD51A2"/>
    <w:rsid w:val="00DD7AB2"/>
    <w:rsid w:val="00DE6C57"/>
    <w:rsid w:val="00DE711B"/>
    <w:rsid w:val="00DF065B"/>
    <w:rsid w:val="00DF4D3B"/>
    <w:rsid w:val="00DF5E1C"/>
    <w:rsid w:val="00E00EE3"/>
    <w:rsid w:val="00E026CC"/>
    <w:rsid w:val="00E02772"/>
    <w:rsid w:val="00E042F1"/>
    <w:rsid w:val="00E16DE1"/>
    <w:rsid w:val="00E21E30"/>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7B"/>
    <w:rsid w:val="00E706A2"/>
    <w:rsid w:val="00E748DA"/>
    <w:rsid w:val="00E773AA"/>
    <w:rsid w:val="00E83920"/>
    <w:rsid w:val="00E9122D"/>
    <w:rsid w:val="00E923F7"/>
    <w:rsid w:val="00E97AE5"/>
    <w:rsid w:val="00EB0444"/>
    <w:rsid w:val="00EB41BB"/>
    <w:rsid w:val="00EC239F"/>
    <w:rsid w:val="00ED5B08"/>
    <w:rsid w:val="00ED777E"/>
    <w:rsid w:val="00EE3642"/>
    <w:rsid w:val="00EE3F7D"/>
    <w:rsid w:val="00EE6066"/>
    <w:rsid w:val="00EF1655"/>
    <w:rsid w:val="00F00F61"/>
    <w:rsid w:val="00F0162B"/>
    <w:rsid w:val="00F04F3E"/>
    <w:rsid w:val="00F059E6"/>
    <w:rsid w:val="00F11068"/>
    <w:rsid w:val="00F124B5"/>
    <w:rsid w:val="00F151E3"/>
    <w:rsid w:val="00F204E9"/>
    <w:rsid w:val="00F25B67"/>
    <w:rsid w:val="00F31BAA"/>
    <w:rsid w:val="00F35AC2"/>
    <w:rsid w:val="00F374CC"/>
    <w:rsid w:val="00F44BC8"/>
    <w:rsid w:val="00F518C4"/>
    <w:rsid w:val="00F51AB1"/>
    <w:rsid w:val="00F531DD"/>
    <w:rsid w:val="00F53E90"/>
    <w:rsid w:val="00F55561"/>
    <w:rsid w:val="00F61BF4"/>
    <w:rsid w:val="00F63360"/>
    <w:rsid w:val="00F65351"/>
    <w:rsid w:val="00F664E3"/>
    <w:rsid w:val="00F76B68"/>
    <w:rsid w:val="00F94C78"/>
    <w:rsid w:val="00F9727F"/>
    <w:rsid w:val="00FA137F"/>
    <w:rsid w:val="00FA7E3B"/>
    <w:rsid w:val="00FB7312"/>
    <w:rsid w:val="00FC4EEA"/>
    <w:rsid w:val="00FC4F56"/>
    <w:rsid w:val="00FC5670"/>
    <w:rsid w:val="00FD1032"/>
    <w:rsid w:val="00FD4EB8"/>
    <w:rsid w:val="00FD5E4A"/>
    <w:rsid w:val="00FD79FF"/>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echtarget.com/searchsecurity/definition/data-masking" TargetMode="External"/><Relationship Id="rId18" Type="http://schemas.openxmlformats.org/officeDocument/2006/relationships/hyperlink" Target="https://www.cpva.lt/pletros-programu-portfelio-metodines-pagalbos-centras/dokumentai/dokumentai/796/act883?sqid=829b3670a8452304456736b16855dcdda444bdc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eur-lex.europa.eu/legal-content/EN/TXT/?qid=1561563110433&amp;uri=CELEX:32019L102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edia.dwds.de/clarin/userguide/text/metadata_CMDI.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dublincore.org/specifications/dublin-core/dce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imin.lrv.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3.org/TR/vocab-dcat-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customXml/itemProps5.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23556</Words>
  <Characters>13428</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36911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30</cp:revision>
  <cp:lastPrinted>2023-11-10T12:48:00Z</cp:lastPrinted>
  <dcterms:created xsi:type="dcterms:W3CDTF">2023-12-20T08:15:00Z</dcterms:created>
  <dcterms:modified xsi:type="dcterms:W3CDTF">2023-12-22T11:23:00Z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1254;#Austėja Garbinčiūtė;#90;#Laura Neliupšytė;#758;#Toma Šukienė;#1227;#Sonata Macijauskienė;#1089;#Rasa Mockutė</vt:lpwstr>
  </property>
  <property fmtid="{D5CDD505-2E9C-101B-9397-08002B2CF9AE}" pid="6" name="TaxCatchAll">
    <vt:lpwstr/>
  </property>
</Properties>
</file>