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77777777" w:rsidR="006E7474" w:rsidRDefault="00586EAD" w:rsidP="007D43A9">
      <w:pPr>
        <w:ind w:left="9639"/>
        <w:rPr>
          <w:szCs w:val="24"/>
        </w:rPr>
      </w:pPr>
      <w:r>
        <w:rPr>
          <w:szCs w:val="24"/>
          <w:lang w:val="en-US"/>
        </w:rPr>
        <w:t>4</w:t>
      </w:r>
      <w:r>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1B714217"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1</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3AD95024" w:rsidR="006E7474" w:rsidRDefault="007B4329">
            <w:pPr>
              <w:jc w:val="center"/>
              <w:rPr>
                <w:b/>
                <w:sz w:val="20"/>
              </w:rPr>
            </w:pPr>
            <w:r>
              <w:rPr>
                <w:b/>
                <w:sz w:val="20"/>
              </w:rPr>
              <w:t>Veiklos ar poveiklės pavadini</w:t>
            </w:r>
            <w:r w:rsidR="00265D52">
              <w:rPr>
                <w:b/>
                <w:sz w:val="20"/>
              </w:rPr>
              <w:t>-</w:t>
            </w:r>
            <w:r>
              <w:rPr>
                <w:b/>
                <w:sz w:val="20"/>
              </w:rPr>
              <w:t>mas</w:t>
            </w:r>
          </w:p>
        </w:tc>
        <w:tc>
          <w:tcPr>
            <w:tcW w:w="1106" w:type="dxa"/>
            <w:vAlign w:val="center"/>
          </w:tcPr>
          <w:p w14:paraId="543422A7" w14:textId="1BDD2D8F" w:rsidR="006E7474" w:rsidRDefault="007B4329">
            <w:pPr>
              <w:jc w:val="center"/>
              <w:rPr>
                <w:b/>
                <w:sz w:val="20"/>
              </w:rPr>
            </w:pPr>
            <w:r>
              <w:rPr>
                <w:b/>
                <w:sz w:val="20"/>
              </w:rPr>
              <w:t>Finansa</w:t>
            </w:r>
            <w:r w:rsidR="00265D52">
              <w:rPr>
                <w:b/>
                <w:sz w:val="20"/>
              </w:rPr>
              <w:t>-</w:t>
            </w:r>
            <w:r>
              <w:rPr>
                <w:b/>
                <w:sz w:val="20"/>
              </w:rPr>
              <w:t>vimo šaltinis</w:t>
            </w:r>
          </w:p>
        </w:tc>
        <w:tc>
          <w:tcPr>
            <w:tcW w:w="1236" w:type="dxa"/>
            <w:vAlign w:val="center"/>
          </w:tcPr>
          <w:p w14:paraId="6F2235EF" w14:textId="1049629D" w:rsidR="006E7474" w:rsidRDefault="007B4329">
            <w:pPr>
              <w:jc w:val="center"/>
              <w:rPr>
                <w:b/>
                <w:sz w:val="20"/>
              </w:rPr>
            </w:pPr>
            <w:r>
              <w:rPr>
                <w:b/>
                <w:bCs/>
                <w:sz w:val="20"/>
              </w:rPr>
              <w:t>Prioritetas ar komponen</w:t>
            </w:r>
            <w:r w:rsidR="001243FD">
              <w:rPr>
                <w:b/>
                <w:bCs/>
                <w:sz w:val="20"/>
              </w:rPr>
              <w:t>-</w:t>
            </w:r>
            <w:r>
              <w:rPr>
                <w:b/>
                <w:bCs/>
                <w:sz w:val="20"/>
              </w:rPr>
              <w:t>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BB0A6C" w:rsidR="006E7474" w:rsidRDefault="007B4329">
            <w:pPr>
              <w:jc w:val="center"/>
              <w:rPr>
                <w:b/>
                <w:sz w:val="20"/>
              </w:rPr>
            </w:pPr>
            <w:r>
              <w:rPr>
                <w:b/>
                <w:bCs/>
                <w:sz w:val="20"/>
              </w:rPr>
              <w:t>Veikla ar paprie</w:t>
            </w:r>
            <w:r w:rsidR="00265D52">
              <w:rPr>
                <w:b/>
                <w:bCs/>
                <w:sz w:val="20"/>
              </w:rPr>
              <w:t>-</w:t>
            </w:r>
            <w:r>
              <w:rPr>
                <w:b/>
                <w:bCs/>
                <w:sz w:val="20"/>
              </w:rPr>
              <w:t>monė</w:t>
            </w:r>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Regionas, kuriam priskiriama veikla ar poveiklė</w:t>
            </w:r>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1B08C95A" w:rsidR="006E7474" w:rsidRDefault="007B4329">
            <w:pPr>
              <w:jc w:val="center"/>
              <w:rPr>
                <w:b/>
                <w:bCs/>
                <w:sz w:val="20"/>
              </w:rPr>
            </w:pPr>
            <w:r>
              <w:rPr>
                <w:b/>
                <w:bCs/>
                <w:sz w:val="20"/>
              </w:rPr>
              <w:t>Ekono</w:t>
            </w:r>
            <w:r w:rsidR="00265D52">
              <w:rPr>
                <w:b/>
                <w:bCs/>
                <w:sz w:val="20"/>
              </w:rPr>
              <w:t>-</w:t>
            </w:r>
            <w:r>
              <w:rPr>
                <w:b/>
                <w:bCs/>
                <w:sz w:val="20"/>
              </w:rPr>
              <w:t xml:space="preserve">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75CA56D3" w:rsidR="006E7474" w:rsidRDefault="007B4329">
            <w:pPr>
              <w:jc w:val="center"/>
              <w:rPr>
                <w:b/>
                <w:bCs/>
                <w:sz w:val="20"/>
              </w:rPr>
            </w:pPr>
            <w:r>
              <w:rPr>
                <w:b/>
                <w:bCs/>
                <w:sz w:val="20"/>
              </w:rPr>
              <w:t>Lyčių lygybės mat</w:t>
            </w:r>
            <w:r w:rsidR="00265D52">
              <w:rPr>
                <w:b/>
                <w:bCs/>
                <w:sz w:val="20"/>
              </w:rPr>
              <w:t>-</w:t>
            </w:r>
            <w:r>
              <w:rPr>
                <w:b/>
                <w:bCs/>
                <w:sz w:val="20"/>
              </w:rPr>
              <w:t>mens kodas</w:t>
            </w:r>
          </w:p>
        </w:tc>
        <w:tc>
          <w:tcPr>
            <w:tcW w:w="1149" w:type="dxa"/>
            <w:vAlign w:val="center"/>
          </w:tcPr>
          <w:p w14:paraId="7BEF5D95" w14:textId="372DC2C9" w:rsidR="006E7474" w:rsidRDefault="007B4329">
            <w:pPr>
              <w:jc w:val="center"/>
              <w:rPr>
                <w:b/>
                <w:sz w:val="20"/>
              </w:rPr>
            </w:pPr>
            <w:r>
              <w:rPr>
                <w:b/>
                <w:sz w:val="20"/>
              </w:rPr>
              <w:t>Nepanau</w:t>
            </w:r>
            <w:r w:rsidR="00265D52">
              <w:rPr>
                <w:b/>
                <w:sz w:val="20"/>
              </w:rPr>
              <w:t>-</w:t>
            </w:r>
            <w:r>
              <w:rPr>
                <w:b/>
                <w:sz w:val="20"/>
              </w:rPr>
              <w:t>dotos Ekonomi</w:t>
            </w:r>
            <w:r w:rsidR="00265D52">
              <w:rPr>
                <w:b/>
                <w:sz w:val="20"/>
              </w:rPr>
              <w:t>-</w:t>
            </w:r>
            <w:r>
              <w:rPr>
                <w:b/>
                <w:sz w:val="20"/>
              </w:rPr>
              <w:t>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1DD293EC" w:rsidR="009D4667" w:rsidRPr="006018AB" w:rsidRDefault="009D4667" w:rsidP="009D4667">
            <w:pPr>
              <w:ind w:firstLine="48"/>
              <w:jc w:val="center"/>
              <w:rPr>
                <w:i/>
                <w:sz w:val="22"/>
                <w:szCs w:val="22"/>
              </w:rPr>
            </w:pPr>
            <w:r w:rsidRPr="006018AB">
              <w:rPr>
                <w:color w:val="000000"/>
                <w:sz w:val="22"/>
                <w:szCs w:val="22"/>
              </w:rPr>
              <w:t> Kalbinių išteklių dirbtinio intelekto technologi</w:t>
            </w:r>
            <w:r w:rsidR="000B5BA8">
              <w:rPr>
                <w:color w:val="000000"/>
                <w:sz w:val="22"/>
                <w:szCs w:val="22"/>
              </w:rPr>
              <w:t>-</w:t>
            </w:r>
            <w:r w:rsidRPr="006018AB">
              <w:rPr>
                <w:color w:val="000000"/>
                <w:sz w:val="22"/>
                <w:szCs w:val="22"/>
              </w:rPr>
              <w:t xml:space="preserve">jų sprendimų </w:t>
            </w:r>
            <w:r w:rsidRPr="006018AB">
              <w:rPr>
                <w:color w:val="000000"/>
                <w:sz w:val="22"/>
                <w:szCs w:val="22"/>
              </w:rPr>
              <w:lastRenderedPageBreak/>
              <w:t>poreikiams plėtra</w:t>
            </w:r>
          </w:p>
        </w:tc>
        <w:tc>
          <w:tcPr>
            <w:tcW w:w="1106" w:type="dxa"/>
            <w:tcMar>
              <w:left w:w="28" w:type="dxa"/>
              <w:right w:w="28" w:type="dxa"/>
            </w:tcMar>
          </w:tcPr>
          <w:p w14:paraId="5EB00E4E" w14:textId="5E72E0BF" w:rsidR="009D4667" w:rsidRPr="006018AB" w:rsidRDefault="009D4667" w:rsidP="009D4667">
            <w:pPr>
              <w:jc w:val="center"/>
              <w:rPr>
                <w:b/>
                <w:i/>
                <w:sz w:val="22"/>
                <w:szCs w:val="22"/>
              </w:rPr>
            </w:pPr>
            <w:r w:rsidRPr="006018AB">
              <w:rPr>
                <w:rFonts w:eastAsia="Calibri"/>
                <w:bCs/>
                <w:sz w:val="22"/>
                <w:szCs w:val="22"/>
              </w:rPr>
              <w:lastRenderedPageBreak/>
              <w:t>Ekonomi</w:t>
            </w:r>
            <w:r w:rsidR="000B5BA8">
              <w:rPr>
                <w:rFonts w:eastAsia="Calibri"/>
                <w:bCs/>
                <w:sz w:val="22"/>
                <w:szCs w:val="22"/>
              </w:rPr>
              <w:t>-</w:t>
            </w:r>
            <w:r w:rsidRPr="006018AB">
              <w:rPr>
                <w:rFonts w:eastAsia="Calibri"/>
                <w:bCs/>
                <w:sz w:val="22"/>
                <w:szCs w:val="22"/>
              </w:rPr>
              <w:t xml:space="preserve">kos gaivinimo ir atsparu-mo didinimo </w:t>
            </w:r>
            <w:r w:rsidRPr="4F4F1809">
              <w:rPr>
                <w:rFonts w:eastAsia="Calibri"/>
                <w:sz w:val="22"/>
                <w:szCs w:val="22"/>
              </w:rPr>
              <w:t>priemonės</w:t>
            </w:r>
            <w:r w:rsidRPr="006018AB">
              <w:rPr>
                <w:rFonts w:eastAsia="Calibri"/>
                <w:bCs/>
                <w:sz w:val="22"/>
                <w:szCs w:val="22"/>
              </w:rPr>
              <w:t xml:space="preserve"> (toliau – </w:t>
            </w:r>
            <w:r w:rsidRPr="006018AB">
              <w:rPr>
                <w:rFonts w:eastAsia="Calibri"/>
                <w:bCs/>
                <w:sz w:val="22"/>
                <w:szCs w:val="22"/>
              </w:rPr>
              <w:lastRenderedPageBreak/>
              <w:t xml:space="preserve">EGADP) </w:t>
            </w:r>
            <w:r w:rsidRPr="006018AB">
              <w:rPr>
                <w:iCs/>
                <w:sz w:val="22"/>
                <w:szCs w:val="22"/>
              </w:rPr>
              <w:t>ir valstybės 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3B44F680" w14:textId="6C304DCE" w:rsidR="006E7474" w:rsidRPr="00131C12" w:rsidRDefault="00B61505">
            <w:pPr>
              <w:jc w:val="center"/>
              <w:rPr>
                <w:szCs w:val="24"/>
                <w:lang w:val="en-US"/>
              </w:rPr>
            </w:pPr>
            <w:r w:rsidRPr="00131C12">
              <w:rPr>
                <w:szCs w:val="24"/>
                <w:lang w:val="en-US"/>
              </w:rPr>
              <w:t>n/a</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1595EF63" w14:textId="084E66DF" w:rsidR="001C5D30" w:rsidRPr="00131C12" w:rsidRDefault="00B61505">
            <w:pPr>
              <w:jc w:val="center"/>
              <w:rPr>
                <w:szCs w:val="24"/>
              </w:rPr>
            </w:pPr>
            <w:r w:rsidRPr="00131C12">
              <w:rPr>
                <w:szCs w:val="24"/>
                <w:lang w:val="en-US"/>
              </w:rPr>
              <w:t>5</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000000">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(lrv.lt)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FA137F" w:rsidRDefault="002B74D2" w:rsidP="00036743">
            <w:pPr>
              <w:jc w:val="both"/>
              <w:rPr>
                <w:szCs w:val="24"/>
                <w:lang w:val="en-US"/>
              </w:rPr>
            </w:pPr>
            <w:r>
              <w:rPr>
                <w:szCs w:val="24"/>
                <w:lang w:val="en-US"/>
              </w:rPr>
              <w:t>1.1.</w:t>
            </w:r>
            <w:r w:rsidR="00BA1744">
              <w:rPr>
                <w:szCs w:val="24"/>
                <w:lang w:val="en-US"/>
              </w:rPr>
              <w:t>5</w:t>
            </w:r>
            <w:r w:rsidR="00673C9D">
              <w:rPr>
                <w:szCs w:val="24"/>
                <w:lang w:val="en-US"/>
              </w:rPr>
              <w:t>.</w:t>
            </w:r>
            <w:r w:rsidR="00BA1744">
              <w:rPr>
                <w:szCs w:val="24"/>
                <w:lang w:val="en-US"/>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Pr>
                <w:lang w:val="en-US"/>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033CF91D"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43A4942" w14:textId="5B19448A" w:rsidR="00D050C8" w:rsidRDefault="00AB315D" w:rsidP="00FA137F">
            <w:pPr>
              <w:widowControl w:val="0"/>
              <w:ind w:left="360" w:hanging="360"/>
              <w:jc w:val="both"/>
              <w:rPr>
                <w:color w:val="000000"/>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D050C8" w:rsidRPr="00842891">
              <w:rPr>
                <w:color w:val="000000"/>
              </w:rPr>
              <w:t>(</w:t>
            </w:r>
            <w:r w:rsidR="00D050C8">
              <w:rPr>
                <w:color w:val="000000"/>
              </w:rPr>
              <w:t xml:space="preserve">Projektas - </w:t>
            </w:r>
            <w:r w:rsidR="00D050C8" w:rsidRPr="0027451A">
              <w:t>morfologiškai ir</w:t>
            </w:r>
            <w:r w:rsidR="00D050C8" w:rsidRPr="0027451A">
              <w:rPr>
                <w:spacing w:val="1"/>
              </w:rPr>
              <w:t xml:space="preserve"> </w:t>
            </w:r>
            <w:r w:rsidR="00D050C8" w:rsidRPr="0027451A">
              <w:t>sintaksiškai anotuotų</w:t>
            </w:r>
            <w:r w:rsidR="00D050C8" w:rsidRPr="0027451A">
              <w:rPr>
                <w:spacing w:val="1"/>
              </w:rPr>
              <w:t xml:space="preserve"> </w:t>
            </w:r>
            <w:r w:rsidR="00D050C8" w:rsidRPr="0027451A">
              <w:t>tekstynų modeliai</w:t>
            </w:r>
            <w:r w:rsidR="00D050C8" w:rsidRPr="0027451A">
              <w:rPr>
                <w:spacing w:val="1"/>
              </w:rPr>
              <w:t xml:space="preserve"> </w:t>
            </w:r>
            <w:r w:rsidR="00D050C8" w:rsidRPr="0027451A">
              <w:t>apmokymui</w:t>
            </w:r>
            <w:r w:rsidR="00D050C8">
              <w:rPr>
                <w:color w:val="000000"/>
              </w:rPr>
              <w:t>).</w:t>
            </w:r>
          </w:p>
          <w:p w14:paraId="00EF87C6" w14:textId="31563BA0" w:rsidR="00CD1331" w:rsidRDefault="00AE543F" w:rsidP="00FA137F">
            <w:pPr>
              <w:widowControl w:val="0"/>
              <w:ind w:left="360" w:hanging="360"/>
              <w:jc w:val="both"/>
              <w:rPr>
                <w:szCs w:val="24"/>
              </w:rPr>
            </w:pPr>
            <w:r>
              <w:rPr>
                <w:szCs w:val="24"/>
              </w:rPr>
              <w:t xml:space="preserve">2.2. </w:t>
            </w:r>
            <w:r w:rsidR="00CD1331">
              <w:rPr>
                <w:szCs w:val="24"/>
              </w:rPr>
              <w:t>Galimi pareiškėjai:</w:t>
            </w:r>
            <w:r w:rsidR="008B6D8A">
              <w:rPr>
                <w:szCs w:val="24"/>
              </w:rPr>
              <w:t xml:space="preserve"> mokslo ir studijų įstaigos</w:t>
            </w:r>
            <w:r w:rsidRPr="00AE543F">
              <w:rPr>
                <w:szCs w:val="24"/>
              </w:rPr>
              <w:t xml:space="preserve">.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2E4BDD">
              <w:rPr>
                <w:rFonts w:eastAsia="Calibri"/>
                <w:szCs w:val="24"/>
              </w:rPr>
              <w:t xml:space="preserve">balandžio </w:t>
            </w:r>
            <w:r w:rsidR="0003115F">
              <w:rPr>
                <w:rFonts w:eastAsia="Calibri"/>
                <w:szCs w:val="24"/>
                <w:lang w:val="en-US"/>
              </w:rPr>
              <w:t>3</w:t>
            </w:r>
            <w:r w:rsidR="002E4BDD">
              <w:rPr>
                <w:rFonts w:eastAsia="Calibri"/>
                <w:szCs w:val="24"/>
                <w:lang w:val="en-US"/>
              </w:rPr>
              <w:t>0</w:t>
            </w:r>
            <w:r w:rsidR="00CD1331">
              <w:rPr>
                <w:rFonts w:eastAsia="Calibri"/>
                <w:szCs w:val="24"/>
              </w:rPr>
              <w:t xml:space="preserve"> d. </w:t>
            </w:r>
            <w:r w:rsidR="00CD1331">
              <w:rPr>
                <w:szCs w:val="24"/>
              </w:rPr>
              <w:t xml:space="preserve"> </w:t>
            </w:r>
          </w:p>
          <w:p w14:paraId="31E8F618" w14:textId="77777777" w:rsidR="00B82021" w:rsidRPr="00842891" w:rsidRDefault="00B82021" w:rsidP="00B82021">
            <w:pPr>
              <w:widowControl w:val="0"/>
              <w:jc w:val="both"/>
            </w:pPr>
            <w:r w:rsidRPr="00842891">
              <w:t xml:space="preserve">2.4. Projekto veikloms įgyvendinti skiriama iki </w:t>
            </w:r>
            <w:r>
              <w:t>1 480 000</w:t>
            </w:r>
            <w:r w:rsidRPr="00842891">
              <w:t xml:space="preserve"> Eur (</w:t>
            </w:r>
            <w:r>
              <w:t>vienas milijonas keturi</w:t>
            </w:r>
            <w:r w:rsidRPr="00842891">
              <w:t xml:space="preserve"> šimtai </w:t>
            </w:r>
            <w:r>
              <w:t>aštuoniasdešimt</w:t>
            </w:r>
            <w:r w:rsidRPr="00842891">
              <w:t xml:space="preserve"> tūkstanči</w:t>
            </w:r>
            <w:r>
              <w:t>ų</w:t>
            </w:r>
            <w:r w:rsidRPr="00842891">
              <w:t xml:space="preserve"> eurų) Ekonomikos gaivinimo ir atsparumo didinimo priemonės lėšų ir iki </w:t>
            </w:r>
            <w:r>
              <w:t>310</w:t>
            </w:r>
            <w:r w:rsidRPr="00247E2E">
              <w:t> </w:t>
            </w:r>
            <w:r>
              <w:t>8</w:t>
            </w:r>
            <w:r w:rsidRPr="00247E2E">
              <w:t>00</w:t>
            </w:r>
            <w:r>
              <w:t xml:space="preserve"> </w:t>
            </w:r>
            <w:r w:rsidRPr="00842891">
              <w:t>Eur (</w:t>
            </w:r>
            <w:r>
              <w:t xml:space="preserve"> trys šimtai dešimt tūkstančių aštuoni šimtai</w:t>
            </w:r>
            <w:r w:rsidRPr="00842891">
              <w:t xml:space="preserve"> eurų) Lietuvos Respublikos valstybės biudžeto lėšų, skirtų netinkamam </w:t>
            </w:r>
            <w:r>
              <w:t xml:space="preserve">pridėtinės vertės mokesčiui (toliau </w:t>
            </w:r>
            <w:r w:rsidRPr="00842891">
              <w:t>– PVM</w:t>
            </w:r>
            <w:r>
              <w:t>)</w:t>
            </w:r>
            <w:r w:rsidRPr="00842891">
              <w:t xml:space="preserve"> apmokėti. PVM gali būti finansuojamas tik </w:t>
            </w:r>
            <w:r w:rsidRPr="00842891">
              <w:rPr>
                <w:color w:val="242424"/>
                <w:lang w:eastAsia="lt-LT"/>
              </w:rPr>
              <w:t xml:space="preserve">Projektų administravimo ir finansavimo taisyklių </w:t>
            </w:r>
            <w:r w:rsidRPr="00842891">
              <w:t>VII skyriaus 4 skirsnyje nustatyta tvarka.</w:t>
            </w:r>
          </w:p>
          <w:p w14:paraId="4586C91F" w14:textId="28F8E953" w:rsidR="00CA4A86" w:rsidRDefault="00CA4A86" w:rsidP="00FA137F">
            <w:pPr>
              <w:widowControl w:val="0"/>
              <w:ind w:left="360" w:hanging="360"/>
              <w:jc w:val="both"/>
            </w:pPr>
            <w:r>
              <w:rPr>
                <w:szCs w:val="24"/>
              </w:rPr>
              <w:t>2.</w:t>
            </w:r>
            <w:r w:rsidR="00335D31">
              <w:rPr>
                <w:szCs w:val="24"/>
              </w:rPr>
              <w:t xml:space="preserve">5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r w:rsidR="00B06D73">
              <w:rPr>
                <w:szCs w:val="24"/>
              </w:rPr>
              <w:t>.</w:t>
            </w:r>
          </w:p>
          <w:p w14:paraId="5EDE95A2" w14:textId="701BEFAA" w:rsidR="00CD1331" w:rsidRDefault="007753C7" w:rsidP="00FA137F">
            <w:pPr>
              <w:widowControl w:val="0"/>
              <w:ind w:left="360" w:hanging="360"/>
              <w:jc w:val="both"/>
              <w:rPr>
                <w:rFonts w:eastAsia="Calibri"/>
                <w:szCs w:val="24"/>
              </w:rPr>
            </w:pPr>
            <w:r>
              <w:rPr>
                <w:rFonts w:eastAsia="Calibri"/>
                <w:szCs w:val="24"/>
                <w:lang w:val="en-US"/>
              </w:rPr>
              <w:t>2.</w:t>
            </w:r>
            <w:r w:rsidR="00335D31">
              <w:rPr>
                <w:rFonts w:eastAsia="Calibri"/>
                <w:szCs w:val="24"/>
                <w:lang w:val="en-US"/>
              </w:rPr>
              <w:t>6</w:t>
            </w:r>
            <w:r>
              <w:rPr>
                <w:rFonts w:eastAsia="Calibri"/>
                <w:szCs w:val="24"/>
                <w:lang w:val="en-US"/>
              </w:rPr>
              <w:t xml:space="preserve">.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1689D268" w:rsidR="00CD1331" w:rsidRDefault="00C62BF5" w:rsidP="00FA137F">
            <w:pPr>
              <w:widowControl w:val="0"/>
              <w:jc w:val="both"/>
              <w:rPr>
                <w:rFonts w:eastAsia="Calibri"/>
                <w:szCs w:val="24"/>
              </w:rPr>
            </w:pPr>
            <w:r>
              <w:rPr>
                <w:rFonts w:eastAsia="Calibri"/>
                <w:szCs w:val="24"/>
              </w:rPr>
              <w:t>2.</w:t>
            </w:r>
            <w:r w:rsidR="00335D31">
              <w:rPr>
                <w:rFonts w:eastAsia="Calibri"/>
                <w:szCs w:val="24"/>
              </w:rPr>
              <w:t>7</w:t>
            </w:r>
            <w:r>
              <w:rPr>
                <w:rFonts w:eastAsia="Calibri"/>
                <w:szCs w:val="24"/>
              </w:rPr>
              <w:t xml:space="preserve">. </w:t>
            </w:r>
            <w:r w:rsidR="00CD1331">
              <w:rPr>
                <w:rFonts w:eastAsia="Calibri"/>
                <w:szCs w:val="24"/>
              </w:rPr>
              <w:t xml:space="preserve">Projekto komunikacijos ir informavimo veiksmai atliekami vadovaujantis </w:t>
            </w:r>
            <w:r w:rsidR="00CD1331">
              <w:rPr>
                <w:szCs w:val="24"/>
              </w:rPr>
              <w:t xml:space="preserve">Projektų administravimo ir finansavimo taisyklių VIII skyriaus </w:t>
            </w:r>
            <w:r w:rsidR="000454C6">
              <w:rPr>
                <w:szCs w:val="24"/>
              </w:rPr>
              <w:t>pirmojo skirsnio</w:t>
            </w:r>
            <w:r w:rsidR="00CD1331">
              <w:rPr>
                <w:szCs w:val="24"/>
              </w:rPr>
              <w:t xml:space="preserve"> nuostatomis</w:t>
            </w:r>
            <w:r w:rsidR="00CD1331">
              <w:rPr>
                <w:rFonts w:eastAsia="Calibri"/>
                <w:szCs w:val="24"/>
              </w:rPr>
              <w:t>.</w:t>
            </w:r>
          </w:p>
          <w:p w14:paraId="77D441B3" w14:textId="4059A803" w:rsidR="00F53E90" w:rsidRDefault="00C62BF5" w:rsidP="00FA137F">
            <w:pPr>
              <w:widowControl w:val="0"/>
              <w:ind w:left="360" w:hanging="360"/>
              <w:jc w:val="both"/>
              <w:rPr>
                <w:rFonts w:eastAsia="Calibri"/>
                <w:szCs w:val="24"/>
              </w:rPr>
            </w:pPr>
            <w:r>
              <w:rPr>
                <w:rFonts w:eastAsia="Calibri"/>
                <w:szCs w:val="24"/>
              </w:rPr>
              <w:t>2.</w:t>
            </w:r>
            <w:r w:rsidR="00335D31">
              <w:rPr>
                <w:rFonts w:eastAsia="Calibri"/>
                <w:szCs w:val="24"/>
              </w:rPr>
              <w:t>8</w:t>
            </w:r>
            <w:r>
              <w:rPr>
                <w:rFonts w:eastAsia="Calibri"/>
                <w:szCs w:val="24"/>
              </w:rPr>
              <w:t xml:space="preserve">. </w:t>
            </w:r>
            <w:r w:rsidR="00CD1331">
              <w:rPr>
                <w:rFonts w:eastAsia="Calibri"/>
                <w:szCs w:val="24"/>
              </w:rPr>
              <w:t>Projektų atranka atliekama konkurso būdu.</w:t>
            </w:r>
          </w:p>
          <w:p w14:paraId="1F20E451" w14:textId="3028B391" w:rsidR="006E6800" w:rsidRPr="006E6800" w:rsidRDefault="006E6800" w:rsidP="006E6800">
            <w:pPr>
              <w:tabs>
                <w:tab w:val="left" w:pos="426"/>
                <w:tab w:val="left" w:pos="709"/>
              </w:tabs>
              <w:jc w:val="both"/>
              <w:rPr>
                <w:bCs/>
                <w:szCs w:val="24"/>
              </w:rPr>
            </w:pPr>
            <w:r w:rsidRPr="006E6800">
              <w:rPr>
                <w:bCs/>
                <w:szCs w:val="24"/>
              </w:rPr>
              <w:lastRenderedPageBreak/>
              <w:t>2.</w:t>
            </w:r>
            <w:r w:rsidR="00D805A4">
              <w:rPr>
                <w:bCs/>
                <w:szCs w:val="24"/>
              </w:rPr>
              <w:t>9</w:t>
            </w:r>
            <w:r w:rsidRPr="006E6800">
              <w:rPr>
                <w:bCs/>
                <w:szCs w:val="24"/>
              </w:rPr>
              <w:t>. Techniniai reikalavimai: morfologiškai anotuotam tekstynui ir sintaksiškai anotuotam tekstynui, sukūrimui:</w:t>
            </w:r>
          </w:p>
          <w:p w14:paraId="4BE3AA14" w14:textId="7D93B8DC"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9</w:t>
            </w:r>
            <w:r w:rsidRPr="006E6800">
              <w:rPr>
                <w:bCs/>
                <w:szCs w:val="24"/>
              </w:rPr>
              <w:t>.1. Turi būti sukurti 10 mln. žodžių lietuvių kalbos morfologiškai ir sintaksiškai anotuoti tekstynai.</w:t>
            </w:r>
          </w:p>
          <w:p w14:paraId="78009302" w14:textId="3DBB898C"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9</w:t>
            </w:r>
            <w:r w:rsidRPr="006E6800">
              <w:rPr>
                <w:bCs/>
                <w:szCs w:val="24"/>
              </w:rPr>
              <w:t>.2. Tekstai turi būti UTF-8 koduotės.</w:t>
            </w:r>
          </w:p>
          <w:p w14:paraId="4914BA73" w14:textId="1E92621C"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9</w:t>
            </w:r>
            <w:r w:rsidRPr="006E6800">
              <w:rPr>
                <w:bCs/>
                <w:szCs w:val="24"/>
              </w:rPr>
              <w:t>.3. Tekstų atranka pagal kalbos sudėtingumo lygį turi atitikti tipišką rašytinę lietuvių kalbą, atsižvelgiant į tipišką sakinių ir žodžių ilgį, tam tikrą sakinio struktūrą ir pan.</w:t>
            </w:r>
          </w:p>
          <w:p w14:paraId="3B419808" w14:textId="2364B6EB"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9</w:t>
            </w:r>
            <w:r w:rsidRPr="006E6800">
              <w:rPr>
                <w:bCs/>
                <w:szCs w:val="24"/>
              </w:rPr>
              <w:t>.4. Tekstų atranka turi reprezentuoti dabartinę rašytinę lietuvių kalbą (šiuolaikiniai tekstai (ne senesni nei 2000 m.), įvairių funkcinių stilių, įvairių autorių, skirtingų žanrų).</w:t>
            </w:r>
          </w:p>
          <w:p w14:paraId="5E7244F8" w14:textId="0A3796AD"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9</w:t>
            </w:r>
            <w:r w:rsidRPr="006E6800">
              <w:rPr>
                <w:bCs/>
                <w:szCs w:val="24"/>
              </w:rPr>
              <w:t>.5. Į abu tekstynus gali būti įtraukti tie patys tekstai.</w:t>
            </w:r>
          </w:p>
          <w:p w14:paraId="60CCC4AB" w14:textId="2CB46E4B"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9</w:t>
            </w:r>
            <w:r w:rsidRPr="006E6800">
              <w:rPr>
                <w:bCs/>
                <w:szCs w:val="24"/>
              </w:rPr>
              <w:t>.6. Reikalavimai morfologiškai anotuotam tekstynui:</w:t>
            </w:r>
          </w:p>
          <w:p w14:paraId="2AA1C783" w14:textId="77777777" w:rsidR="006E6800" w:rsidRPr="006E6800" w:rsidRDefault="006E6800" w:rsidP="006E6800">
            <w:pPr>
              <w:tabs>
                <w:tab w:val="left" w:pos="426"/>
                <w:tab w:val="left" w:pos="709"/>
              </w:tabs>
              <w:jc w:val="both"/>
              <w:rPr>
                <w:bCs/>
                <w:szCs w:val="24"/>
              </w:rPr>
            </w:pPr>
            <w:r w:rsidRPr="006E6800">
              <w:rPr>
                <w:bCs/>
                <w:szCs w:val="24"/>
              </w:rPr>
              <w:t>a.</w:t>
            </w:r>
            <w:r w:rsidRPr="006E6800">
              <w:rPr>
                <w:bCs/>
                <w:szCs w:val="24"/>
              </w:rPr>
              <w:tab/>
              <w:t>Morfologiškai anotuotame tekstyne turi būti nurodytos kalbos dalys ir atitinkamos gramatinės kategorijos (kalbos dalis, tikrinė/bendrinė, linksnis, skaičius, giminė, nuosaka, laikas, asmuo, sangrąžiškumas ir kt.).</w:t>
            </w:r>
          </w:p>
          <w:p w14:paraId="1B6FBBF1" w14:textId="77777777" w:rsidR="006E6800" w:rsidRPr="006E6800" w:rsidRDefault="006E6800" w:rsidP="006E6800">
            <w:pPr>
              <w:tabs>
                <w:tab w:val="left" w:pos="426"/>
                <w:tab w:val="left" w:pos="709"/>
              </w:tabs>
              <w:jc w:val="both"/>
              <w:rPr>
                <w:bCs/>
                <w:szCs w:val="24"/>
              </w:rPr>
            </w:pPr>
            <w:r w:rsidRPr="006E6800">
              <w:rPr>
                <w:bCs/>
                <w:szCs w:val="24"/>
              </w:rPr>
              <w:t>b.</w:t>
            </w:r>
            <w:r w:rsidRPr="006E6800">
              <w:rPr>
                <w:bCs/>
                <w:szCs w:val="24"/>
              </w:rPr>
              <w:tab/>
              <w:t>Morfologijos žymų formatas turėtų atitikti MULTEXT-East standartą (http://nl.ijs.si/ME/).</w:t>
            </w:r>
          </w:p>
          <w:p w14:paraId="2889CDBD" w14:textId="77777777" w:rsidR="006E6800" w:rsidRPr="006E6800" w:rsidRDefault="006E6800" w:rsidP="006E6800">
            <w:pPr>
              <w:tabs>
                <w:tab w:val="left" w:pos="426"/>
                <w:tab w:val="left" w:pos="709"/>
              </w:tabs>
              <w:jc w:val="both"/>
              <w:rPr>
                <w:bCs/>
                <w:szCs w:val="24"/>
              </w:rPr>
            </w:pPr>
            <w:r w:rsidRPr="006E6800">
              <w:rPr>
                <w:bCs/>
                <w:szCs w:val="24"/>
              </w:rPr>
              <w:t>c.</w:t>
            </w:r>
            <w:r w:rsidRPr="006E6800">
              <w:rPr>
                <w:bCs/>
                <w:szCs w:val="24"/>
              </w:rPr>
              <w:tab/>
              <w:t>Duomenų formatas turi būti CSV-vertikalus (angl. comma separated values) arba TSV-vertikalus (angl. tab separated values) su 3 laukais: žodis,lema,morfologinė_žyma (pvz., pirmadienį,pirmadienis,Ncmsan-)</w:t>
            </w:r>
          </w:p>
          <w:p w14:paraId="49A6A68C" w14:textId="77777777" w:rsidR="006E6800" w:rsidRPr="006E6800" w:rsidRDefault="006E6800" w:rsidP="006E6800">
            <w:pPr>
              <w:tabs>
                <w:tab w:val="left" w:pos="426"/>
                <w:tab w:val="left" w:pos="709"/>
              </w:tabs>
              <w:jc w:val="both"/>
              <w:rPr>
                <w:bCs/>
                <w:szCs w:val="24"/>
              </w:rPr>
            </w:pPr>
            <w:r w:rsidRPr="006E6800">
              <w:rPr>
                <w:bCs/>
                <w:szCs w:val="24"/>
              </w:rPr>
              <w:t>d.</w:t>
            </w:r>
            <w:r w:rsidRPr="006E6800">
              <w:rPr>
                <w:bCs/>
                <w:szCs w:val="24"/>
              </w:rPr>
              <w:tab/>
              <w:t>Turi būti pasiektas ne mažesnis nei 97% tikslumas ir išsamumas morfologinėms žymoms.</w:t>
            </w:r>
          </w:p>
          <w:p w14:paraId="19502F5D" w14:textId="77777777" w:rsidR="006E6800" w:rsidRPr="006E6800" w:rsidRDefault="006E6800" w:rsidP="006E6800">
            <w:pPr>
              <w:tabs>
                <w:tab w:val="left" w:pos="426"/>
                <w:tab w:val="left" w:pos="709"/>
              </w:tabs>
              <w:jc w:val="both"/>
              <w:rPr>
                <w:bCs/>
                <w:szCs w:val="24"/>
              </w:rPr>
            </w:pPr>
            <w:r w:rsidRPr="006E6800">
              <w:rPr>
                <w:bCs/>
                <w:szCs w:val="24"/>
              </w:rPr>
              <w:t>e.</w:t>
            </w:r>
            <w:r w:rsidRPr="006E6800">
              <w:rPr>
                <w:bCs/>
                <w:szCs w:val="24"/>
              </w:rPr>
              <w:tab/>
              <w:t>Morfologinių žymų tikslumo ir išsamumo validavimas turi būti atliktas atsitiktinai parinktiems 1000-iui žodžių.</w:t>
            </w:r>
          </w:p>
          <w:p w14:paraId="3435C8D8" w14:textId="636C0115"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9</w:t>
            </w:r>
            <w:r w:rsidRPr="006E6800">
              <w:rPr>
                <w:bCs/>
                <w:szCs w:val="24"/>
              </w:rPr>
              <w:t>.7. Reikalavimai sintaksiškai anotuotam tekstynui:</w:t>
            </w:r>
          </w:p>
          <w:p w14:paraId="0E66D9F1" w14:textId="77777777" w:rsidR="006E6800" w:rsidRPr="006E6800" w:rsidRDefault="006E6800" w:rsidP="006E6800">
            <w:pPr>
              <w:tabs>
                <w:tab w:val="left" w:pos="426"/>
                <w:tab w:val="left" w:pos="709"/>
              </w:tabs>
              <w:jc w:val="both"/>
              <w:rPr>
                <w:bCs/>
                <w:szCs w:val="24"/>
              </w:rPr>
            </w:pPr>
            <w:r w:rsidRPr="006E6800">
              <w:rPr>
                <w:bCs/>
                <w:szCs w:val="24"/>
              </w:rPr>
              <w:t>a.</w:t>
            </w:r>
            <w:r w:rsidRPr="006E6800">
              <w:rPr>
                <w:bCs/>
                <w:szCs w:val="24"/>
              </w:rPr>
              <w:tab/>
              <w:t>Sintaksiškai anotuojant turi būti nurodytos sakinių ribos; pažymėti ryšiai tarp žodžių (t. y. kuris sakinio žodis kurį valdo, kuris žodis yra sintaksiškai svarbiausias); nurodytos sintaksinės funkcijos (pvz., subjektas, objektas, aplinkybės, prijungiamasis, sujungiamasis ryšys ir t. t.).</w:t>
            </w:r>
          </w:p>
          <w:p w14:paraId="1AC3B35E" w14:textId="77777777" w:rsidR="006E6800" w:rsidRPr="006E6800" w:rsidRDefault="006E6800" w:rsidP="006E6800">
            <w:pPr>
              <w:tabs>
                <w:tab w:val="left" w:pos="426"/>
                <w:tab w:val="left" w:pos="709"/>
              </w:tabs>
              <w:jc w:val="both"/>
              <w:rPr>
                <w:bCs/>
                <w:szCs w:val="24"/>
              </w:rPr>
            </w:pPr>
            <w:r w:rsidRPr="006E6800">
              <w:rPr>
                <w:bCs/>
                <w:szCs w:val="24"/>
              </w:rPr>
              <w:t>b.</w:t>
            </w:r>
            <w:r w:rsidRPr="006E6800">
              <w:rPr>
                <w:bCs/>
                <w:szCs w:val="24"/>
              </w:rPr>
              <w:tab/>
              <w:t xml:space="preserve">Tekstai turi būti parengti naudojant tarptautinį sintaksinio tekstynų anotavimo žymų standartą Universal Dependency (UD, https://universaldependencies.org/). </w:t>
            </w:r>
          </w:p>
          <w:p w14:paraId="60C4D531" w14:textId="77777777" w:rsidR="006E6800" w:rsidRPr="006E6800" w:rsidRDefault="006E6800" w:rsidP="006E6800">
            <w:pPr>
              <w:tabs>
                <w:tab w:val="left" w:pos="426"/>
                <w:tab w:val="left" w:pos="709"/>
              </w:tabs>
              <w:jc w:val="both"/>
              <w:rPr>
                <w:bCs/>
                <w:szCs w:val="24"/>
              </w:rPr>
            </w:pPr>
            <w:r w:rsidRPr="006E6800">
              <w:rPr>
                <w:bCs/>
                <w:szCs w:val="24"/>
              </w:rPr>
              <w:t>c.</w:t>
            </w:r>
            <w:r w:rsidRPr="006E6800">
              <w:rPr>
                <w:bCs/>
                <w:szCs w:val="24"/>
              </w:rPr>
              <w:tab/>
              <w:t>Turi būti naudojamas duomenų formatas CoNLL-U.</w:t>
            </w:r>
          </w:p>
          <w:p w14:paraId="7A33B3E8" w14:textId="77777777" w:rsidR="006E6800" w:rsidRPr="006E6800" w:rsidRDefault="006E6800" w:rsidP="006E6800">
            <w:pPr>
              <w:tabs>
                <w:tab w:val="left" w:pos="426"/>
                <w:tab w:val="left" w:pos="709"/>
              </w:tabs>
              <w:jc w:val="both"/>
              <w:rPr>
                <w:bCs/>
                <w:szCs w:val="24"/>
              </w:rPr>
            </w:pPr>
            <w:r w:rsidRPr="006E6800">
              <w:rPr>
                <w:bCs/>
                <w:szCs w:val="24"/>
              </w:rPr>
              <w:t>d.</w:t>
            </w:r>
            <w:r w:rsidRPr="006E6800">
              <w:rPr>
                <w:bCs/>
                <w:szCs w:val="24"/>
              </w:rPr>
              <w:tab/>
              <w:t>Turi būti pasiektas ne mažesnis nei 85% tikslumas sintaksinių ryšių tarp žodžių žymoms;</w:t>
            </w:r>
          </w:p>
          <w:p w14:paraId="2C89B5D5" w14:textId="77777777" w:rsidR="006E6800" w:rsidRPr="006E6800" w:rsidRDefault="006E6800" w:rsidP="006E6800">
            <w:pPr>
              <w:tabs>
                <w:tab w:val="left" w:pos="426"/>
                <w:tab w:val="left" w:pos="709"/>
              </w:tabs>
              <w:jc w:val="both"/>
              <w:rPr>
                <w:bCs/>
                <w:szCs w:val="24"/>
              </w:rPr>
            </w:pPr>
            <w:r w:rsidRPr="006E6800">
              <w:rPr>
                <w:bCs/>
                <w:szCs w:val="24"/>
              </w:rPr>
              <w:t>e.</w:t>
            </w:r>
            <w:r w:rsidRPr="006E6800">
              <w:rPr>
                <w:bCs/>
                <w:szCs w:val="24"/>
              </w:rPr>
              <w:tab/>
              <w:t>Turi būti pasiektas ne mažesnis nei 80% tikslumas sintaksinių funkcijų žymoms.</w:t>
            </w:r>
          </w:p>
          <w:p w14:paraId="3A116B3F" w14:textId="77777777" w:rsidR="006E6800" w:rsidRPr="006E6800" w:rsidRDefault="006E6800" w:rsidP="006E6800">
            <w:pPr>
              <w:tabs>
                <w:tab w:val="left" w:pos="426"/>
                <w:tab w:val="left" w:pos="709"/>
              </w:tabs>
              <w:jc w:val="both"/>
              <w:rPr>
                <w:bCs/>
                <w:szCs w:val="24"/>
              </w:rPr>
            </w:pPr>
            <w:r w:rsidRPr="006E6800">
              <w:rPr>
                <w:bCs/>
                <w:szCs w:val="24"/>
              </w:rPr>
              <w:t>f.</w:t>
            </w:r>
            <w:r w:rsidRPr="006E6800">
              <w:rPr>
                <w:bCs/>
                <w:szCs w:val="24"/>
              </w:rPr>
              <w:tab/>
              <w:t>Sintaksinių ryšių ir sintaksinių funkcijų žymų validavimas turi būti atliktas atsitiktinai parinktiems 300-ui sakinių.</w:t>
            </w:r>
          </w:p>
          <w:p w14:paraId="494C1293" w14:textId="74B52192" w:rsidR="006E6800" w:rsidRPr="006E6800" w:rsidRDefault="006E6800" w:rsidP="006E6800">
            <w:pPr>
              <w:tabs>
                <w:tab w:val="left" w:pos="426"/>
                <w:tab w:val="left" w:pos="709"/>
              </w:tabs>
              <w:jc w:val="both"/>
              <w:rPr>
                <w:bCs/>
                <w:szCs w:val="24"/>
              </w:rPr>
            </w:pPr>
            <w:r w:rsidRPr="006E6800">
              <w:rPr>
                <w:bCs/>
                <w:szCs w:val="24"/>
              </w:rPr>
              <w:t>2.</w:t>
            </w:r>
            <w:r w:rsidR="00D805A4">
              <w:rPr>
                <w:bCs/>
                <w:szCs w:val="24"/>
                <w:lang w:val="en-US"/>
              </w:rPr>
              <w:t>10</w:t>
            </w:r>
            <w:r w:rsidRPr="006E6800">
              <w:rPr>
                <w:bCs/>
                <w:szCs w:val="24"/>
              </w:rPr>
              <w:t>. Dokumentavimo reikalavimai: a) ištekliaus aprašymas; b) naudojimo instrukcijos; c) taikymo rekomendacijos; d) rekomendacijos tolimesnei ištekliaus plėtrai; e) sukurtam produktui turi būti taikomas detaliai dokumentuotas tarptautinis metaduomenų standartas. (pvz., Data Catalog Vocabulary (DCAT) https://www.w3.org/TR/vocab-dcat-3/, Dublin Core Metadata Element Set (DCMES) https://www.dublincore.org/specifications/dublin-core/dces/, The Component Metadata Initiative (CMDI) https://media.dwds.de/clarin/userguide/text/metadata_CMDI.xhtml arba analogiški).</w:t>
            </w:r>
          </w:p>
          <w:p w14:paraId="06715E35" w14:textId="58017CD9"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11</w:t>
            </w:r>
            <w:r w:rsidRPr="006E6800">
              <w:rPr>
                <w:bCs/>
                <w:szCs w:val="24"/>
              </w:rPr>
              <w:t>. Teisiniai reikalavimai projektui:</w:t>
            </w:r>
          </w:p>
          <w:p w14:paraId="4637D1B3" w14:textId="62FE3112" w:rsidR="006E6800" w:rsidRPr="006E6800" w:rsidRDefault="006E6800" w:rsidP="006E6800">
            <w:pPr>
              <w:tabs>
                <w:tab w:val="left" w:pos="426"/>
                <w:tab w:val="left" w:pos="709"/>
              </w:tabs>
              <w:jc w:val="both"/>
              <w:rPr>
                <w:bCs/>
                <w:szCs w:val="24"/>
              </w:rPr>
            </w:pPr>
            <w:r w:rsidRPr="006E6800">
              <w:rPr>
                <w:bCs/>
                <w:szCs w:val="24"/>
              </w:rPr>
              <w:t>2.</w:t>
            </w:r>
            <w:r w:rsidR="00D805A4">
              <w:rPr>
                <w:bCs/>
                <w:szCs w:val="24"/>
              </w:rPr>
              <w:t>11</w:t>
            </w:r>
            <w:r w:rsidRPr="006E6800">
              <w:rPr>
                <w:bCs/>
                <w:szCs w:val="24"/>
              </w:rPr>
              <w:t xml:space="preserve">.1.  Kuriant visus produktus (rezultatus) privalu laikytis: a) autorių ir gretutines teises reguliuojančių Lietuvos ir ES teisės aktų; b) duomenų apsaugą reguliuojančių Lietuvos ir ES  teisės aktų; c) dirbtinio intelekto sistemoms rengiamų mokymo duomenų kokybę reguliuojančių Lietuvos ir Europos teisės </w:t>
            </w:r>
            <w:r w:rsidRPr="006E6800">
              <w:rPr>
                <w:bCs/>
                <w:szCs w:val="24"/>
              </w:rPr>
              <w:lastRenderedPageBreak/>
              <w:t xml:space="preserve">aktų; d) Lietuvos ir Europos Sąjungos teisės aktų, reguliuojančių atvirų duomenų formavimo ir skelbimo principus. (ES direktyva dėl atvirųjų duomenų ir viešojo sektoriaus informacijos pakartotinio naudojimo  BDAR (EUR-Lex - 32016R0679 - EN - EUR-Lex (europa.eu)) </w:t>
            </w:r>
          </w:p>
          <w:p w14:paraId="66748D93" w14:textId="77777777" w:rsidR="006E6800" w:rsidRPr="006E6800" w:rsidRDefault="006E6800" w:rsidP="006E6800">
            <w:pPr>
              <w:tabs>
                <w:tab w:val="left" w:pos="426"/>
                <w:tab w:val="left" w:pos="709"/>
              </w:tabs>
              <w:jc w:val="both"/>
              <w:rPr>
                <w:bCs/>
                <w:szCs w:val="24"/>
              </w:rPr>
            </w:pPr>
            <w:r w:rsidRPr="006E6800">
              <w:rPr>
                <w:bCs/>
                <w:szCs w:val="24"/>
              </w:rPr>
              <w:t xml:space="preserve">https://eur-lex.europa.eu/legal-content/EN/TXT/?qid=1561563110433&amp;uri=CELEX:32019L1024); </w:t>
            </w:r>
          </w:p>
          <w:p w14:paraId="20684088" w14:textId="5B8E2BA9" w:rsidR="006E6800" w:rsidRPr="006E6800" w:rsidRDefault="006E6800" w:rsidP="006E6800">
            <w:pPr>
              <w:tabs>
                <w:tab w:val="left" w:pos="426"/>
                <w:tab w:val="left" w:pos="709"/>
              </w:tabs>
              <w:jc w:val="both"/>
              <w:rPr>
                <w:bCs/>
                <w:szCs w:val="24"/>
              </w:rPr>
            </w:pPr>
            <w:r w:rsidRPr="006E6800">
              <w:rPr>
                <w:bCs/>
                <w:szCs w:val="24"/>
              </w:rPr>
              <w:t>2.1</w:t>
            </w:r>
            <w:r w:rsidR="00DB304C">
              <w:rPr>
                <w:bCs/>
                <w:szCs w:val="24"/>
              </w:rPr>
              <w:t>1</w:t>
            </w:r>
            <w:r w:rsidRPr="006E6800">
              <w:rPr>
                <w:bCs/>
                <w:szCs w:val="24"/>
              </w:rPr>
              <w:t xml:space="preserve">.2.  Kuriant visus produktus (rezultatus) rekomenduojama atsižvelgti į naujai ruošiamą dirbtinio intelekto aktą (EUR-Lex - 52021PC0206 - EN - EUR-Lex (europa.eu)). </w:t>
            </w:r>
          </w:p>
          <w:p w14:paraId="5A762C4B" w14:textId="13BE2068" w:rsidR="006E6800" w:rsidRDefault="006E6800" w:rsidP="006E6800">
            <w:pPr>
              <w:jc w:val="both"/>
              <w:rPr>
                <w:bCs/>
                <w:szCs w:val="24"/>
              </w:rPr>
            </w:pPr>
            <w:r w:rsidRPr="006E6800">
              <w:rPr>
                <w:bCs/>
                <w:szCs w:val="24"/>
              </w:rPr>
              <w:t>2.1</w:t>
            </w:r>
            <w:r w:rsidR="00DB304C">
              <w:rPr>
                <w:bCs/>
                <w:szCs w:val="24"/>
              </w:rPr>
              <w:t>1</w:t>
            </w:r>
            <w:r w:rsidRPr="006E6800">
              <w:rPr>
                <w:bCs/>
                <w:szCs w:val="24"/>
              </w:rPr>
              <w:t>.2. Turi būti parengta ištekliaus naudojimo licencija, kuri užtikrina atvirą ir nemokamą prieigą prie ištekliaus. Visi surinkti tekstyno įrašai turi turėti atitinkamas licencijas.</w:t>
            </w:r>
          </w:p>
          <w:p w14:paraId="63B90CBA" w14:textId="4E9237DE" w:rsidR="00CD1331" w:rsidRDefault="00C74CDD" w:rsidP="006E6800">
            <w:pPr>
              <w:jc w:val="both"/>
              <w:rPr>
                <w:rFonts w:eastAsia="Calibri"/>
                <w:szCs w:val="24"/>
              </w:rPr>
            </w:pPr>
            <w:r>
              <w:rPr>
                <w:rFonts w:eastAsia="Calibri"/>
                <w:szCs w:val="24"/>
              </w:rPr>
              <w:t>2.</w:t>
            </w:r>
            <w:r w:rsidR="00D10553">
              <w:rPr>
                <w:rFonts w:eastAsia="Calibri"/>
                <w:szCs w:val="24"/>
              </w:rPr>
              <w:t>12</w:t>
            </w:r>
            <w:r>
              <w:rPr>
                <w:rFonts w:eastAsia="Calibri"/>
                <w:szCs w:val="24"/>
              </w:rPr>
              <w:t xml:space="preserve">. </w:t>
            </w:r>
            <w:r w:rsidR="00CD1331">
              <w:rPr>
                <w:iCs/>
                <w:szCs w:val="24"/>
              </w:rPr>
              <w:t xml:space="preserve">Pagal Aprašą galimi partneriai – </w:t>
            </w:r>
            <w:r w:rsidR="00376CC0">
              <w:rPr>
                <w:szCs w:val="24"/>
              </w:rPr>
              <w:t>mokslo ir studijų įstaigos</w:t>
            </w:r>
            <w:r w:rsidR="00CD1331">
              <w:rPr>
                <w:iCs/>
                <w:szCs w:val="24"/>
              </w:rPr>
              <w:t xml:space="preserve">.  </w:t>
            </w:r>
          </w:p>
          <w:p w14:paraId="4D2A1F60" w14:textId="02B5B972" w:rsidR="00C74CDD" w:rsidRDefault="00C74CDD" w:rsidP="00FA137F">
            <w:pPr>
              <w:tabs>
                <w:tab w:val="left" w:pos="426"/>
                <w:tab w:val="left" w:pos="709"/>
              </w:tabs>
              <w:jc w:val="both"/>
              <w:rPr>
                <w:bCs/>
                <w:iCs/>
                <w:szCs w:val="24"/>
              </w:rPr>
            </w:pPr>
            <w:r>
              <w:rPr>
                <w:bCs/>
                <w:szCs w:val="24"/>
              </w:rPr>
              <w:t>2.</w:t>
            </w:r>
            <w:r w:rsidR="00D10553">
              <w:rPr>
                <w:bCs/>
                <w:szCs w:val="24"/>
              </w:rPr>
              <w:t>13</w:t>
            </w:r>
            <w:r w:rsidR="00CC3AC3">
              <w:rPr>
                <w:bCs/>
                <w:szCs w:val="24"/>
              </w:rPr>
              <w:t xml:space="preserve">. </w:t>
            </w:r>
            <w:r w:rsidR="00CD1331">
              <w:rPr>
                <w:bCs/>
                <w:iCs/>
                <w:szCs w:val="24"/>
              </w:rPr>
              <w:t>Jeigu projektas įgyvendinamas su partneriu</w:t>
            </w:r>
            <w:r w:rsidR="00C7156C">
              <w:rPr>
                <w:bCs/>
                <w:iCs/>
                <w:szCs w:val="24"/>
              </w:rPr>
              <w:t xml:space="preserve">, </w:t>
            </w:r>
            <w:r w:rsidR="00CD1331">
              <w:rPr>
                <w:bCs/>
                <w:iCs/>
                <w:szCs w:val="24"/>
              </w:rPr>
              <w:t xml:space="preserve">partnerystė projekte turi būti pagrįsta, teikti naudą ir prisidėti prie projekto tikslo įgyvendinimo </w:t>
            </w:r>
            <w:r w:rsidR="00C7156C">
              <w:rPr>
                <w:bCs/>
                <w:iCs/>
                <w:szCs w:val="24"/>
              </w:rPr>
              <w:t xml:space="preserve">ir </w:t>
            </w:r>
            <w:r w:rsidR="00CD1331">
              <w:rPr>
                <w:bCs/>
                <w:iCs/>
                <w:szCs w:val="24"/>
              </w:rPr>
              <w:t>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w:t>
            </w:r>
            <w:r w:rsidR="00C7156C">
              <w:rPr>
                <w:bCs/>
                <w:iCs/>
                <w:szCs w:val="24"/>
              </w:rPr>
              <w:t xml:space="preserve">. </w:t>
            </w:r>
            <w:r w:rsidR="00CD1331">
              <w:rPr>
                <w:bCs/>
                <w:iCs/>
                <w:szCs w:val="24"/>
              </w:rPr>
              <w:t xml:space="preserve">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w:t>
            </w:r>
            <w:r w:rsidR="00584964">
              <w:rPr>
                <w:bCs/>
                <w:iCs/>
                <w:szCs w:val="24"/>
              </w:rPr>
              <w:t xml:space="preserve">aptarta, </w:t>
            </w:r>
            <w:r w:rsidR="00CD1331">
              <w:rPr>
                <w:bCs/>
                <w:iCs/>
                <w:szCs w:val="24"/>
              </w:rPr>
              <w:t xml:space="preserve">kokias veiklas vykdys kiekviena šalis, </w:t>
            </w:r>
            <w:r w:rsidR="00584964">
              <w:rPr>
                <w:bCs/>
                <w:iCs/>
                <w:szCs w:val="24"/>
              </w:rPr>
              <w:t xml:space="preserve">numatyti </w:t>
            </w:r>
            <w:r w:rsidR="00CD1331">
              <w:rPr>
                <w:bCs/>
                <w:iCs/>
                <w:szCs w:val="24"/>
              </w:rPr>
              <w:t>projekto rezultatai ir kita) ir šalių atsakomybė, taip pat įsipareigojimai laikytis pagrindinių geros</w:t>
            </w:r>
            <w:r w:rsidR="00C7156C">
              <w:rPr>
                <w:bCs/>
                <w:iCs/>
                <w:szCs w:val="24"/>
              </w:rPr>
              <w:t>ios</w:t>
            </w:r>
            <w:r w:rsidR="00CD1331">
              <w:rPr>
                <w:bCs/>
                <w:iCs/>
                <w:szCs w:val="24"/>
              </w:rPr>
              <w:t xml:space="preserve"> partnerystės praktikos taisyklių:</w:t>
            </w:r>
          </w:p>
          <w:p w14:paraId="64027D9D" w14:textId="695E860F" w:rsidR="00CD1331" w:rsidRPr="00C74CDD" w:rsidRDefault="00E16DE1" w:rsidP="00C74CDD">
            <w:pPr>
              <w:tabs>
                <w:tab w:val="left" w:pos="426"/>
                <w:tab w:val="left" w:pos="709"/>
              </w:tabs>
              <w:ind w:left="360" w:hanging="360"/>
              <w:jc w:val="both"/>
              <w:rPr>
                <w:bCs/>
                <w:iCs/>
                <w:szCs w:val="24"/>
              </w:rPr>
            </w:pPr>
            <w:r>
              <w:rPr>
                <w:bCs/>
                <w:iCs/>
                <w:szCs w:val="24"/>
              </w:rPr>
              <w:t>2.</w:t>
            </w:r>
            <w:r w:rsidR="00D10553">
              <w:rPr>
                <w:bCs/>
                <w:iCs/>
                <w:szCs w:val="24"/>
              </w:rPr>
              <w:t>13</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r w:rsidR="00EC239F">
              <w:rPr>
                <w:iCs/>
                <w:szCs w:val="24"/>
              </w:rPr>
              <w:t>.</w:t>
            </w:r>
          </w:p>
          <w:p w14:paraId="4E99E4C6" w14:textId="7ABF1D03" w:rsidR="00CD1331" w:rsidRDefault="00E16DE1" w:rsidP="00E16DE1">
            <w:pPr>
              <w:tabs>
                <w:tab w:val="left" w:pos="426"/>
                <w:tab w:val="left" w:pos="567"/>
                <w:tab w:val="left" w:pos="885"/>
              </w:tabs>
              <w:jc w:val="both"/>
              <w:rPr>
                <w:iCs/>
                <w:szCs w:val="24"/>
              </w:rPr>
            </w:pPr>
            <w:r>
              <w:rPr>
                <w:szCs w:val="24"/>
              </w:rPr>
              <w:t>2.</w:t>
            </w:r>
            <w:r w:rsidR="00D10553">
              <w:rPr>
                <w:szCs w:val="24"/>
              </w:rPr>
              <w:t>13</w:t>
            </w:r>
            <w:r w:rsidR="002D6C72">
              <w:rPr>
                <w:szCs w:val="24"/>
              </w:rPr>
              <w:t>.2. Į</w:t>
            </w:r>
            <w:r w:rsidR="00CD1331">
              <w:rPr>
                <w:iCs/>
                <w:szCs w:val="24"/>
              </w:rPr>
              <w:t>gyvendindamas projektą projekto vykdytojas privalo reguliariai konsultuotis su partneriu ir nuolat jį informuoti apie projekto įgyvendinimo eigą</w:t>
            </w:r>
            <w:r w:rsidR="00982428">
              <w:rPr>
                <w:iCs/>
                <w:szCs w:val="24"/>
              </w:rPr>
              <w:t>.</w:t>
            </w:r>
          </w:p>
          <w:p w14:paraId="00EA599F" w14:textId="0B52661A" w:rsidR="00CD1331" w:rsidRDefault="002D6C72" w:rsidP="002D6C72">
            <w:pPr>
              <w:tabs>
                <w:tab w:val="left" w:pos="426"/>
                <w:tab w:val="left" w:pos="567"/>
                <w:tab w:val="left" w:pos="743"/>
                <w:tab w:val="left" w:pos="885"/>
              </w:tabs>
              <w:jc w:val="both"/>
              <w:rPr>
                <w:iCs/>
                <w:szCs w:val="24"/>
              </w:rPr>
            </w:pPr>
            <w:r>
              <w:rPr>
                <w:szCs w:val="24"/>
                <w:lang w:val="en-US"/>
              </w:rPr>
              <w:t>2.</w:t>
            </w:r>
            <w:r w:rsidR="00D10553">
              <w:rPr>
                <w:szCs w:val="24"/>
                <w:lang w:val="en-US"/>
              </w:rPr>
              <w:t>13</w:t>
            </w:r>
            <w:r w:rsidR="00102BB8">
              <w:rPr>
                <w:szCs w:val="24"/>
                <w:lang w:val="en-US"/>
              </w:rPr>
              <w:t>.3. V</w:t>
            </w:r>
            <w:r w:rsidR="00CD1331">
              <w:rPr>
                <w:iCs/>
                <w:szCs w:val="24"/>
              </w:rPr>
              <w:t>isi projekto įgyvendinimo plano pakeitimai, turintys įtakos partnerio įsipareigojimams ir teisėms, prieš kreipiantis į įgyvendinančiąją instituciją pirmiausia turi būti suderinti su partneriu.</w:t>
            </w:r>
          </w:p>
          <w:p w14:paraId="397CEC7F" w14:textId="380431B6" w:rsidR="00CD1331" w:rsidRDefault="00A562A2" w:rsidP="00CD1331">
            <w:pPr>
              <w:tabs>
                <w:tab w:val="left" w:pos="426"/>
                <w:tab w:val="left" w:pos="709"/>
                <w:tab w:val="left" w:pos="885"/>
              </w:tabs>
              <w:ind w:left="360" w:hanging="360"/>
              <w:jc w:val="both"/>
              <w:rPr>
                <w:bCs/>
                <w:iCs/>
                <w:szCs w:val="24"/>
              </w:rPr>
            </w:pPr>
            <w:r>
              <w:rPr>
                <w:bCs/>
                <w:szCs w:val="24"/>
              </w:rPr>
              <w:t>2.</w:t>
            </w:r>
            <w:r w:rsidR="00D10553">
              <w:rPr>
                <w:bCs/>
                <w:szCs w:val="24"/>
              </w:rPr>
              <w:t>14</w:t>
            </w:r>
            <w:r>
              <w:rPr>
                <w:bCs/>
                <w:szCs w:val="24"/>
              </w:rPr>
              <w:t xml:space="preserve">. </w:t>
            </w:r>
            <w:r w:rsidR="00CD1331">
              <w:rPr>
                <w:bCs/>
                <w:iCs/>
                <w:szCs w:val="24"/>
              </w:rPr>
              <w:t>Kartu su projekto įgyvendinimo planu administruojančiajai institucijai turi būti pateikti šie dokumentai</w:t>
            </w:r>
            <w:r w:rsidR="00076538">
              <w:rPr>
                <w:bCs/>
                <w:iCs/>
                <w:szCs w:val="24"/>
              </w:rPr>
              <w:t xml:space="preserve"> ir informacija</w:t>
            </w:r>
            <w:r w:rsidR="00CD1331">
              <w:rPr>
                <w:bCs/>
                <w:iCs/>
                <w:szCs w:val="24"/>
              </w:rPr>
              <w:t>:</w:t>
            </w:r>
          </w:p>
          <w:p w14:paraId="0889A5C6" w14:textId="3571146A" w:rsidR="00CD1331" w:rsidRDefault="000C17D4" w:rsidP="000C17D4">
            <w:pPr>
              <w:tabs>
                <w:tab w:val="left" w:pos="426"/>
                <w:tab w:val="left" w:pos="567"/>
                <w:tab w:val="left" w:pos="885"/>
                <w:tab w:val="left" w:pos="1421"/>
              </w:tabs>
              <w:jc w:val="both"/>
              <w:rPr>
                <w:iCs/>
                <w:szCs w:val="24"/>
              </w:rPr>
            </w:pPr>
            <w:r>
              <w:rPr>
                <w:szCs w:val="24"/>
              </w:rPr>
              <w:t>2.</w:t>
            </w:r>
            <w:r w:rsidR="00D10553">
              <w:rPr>
                <w:szCs w:val="24"/>
              </w:rPr>
              <w:t>14</w:t>
            </w:r>
            <w:r>
              <w:rPr>
                <w:szCs w:val="24"/>
              </w:rPr>
              <w:t xml:space="preserve">.1. </w:t>
            </w:r>
            <w:r w:rsidR="00901AD1">
              <w:rPr>
                <w:szCs w:val="24"/>
              </w:rPr>
              <w:t>p</w:t>
            </w:r>
            <w:r w:rsidR="00901AD1" w:rsidRPr="00901AD1">
              <w:rPr>
                <w:szCs w:val="24"/>
              </w:rPr>
              <w:t>artnerio</w:t>
            </w:r>
            <w:r w:rsidR="00901AD1">
              <w:rPr>
                <w:szCs w:val="24"/>
              </w:rPr>
              <w:t xml:space="preserve"> </w:t>
            </w:r>
            <w:r w:rsidR="00CD1331">
              <w:rPr>
                <w:szCs w:val="24"/>
              </w:rPr>
              <w:t>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(-iais)); </w:t>
            </w:r>
            <w:r w:rsidR="00CD1331">
              <w:rPr>
                <w:iCs/>
                <w:szCs w:val="24"/>
              </w:rPr>
              <w:t> </w:t>
            </w:r>
          </w:p>
          <w:p w14:paraId="23A94F82" w14:textId="4BB41577" w:rsidR="00CD1331" w:rsidRDefault="000C17D4" w:rsidP="000C17D4">
            <w:pPr>
              <w:tabs>
                <w:tab w:val="left" w:pos="426"/>
                <w:tab w:val="left" w:pos="567"/>
                <w:tab w:val="left" w:pos="885"/>
              </w:tabs>
              <w:jc w:val="both"/>
              <w:rPr>
                <w:iCs/>
                <w:szCs w:val="24"/>
              </w:rPr>
            </w:pPr>
            <w:r>
              <w:rPr>
                <w:szCs w:val="24"/>
              </w:rPr>
              <w:t>2.</w:t>
            </w:r>
            <w:r w:rsidR="00D10553">
              <w:rPr>
                <w:szCs w:val="24"/>
              </w:rPr>
              <w:t>14</w:t>
            </w:r>
            <w:r>
              <w:rPr>
                <w:szCs w:val="24"/>
              </w:rPr>
              <w:t>.2.</w:t>
            </w:r>
            <w:r w:rsidR="001E438F">
              <w:rPr>
                <w:szCs w:val="24"/>
              </w:rPr>
              <w:t xml:space="preserve"> </w:t>
            </w:r>
            <w:r w:rsidR="00E02772">
              <w:rPr>
                <w:szCs w:val="24"/>
              </w:rPr>
              <w:t xml:space="preserve">informacija </w:t>
            </w:r>
            <w:r w:rsidR="00CD1331">
              <w:rPr>
                <w:szCs w:val="24"/>
              </w:rPr>
              <w:t xml:space="preserve">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(-iais));</w:t>
            </w:r>
          </w:p>
          <w:p w14:paraId="315BF902" w14:textId="7B9EE4ED" w:rsidR="00CD1331" w:rsidRDefault="001E438F" w:rsidP="001E438F">
            <w:pPr>
              <w:tabs>
                <w:tab w:val="left" w:pos="426"/>
                <w:tab w:val="left" w:pos="567"/>
                <w:tab w:val="left" w:pos="885"/>
                <w:tab w:val="left" w:pos="1168"/>
              </w:tabs>
              <w:jc w:val="both"/>
              <w:rPr>
                <w:rFonts w:ascii="Arial" w:hAnsi="Arial" w:cs="Arial"/>
                <w:sz w:val="20"/>
              </w:rPr>
            </w:pPr>
            <w:r>
              <w:rPr>
                <w:szCs w:val="24"/>
              </w:rPr>
              <w:t>2.</w:t>
            </w:r>
            <w:r w:rsidR="00D10553">
              <w:rPr>
                <w:szCs w:val="24"/>
              </w:rPr>
              <w:t>14</w:t>
            </w:r>
            <w:r>
              <w:rPr>
                <w:szCs w:val="24"/>
              </w:rPr>
              <w:t xml:space="preserve">.3. </w:t>
            </w:r>
            <w:r w:rsidR="00427244">
              <w:rPr>
                <w:szCs w:val="24"/>
              </w:rPr>
              <w:t>d</w:t>
            </w:r>
            <w:r w:rsidR="00427244">
              <w:rPr>
                <w:iCs/>
                <w:szCs w:val="24"/>
              </w:rPr>
              <w:t xml:space="preserve">okumentai </w:t>
            </w:r>
            <w:r w:rsidR="00CD1331">
              <w:rPr>
                <w:iCs/>
                <w:szCs w:val="24"/>
              </w:rPr>
              <w:t>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49C36E4F" w:rsidR="002C7F59" w:rsidRPr="00BB1DAA" w:rsidRDefault="005F1F6E" w:rsidP="007D43A9">
            <w:pPr>
              <w:tabs>
                <w:tab w:val="decimal" w:pos="458"/>
                <w:tab w:val="left" w:pos="606"/>
                <w:tab w:val="left" w:pos="680"/>
                <w:tab w:val="left" w:pos="738"/>
              </w:tabs>
              <w:ind w:left="29" w:hanging="29"/>
              <w:jc w:val="both"/>
              <w:rPr>
                <w:color w:val="000000" w:themeColor="text1"/>
                <w:szCs w:val="24"/>
              </w:rPr>
            </w:pPr>
            <w:r>
              <w:t>2.</w:t>
            </w:r>
            <w:r w:rsidR="00D10553">
              <w:t>14</w:t>
            </w:r>
            <w:r>
              <w:t>.4.</w:t>
            </w:r>
            <w:r w:rsidR="00125B73">
              <w:t xml:space="preserve"> </w:t>
            </w:r>
            <w:r w:rsidR="00427244">
              <w:t>dokumentai</w:t>
            </w:r>
            <w:r w:rsidR="00CD1331">
              <w:t xml:space="preserve">, pagrindžiantys darbo užmokesčio išlaidų pagrįstumą (veiklų sąrašą, kuriame būtų nurodytos projektą vykdančių asmenų darbo </w:t>
            </w:r>
            <w:r w:rsidR="007E3688">
              <w:t xml:space="preserve">pagal projektą </w:t>
            </w:r>
            <w:r w:rsidR="00CD1331">
              <w:t>valandos, valandinis įkainis,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sidR="003F4E43">
              <w:rPr>
                <w:color w:val="000000" w:themeColor="text1"/>
                <w:szCs w:val="24"/>
              </w:rPr>
              <w:t>esamu</w:t>
            </w:r>
            <w:r w:rsidR="003F4E43" w:rsidRPr="00BB1DAA">
              <w:rPr>
                <w:color w:val="000000" w:themeColor="text1"/>
                <w:szCs w:val="24"/>
              </w:rPr>
              <w:t xml:space="preserve"> </w:t>
            </w:r>
            <w:r w:rsidR="002C7F59" w:rsidRPr="00BB1DAA">
              <w:rPr>
                <w:color w:val="000000" w:themeColor="text1"/>
                <w:szCs w:val="24"/>
              </w:rPr>
              <w:t>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 xml:space="preserve">nuasmenintos darbo sutartys analogiškoms pareigybėms </w:t>
            </w:r>
            <w:r w:rsidR="00646DB7">
              <w:rPr>
                <w:color w:val="000000" w:themeColor="text1"/>
                <w:szCs w:val="24"/>
              </w:rPr>
              <w:t xml:space="preserve">pagal projektą </w:t>
            </w:r>
            <w:r w:rsidR="002C7F59">
              <w:rPr>
                <w:color w:val="000000" w:themeColor="text1"/>
                <w:szCs w:val="24"/>
              </w:rPr>
              <w:t xml:space="preserve">ir (arba) </w:t>
            </w:r>
            <w:r w:rsidR="00156788">
              <w:rPr>
                <w:color w:val="000000" w:themeColor="text1"/>
                <w:szCs w:val="24"/>
              </w:rPr>
              <w:br/>
            </w:r>
            <w:r w:rsidR="002C7F59">
              <w:rPr>
                <w:color w:val="000000" w:themeColor="text1"/>
                <w:szCs w:val="24"/>
              </w:rPr>
              <w:t>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sidR="008A0675">
              <w:rPr>
                <w:color w:val="000000" w:themeColor="text1"/>
                <w:szCs w:val="24"/>
              </w:rPr>
              <w:t>,</w:t>
            </w:r>
            <w:r w:rsidR="002C7F59" w:rsidRPr="00BB1DAA">
              <w:rPr>
                <w:color w:val="000000" w:themeColor="text1"/>
                <w:szCs w:val="24"/>
              </w:rPr>
              <w:t xml:space="preserve"> vadovaujantis nacionaliniais teisės aktais, reglamentuojančiais tokių darbuotojų darbo užmokesčio apskaičiavimą;</w:t>
            </w:r>
          </w:p>
          <w:p w14:paraId="4D714B33" w14:textId="3F390D12" w:rsidR="00CA4A86" w:rsidRPr="0088413D" w:rsidRDefault="00CA4A86" w:rsidP="00FA137F">
            <w:pPr>
              <w:tabs>
                <w:tab w:val="left" w:pos="172"/>
                <w:tab w:val="left" w:pos="426"/>
                <w:tab w:val="left" w:pos="597"/>
                <w:tab w:val="left" w:pos="885"/>
                <w:tab w:val="left" w:pos="1168"/>
              </w:tabs>
              <w:jc w:val="both"/>
              <w:rPr>
                <w:szCs w:val="24"/>
              </w:rPr>
            </w:pPr>
            <w:r>
              <w:rPr>
                <w:rFonts w:eastAsia="Calibri"/>
              </w:rPr>
              <w:lastRenderedPageBreak/>
              <w:t>2.</w:t>
            </w:r>
            <w:r w:rsidR="00D10553">
              <w:rPr>
                <w:rFonts w:eastAsia="Calibri"/>
              </w:rPr>
              <w:t>14</w:t>
            </w:r>
            <w:r>
              <w:rPr>
                <w:rFonts w:eastAsia="Calibri"/>
              </w:rPr>
              <w:t>.5</w:t>
            </w:r>
            <w:r w:rsidR="00CE124C">
              <w:rPr>
                <w:rFonts w:eastAsia="Calibri"/>
              </w:rPr>
              <w:t>.</w:t>
            </w:r>
            <w:r>
              <w:rPr>
                <w:rFonts w:eastAsia="Calibri"/>
              </w:rPr>
              <w:t xml:space="preserve"> </w:t>
            </w:r>
            <w:r w:rsidR="00573E54" w:rsidRPr="007D43A9">
              <w:rPr>
                <w:bCs/>
                <w:iCs/>
              </w:rPr>
              <w:t>i</w:t>
            </w:r>
            <w:r w:rsidR="00573E54" w:rsidRPr="00573E54">
              <w:rPr>
                <w:rStyle w:val="ui-provider"/>
                <w:rFonts w:eastAsiaTheme="minorHAnsi"/>
              </w:rPr>
              <w:t xml:space="preserve">nvesticijų </w:t>
            </w:r>
            <w:r w:rsidRPr="00573E54">
              <w:rPr>
                <w:rStyle w:val="ui-provider"/>
                <w:rFonts w:eastAsiaTheme="minorHAnsi"/>
              </w:rPr>
              <w:t>projektas</w:t>
            </w:r>
            <w:r w:rsidRPr="008503B9">
              <w:rPr>
                <w:rStyle w:val="ui-provider"/>
                <w:rFonts w:eastAsiaTheme="minorHAnsi"/>
              </w:rPr>
              <w:t xml:space="preserve">, parengtas pagal Administruojančiosios institucijos direktoriaus tvirtinamą Investicijų projektų rengimo metodiką, kuri paskelbta Administruojančiosios institucijos interneto svetainėje adresu </w:t>
            </w:r>
            <w:hyperlink r:id="rId13" w:history="1">
              <w:r w:rsidRPr="00E47C51">
                <w:rPr>
                  <w:rStyle w:val="Hyperlink"/>
                  <w:color w:val="5B9BD5" w:themeColor="accent1"/>
                </w:rPr>
                <w:t>https://www.cpva.lt/pletros-programu-portfelio-metodines-pagalbos-centras/dokumentai/dokumentai/796/act883?sqid=829b3670a8452304456736b16855dcdda444bdcb</w:t>
              </w:r>
            </w:hyperlink>
            <w:r w:rsidRPr="00E47C51">
              <w:rPr>
                <w:iCs/>
                <w:szCs w:val="24"/>
              </w:rPr>
              <w:t xml:space="preserve"> (taikoma, jeigu</w:t>
            </w:r>
            <w:r w:rsidRPr="00E47C5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w:t>
            </w:r>
            <w:r w:rsidRPr="00FA137F">
              <w:t>ną) milijoną eurų</w:t>
            </w:r>
            <w:r w:rsidR="00053706" w:rsidRPr="00FA137F">
              <w:t>)</w:t>
            </w:r>
            <w:r w:rsidR="00053706">
              <w:t>;</w:t>
            </w:r>
          </w:p>
          <w:p w14:paraId="0E5EB32E" w14:textId="6FBB6691" w:rsidR="00CD1331"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.6. </w:t>
            </w:r>
            <w:r w:rsidR="00A131AB">
              <w:rPr>
                <w:szCs w:val="24"/>
                <w:lang w:eastAsia="lt-LT"/>
              </w:rPr>
              <w:t>i</w:t>
            </w:r>
            <w:r w:rsidR="00053706" w:rsidRPr="00373746">
              <w:rPr>
                <w:szCs w:val="24"/>
                <w:lang w:eastAsia="lt-LT"/>
              </w:rPr>
              <w:t>nformacija</w:t>
            </w:r>
            <w:r w:rsidR="00521126" w:rsidRPr="00373746">
              <w:rPr>
                <w:szCs w:val="24"/>
                <w:lang w:eastAsia="lt-LT"/>
              </w:rPr>
              <w:t>, reikalinga projekto atitikčiai projektų atrankos kriterijams įvertinti (</w:t>
            </w:r>
            <w:r w:rsidR="00A26DB9">
              <w:rPr>
                <w:szCs w:val="24"/>
                <w:lang w:eastAsia="lt-LT"/>
              </w:rPr>
              <w:t>Aprašo</w:t>
            </w:r>
            <w:r w:rsidR="00521126" w:rsidRPr="00373746">
              <w:rPr>
                <w:szCs w:val="24"/>
                <w:lang w:eastAsia="lt-LT"/>
              </w:rPr>
              <w:t xml:space="preserve"> </w:t>
            </w:r>
            <w:r w:rsidR="00E450D3">
              <w:rPr>
                <w:szCs w:val="24"/>
                <w:lang w:eastAsia="lt-LT"/>
              </w:rPr>
              <w:t>2</w:t>
            </w:r>
            <w:r w:rsidR="00521126" w:rsidRPr="00373746">
              <w:rPr>
                <w:szCs w:val="24"/>
                <w:lang w:eastAsia="lt-LT"/>
              </w:rPr>
              <w:t xml:space="preserve"> priedas)</w:t>
            </w:r>
            <w:r w:rsidR="00053706">
              <w:rPr>
                <w:szCs w:val="24"/>
                <w:lang w:eastAsia="lt-LT"/>
              </w:rPr>
              <w:t>,</w:t>
            </w:r>
            <w:r w:rsidR="00521126" w:rsidRPr="00373746">
              <w:rPr>
                <w:szCs w:val="24"/>
                <w:lang w:eastAsia="lt-LT"/>
              </w:rPr>
              <w:t xml:space="preserve"> </w:t>
            </w:r>
            <w:r w:rsidRPr="00085D96">
              <w:rPr>
                <w:rFonts w:eastAsia="Calibri"/>
              </w:rPr>
              <w:t>ir tai įrodantys dokumentai</w:t>
            </w:r>
            <w:r w:rsidR="00A131AB">
              <w:rPr>
                <w:rFonts w:eastAsia="Calibri"/>
              </w:rPr>
              <w:t>;</w:t>
            </w:r>
          </w:p>
          <w:p w14:paraId="19BF608D" w14:textId="3BEEEC5D" w:rsidR="0014152C" w:rsidRDefault="00085D96"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 xml:space="preserve">.7. </w:t>
            </w:r>
            <w:r w:rsidR="00A131AB">
              <w:rPr>
                <w:rFonts w:eastAsia="Calibri"/>
              </w:rPr>
              <w:t>v</w:t>
            </w:r>
            <w:r w:rsidR="00A131AB" w:rsidRPr="00085D96">
              <w:rPr>
                <w:rFonts w:eastAsia="Calibri"/>
              </w:rPr>
              <w:t xml:space="preserve">ykdytų </w:t>
            </w:r>
            <w:r w:rsidRPr="00085D96">
              <w:rPr>
                <w:rFonts w:eastAsia="Calibri"/>
              </w:rPr>
              <w:t xml:space="preserve">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sidR="00FC4F56">
              <w:rPr>
                <w:rFonts w:eastAsia="Calibri"/>
              </w:rPr>
              <w:t>;</w:t>
            </w:r>
          </w:p>
          <w:p w14:paraId="5DE7C2DC" w14:textId="5EC21423" w:rsidR="00D4360D" w:rsidRDefault="00D4360D" w:rsidP="005F1F6E">
            <w:pPr>
              <w:tabs>
                <w:tab w:val="left" w:pos="426"/>
                <w:tab w:val="left" w:pos="567"/>
                <w:tab w:val="left" w:pos="885"/>
                <w:tab w:val="left" w:pos="1168"/>
              </w:tabs>
              <w:jc w:val="both"/>
              <w:rPr>
                <w:rStyle w:val="contentpasted0"/>
                <w:color w:val="000000"/>
                <w:szCs w:val="24"/>
              </w:rPr>
            </w:pPr>
            <w:r>
              <w:rPr>
                <w:rFonts w:eastAsia="Calibri"/>
              </w:rPr>
              <w:t>2.</w:t>
            </w:r>
            <w:r w:rsidR="00D10553">
              <w:rPr>
                <w:rFonts w:eastAsia="Calibri"/>
              </w:rPr>
              <w:t>14</w:t>
            </w:r>
            <w:r>
              <w:rPr>
                <w:rFonts w:eastAsia="Calibri"/>
              </w:rPr>
              <w:t>.</w:t>
            </w:r>
            <w:r w:rsidR="00C10A55">
              <w:rPr>
                <w:rFonts w:eastAsia="Calibri"/>
              </w:rPr>
              <w:t>8</w:t>
            </w:r>
            <w:r>
              <w:rPr>
                <w:rFonts w:eastAsia="Calibri"/>
              </w:rPr>
              <w:t xml:space="preserve">. </w:t>
            </w:r>
            <w:r w:rsidR="00FC4F56">
              <w:rPr>
                <w:szCs w:val="24"/>
              </w:rPr>
              <w:t xml:space="preserve">teikiamo </w:t>
            </w:r>
            <w:r>
              <w:rPr>
                <w:szCs w:val="24"/>
              </w:rPr>
              <w:t>Projekto partnerystės sutartis tarp</w:t>
            </w:r>
            <w:r w:rsidRPr="00416301">
              <w:rPr>
                <w:b/>
                <w:bCs/>
                <w:color w:val="000000"/>
              </w:rPr>
              <w:t> </w:t>
            </w:r>
            <w:r w:rsidRPr="00E42725">
              <w:rPr>
                <w:bCs/>
                <w:color w:val="000000"/>
              </w:rPr>
              <w:t>Lietuvos mokslo ir studijų institucijos</w:t>
            </w:r>
            <w:r w:rsidRPr="00FA137F">
              <w:rPr>
                <w:szCs w:val="24"/>
              </w:rPr>
              <w:t>, kuri</w:t>
            </w:r>
            <w:r w:rsidR="00DC1197">
              <w:rPr>
                <w:szCs w:val="24"/>
              </w:rPr>
              <w:t>os</w:t>
            </w:r>
            <w:r w:rsidRPr="00FA137F">
              <w:rPr>
                <w:szCs w:val="24"/>
              </w:rPr>
              <w:t xml:space="preserve"> </w:t>
            </w:r>
            <w:r w:rsidR="00DC1197" w:rsidRPr="00FA137F">
              <w:rPr>
                <w:szCs w:val="24"/>
              </w:rPr>
              <w:t>specializ</w:t>
            </w:r>
            <w:r w:rsidR="00DC1197">
              <w:rPr>
                <w:szCs w:val="24"/>
              </w:rPr>
              <w:t>acija –</w:t>
            </w:r>
            <w:r w:rsidR="00DC1197" w:rsidRPr="00FA137F">
              <w:rPr>
                <w:szCs w:val="24"/>
              </w:rPr>
              <w:t xml:space="preserve"> </w:t>
            </w:r>
            <w:r w:rsidRPr="00FA137F">
              <w:rPr>
                <w:szCs w:val="24"/>
              </w:rPr>
              <w:t xml:space="preserve">lietuvių kalbos mokslo </w:t>
            </w:r>
            <w:r w:rsidR="00DC1197" w:rsidRPr="00FA137F">
              <w:rPr>
                <w:szCs w:val="24"/>
              </w:rPr>
              <w:t>tyrim</w:t>
            </w:r>
            <w:r w:rsidR="00DC1197">
              <w:rPr>
                <w:szCs w:val="24"/>
              </w:rPr>
              <w:t>ai,</w:t>
            </w:r>
            <w:r w:rsidRPr="00FA137F">
              <w:rPr>
                <w:szCs w:val="24"/>
              </w:rPr>
              <w:t xml:space="preserve"> ir </w:t>
            </w:r>
            <w:r w:rsidRPr="00E42725">
              <w:rPr>
                <w:bCs/>
                <w:szCs w:val="24"/>
              </w:rPr>
              <w:t>verslo  įmonės</w:t>
            </w:r>
            <w:r w:rsidRPr="00FA137F">
              <w:rPr>
                <w:szCs w:val="24"/>
              </w:rPr>
              <w:t xml:space="preserve">, </w:t>
            </w:r>
            <w:r w:rsidRPr="00FA137F">
              <w:rPr>
                <w:rStyle w:val="contentpasted0"/>
                <w:color w:val="000000"/>
                <w:szCs w:val="24"/>
              </w:rPr>
              <w:t xml:space="preserve">kuri </w:t>
            </w:r>
            <w:r w:rsidRPr="00FA137F">
              <w:rPr>
                <w:szCs w:val="24"/>
              </w:rPr>
              <w:t>kuria lietuvių</w:t>
            </w:r>
            <w:r w:rsidRPr="00FA137F">
              <w:rPr>
                <w:rStyle w:val="contentpasted0"/>
                <w:color w:val="000000"/>
                <w:szCs w:val="24"/>
              </w:rPr>
              <w:t xml:space="preserve"> kalbos technologijų sprendimus</w:t>
            </w:r>
            <w:r>
              <w:rPr>
                <w:rStyle w:val="contentpasted0"/>
                <w:color w:val="000000"/>
                <w:szCs w:val="24"/>
              </w:rPr>
              <w:t xml:space="preserve"> (jeigu taikoma</w:t>
            </w:r>
            <w:r w:rsidR="00B659F1">
              <w:rPr>
                <w:rStyle w:val="contentpasted0"/>
                <w:color w:val="000000"/>
                <w:szCs w:val="24"/>
              </w:rPr>
              <w:t>);</w:t>
            </w:r>
          </w:p>
          <w:p w14:paraId="7318BCA8" w14:textId="68DA91D9" w:rsidR="00F124B5" w:rsidRPr="00C676BF" w:rsidRDefault="00B064CA" w:rsidP="005F1F6E">
            <w:pPr>
              <w:tabs>
                <w:tab w:val="left" w:pos="426"/>
                <w:tab w:val="left" w:pos="567"/>
                <w:tab w:val="left" w:pos="885"/>
                <w:tab w:val="left" w:pos="1168"/>
              </w:tabs>
              <w:jc w:val="both"/>
              <w:rPr>
                <w:rFonts w:eastAsia="Calibri"/>
              </w:rPr>
            </w:pPr>
            <w:r>
              <w:rPr>
                <w:rFonts w:eastAsia="Calibri"/>
              </w:rPr>
              <w:t>2.</w:t>
            </w:r>
            <w:r w:rsidR="00D10553">
              <w:rPr>
                <w:rFonts w:eastAsia="Calibri"/>
              </w:rPr>
              <w:t>14</w:t>
            </w:r>
            <w:r>
              <w:rPr>
                <w:rFonts w:eastAsia="Calibri"/>
              </w:rPr>
              <w:t>.</w:t>
            </w:r>
            <w:r w:rsidR="00C10A55">
              <w:rPr>
                <w:rFonts w:eastAsia="Calibri"/>
              </w:rPr>
              <w:t>9</w:t>
            </w:r>
            <w:r>
              <w:rPr>
                <w:rFonts w:eastAsia="Calibri"/>
              </w:rPr>
              <w:t xml:space="preserve">. </w:t>
            </w:r>
            <w:r w:rsidR="00B659F1">
              <w:rPr>
                <w:rFonts w:eastAsia="Calibri"/>
              </w:rPr>
              <w:t>d</w:t>
            </w:r>
            <w:r w:rsidR="00B659F1" w:rsidRPr="000A40C5">
              <w:rPr>
                <w:rFonts w:eastAsia="Calibri"/>
              </w:rPr>
              <w:t xml:space="preserve">arbo </w:t>
            </w:r>
            <w:r w:rsidRPr="000A40C5">
              <w:rPr>
                <w:rFonts w:eastAsia="Calibri"/>
              </w:rPr>
              <w:t>užmokesčio</w:t>
            </w:r>
            <w:r w:rsidRPr="00FF71C0">
              <w:rPr>
                <w:rFonts w:eastAsia="Calibri"/>
              </w:rPr>
              <w:t xml:space="preserve"> pažyma (</w:t>
            </w:r>
            <w:r w:rsidR="00A26DB9">
              <w:rPr>
                <w:rFonts w:eastAsia="Calibri"/>
              </w:rPr>
              <w:t>Aprašo</w:t>
            </w:r>
            <w:r w:rsidRPr="00FF71C0">
              <w:rPr>
                <w:rFonts w:eastAsia="Calibri"/>
              </w:rPr>
              <w:t xml:space="preserve"> </w:t>
            </w:r>
            <w:r w:rsidR="005C7AC5">
              <w:rPr>
                <w:rFonts w:eastAsia="Calibri"/>
              </w:rPr>
              <w:t>3</w:t>
            </w:r>
            <w:r w:rsidRPr="00FF71C0">
              <w:rPr>
                <w:rFonts w:eastAsia="Calibri"/>
              </w:rPr>
              <w:t xml:space="preserve"> priedas</w:t>
            </w:r>
            <w:r w:rsidR="004C0D9B" w:rsidRPr="00FF71C0">
              <w:rPr>
                <w:rFonts w:eastAsia="Calibri"/>
              </w:rPr>
              <w:t>)</w:t>
            </w:r>
            <w:r w:rsidR="004C0D9B">
              <w:rPr>
                <w:rFonts w:eastAsia="Calibri"/>
              </w:rPr>
              <w:t>.</w:t>
            </w:r>
          </w:p>
          <w:p w14:paraId="1F2B5042" w14:textId="1B8B5A1E"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w:t>
            </w:r>
            <w:r w:rsidR="00D10553" w:rsidRPr="0D14B9DF">
              <w:rPr>
                <w:rFonts w:eastAsia="Calibri"/>
              </w:rPr>
              <w:t>1</w:t>
            </w:r>
            <w:r w:rsidR="00D10553">
              <w:rPr>
                <w:rFonts w:eastAsia="Calibri"/>
              </w:rPr>
              <w:t>5</w:t>
            </w:r>
            <w:r w:rsidRPr="0D14B9DF">
              <w:rPr>
                <w:rFonts w:eastAsia="Calibri"/>
              </w:rPr>
              <w:t>.</w:t>
            </w:r>
            <w:r w:rsidR="00C10A55">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4"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130226EA" w:rsidR="006E7474" w:rsidRPr="00332226" w:rsidRDefault="00452286">
            <w:pPr>
              <w:jc w:val="both"/>
              <w:rPr>
                <w:iCs/>
                <w:szCs w:val="24"/>
              </w:rPr>
            </w:pPr>
            <w:r>
              <w:rPr>
                <w:szCs w:val="24"/>
              </w:rPr>
              <w:t>Mokslo ir studijų įstaigos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 xml:space="preserve">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w:t>
            </w:r>
            <w:r>
              <w:rPr>
                <w:rFonts w:eastAsia="Calibri"/>
                <w:bCs/>
                <w:lang w:bidi="lt-LT"/>
              </w:rPr>
              <w:lastRenderedPageBreak/>
              <w:t>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FCF967F" w14:textId="77777777"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de minimis</w:t>
            </w:r>
            <w:r>
              <w:rPr>
                <w:szCs w:val="24"/>
              </w:rPr>
              <w:t xml:space="preserve"> pagalba, kuri atitinka 2013 m. gruodžio 18 d. Komisijos reglamento (ES) Nr. 1407/2013 dėl Sutarties dėl Europos Sąjungos veikimo 107 ir 108 straipsnių taikymo </w:t>
            </w:r>
            <w:r>
              <w:rPr>
                <w:i/>
                <w:iCs/>
                <w:szCs w:val="24"/>
              </w:rPr>
              <w:t>de minimis</w:t>
            </w:r>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298C0DD5" w:rsidR="0078244D" w:rsidRPr="00FA137F" w:rsidRDefault="0078244D" w:rsidP="0078244D">
                  <w:pPr>
                    <w:jc w:val="both"/>
                    <w:rPr>
                      <w:szCs w:val="24"/>
                    </w:rPr>
                  </w:pPr>
                  <w:r w:rsidRPr="00FA137F">
                    <w:rPr>
                      <w:szCs w:val="24"/>
                    </w:rPr>
                    <w:t>1</w:t>
                  </w:r>
                  <w:r w:rsidR="00FF511A">
                    <w:rPr>
                      <w:szCs w:val="24"/>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FA137F" w:rsidRDefault="0078244D" w:rsidP="00416301">
                  <w:pPr>
                    <w:jc w:val="both"/>
                    <w:rPr>
                      <w:szCs w:val="24"/>
                    </w:rPr>
                  </w:pPr>
                  <w:r w:rsidRPr="00FA137F">
                    <w:rPr>
                      <w:szCs w:val="24"/>
                    </w:rPr>
                    <w:t>Pareiškėjas ir (ar) partneriai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77777777" w:rsidR="00523FD5" w:rsidRPr="00FA137F" w:rsidRDefault="006C01F6" w:rsidP="00416301">
                  <w:pPr>
                    <w:jc w:val="both"/>
                    <w:rPr>
                      <w:rStyle w:val="contentpasted0"/>
                      <w:color w:val="000000"/>
                      <w:szCs w:val="24"/>
                    </w:rPr>
                  </w:pPr>
                  <w:r w:rsidRPr="00FA137F">
                    <w:rPr>
                      <w:rStyle w:val="contentpasted0"/>
                      <w:color w:val="000000"/>
                      <w:szCs w:val="24"/>
                      <w:lang w:val="en-US"/>
                    </w:rPr>
                    <w:t xml:space="preserve">1) </w:t>
                  </w:r>
                  <w:r w:rsidR="00523FD5" w:rsidRPr="00FA137F">
                    <w:rPr>
                      <w:rStyle w:val="contentpasted0"/>
                      <w:color w:val="000000"/>
                      <w:szCs w:val="24"/>
                    </w:rPr>
                    <w:t>kompiuterinės lingvistikos ir (arba) tekstynų lingvistikos srityse;</w:t>
                  </w:r>
                </w:p>
                <w:p w14:paraId="3E473A33" w14:textId="26B6D4DA"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r w:rsidR="00C63954">
                    <w:rPr>
                      <w:rStyle w:val="contentpasted0"/>
                      <w:color w:val="000000"/>
                      <w:szCs w:val="24"/>
                    </w:rPr>
                    <w:t>„</w:t>
                  </w:r>
                  <w:r w:rsidRPr="007D43A9">
                    <w:rPr>
                      <w:rStyle w:val="contentpasted0"/>
                      <w:color w:val="000000"/>
                      <w:szCs w:val="24"/>
                    </w:rPr>
                    <w:t>Natural language processing</w:t>
                  </w:r>
                  <w:r w:rsidR="00C63954">
                    <w:rPr>
                      <w:rStyle w:val="contentpasted0"/>
                      <w:color w:val="000000"/>
                      <w:szCs w:val="24"/>
                    </w:rPr>
                    <w:t>“</w:t>
                  </w:r>
                  <w:r w:rsidRPr="00FA137F">
                    <w:rPr>
                      <w:rStyle w:val="contentpasted0"/>
                      <w:color w:val="000000"/>
                      <w:szCs w:val="24"/>
                    </w:rPr>
                    <w:t xml:space="preserve">) ir giliojo </w:t>
                  </w:r>
                  <w:r w:rsidRPr="00FA137F">
                    <w:rPr>
                      <w:rStyle w:val="contentpasted0"/>
                      <w:color w:val="000000"/>
                      <w:szCs w:val="24"/>
                    </w:rPr>
                    <w:lastRenderedPageBreak/>
                    <w:t xml:space="preserve">mokymo (angl. </w:t>
                  </w:r>
                  <w:r w:rsidR="00C63954">
                    <w:rPr>
                      <w:rStyle w:val="contentpasted0"/>
                      <w:color w:val="000000"/>
                      <w:szCs w:val="24"/>
                    </w:rPr>
                    <w:t>„</w:t>
                  </w:r>
                  <w:r w:rsidRPr="007D43A9">
                    <w:rPr>
                      <w:rStyle w:val="contentpasted0"/>
                      <w:color w:val="000000"/>
                      <w:szCs w:val="24"/>
                    </w:rPr>
                    <w:t>Deep learning</w:t>
                  </w:r>
                  <w:r w:rsidR="00C63954">
                    <w:rPr>
                      <w:rStyle w:val="contentpasted0"/>
                      <w:color w:val="000000"/>
                      <w:szCs w:val="24"/>
                    </w:rPr>
                    <w:t>“</w:t>
                  </w:r>
                  <w:r w:rsidRPr="00FA137F">
                    <w:rPr>
                      <w:rStyle w:val="contentpasted0"/>
                      <w:color w:val="000000"/>
                      <w:szCs w:val="24"/>
                    </w:rPr>
                    <w:t>) srityse</w:t>
                  </w:r>
                  <w:r w:rsidR="00280DD9" w:rsidRPr="00FA137F">
                    <w:rPr>
                      <w:rStyle w:val="contentpasted0"/>
                      <w:color w:val="000000"/>
                      <w:szCs w:val="24"/>
                    </w:rPr>
                    <w:t>;</w:t>
                  </w:r>
                </w:p>
                <w:p w14:paraId="4D908F04" w14:textId="52599F2E" w:rsidR="00C544A5" w:rsidRPr="00FA137F" w:rsidRDefault="00523FD5" w:rsidP="00416301">
                  <w:pPr>
                    <w:jc w:val="both"/>
                    <w:rPr>
                      <w:szCs w:val="24"/>
                    </w:rPr>
                  </w:pPr>
                  <w:r w:rsidRPr="00FA137F">
                    <w:rPr>
                      <w:rStyle w:val="contentpasted0"/>
                      <w:color w:val="000000"/>
                      <w:szCs w:val="24"/>
                    </w:rPr>
                    <w:t xml:space="preserve">3) kalbos technologijų projektų valdymo ir vykdymo srityse, kurių rezultatai buvo kalbos ištekliai ir (arba) kalbos technologijų sprendimai, </w:t>
                  </w:r>
                  <w:r w:rsidR="002B07A3">
                    <w:rPr>
                      <w:rStyle w:val="contentpasted0"/>
                      <w:color w:val="000000"/>
                      <w:szCs w:val="24"/>
                    </w:rPr>
                    <w:t xml:space="preserve">kuriems reikėjo naudoti </w:t>
                  </w:r>
                  <w:r w:rsidR="0089100D">
                    <w:rPr>
                      <w:rStyle w:val="contentpasted0"/>
                      <w:color w:val="000000"/>
                      <w:szCs w:val="24"/>
                    </w:rPr>
                    <w:t>tekstynus</w:t>
                  </w:r>
                  <w:r w:rsidRPr="00FA137F">
                    <w:rPr>
                      <w:rStyle w:val="contentpasted0"/>
                      <w:color w:val="000000"/>
                      <w:szCs w:val="24"/>
                    </w:rPr>
                    <w:t>.</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4DA99D93" w:rsidR="0078244D" w:rsidRPr="00FA137F" w:rsidRDefault="0078244D" w:rsidP="0078244D">
                  <w:pPr>
                    <w:jc w:val="both"/>
                    <w:rPr>
                      <w:lang w:eastAsia="lt-LT"/>
                    </w:rPr>
                  </w:pPr>
                  <w:r w:rsidRPr="00FA137F">
                    <w:lastRenderedPageBreak/>
                    <w:t xml:space="preserve">Vertinamas ekspertinių žinių   aprašymas ir pateikti tai įrodantys dokumentai. </w:t>
                  </w:r>
                  <w:r w:rsidRPr="00FA137F">
                    <w:rPr>
                      <w:lang w:eastAsia="lt-LT"/>
                    </w:rPr>
                    <w:t xml:space="preserve">Nustatytas kriterijus padėtų įsitikinti, ar pareiškėjas ir (ar) partneriai turi specifinių žinių kuriant atitinkamos srities </w:t>
                  </w:r>
                  <w:r w:rsidR="0089100D">
                    <w:rPr>
                      <w:lang w:eastAsia="lt-LT"/>
                    </w:rPr>
                    <w:t>tekstyno</w:t>
                  </w:r>
                  <w:r w:rsidR="00FB7312" w:rsidRPr="00FA137F">
                    <w:rPr>
                      <w:lang w:eastAsia="lt-LT"/>
                    </w:rPr>
                    <w:t xml:space="preserve">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A137F">
                    <w:rPr>
                      <w:sz w:val="16"/>
                      <w:szCs w:val="24"/>
                      <w:lang w:val="en-US" w:eastAsia="lt-LT"/>
                    </w:rPr>
                    <w:t>1</w:t>
                  </w:r>
                  <w:r w:rsidRPr="00FA137F">
                    <w:rPr>
                      <w:szCs w:val="24"/>
                      <w:lang w:val="en-US" w:eastAsia="lt-LT"/>
                    </w:rPr>
                    <w:t>)</w:t>
                  </w:r>
                  <w:r w:rsidRPr="00FA137F">
                    <w:rPr>
                      <w:szCs w:val="24"/>
                      <w:lang w:eastAsia="lt-LT"/>
                    </w:rPr>
                    <w:t>:</w:t>
                  </w:r>
                </w:p>
                <w:p w14:paraId="30E0D8CD" w14:textId="017E6F15" w:rsidR="0078244D" w:rsidRPr="00FA137F" w:rsidRDefault="00BE206E" w:rsidP="00BE206E">
                  <w:pPr>
                    <w:jc w:val="both"/>
                    <w:rPr>
                      <w:szCs w:val="24"/>
                    </w:rPr>
                  </w:pPr>
                  <w:r w:rsidRPr="00416301">
                    <w:rPr>
                      <w:szCs w:val="24"/>
                    </w:rPr>
                    <w:t xml:space="preserve">- </w:t>
                  </w:r>
                  <w:r w:rsidR="0078244D" w:rsidRPr="00FA137F">
                    <w:rPr>
                      <w:szCs w:val="24"/>
                    </w:rPr>
                    <w:t>kai pareiškėjas ir (ar) par</w:t>
                  </w:r>
                  <w:r w:rsidR="004645DB" w:rsidRPr="00FA137F">
                    <w:rPr>
                      <w:szCs w:val="24"/>
                    </w:rPr>
                    <w:t>t</w:t>
                  </w:r>
                  <w:r w:rsidR="0078244D" w:rsidRPr="00FA137F">
                    <w:rPr>
                      <w:szCs w:val="24"/>
                    </w:rPr>
                    <w:t xml:space="preserve">neriai neturi nors vienos iš </w:t>
                  </w:r>
                  <w:r w:rsidR="0053276F" w:rsidRPr="00FA137F">
                    <w:rPr>
                      <w:szCs w:val="24"/>
                    </w:rPr>
                    <w:t>išvard</w:t>
                  </w:r>
                  <w:r w:rsidR="0053276F">
                    <w:rPr>
                      <w:szCs w:val="24"/>
                    </w:rPr>
                    <w:t>y</w:t>
                  </w:r>
                  <w:r w:rsidR="0053276F" w:rsidRPr="00FA137F">
                    <w:rPr>
                      <w:szCs w:val="24"/>
                    </w:rPr>
                    <w:t xml:space="preserve">tų </w:t>
                  </w:r>
                  <w:r w:rsidR="0078244D" w:rsidRPr="00FA137F">
                    <w:rPr>
                      <w:szCs w:val="24"/>
                    </w:rPr>
                    <w:t>ekspertinių žinių</w:t>
                  </w:r>
                  <w:r w:rsidR="00BA7FEF">
                    <w:rPr>
                      <w:szCs w:val="24"/>
                    </w:rPr>
                    <w:t>,</w:t>
                  </w:r>
                  <w:r w:rsidR="0078244D" w:rsidRPr="00FA137F">
                    <w:rPr>
                      <w:szCs w:val="24"/>
                    </w:rPr>
                    <w:t xml:space="preserve">  – 0 balų;</w:t>
                  </w:r>
                </w:p>
                <w:p w14:paraId="3CE9EFCA" w14:textId="6A58F7A2" w:rsidR="0078244D" w:rsidRPr="00FA137F" w:rsidRDefault="0078244D" w:rsidP="0078244D">
                  <w:pPr>
                    <w:jc w:val="both"/>
                    <w:rPr>
                      <w:szCs w:val="24"/>
                    </w:rPr>
                  </w:pPr>
                  <w:r w:rsidRPr="00416301">
                    <w:rPr>
                      <w:sz w:val="22"/>
                      <w:szCs w:val="24"/>
                    </w:rPr>
                    <w:lastRenderedPageBreak/>
                    <w:t>-</w:t>
                  </w:r>
                  <w:r w:rsidR="00BE206E" w:rsidRPr="00416301">
                    <w:rPr>
                      <w:sz w:val="22"/>
                      <w:szCs w:val="24"/>
                    </w:rPr>
                    <w:t xml:space="preserve"> </w:t>
                  </w:r>
                  <w:r w:rsidRPr="00FA137F">
                    <w:rPr>
                      <w:szCs w:val="24"/>
                    </w:rPr>
                    <w:t xml:space="preserve">kai pareiškėjas ir (ar) parneriai turi visas </w:t>
                  </w:r>
                  <w:r w:rsidR="0004052F" w:rsidRPr="00FA137F">
                    <w:rPr>
                      <w:szCs w:val="24"/>
                    </w:rPr>
                    <w:t>išvard</w:t>
                  </w:r>
                  <w:r w:rsidR="0004052F">
                    <w:rPr>
                      <w:szCs w:val="24"/>
                    </w:rPr>
                    <w:t>y</w:t>
                  </w:r>
                  <w:r w:rsidR="0004052F" w:rsidRPr="00FA137F">
                    <w:rPr>
                      <w:szCs w:val="24"/>
                    </w:rPr>
                    <w:t xml:space="preserve">tas </w:t>
                  </w:r>
                  <w:r w:rsidRPr="00FA137F">
                    <w:rPr>
                      <w:szCs w:val="24"/>
                    </w:rPr>
                    <w:t>ekspertines žinias</w:t>
                  </w:r>
                  <w:r w:rsidR="00BA7FEF">
                    <w:rPr>
                      <w:szCs w:val="24"/>
                    </w:rPr>
                    <w:t>,</w:t>
                  </w:r>
                  <w:r w:rsidRPr="00FA137F">
                    <w:rPr>
                      <w:szCs w:val="24"/>
                    </w:rPr>
                    <w:t xml:space="preserve"> –  </w:t>
                  </w:r>
                  <w:r w:rsidR="0004052F" w:rsidRPr="00FA137F">
                    <w:rPr>
                      <w:szCs w:val="24"/>
                    </w:rPr>
                    <w:t>4</w:t>
                  </w:r>
                  <w:r w:rsidR="0004052F">
                    <w:rPr>
                      <w:szCs w:val="24"/>
                    </w:rPr>
                    <w:t> </w:t>
                  </w:r>
                  <w:r w:rsidRPr="00FA137F">
                    <w:rPr>
                      <w:szCs w:val="24"/>
                    </w:rPr>
                    <w:t xml:space="preserve">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4FDC626D" w:rsidR="0078244D" w:rsidRPr="00FA137F" w:rsidRDefault="00421267" w:rsidP="001F0EA1">
                  <w:pPr>
                    <w:jc w:val="center"/>
                    <w:rPr>
                      <w:szCs w:val="24"/>
                    </w:rPr>
                  </w:pPr>
                  <w:r>
                    <w:rPr>
                      <w:szCs w:val="24"/>
                    </w:rPr>
                    <w:lastRenderedPageBreak/>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54B8D43A" w:rsidR="0078244D" w:rsidRPr="00FA137F" w:rsidRDefault="00216A06" w:rsidP="001F0EA1">
                  <w:pPr>
                    <w:jc w:val="center"/>
                    <w:rPr>
                      <w:szCs w:val="24"/>
                    </w:rPr>
                  </w:pPr>
                  <w:r>
                    <w:rPr>
                      <w:szCs w:val="24"/>
                    </w:rPr>
                    <w:t>6</w:t>
                  </w:r>
                  <w:r w:rsidR="001F0EA1" w:rsidRPr="00FA137F">
                    <w:rPr>
                      <w:szCs w:val="24"/>
                    </w:rPr>
                    <w:t>0</w:t>
                  </w:r>
                </w:p>
              </w:tc>
            </w:tr>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51B28CBC" w:rsidR="00280DD9" w:rsidRPr="00FA137F" w:rsidRDefault="00C02CFF" w:rsidP="00280DD9">
                  <w:pPr>
                    <w:jc w:val="both"/>
                    <w:rPr>
                      <w:lang w:val="en-US"/>
                    </w:rPr>
                  </w:pPr>
                  <w:r>
                    <w:rPr>
                      <w:lang w:val="en-US"/>
                    </w:rPr>
                    <w:t>2</w:t>
                  </w:r>
                  <w:r w:rsidR="00FF511A">
                    <w:rPr>
                      <w:lang w:val="en-US"/>
                    </w:rPr>
                    <w:t>.</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024ECA4" w:rsidR="00280DD9" w:rsidRPr="00FA137F" w:rsidRDefault="00280DD9" w:rsidP="00280DD9">
                  <w:pPr>
                    <w:jc w:val="both"/>
                    <w:rPr>
                      <w:strike/>
                      <w:szCs w:val="24"/>
                    </w:rPr>
                  </w:pPr>
                  <w:r w:rsidRPr="00FA137F">
                    <w:rPr>
                      <w:szCs w:val="24"/>
                    </w:rPr>
                    <w:t>Pareiškėjas ir (ar) partneriai iki PĮP pateikimo dienos yra  įgyvendinę</w:t>
                  </w:r>
                  <w:r w:rsidR="00BA7FEF">
                    <w:rPr>
                      <w:szCs w:val="24"/>
                    </w:rPr>
                    <w:t xml:space="preserve"> </w:t>
                  </w:r>
                  <w:r w:rsidRPr="00FA137F">
                    <w:rPr>
                      <w:szCs w:val="24"/>
                    </w:rPr>
                    <w:t>lietuvių kalbos</w:t>
                  </w:r>
                  <w:r w:rsidR="005444BD">
                    <w:rPr>
                      <w:szCs w:val="24"/>
                    </w:rPr>
                    <w:t xml:space="preserve"> tekstyno</w:t>
                  </w:r>
                  <w:r w:rsidRPr="00FA137F">
                    <w:rPr>
                      <w:szCs w:val="24"/>
                    </w:rPr>
                    <w:t xml:space="preserve"> projektus</w:t>
                  </w:r>
                  <w:r w:rsidR="00794E22">
                    <w:rPr>
                      <w:szCs w:val="24"/>
                    </w:rPr>
                    <w:t>,</w:t>
                  </w:r>
                  <w:r w:rsidRPr="00FA137F">
                    <w:rPr>
                      <w:szCs w:val="24"/>
                    </w:rPr>
                    <w:t xml:space="preserve"> </w:t>
                  </w:r>
                  <w:r w:rsidRPr="00FA137F">
                    <w:rPr>
                      <w:rStyle w:val="contentpasted0"/>
                      <w:color w:val="000000"/>
                      <w:szCs w:val="24"/>
                    </w:rPr>
                    <w:t xml:space="preserve">kurių rezultatai buvo kalbos ištekliai ir (arba) kalbos technologijų sprendimai, </w:t>
                  </w:r>
                  <w:r w:rsidR="00F11068">
                    <w:rPr>
                      <w:rStyle w:val="contentpasted0"/>
                      <w:color w:val="000000"/>
                      <w:szCs w:val="24"/>
                    </w:rPr>
                    <w:t xml:space="preserve">kuriems </w:t>
                  </w:r>
                  <w:r w:rsidR="00F11068" w:rsidRPr="00FA137F">
                    <w:rPr>
                      <w:rStyle w:val="contentpasted0"/>
                      <w:color w:val="000000"/>
                      <w:szCs w:val="24"/>
                    </w:rPr>
                    <w:t>naudoja</w:t>
                  </w:r>
                  <w:r w:rsidR="00F11068">
                    <w:rPr>
                      <w:rStyle w:val="contentpasted0"/>
                      <w:color w:val="000000"/>
                      <w:szCs w:val="24"/>
                    </w:rPr>
                    <w:t>mi</w:t>
                  </w:r>
                  <w:r w:rsidR="00F11068" w:rsidRPr="00FA137F">
                    <w:rPr>
                      <w:rStyle w:val="contentpasted0"/>
                      <w:color w:val="000000"/>
                      <w:szCs w:val="24"/>
                    </w:rPr>
                    <w:t xml:space="preserve"> </w:t>
                  </w:r>
                  <w:r w:rsidR="005444BD">
                    <w:rPr>
                      <w:rStyle w:val="contentpasted0"/>
                      <w:color w:val="000000"/>
                      <w:szCs w:val="24"/>
                    </w:rPr>
                    <w:t>tekstynai</w:t>
                  </w:r>
                  <w:r w:rsidRPr="00FA137F">
                    <w:rPr>
                      <w:rStyle w:val="contentpasted0"/>
                      <w:color w:val="000000"/>
                      <w:szCs w:val="24"/>
                    </w:rPr>
                    <w:t>.</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49CDF611" w:rsidR="00280DD9" w:rsidRPr="00FA137F" w:rsidRDefault="00280DD9" w:rsidP="00280DD9">
                  <w:pPr>
                    <w:jc w:val="both"/>
                    <w:rPr>
                      <w:szCs w:val="24"/>
                      <w:lang w:eastAsia="lt-LT"/>
                    </w:rPr>
                  </w:pPr>
                  <w:r w:rsidRPr="00FA137F">
                    <w:rPr>
                      <w:szCs w:val="24"/>
                      <w:lang w:eastAsia="lt-LT"/>
                    </w:rPr>
                    <w:t>Projekto įgyvendinimo planui suteikiami balai</w:t>
                  </w:r>
                  <w:r w:rsidR="00AD7B89">
                    <w:rPr>
                      <w:szCs w:val="24"/>
                      <w:lang w:eastAsia="lt-LT"/>
                    </w:rPr>
                    <w:t xml:space="preserve"> (Y</w:t>
                  </w:r>
                  <w:r w:rsidR="00B8073E">
                    <w:rPr>
                      <w:sz w:val="16"/>
                      <w:szCs w:val="24"/>
                      <w:lang w:val="en-US" w:eastAsia="lt-LT"/>
                    </w:rPr>
                    <w:t>2</w:t>
                  </w:r>
                  <w:r w:rsidR="00AD7B89">
                    <w:rPr>
                      <w:szCs w:val="40"/>
                      <w:lang w:val="en-US" w:eastAsia="lt-LT"/>
                    </w:rPr>
                    <w:t>)</w:t>
                  </w:r>
                  <w:r w:rsidRPr="00FA137F">
                    <w:rPr>
                      <w:szCs w:val="24"/>
                      <w:lang w:eastAsia="lt-LT"/>
                    </w:rPr>
                    <w:t>:</w:t>
                  </w:r>
                </w:p>
                <w:p w14:paraId="441CDD7D" w14:textId="3243DFFE" w:rsidR="00280DD9" w:rsidRPr="00FA137F" w:rsidRDefault="00280DD9" w:rsidP="00280DD9">
                  <w:pPr>
                    <w:jc w:val="both"/>
                    <w:rPr>
                      <w:szCs w:val="24"/>
                    </w:rPr>
                  </w:pPr>
                  <w:r w:rsidRPr="00416301">
                    <w:rPr>
                      <w:szCs w:val="24"/>
                    </w:rPr>
                    <w:t xml:space="preserve">- </w:t>
                  </w:r>
                  <w:r w:rsidRPr="00FA137F">
                    <w:rPr>
                      <w:szCs w:val="24"/>
                    </w:rPr>
                    <w:t>kai pareiškėjas ir (ar) partneriai nėra įgyvendinę lietuvių kalbos</w:t>
                  </w:r>
                  <w:r w:rsidR="001B2D10">
                    <w:rPr>
                      <w:szCs w:val="24"/>
                    </w:rPr>
                    <w:t xml:space="preserve"> tekstyno</w:t>
                  </w:r>
                  <w:r w:rsidRPr="00FA137F">
                    <w:rPr>
                      <w:szCs w:val="24"/>
                    </w:rPr>
                    <w:t xml:space="preserve"> projekto</w:t>
                  </w:r>
                  <w:r w:rsidR="00A64F6F">
                    <w:rPr>
                      <w:szCs w:val="24"/>
                    </w:rPr>
                    <w:t>,</w:t>
                  </w:r>
                  <w:r w:rsidRPr="00FA137F">
                    <w:rPr>
                      <w:szCs w:val="24"/>
                    </w:rPr>
                    <w:t xml:space="preserve"> – </w:t>
                  </w:r>
                  <w:r w:rsidRPr="00FA137F">
                    <w:rPr>
                      <w:szCs w:val="24"/>
                      <w:lang w:val="en-US"/>
                    </w:rPr>
                    <w:t>0</w:t>
                  </w:r>
                  <w:r w:rsidRPr="00FA137F">
                    <w:rPr>
                      <w:szCs w:val="24"/>
                    </w:rPr>
                    <w:t xml:space="preserve"> balų;</w:t>
                  </w:r>
                </w:p>
                <w:p w14:paraId="2269D3FC" w14:textId="6A3D22D0" w:rsidR="00280DD9" w:rsidRPr="00FA137F" w:rsidRDefault="00280DD9" w:rsidP="00280DD9">
                  <w:pPr>
                    <w:jc w:val="both"/>
                    <w:rPr>
                      <w:szCs w:val="24"/>
                    </w:rPr>
                  </w:pPr>
                  <w:r w:rsidRPr="00416301">
                    <w:rPr>
                      <w:szCs w:val="24"/>
                    </w:rPr>
                    <w:t xml:space="preserve">- </w:t>
                  </w:r>
                  <w:r w:rsidRPr="00FA137F">
                    <w:rPr>
                      <w:szCs w:val="24"/>
                    </w:rPr>
                    <w:t>kai pareiškėjas ir (ar) partneriai yra įgyvendinę</w:t>
                  </w:r>
                  <w:r w:rsidR="00D063BF">
                    <w:rPr>
                      <w:szCs w:val="24"/>
                    </w:rPr>
                    <w:t xml:space="preserve"> </w:t>
                  </w:r>
                  <w:r w:rsidRPr="00FA137F">
                    <w:rPr>
                      <w:szCs w:val="24"/>
                    </w:rPr>
                    <w:t xml:space="preserve">vieną lietuvių kalbos </w:t>
                  </w:r>
                  <w:r w:rsidR="001B2D10">
                    <w:rPr>
                      <w:szCs w:val="24"/>
                    </w:rPr>
                    <w:t>tekstyno</w:t>
                  </w:r>
                  <w:r w:rsidRPr="00FA137F">
                    <w:rPr>
                      <w:szCs w:val="24"/>
                    </w:rPr>
                    <w:t xml:space="preserve"> projektą</w:t>
                  </w:r>
                  <w:r w:rsidR="000F068C">
                    <w:rPr>
                      <w:szCs w:val="24"/>
                    </w:rPr>
                    <w:t>,</w:t>
                  </w:r>
                  <w:r w:rsidRPr="00FA137F">
                    <w:rPr>
                      <w:szCs w:val="24"/>
                    </w:rPr>
                    <w:t xml:space="preserve"> – </w:t>
                  </w:r>
                  <w:r w:rsidRPr="00FA137F">
                    <w:rPr>
                      <w:szCs w:val="24"/>
                      <w:lang w:val="en-US"/>
                    </w:rPr>
                    <w:t>1</w:t>
                  </w:r>
                  <w:r w:rsidRPr="00FA137F">
                    <w:rPr>
                      <w:szCs w:val="24"/>
                    </w:rPr>
                    <w:t xml:space="preserve"> balas;</w:t>
                  </w:r>
                </w:p>
                <w:p w14:paraId="50F640A4" w14:textId="79959CC5"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du lietuvių kalbos </w:t>
                  </w:r>
                  <w:r w:rsidR="001B2D10">
                    <w:rPr>
                      <w:szCs w:val="24"/>
                    </w:rPr>
                    <w:t>tekstyno</w:t>
                  </w:r>
                  <w:r w:rsidRPr="00FA137F">
                    <w:rPr>
                      <w:szCs w:val="24"/>
                    </w:rPr>
                    <w:t xml:space="preserve"> projektus</w:t>
                  </w:r>
                  <w:r w:rsidR="00C85670">
                    <w:rPr>
                      <w:szCs w:val="24"/>
                    </w:rPr>
                    <w:t>,</w:t>
                  </w:r>
                  <w:r w:rsidRPr="00FA137F">
                    <w:rPr>
                      <w:szCs w:val="24"/>
                    </w:rPr>
                    <w:t xml:space="preserve"> – </w:t>
                  </w:r>
                  <w:r w:rsidRPr="00FA137F">
                    <w:rPr>
                      <w:szCs w:val="24"/>
                      <w:lang w:val="en-US"/>
                    </w:rPr>
                    <w:t>2</w:t>
                  </w:r>
                  <w:r w:rsidRPr="00FA137F">
                    <w:rPr>
                      <w:szCs w:val="24"/>
                    </w:rPr>
                    <w:t xml:space="preserve"> balai;</w:t>
                  </w:r>
                </w:p>
                <w:p w14:paraId="121AA21B" w14:textId="3DE679A6"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 tris lietuvių kalbos </w:t>
                  </w:r>
                  <w:r w:rsidR="00211372">
                    <w:rPr>
                      <w:szCs w:val="24"/>
                    </w:rPr>
                    <w:t>tekstyno</w:t>
                  </w:r>
                  <w:r w:rsidRPr="00FA137F">
                    <w:rPr>
                      <w:szCs w:val="24"/>
                    </w:rPr>
                    <w:t xml:space="preserve"> projektus</w:t>
                  </w:r>
                  <w:r w:rsidR="00C85670">
                    <w:rPr>
                      <w:szCs w:val="24"/>
                    </w:rPr>
                    <w:t>,</w:t>
                  </w:r>
                  <w:r w:rsidRPr="00FA137F">
                    <w:rPr>
                      <w:szCs w:val="24"/>
                    </w:rPr>
                    <w:t xml:space="preserve"> – </w:t>
                  </w:r>
                  <w:r w:rsidRPr="00FA137F">
                    <w:rPr>
                      <w:szCs w:val="24"/>
                      <w:lang w:val="en-US"/>
                    </w:rPr>
                    <w:t>3</w:t>
                  </w:r>
                  <w:r w:rsidRPr="00FA137F">
                    <w:rPr>
                      <w:szCs w:val="24"/>
                    </w:rPr>
                    <w:t xml:space="preserve"> balai</w:t>
                  </w:r>
                  <w:r w:rsidR="00C85670">
                    <w:rPr>
                      <w:szCs w:val="24"/>
                    </w:rPr>
                    <w:t>.</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D65C7FC" w:rsidR="00280DD9" w:rsidRPr="00FA137F" w:rsidRDefault="00216A06" w:rsidP="00280DD9">
                  <w:pPr>
                    <w:jc w:val="center"/>
                    <w:rPr>
                      <w:szCs w:val="24"/>
                    </w:rPr>
                  </w:pPr>
                  <w:r>
                    <w:rPr>
                      <w:szCs w:val="24"/>
                      <w:lang w:val="en-US"/>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44B5F845"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B8073E">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1402544C" w:rsidR="00280DD9" w:rsidRPr="00FA137F" w:rsidRDefault="00216A06" w:rsidP="00280DD9">
                  <w:pPr>
                    <w:jc w:val="center"/>
                    <w:rPr>
                      <w:szCs w:val="24"/>
                    </w:rPr>
                  </w:pPr>
                  <w:r>
                    <w:rPr>
                      <w:szCs w:val="24"/>
                    </w:rPr>
                    <w:t>4</w:t>
                  </w:r>
                  <w:r w:rsidR="00280DD9" w:rsidRPr="00FA137F">
                    <w:rPr>
                      <w:szCs w:val="24"/>
                    </w:rPr>
                    <w:t>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050785B5" w:rsidR="009B286A" w:rsidRPr="007D43A9" w:rsidRDefault="009B286A" w:rsidP="009B286A">
                  <w:pPr>
                    <w:jc w:val="both"/>
                  </w:pPr>
                  <w:r>
                    <w:t xml:space="preserve">Minimali privaloma surinkti balų suma </w:t>
                  </w:r>
                  <w:r w:rsidRPr="007D43A9">
                    <w:t>–</w:t>
                  </w:r>
                  <w:r>
                    <w:rPr>
                      <w:b/>
                      <w:bCs/>
                    </w:rPr>
                    <w:t xml:space="preserve"> </w:t>
                  </w:r>
                  <w:r w:rsidR="001B2D10">
                    <w:rPr>
                      <w:b/>
                      <w:bCs/>
                    </w:rPr>
                    <w:t>6</w:t>
                  </w:r>
                  <w:r>
                    <w:rPr>
                      <w:b/>
                      <w:bCs/>
                    </w:rPr>
                    <w:t>0</w:t>
                  </w:r>
                  <w:r w:rsidR="00C228BF">
                    <w:t>.</w:t>
                  </w:r>
                </w:p>
                <w:p w14:paraId="60AE905F" w14:textId="50259E40"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kur</w:t>
                  </w:r>
                  <w:r w:rsidR="00E748DA">
                    <w:t>ioje:</w:t>
                  </w:r>
                  <w:r>
                    <w:t xml:space="preserve"> P – projekto surinktas balų skaičius, Y – kriterijaus gautas vertinimo balas ir S – kriterijui suteiktas svorio koeficientas.</w:t>
                  </w:r>
                </w:p>
                <w:p w14:paraId="23E56CCC" w14:textId="77777777" w:rsidR="009B286A" w:rsidRDefault="009B286A" w:rsidP="00FA137F">
                  <w:pPr>
                    <w:jc w:val="both"/>
                    <w:rPr>
                      <w:i/>
                      <w:iCs/>
                      <w:szCs w:val="24"/>
                      <w:lang w:eastAsia="lt-LT"/>
                    </w:rPr>
                  </w:pPr>
                  <w:r>
                    <w:t xml:space="preserve">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w:t>
                  </w:r>
                  <w:r>
                    <w:lastRenderedPageBreak/>
                    <w:t>atrankos kriterijus, šie projektai nurodomi PĮP vertinimo ataskaitos sąraše „Projektai, kuriems rekomenduojama skirti finansavimą“ pagal PĮP pateikimo laiką.</w:t>
                  </w:r>
                </w:p>
                <w:p w14:paraId="338B913F" w14:textId="77777777" w:rsidR="009B286A" w:rsidRDefault="009B286A" w:rsidP="00FA137F">
                  <w:pPr>
                    <w:rPr>
                      <w:i/>
                      <w:iCs/>
                      <w:szCs w:val="24"/>
                    </w:rPr>
                  </w:pP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1AFDF689"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 xml:space="preserve">Veiklos ir (ar) išlaidos, kurioms taikomi </w:t>
                  </w:r>
                  <w:r>
                    <w:rPr>
                      <w:b/>
                      <w:bCs/>
                      <w:sz w:val="22"/>
                      <w:szCs w:val="22"/>
                    </w:rPr>
                    <w:lastRenderedPageBreak/>
                    <w:t>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lastRenderedPageBreak/>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2B1548"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3335C83" w:rsidR="002B1548" w:rsidRDefault="002B1548" w:rsidP="009421C8">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Default="002B1548" w:rsidP="002B1548">
                  <w:pPr>
                    <w:jc w:val="center"/>
                    <w:rPr>
                      <w:szCs w:val="24"/>
                    </w:rPr>
                  </w:pPr>
                </w:p>
              </w:tc>
            </w:tr>
            <w:tr w:rsidR="00D714CB"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00E3024C" w:rsidR="00D714CB" w:rsidRDefault="00D714CB" w:rsidP="00D714CB">
                  <w:pPr>
                    <w:rPr>
                      <w:szCs w:val="24"/>
                      <w:lang w:eastAsia="lt-LT"/>
                    </w:rPr>
                  </w:pPr>
                  <w:r>
                    <w:rPr>
                      <w:lang w:val="en-US"/>
                    </w:rPr>
                    <w:t>14</w:t>
                  </w:r>
                  <w:r w:rsidR="00D019AD">
                    <w:rPr>
                      <w:lang w:val="en-US"/>
                    </w:rPr>
                    <w:t xml:space="preserve">.2. </w:t>
                  </w:r>
                  <w:r>
                    <w:t xml:space="preserve">Privalomos projektų </w:t>
                  </w:r>
                  <w:r w:rsidR="00110655">
                    <w:t xml:space="preserve">žinomumo </w:t>
                  </w:r>
                  <w: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50D33EFB" w:rsidR="00D714CB" w:rsidRDefault="00D714CB" w:rsidP="00D714CB">
                  <w:pPr>
                    <w:jc w:val="center"/>
                    <w:rPr>
                      <w:szCs w:val="24"/>
                    </w:rPr>
                  </w:pPr>
                  <w:r>
                    <w:t>FS-01-01</w:t>
                  </w:r>
                </w:p>
              </w:tc>
              <w:tc>
                <w:tcPr>
                  <w:tcW w:w="2890" w:type="dxa"/>
                  <w:tcBorders>
                    <w:top w:val="single" w:sz="8" w:space="0" w:color="auto"/>
                    <w:left w:val="single" w:sz="8" w:space="0" w:color="auto"/>
                    <w:bottom w:val="single" w:sz="8" w:space="0" w:color="auto"/>
                    <w:right w:val="single" w:sz="8" w:space="0" w:color="auto"/>
                  </w:tcBorders>
                </w:tcPr>
                <w:p w14:paraId="41465BD6" w14:textId="0FABAA63" w:rsidR="00D714CB"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433DFEC7" w14:textId="1FA85B60" w:rsidR="00D714CB" w:rsidRDefault="00D714CB" w:rsidP="00D714CB">
                  <w:pPr>
                    <w:jc w:val="center"/>
                    <w:rPr>
                      <w:szCs w:val="24"/>
                    </w:rPr>
                  </w:pPr>
                  <w:r>
                    <w:t xml:space="preserve">Įgyvendintų privalomų </w:t>
                  </w:r>
                  <w:r w:rsidR="001946CE">
                    <w:t xml:space="preserve">žinomumo </w:t>
                  </w:r>
                  <w:r>
                    <w:t xml:space="preserve">ir informavimo apie ES fondų investicijų veiklas </w:t>
                  </w:r>
                  <w:r w:rsidR="001946CE">
                    <w:t xml:space="preserve">priemonių </w:t>
                  </w:r>
                  <w:r>
                    <w:t>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3C63F08F" w14:textId="77777777" w:rsidR="00D714CB" w:rsidRDefault="00D714CB" w:rsidP="00D714CB">
                  <w:pPr>
                    <w:jc w:val="center"/>
                    <w:rPr>
                      <w:szCs w:val="24"/>
                    </w:rPr>
                  </w:pPr>
                </w:p>
              </w:tc>
            </w:tr>
            <w:tr w:rsidR="00D714CB"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18C63D41" w:rsidR="00D714CB" w:rsidRPr="007763DE" w:rsidRDefault="00D019AD" w:rsidP="00D714CB">
                  <w:pPr>
                    <w:rPr>
                      <w:szCs w:val="24"/>
                      <w:lang w:eastAsia="lt-LT"/>
                    </w:rPr>
                  </w:pPr>
                  <w:r w:rsidRPr="007763DE">
                    <w:t xml:space="preserve">14.3. </w:t>
                  </w:r>
                  <w:r w:rsidR="00D714CB" w:rsidRPr="007763DE">
                    <w:t xml:space="preserve">Privalomos projektų </w:t>
                  </w:r>
                  <w:r w:rsidR="00110655" w:rsidRPr="007763DE">
                    <w:t xml:space="preserve">žinomumo </w:t>
                  </w:r>
                  <w:r w:rsidR="00D714CB" w:rsidRPr="007763DE">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3ABF225C" w:rsidR="00D714CB" w:rsidRPr="007763DE" w:rsidRDefault="00D714CB" w:rsidP="00D714CB">
                  <w:pPr>
                    <w:jc w:val="center"/>
                    <w:rPr>
                      <w:szCs w:val="24"/>
                    </w:rPr>
                  </w:pPr>
                  <w:r w:rsidRPr="007763DE">
                    <w:t>FS-01-0</w:t>
                  </w:r>
                  <w:r w:rsidRPr="007763DE">
                    <w:rPr>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06F99796" w:rsidR="00D714CB" w:rsidRPr="007763DE" w:rsidRDefault="00D714CB" w:rsidP="00D714CB">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58F0EE82" w14:textId="3C80370A" w:rsidR="00D714CB" w:rsidRPr="007763DE" w:rsidRDefault="00D714CB" w:rsidP="00D714CB">
                  <w:pPr>
                    <w:jc w:val="center"/>
                    <w:rPr>
                      <w:szCs w:val="24"/>
                    </w:rPr>
                  </w:pPr>
                  <w:r w:rsidRPr="007763DE">
                    <w:rPr>
                      <w:lang w:eastAsia="lt-LT"/>
                    </w:rPr>
                    <w:t xml:space="preserve">Įgyvendintų privalomų </w:t>
                  </w:r>
                  <w:r w:rsidR="00110655" w:rsidRPr="007763DE">
                    <w:t xml:space="preserve">žinomumo </w:t>
                  </w:r>
                  <w:r w:rsidRPr="007763DE">
                    <w:rPr>
                      <w:lang w:eastAsia="lt-LT"/>
                    </w:rPr>
                    <w:t xml:space="preserve">ir informavimo apie ES fondų investicijų veiklas </w:t>
                  </w:r>
                  <w:r w:rsidR="001D1E23" w:rsidRPr="007D43A9">
                    <w:rPr>
                      <w:lang w:eastAsia="lt-LT"/>
                    </w:rPr>
                    <w:t xml:space="preserve">priemonių </w:t>
                  </w:r>
                  <w:r w:rsidRPr="007763DE">
                    <w:rPr>
                      <w:lang w:eastAsia="lt-LT"/>
                    </w:rPr>
                    <w:t>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2DFAC872" w14:textId="77777777" w:rsidR="00D714CB" w:rsidRPr="007D43A9" w:rsidRDefault="00D714CB" w:rsidP="00D714CB">
                  <w:pPr>
                    <w:jc w:val="center"/>
                    <w:rPr>
                      <w:szCs w:val="24"/>
                      <w:highlight w:val="green"/>
                    </w:rPr>
                  </w:pPr>
                </w:p>
              </w:tc>
            </w:tr>
            <w:tr w:rsidR="002B1548"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1DCC61E3" w:rsidR="002B1548" w:rsidRPr="007763DE" w:rsidRDefault="002B1548" w:rsidP="009421C8">
                  <w:pPr>
                    <w:rPr>
                      <w:color w:val="242424"/>
                      <w:szCs w:val="24"/>
                      <w:shd w:val="clear" w:color="auto" w:fill="FFFFFF"/>
                    </w:rPr>
                  </w:pPr>
                  <w:r w:rsidRPr="007763DE">
                    <w:rPr>
                      <w:szCs w:val="24"/>
                    </w:rPr>
                    <w:t>14.</w:t>
                  </w:r>
                  <w:r w:rsidR="00CC4FE4" w:rsidRPr="007763DE">
                    <w:rPr>
                      <w:szCs w:val="24"/>
                    </w:rPr>
                    <w:t>4</w:t>
                  </w:r>
                  <w:r w:rsidRPr="007763DE">
                    <w:rPr>
                      <w:szCs w:val="24"/>
                    </w:rPr>
                    <w:t xml:space="preserve">. Privalomos projektų </w:t>
                  </w:r>
                  <w:r w:rsidR="00110655" w:rsidRPr="007763DE">
                    <w:t xml:space="preserve">žinomumo </w:t>
                  </w:r>
                  <w:r w:rsidRPr="007763DE">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40976E63" w:rsidR="002B1548" w:rsidRPr="007763DE" w:rsidRDefault="002B1548" w:rsidP="002B1548">
                  <w:pPr>
                    <w:jc w:val="center"/>
                    <w:rPr>
                      <w:szCs w:val="24"/>
                      <w:shd w:val="clear" w:color="auto" w:fill="FFFFFF"/>
                    </w:rPr>
                  </w:pPr>
                  <w:r w:rsidRPr="007763D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7763DE"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44D4007B" w:rsidR="002B1548" w:rsidRPr="007763DE" w:rsidRDefault="002B1548" w:rsidP="002B1548">
                  <w:pPr>
                    <w:jc w:val="center"/>
                    <w:rPr>
                      <w:szCs w:val="24"/>
                      <w:shd w:val="clear" w:color="auto" w:fill="FFFFFF"/>
                    </w:rPr>
                  </w:pPr>
                  <w:r w:rsidRPr="007763DE">
                    <w:rPr>
                      <w:color w:val="000000"/>
                      <w:szCs w:val="24"/>
                      <w:lang w:eastAsia="lt-LT"/>
                    </w:rPr>
                    <w:t xml:space="preserve">Įgyvendintų privalomų ir informavimo priemonių apie ES fondų investicijų veiklas </w:t>
                  </w:r>
                  <w:r w:rsidR="006B1E9B" w:rsidRPr="007D43A9">
                    <w:t xml:space="preserve">žinomumo </w:t>
                  </w:r>
                  <w:r w:rsidRPr="007763DE">
                    <w:rPr>
                      <w:color w:val="000000"/>
                      <w:szCs w:val="24"/>
                      <w:lang w:eastAsia="lt-LT"/>
                    </w:rPr>
                    <w:t>fiksuotoji suma, antrojo rinkinio fiksuotoji suma su PVM</w:t>
                  </w:r>
                  <w:r w:rsidR="006B1E9B" w:rsidRPr="007D43A9">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7D43A9" w:rsidRDefault="002B1548" w:rsidP="002B1548">
                  <w:pPr>
                    <w:jc w:val="center"/>
                    <w:rPr>
                      <w:szCs w:val="24"/>
                      <w:highlight w:val="green"/>
                    </w:rPr>
                  </w:pPr>
                </w:p>
              </w:tc>
            </w:tr>
            <w:tr w:rsidR="002B1548"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14233F4F" w:rsidR="002B1548" w:rsidRDefault="002B1548" w:rsidP="009421C8">
                  <w:pPr>
                    <w:rPr>
                      <w:color w:val="242424"/>
                      <w:szCs w:val="24"/>
                      <w:shd w:val="clear" w:color="auto" w:fill="FFFFFF"/>
                    </w:rPr>
                  </w:pPr>
                  <w:r>
                    <w:rPr>
                      <w:szCs w:val="24"/>
                      <w:lang w:val="en-US"/>
                    </w:rPr>
                    <w:t>14.</w:t>
                  </w:r>
                  <w:r w:rsidR="00CC4FE4">
                    <w:rPr>
                      <w:szCs w:val="24"/>
                      <w:lang w:val="en-US"/>
                    </w:rPr>
                    <w:t>5</w:t>
                  </w:r>
                  <w:r>
                    <w:rPr>
                      <w:szCs w:val="24"/>
                      <w:lang w:val="en-US"/>
                    </w:rPr>
                    <w:t xml:space="preserve">. </w:t>
                  </w:r>
                  <w:r>
                    <w:rPr>
                      <w:szCs w:val="24"/>
                    </w:rPr>
                    <w:t xml:space="preserve">Privalomos projektų </w:t>
                  </w:r>
                  <w:r w:rsidR="00110655">
                    <w:t xml:space="preserve">žinomumo </w:t>
                  </w:r>
                  <w:r>
                    <w:rPr>
                      <w:szCs w:val="24"/>
                    </w:rPr>
                    <w:t>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Default="002B1548" w:rsidP="002B1548">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0388B88" w:rsidR="002B1548" w:rsidRDefault="002B1548" w:rsidP="002B1548">
                  <w:pPr>
                    <w:jc w:val="center"/>
                    <w:rPr>
                      <w:szCs w:val="24"/>
                      <w:shd w:val="clear" w:color="auto" w:fill="FFFFFF"/>
                    </w:rPr>
                  </w:pPr>
                  <w:r>
                    <w:rPr>
                      <w:color w:val="000000"/>
                      <w:szCs w:val="24"/>
                      <w:lang w:eastAsia="lt-LT"/>
                    </w:rPr>
                    <w:t xml:space="preserve">Įgyvendintų privalomų </w:t>
                  </w:r>
                  <w:r w:rsidR="00110655">
                    <w:t xml:space="preserve">žinomumo </w:t>
                  </w:r>
                  <w:r>
                    <w:rPr>
                      <w:color w:val="000000"/>
                      <w:szCs w:val="24"/>
                      <w:lang w:eastAsia="lt-LT"/>
                    </w:rPr>
                    <w:t xml:space="preserve">ir informavimo apie ES fondų investicijų veiklas </w:t>
                  </w:r>
                  <w:r w:rsidR="006B1E9B">
                    <w:rPr>
                      <w:color w:val="000000"/>
                      <w:szCs w:val="24"/>
                      <w:lang w:eastAsia="lt-LT"/>
                    </w:rPr>
                    <w:t xml:space="preserve">priemonių </w:t>
                  </w:r>
                  <w:r>
                    <w:rPr>
                      <w:color w:val="000000"/>
                      <w:szCs w:val="24"/>
                      <w:lang w:eastAsia="lt-LT"/>
                    </w:rPr>
                    <w:t>fiksuotoji suma, antrojo rinkinio fiksuotoji suma be PVM</w:t>
                  </w:r>
                  <w:r w:rsidR="006B1E9B">
                    <w:rPr>
                      <w:color w:val="000000"/>
                      <w:szCs w:val="24"/>
                      <w:lang w:eastAsia="lt-LT"/>
                    </w:rPr>
                    <w:t xml:space="preserve"> </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Default="002B1548" w:rsidP="002B1548">
                  <w:pPr>
                    <w:jc w:val="center"/>
                    <w:rPr>
                      <w:szCs w:val="24"/>
                    </w:rPr>
                  </w:pPr>
                </w:p>
              </w:tc>
            </w:tr>
            <w:tr w:rsidR="00AB11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4ABBBC6D" w:rsidR="00AB1195" w:rsidRDefault="00AB1195" w:rsidP="004D4036">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6</w:t>
                  </w:r>
                  <w:r>
                    <w:rPr>
                      <w:color w:val="242424"/>
                      <w:szCs w:val="24"/>
                      <w:shd w:val="clear" w:color="auto" w:fill="FFFFFF"/>
                    </w:rPr>
                    <w:t xml:space="preserve">. Projektą vykdančio personalo išlaidos </w:t>
                  </w:r>
                  <w:r>
                    <w:rPr>
                      <w:color w:val="242424"/>
                      <w:szCs w:val="24"/>
                      <w:shd w:val="clear" w:color="auto" w:fill="FFFFFF"/>
                    </w:rPr>
                    <w:lastRenderedPageBreak/>
                    <w:t>kasmetin</w:t>
                  </w:r>
                  <w:r w:rsidR="006B1E9B">
                    <w:rPr>
                      <w:color w:val="242424"/>
                      <w:szCs w:val="24"/>
                      <w:shd w:val="clear" w:color="auto" w:fill="FFFFFF"/>
                    </w:rPr>
                    <w:t>ėm</w:t>
                  </w:r>
                  <w:r>
                    <w:rPr>
                      <w:color w:val="242424"/>
                      <w:szCs w:val="24"/>
                      <w:shd w:val="clear" w:color="auto" w:fill="FFFFFF"/>
                    </w:rPr>
                    <w:t xml:space="preserve">s </w:t>
                  </w:r>
                  <w:r w:rsidR="006B1E9B">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015286">
                    <w:rPr>
                      <w:color w:val="242424"/>
                      <w:szCs w:val="24"/>
                      <w:shd w:val="clear" w:color="auto" w:fill="FFFFFF"/>
                    </w:rPr>
                    <w:t>ėm</w:t>
                  </w:r>
                  <w:r>
                    <w:rPr>
                      <w:color w:val="242424"/>
                      <w:szCs w:val="24"/>
                      <w:shd w:val="clear" w:color="auto" w:fill="FFFFFF"/>
                    </w:rPr>
                    <w:t xml:space="preserve">s </w:t>
                  </w:r>
                  <w:r w:rsidR="00015286">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Default="00AB1195" w:rsidP="00AB1195">
                  <w:pPr>
                    <w:jc w:val="center"/>
                    <w:rPr>
                      <w:szCs w:val="24"/>
                      <w:shd w:val="clear" w:color="auto" w:fill="FFFFFF"/>
                    </w:rPr>
                  </w:pPr>
                  <w:r>
                    <w:rPr>
                      <w:szCs w:val="24"/>
                      <w:shd w:val="clear" w:color="auto" w:fill="FFFFFF"/>
                    </w:rPr>
                    <w:lastRenderedPageBreak/>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1F388867" w:rsidR="00AB1195" w:rsidRDefault="00AB1195" w:rsidP="00AB1195">
                  <w:pPr>
                    <w:jc w:val="center"/>
                    <w:rPr>
                      <w:szCs w:val="24"/>
                      <w:shd w:val="clear" w:color="auto" w:fill="FFFFFF"/>
                    </w:rPr>
                  </w:pPr>
                  <w:r>
                    <w:rPr>
                      <w:szCs w:val="24"/>
                      <w:shd w:val="clear" w:color="auto" w:fill="FFFFFF"/>
                    </w:rPr>
                    <w:t xml:space="preserve">Fiksuotoji norma, taikoma, kai priklauso 20 d. d. (jeigu </w:t>
                  </w:r>
                  <w:r>
                    <w:rPr>
                      <w:szCs w:val="24"/>
                      <w:shd w:val="clear" w:color="auto" w:fill="FFFFFF"/>
                    </w:rPr>
                    <w:lastRenderedPageBreak/>
                    <w:t>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Default="00AB1195" w:rsidP="00AB1195">
                  <w:pPr>
                    <w:jc w:val="center"/>
                    <w:rPr>
                      <w:szCs w:val="24"/>
                    </w:rPr>
                  </w:pPr>
                  <w:r>
                    <w:rPr>
                      <w:szCs w:val="24"/>
                    </w:rPr>
                    <w:lastRenderedPageBreak/>
                    <w:t>-</w:t>
                  </w:r>
                </w:p>
              </w:tc>
            </w:tr>
            <w:tr w:rsidR="00AB11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944992A"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7</w:t>
                  </w:r>
                  <w:r>
                    <w:rPr>
                      <w:color w:val="242424"/>
                      <w:szCs w:val="24"/>
                      <w:shd w:val="clear" w:color="auto" w:fill="FFFFFF"/>
                    </w:rPr>
                    <w:t>. Projektą vykdančio personalo išlaidos kasmetin</w:t>
                  </w:r>
                  <w:r w:rsidR="003E0AE2">
                    <w:rPr>
                      <w:color w:val="242424"/>
                      <w:szCs w:val="24"/>
                      <w:shd w:val="clear" w:color="auto" w:fill="FFFFFF"/>
                    </w:rPr>
                    <w:t>ėm</w:t>
                  </w:r>
                  <w:r>
                    <w:rPr>
                      <w:color w:val="242424"/>
                      <w:szCs w:val="24"/>
                      <w:shd w:val="clear" w:color="auto" w:fill="FFFFFF"/>
                    </w:rPr>
                    <w:t xml:space="preserve">s </w:t>
                  </w:r>
                  <w:r w:rsidR="003E0AE2">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Default="00AB1195" w:rsidP="00AB1195">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0A15111D" w:rsidR="00AB1195" w:rsidRDefault="00AB1195" w:rsidP="00AB1195">
                  <w:pPr>
                    <w:jc w:val="center"/>
                    <w:rPr>
                      <w:szCs w:val="24"/>
                      <w:shd w:val="clear" w:color="auto" w:fill="FFFFFF"/>
                    </w:rPr>
                  </w:pPr>
                  <w:r>
                    <w:rPr>
                      <w:szCs w:val="24"/>
                      <w:shd w:val="clear" w:color="auto" w:fill="FFFFFF"/>
                    </w:rPr>
                    <w:t xml:space="preserve">Fiksuotoji norma, taikoma, kai priklauso nuo 21 iki </w:t>
                  </w:r>
                  <w:r w:rsidR="00594529">
                    <w:rPr>
                      <w:szCs w:val="24"/>
                      <w:shd w:val="clear" w:color="auto" w:fill="FFFFFF"/>
                    </w:rPr>
                    <w:t>25 </w:t>
                  </w:r>
                  <w:r>
                    <w:rPr>
                      <w:szCs w:val="24"/>
                      <w:shd w:val="clear" w:color="auto" w:fill="FFFFFF"/>
                    </w:rPr>
                    <w:t xml:space="preserve">d. d. (jeigu dirbama </w:t>
                  </w:r>
                  <w:r w:rsidR="007F5D91">
                    <w:rPr>
                      <w:szCs w:val="24"/>
                      <w:shd w:val="clear" w:color="auto" w:fill="FFFFFF"/>
                    </w:rPr>
                    <w:br/>
                  </w:r>
                  <w:r>
                    <w:rPr>
                      <w:szCs w:val="24"/>
                      <w:shd w:val="clear" w:color="auto" w:fill="FFFFFF"/>
                    </w:rPr>
                    <w:t xml:space="preserve">5 d. d. per savaitę) arba nuo </w:t>
                  </w:r>
                  <w:r w:rsidR="002D19FD">
                    <w:rPr>
                      <w:szCs w:val="24"/>
                      <w:shd w:val="clear" w:color="auto" w:fill="FFFFFF"/>
                    </w:rPr>
                    <w:t>25 </w:t>
                  </w:r>
                  <w:r>
                    <w:rPr>
                      <w:szCs w:val="24"/>
                      <w:shd w:val="clear" w:color="auto" w:fill="FFFFFF"/>
                    </w:rPr>
                    <w:t>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Default="00AB1195" w:rsidP="00AB1195">
                  <w:pPr>
                    <w:jc w:val="center"/>
                    <w:rPr>
                      <w:szCs w:val="24"/>
                    </w:rPr>
                  </w:pPr>
                  <w:r>
                    <w:rPr>
                      <w:szCs w:val="24"/>
                    </w:rPr>
                    <w:t>-</w:t>
                  </w:r>
                </w:p>
              </w:tc>
            </w:tr>
            <w:tr w:rsidR="00AB11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6B6B8C59"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8</w:t>
                  </w:r>
                  <w:r>
                    <w:rPr>
                      <w:color w:val="242424"/>
                      <w:szCs w:val="24"/>
                      <w:shd w:val="clear" w:color="auto" w:fill="FFFFFF"/>
                    </w:rPr>
                    <w:t>. Projektą vykdančio personalo išlaidos kasmetin</w:t>
                  </w:r>
                  <w:r w:rsidR="00B540D4">
                    <w:rPr>
                      <w:color w:val="242424"/>
                      <w:szCs w:val="24"/>
                      <w:shd w:val="clear" w:color="auto" w:fill="FFFFFF"/>
                    </w:rPr>
                    <w:t>ėm</w:t>
                  </w:r>
                  <w:r>
                    <w:rPr>
                      <w:color w:val="242424"/>
                      <w:szCs w:val="24"/>
                      <w:shd w:val="clear" w:color="auto" w:fill="FFFFFF"/>
                    </w:rPr>
                    <w:t xml:space="preserve">s </w:t>
                  </w:r>
                  <w:r w:rsidR="00B540D4">
                    <w:rPr>
                      <w:color w:val="242424"/>
                      <w:szCs w:val="24"/>
                      <w:shd w:val="clear" w:color="auto" w:fill="FFFFFF"/>
                    </w:rPr>
                    <w:t>atostogoms</w:t>
                  </w:r>
                  <w:r>
                    <w:rPr>
                      <w:color w:val="242424"/>
                      <w:szCs w:val="24"/>
                      <w:shd w:val="clear" w:color="auto" w:fill="FFFFFF"/>
                    </w:rPr>
                    <w:t>, kurios apskaičiuojamos nuo tinkamų finansuoti faktiškai patirtų vykdančiojo personalo darbo užmokesčio išlaidų, arba tiesiog Projektą vykdančio personalo išlaidos kasmetin</w:t>
                  </w:r>
                  <w:r w:rsidR="00BC2BDF">
                    <w:rPr>
                      <w:color w:val="242424"/>
                      <w:szCs w:val="24"/>
                      <w:shd w:val="clear" w:color="auto" w:fill="FFFFFF"/>
                    </w:rPr>
                    <w:t>ėm</w:t>
                  </w:r>
                  <w:r>
                    <w:rPr>
                      <w:color w:val="242424"/>
                      <w:szCs w:val="24"/>
                      <w:shd w:val="clear" w:color="auto" w:fill="FFFFFF"/>
                    </w:rPr>
                    <w:t xml:space="preserve">s </w:t>
                  </w:r>
                  <w:r w:rsidR="00BC2BDF">
                    <w:rPr>
                      <w:color w:val="242424"/>
                      <w:szCs w:val="24"/>
                      <w:shd w:val="clear" w:color="auto" w:fill="FFFFFF"/>
                    </w:rPr>
                    <w:t>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Default="00AB1195" w:rsidP="00AB1195">
                  <w:pPr>
                    <w:jc w:val="center"/>
                    <w:rPr>
                      <w:szCs w:val="24"/>
                      <w:shd w:val="clear" w:color="auto" w:fill="FFFFFF"/>
                    </w:rPr>
                  </w:pPr>
                  <w:r>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0AEAEA0F" w:rsidR="00AB1195" w:rsidRDefault="00AB1195" w:rsidP="00AB1195">
                  <w:pPr>
                    <w:jc w:val="center"/>
                    <w:rPr>
                      <w:szCs w:val="24"/>
                      <w:shd w:val="clear" w:color="auto" w:fill="FFFFFF"/>
                    </w:rPr>
                  </w:pPr>
                  <w:r>
                    <w:rPr>
                      <w:szCs w:val="24"/>
                      <w:shd w:val="clear" w:color="auto" w:fill="FFFFFF"/>
                    </w:rPr>
                    <w:t xml:space="preserve">Fiksuotoji norma, taikoma, kai priklauso nuo 26 iki </w:t>
                  </w:r>
                  <w:r w:rsidR="009B1288">
                    <w:rPr>
                      <w:szCs w:val="24"/>
                      <w:shd w:val="clear" w:color="auto" w:fill="FFFFFF"/>
                    </w:rPr>
                    <w:t>30 </w:t>
                  </w:r>
                  <w:r>
                    <w:rPr>
                      <w:szCs w:val="24"/>
                      <w:shd w:val="clear" w:color="auto" w:fill="FFFFFF"/>
                    </w:rPr>
                    <w:t xml:space="preserve">d. d. (jeigu dirbama </w:t>
                  </w:r>
                  <w:r w:rsidR="000F1088">
                    <w:rPr>
                      <w:szCs w:val="24"/>
                      <w:shd w:val="clear" w:color="auto" w:fill="FFFFFF"/>
                    </w:rPr>
                    <w:br/>
                  </w:r>
                  <w:r>
                    <w:rPr>
                      <w:szCs w:val="24"/>
                      <w:shd w:val="clear" w:color="auto" w:fill="FFFFFF"/>
                    </w:rPr>
                    <w:t xml:space="preserve">5 d. d. per savaitę) arba nuo </w:t>
                  </w:r>
                  <w:r w:rsidR="009B1288">
                    <w:rPr>
                      <w:szCs w:val="24"/>
                      <w:shd w:val="clear" w:color="auto" w:fill="FFFFFF"/>
                    </w:rPr>
                    <w:t>31 </w:t>
                  </w:r>
                  <w:r>
                    <w:rPr>
                      <w:szCs w:val="24"/>
                      <w:shd w:val="clear" w:color="auto" w:fill="FFFFFF"/>
                    </w:rPr>
                    <w:t>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Default="00AB1195" w:rsidP="00AB1195">
                  <w:pPr>
                    <w:jc w:val="center"/>
                    <w:rPr>
                      <w:szCs w:val="24"/>
                    </w:rPr>
                  </w:pPr>
                  <w:r>
                    <w:rPr>
                      <w:szCs w:val="24"/>
                    </w:rPr>
                    <w:t>-</w:t>
                  </w:r>
                </w:p>
              </w:tc>
            </w:tr>
            <w:tr w:rsidR="00AB11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28B84BDD" w:rsidR="00AB1195" w:rsidRDefault="00AB1195" w:rsidP="007D43A9">
                  <w:pPr>
                    <w:jc w:val="both"/>
                    <w:rPr>
                      <w:color w:val="242424"/>
                      <w:szCs w:val="24"/>
                      <w:shd w:val="clear" w:color="auto" w:fill="FFFFFF"/>
                    </w:rPr>
                  </w:pPr>
                  <w:r>
                    <w:rPr>
                      <w:color w:val="242424"/>
                      <w:szCs w:val="24"/>
                      <w:shd w:val="clear" w:color="auto" w:fill="FFFFFF"/>
                    </w:rPr>
                    <w:lastRenderedPageBreak/>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9</w:t>
                  </w:r>
                  <w:r>
                    <w:rPr>
                      <w:color w:val="242424"/>
                      <w:szCs w:val="24"/>
                      <w:shd w:val="clear" w:color="auto" w:fill="FFFFFF"/>
                    </w:rPr>
                    <w:t xml:space="preserve">. Projektą vykdančio personalo išlaidos </w:t>
                  </w:r>
                  <w:r w:rsidR="00BC2BDF">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BC2BDF">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Default="00AB1195" w:rsidP="00AB1195">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496D4665" w:rsidR="00AB1195" w:rsidRDefault="00AB1195" w:rsidP="00AB1195">
                  <w:pPr>
                    <w:jc w:val="center"/>
                    <w:rPr>
                      <w:szCs w:val="24"/>
                      <w:shd w:val="clear" w:color="auto" w:fill="FFFFFF"/>
                    </w:rPr>
                  </w:pPr>
                  <w:r>
                    <w:rPr>
                      <w:szCs w:val="24"/>
                      <w:shd w:val="clear" w:color="auto" w:fill="FFFFFF"/>
                    </w:rPr>
                    <w:t xml:space="preserve">Fiksuotoji norma, taikoma, kai priklauso nuo 31 iki </w:t>
                  </w:r>
                  <w:r w:rsidR="00D540C8">
                    <w:rPr>
                      <w:szCs w:val="24"/>
                      <w:shd w:val="clear" w:color="auto" w:fill="FFFFFF"/>
                    </w:rPr>
                    <w:t>36 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D540C8">
                    <w:rPr>
                      <w:szCs w:val="24"/>
                      <w:shd w:val="clear" w:color="auto" w:fill="FFFFFF"/>
                    </w:rPr>
                    <w:t>37 </w:t>
                  </w:r>
                  <w:r>
                    <w:rPr>
                      <w:szCs w:val="24"/>
                      <w:shd w:val="clear" w:color="auto" w:fill="FFFFFF"/>
                    </w:rPr>
                    <w:t>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Default="00AB1195" w:rsidP="00AB1195">
                  <w:pPr>
                    <w:jc w:val="center"/>
                    <w:rPr>
                      <w:szCs w:val="24"/>
                    </w:rPr>
                  </w:pPr>
                  <w:r>
                    <w:rPr>
                      <w:szCs w:val="24"/>
                    </w:rPr>
                    <w:t>-</w:t>
                  </w:r>
                </w:p>
              </w:tc>
            </w:tr>
            <w:tr w:rsidR="00AB11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14E67C9B"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10</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Default="00AB1195" w:rsidP="00AB1195">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661F80B4" w:rsidR="00AB1195" w:rsidRDefault="00AB1195" w:rsidP="00AB1195">
                  <w:pPr>
                    <w:jc w:val="center"/>
                    <w:rPr>
                      <w:szCs w:val="24"/>
                      <w:shd w:val="clear" w:color="auto" w:fill="FFFFFF"/>
                    </w:rPr>
                  </w:pPr>
                  <w:r>
                    <w:rPr>
                      <w:szCs w:val="24"/>
                      <w:shd w:val="clear" w:color="auto" w:fill="FFFFFF"/>
                    </w:rPr>
                    <w:t xml:space="preserve">Fiksuotoji norma, taikoma, kai priklauso nuo 37 iki </w:t>
                  </w:r>
                  <w:r w:rsidR="00286A5C">
                    <w:rPr>
                      <w:szCs w:val="24"/>
                      <w:shd w:val="clear" w:color="auto" w:fill="FFFFFF"/>
                    </w:rPr>
                    <w:t>39 </w:t>
                  </w:r>
                  <w:r>
                    <w:rPr>
                      <w:szCs w:val="24"/>
                      <w:shd w:val="clear" w:color="auto" w:fill="FFFFFF"/>
                    </w:rPr>
                    <w:t xml:space="preserve">d. d. (jeigu dirbama </w:t>
                  </w:r>
                  <w:r w:rsidR="004E0A82">
                    <w:rPr>
                      <w:szCs w:val="24"/>
                      <w:shd w:val="clear" w:color="auto" w:fill="FFFFFF"/>
                    </w:rPr>
                    <w:br/>
                  </w:r>
                  <w:r>
                    <w:rPr>
                      <w:szCs w:val="24"/>
                      <w:shd w:val="clear" w:color="auto" w:fill="FFFFFF"/>
                    </w:rPr>
                    <w:t xml:space="preserve">5 d. d. per savaitę) arba nuo </w:t>
                  </w:r>
                  <w:r w:rsidR="00856B08">
                    <w:rPr>
                      <w:szCs w:val="24"/>
                      <w:shd w:val="clear" w:color="auto" w:fill="FFFFFF"/>
                    </w:rPr>
                    <w:t>43 </w:t>
                  </w:r>
                  <w:r>
                    <w:rPr>
                      <w:szCs w:val="24"/>
                      <w:shd w:val="clear" w:color="auto" w:fill="FFFFFF"/>
                    </w:rPr>
                    <w:t>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Default="00AB1195" w:rsidP="00AB1195">
                  <w:pPr>
                    <w:jc w:val="center"/>
                    <w:rPr>
                      <w:szCs w:val="24"/>
                    </w:rPr>
                  </w:pPr>
                  <w:r>
                    <w:rPr>
                      <w:szCs w:val="24"/>
                    </w:rPr>
                    <w:t>-</w:t>
                  </w:r>
                </w:p>
              </w:tc>
            </w:tr>
            <w:tr w:rsidR="00AB11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F16B653"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CC4FE4">
                    <w:rPr>
                      <w:color w:val="242424"/>
                      <w:szCs w:val="24"/>
                      <w:shd w:val="clear" w:color="auto" w:fill="FFFFFF"/>
                    </w:rPr>
                    <w:t>11</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w:t>
                  </w:r>
                  <w:r>
                    <w:rPr>
                      <w:color w:val="242424"/>
                      <w:szCs w:val="24"/>
                      <w:shd w:val="clear" w:color="auto" w:fill="FFFFFF"/>
                    </w:rPr>
                    <w:lastRenderedPageBreak/>
                    <w:t xml:space="preserve">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Default="00AB1195" w:rsidP="00AB1195">
                  <w:pPr>
                    <w:jc w:val="center"/>
                    <w:rPr>
                      <w:szCs w:val="24"/>
                      <w:shd w:val="clear" w:color="auto" w:fill="FFFFFF"/>
                    </w:rPr>
                  </w:pPr>
                  <w:r>
                    <w:rPr>
                      <w:szCs w:val="24"/>
                      <w:shd w:val="clear" w:color="auto" w:fill="FFFFFF"/>
                    </w:rPr>
                    <w:lastRenderedPageBreak/>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Default="00AB1195" w:rsidP="00AB1195">
                  <w:pPr>
                    <w:jc w:val="center"/>
                    <w:rPr>
                      <w:szCs w:val="24"/>
                    </w:rPr>
                  </w:pPr>
                  <w:r>
                    <w:rPr>
                      <w:szCs w:val="24"/>
                    </w:rPr>
                    <w:t>-</w:t>
                  </w:r>
                </w:p>
              </w:tc>
            </w:tr>
            <w:tr w:rsidR="00AB11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54DAE1E7" w:rsidR="00AB1195" w:rsidRDefault="00AB1195" w:rsidP="007D43A9">
                  <w:pPr>
                    <w:jc w:val="both"/>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w:t>
                  </w:r>
                  <w:r w:rsidR="00CC4FE4">
                    <w:rPr>
                      <w:color w:val="242424"/>
                      <w:szCs w:val="24"/>
                      <w:shd w:val="clear" w:color="auto" w:fill="FFFFFF"/>
                    </w:rPr>
                    <w:t>2</w:t>
                  </w:r>
                  <w:r>
                    <w:rPr>
                      <w:color w:val="242424"/>
                      <w:szCs w:val="24"/>
                      <w:shd w:val="clear" w:color="auto" w:fill="FFFFFF"/>
                    </w:rPr>
                    <w:t xml:space="preserve">. Projektą vykdančio personalo išlaidos </w:t>
                  </w:r>
                  <w:r w:rsidR="000005F7">
                    <w:rPr>
                      <w:color w:val="242424"/>
                      <w:szCs w:val="24"/>
                      <w:shd w:val="clear" w:color="auto" w:fill="FFFFFF"/>
                    </w:rPr>
                    <w:t>kasmetinėms atostogoms</w:t>
                  </w:r>
                  <w:r>
                    <w:rPr>
                      <w:color w:val="242424"/>
                      <w:szCs w:val="24"/>
                      <w:shd w:val="clear" w:color="auto" w:fill="FFFFFF"/>
                    </w:rPr>
                    <w:t xml:space="preserve">, kurios apskaičiuojamos nuo tinkamų finansuoti faktiškai patirtų vykdančiojo personalo darbo užmokesčio išlaidų, arba tiesiog Projektą vykdančio personalo išlaidos </w:t>
                  </w:r>
                  <w:r w:rsidR="000005F7">
                    <w:rPr>
                      <w:color w:val="242424"/>
                      <w:szCs w:val="24"/>
                      <w:shd w:val="clear" w:color="auto" w:fill="FFFFFF"/>
                    </w:rPr>
                    <w:t>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Default="00AB1195" w:rsidP="00AB1195">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Default="00AB1195" w:rsidP="00AB1195">
                  <w:pPr>
                    <w:jc w:val="center"/>
                    <w:rPr>
                      <w:szCs w:val="24"/>
                    </w:rPr>
                  </w:pPr>
                  <w:r>
                    <w:rPr>
                      <w:szCs w:val="24"/>
                    </w:rPr>
                    <w:t>-</w:t>
                  </w: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0DBBC377" w14:textId="77777777" w:rsidR="00E773AA" w:rsidRDefault="00E773AA">
      <w:pPr>
        <w:rPr>
          <w:rFonts w:eastAsia="Calibri"/>
          <w:szCs w:val="24"/>
        </w:rPr>
        <w:sectPr w:rsidR="00E773AA">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priemonė </w:t>
            </w:r>
            <w:r>
              <w:rPr>
                <w:szCs w:val="24"/>
              </w:rPr>
              <w:t xml:space="preserve">didina neigiamą dabartinio ir ateities klimato poveikį ar daro neigiamą poveikį </w:t>
            </w:r>
            <w:r>
              <w:rPr>
                <w:szCs w:val="24"/>
              </w:rPr>
              <w:lastRenderedPageBreak/>
              <w:t>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230AC8">
              <w:rPr>
                <w:bCs/>
                <w:szCs w:val="24"/>
              </w:rPr>
              <w:t>. </w:t>
            </w:r>
            <w:r>
              <w:rPr>
                <w:bCs/>
                <w:szCs w:val="24"/>
              </w:rPr>
              <w:t xml:space="preserve">y. nedaro tiesioginio ir pirminio </w:t>
            </w:r>
            <w:r>
              <w:rPr>
                <w:bCs/>
                <w:szCs w:val="24"/>
              </w:rPr>
              <w:lastRenderedPageBreak/>
              <w:t xml:space="preserve">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8F46F2D" w14:textId="77777777" w:rsidR="00C74D8F" w:rsidRDefault="00C74D8F">
      <w:pPr>
        <w:rPr>
          <w:bCs/>
          <w:szCs w:val="24"/>
        </w:rPr>
      </w:pPr>
      <w:r>
        <w:rPr>
          <w:bCs/>
          <w:szCs w:val="24"/>
        </w:rPr>
        <w:br w:type="page"/>
      </w:r>
    </w:p>
    <w:p w14:paraId="1E0988DD" w14:textId="391154F1"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5174C78" w14:textId="77777777" w:rsidR="007331BE"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Pr>
          <w:szCs w:val="24"/>
          <w:shd w:val="clear" w:color="auto" w:fill="FFFFFF"/>
        </w:rPr>
        <w:t xml:space="preserve">projektų finansavimo sąlygų aprašo </w:t>
      </w:r>
    </w:p>
    <w:p w14:paraId="6ED446CC" w14:textId="1F35269E" w:rsidR="00347EBD" w:rsidRPr="007109C6" w:rsidRDefault="00347EBD" w:rsidP="007D43A9">
      <w:pPr>
        <w:ind w:left="9639"/>
        <w:rPr>
          <w:bCs/>
          <w:szCs w:val="24"/>
        </w:rPr>
      </w:pPr>
      <w:r>
        <w:rPr>
          <w:szCs w:val="24"/>
          <w:shd w:val="clear" w:color="auto" w:fill="FFFFFF"/>
        </w:rPr>
        <w:t xml:space="preserve">2 priedas </w:t>
      </w:r>
    </w:p>
    <w:p w14:paraId="60ACE902" w14:textId="77777777" w:rsidR="00347EBD" w:rsidRDefault="00347EBD" w:rsidP="00347EBD">
      <w:pPr>
        <w:tabs>
          <w:tab w:val="left" w:pos="598"/>
        </w:tabs>
        <w:ind w:left="9356"/>
        <w:rPr>
          <w:bCs/>
          <w:iCs/>
          <w:szCs w:val="24"/>
          <w:lang w:bidi="lt-LT"/>
        </w:rPr>
      </w:pPr>
    </w:p>
    <w:p w14:paraId="6473D6F4" w14:textId="77777777" w:rsidR="00347EBD" w:rsidRDefault="00347EBD" w:rsidP="00347EBD">
      <w:pPr>
        <w:spacing w:line="276" w:lineRule="auto"/>
        <w:ind w:firstLine="4588"/>
        <w:jc w:val="center"/>
        <w:rPr>
          <w:szCs w:val="24"/>
        </w:rPr>
      </w:pPr>
    </w:p>
    <w:p w14:paraId="4B0A37B1" w14:textId="77777777" w:rsidR="00347EBD" w:rsidRDefault="00347EBD" w:rsidP="00347EBD">
      <w:pPr>
        <w:spacing w:line="276" w:lineRule="auto"/>
        <w:jc w:val="center"/>
        <w:rPr>
          <w:szCs w:val="24"/>
        </w:rPr>
      </w:pPr>
    </w:p>
    <w:p w14:paraId="62074E1A" w14:textId="77777777" w:rsidR="00347EBD" w:rsidRDefault="00347EBD" w:rsidP="00347EBD">
      <w:pPr>
        <w:spacing w:line="276" w:lineRule="auto"/>
        <w:jc w:val="center"/>
        <w:rPr>
          <w:szCs w:val="24"/>
        </w:rPr>
      </w:pPr>
    </w:p>
    <w:p w14:paraId="4D4C1C41" w14:textId="77777777" w:rsidR="00347EBD" w:rsidRDefault="00347EBD" w:rsidP="00347EBD">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7BE4B729" w14:textId="77777777" w:rsidR="00347EBD" w:rsidRDefault="00347EBD" w:rsidP="00347EBD">
      <w:pPr>
        <w:rPr>
          <w:szCs w:val="24"/>
        </w:rPr>
      </w:pPr>
    </w:p>
    <w:p w14:paraId="1053A006" w14:textId="77777777" w:rsidR="00347EBD" w:rsidRDefault="00347EBD" w:rsidP="00347EBD">
      <w:pPr>
        <w:jc w:val="center"/>
        <w:rPr>
          <w:b/>
          <w:caps/>
          <w:szCs w:val="24"/>
          <w:lang w:eastAsia="lt-LT"/>
        </w:rPr>
      </w:pPr>
      <w:r>
        <w:rPr>
          <w:b/>
          <w:caps/>
          <w:szCs w:val="24"/>
          <w:lang w:eastAsia="lt-LT"/>
        </w:rPr>
        <w:t>iNFORMACIJA, reikalingA projekto atitikČIAI projektų atrankos kriterijams įvertinti</w:t>
      </w:r>
    </w:p>
    <w:p w14:paraId="732ED108" w14:textId="77777777" w:rsidR="00347EBD" w:rsidRDefault="00347EBD" w:rsidP="00347EBD">
      <w:pPr>
        <w:jc w:val="center"/>
        <w:rPr>
          <w:b/>
          <w:caps/>
          <w:szCs w:val="24"/>
          <w:lang w:eastAsia="lt-LT"/>
        </w:rPr>
      </w:pPr>
    </w:p>
    <w:p w14:paraId="66160B5A" w14:textId="77777777" w:rsidR="00347EBD" w:rsidRDefault="00347EBD" w:rsidP="00347EBD">
      <w:pPr>
        <w:rPr>
          <w:b/>
          <w:szCs w:val="24"/>
        </w:rPr>
      </w:pPr>
      <w:r>
        <w:rPr>
          <w:b/>
          <w:bCs/>
          <w:szCs w:val="24"/>
        </w:rPr>
        <w:t xml:space="preserve">1. Pareiškėjas </w:t>
      </w:r>
      <w:r w:rsidRPr="00D407F0">
        <w:rPr>
          <w:b/>
          <w:bCs/>
          <w:szCs w:val="24"/>
        </w:rPr>
        <w:t>ir (ar) partneriai turi ekspertinių žinių projektui įgyvendinti</w:t>
      </w:r>
      <w:r>
        <w:rPr>
          <w:b/>
          <w:bCs/>
          <w:szCs w:val="24"/>
        </w:rPr>
        <w:t xml:space="preserve"> </w:t>
      </w:r>
      <w:r w:rsidRPr="00D407F0">
        <w:rPr>
          <w:b/>
          <w:bCs/>
          <w:szCs w:val="24"/>
        </w:rPr>
        <w:t>kompiuterinės lingvistikos ir (arba) tekstynų lingvistikos srityse</w:t>
      </w:r>
      <w:r>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2FBFC7EA" w14:textId="77777777" w:rsidTr="00AA18C4">
        <w:tc>
          <w:tcPr>
            <w:tcW w:w="6996" w:type="dxa"/>
          </w:tcPr>
          <w:p w14:paraId="76BE67D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01A19AE4"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4DB85A9" w14:textId="77777777" w:rsidTr="00AA18C4">
        <w:tc>
          <w:tcPr>
            <w:tcW w:w="15163" w:type="dxa"/>
            <w:gridSpan w:val="2"/>
          </w:tcPr>
          <w:p w14:paraId="6B65207E" w14:textId="77777777" w:rsidR="00347EBD" w:rsidRDefault="00347EBD" w:rsidP="00AA18C4">
            <w:pPr>
              <w:rPr>
                <w:kern w:val="2"/>
                <w:szCs w:val="24"/>
              </w:rPr>
            </w:pPr>
            <w:r w:rsidRPr="00AA18C4">
              <w:rPr>
                <w:kern w:val="2"/>
                <w:szCs w:val="24"/>
              </w:rPr>
              <w:t>Pateikti ekspertinių žinių aprašymą, paaiškinti, kaip siejasi tai įrodantys dokumentai su kompiuterinės lingvistikos ir (arba) tekstynų lingvistikos sritimi. Pateikti įrodančius dokumentus ar nuorodas į įrodančius dokumentus.</w:t>
            </w:r>
          </w:p>
          <w:p w14:paraId="219C67DE" w14:textId="77777777" w:rsidR="00347EBD" w:rsidRDefault="00347EBD" w:rsidP="00AA18C4">
            <w:pPr>
              <w:rPr>
                <w:kern w:val="2"/>
                <w:szCs w:val="24"/>
              </w:rPr>
            </w:pPr>
          </w:p>
          <w:p w14:paraId="084962AE" w14:textId="77777777" w:rsidR="00347EBD" w:rsidRDefault="00347EBD" w:rsidP="00AA18C4">
            <w:pPr>
              <w:rPr>
                <w:kern w:val="2"/>
                <w:szCs w:val="24"/>
              </w:rPr>
            </w:pPr>
          </w:p>
          <w:p w14:paraId="025B5514" w14:textId="77777777" w:rsidR="00347EBD" w:rsidRPr="00AA18C4" w:rsidRDefault="00347EBD" w:rsidP="00AA18C4">
            <w:pPr>
              <w:rPr>
                <w:kern w:val="2"/>
                <w:szCs w:val="24"/>
              </w:rPr>
            </w:pPr>
          </w:p>
        </w:tc>
      </w:tr>
    </w:tbl>
    <w:p w14:paraId="74A34A02" w14:textId="77777777" w:rsidR="00347EBD" w:rsidRDefault="00347EBD" w:rsidP="00347EBD">
      <w:pPr>
        <w:rPr>
          <w:rFonts w:ascii="Calibri" w:eastAsia="Calibri" w:hAnsi="Calibri"/>
          <w:sz w:val="22"/>
          <w:szCs w:val="22"/>
        </w:rPr>
      </w:pPr>
    </w:p>
    <w:p w14:paraId="375B269A" w14:textId="6C8DC4C6" w:rsidR="00347EBD" w:rsidRPr="00A12DCC" w:rsidRDefault="00347EBD" w:rsidP="00347EBD">
      <w:pPr>
        <w:rPr>
          <w:b/>
          <w:szCs w:val="24"/>
        </w:rPr>
      </w:pPr>
      <w:r>
        <w:rPr>
          <w:b/>
          <w:bCs/>
          <w:szCs w:val="24"/>
        </w:rPr>
        <w:t xml:space="preserve">2.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kalbos technologijų (</w:t>
      </w:r>
      <w:r w:rsidR="005A24A3">
        <w:rPr>
          <w:rStyle w:val="contentpasted0"/>
          <w:b/>
          <w:color w:val="000000"/>
          <w:szCs w:val="24"/>
        </w:rPr>
        <w:t>angl.</w:t>
      </w:r>
      <w:r w:rsidRPr="00AA18C4">
        <w:rPr>
          <w:rStyle w:val="contentpasted0"/>
          <w:b/>
          <w:color w:val="000000"/>
          <w:szCs w:val="24"/>
        </w:rPr>
        <w:t xml:space="preserve"> </w:t>
      </w:r>
      <w:r w:rsidR="005A24A3">
        <w:rPr>
          <w:rStyle w:val="contentpasted0"/>
          <w:b/>
          <w:color w:val="000000"/>
          <w:szCs w:val="24"/>
        </w:rPr>
        <w:t>„</w:t>
      </w:r>
      <w:r w:rsidRPr="00AA18C4">
        <w:rPr>
          <w:rStyle w:val="contentpasted0"/>
          <w:b/>
          <w:color w:val="000000"/>
          <w:szCs w:val="24"/>
        </w:rPr>
        <w:t>Natural language processing</w:t>
      </w:r>
      <w:r w:rsidR="005A24A3">
        <w:rPr>
          <w:rStyle w:val="contentpasted0"/>
          <w:b/>
          <w:color w:val="000000"/>
          <w:szCs w:val="24"/>
        </w:rPr>
        <w:t>“</w:t>
      </w:r>
      <w:r w:rsidRPr="00AA18C4">
        <w:rPr>
          <w:rStyle w:val="contentpasted0"/>
          <w:b/>
          <w:color w:val="000000"/>
          <w:szCs w:val="24"/>
        </w:rPr>
        <w:t xml:space="preserve">) ir giliojo mokymo (angl. </w:t>
      </w:r>
      <w:r w:rsidR="000776F1">
        <w:rPr>
          <w:rStyle w:val="contentpasted0"/>
          <w:b/>
          <w:color w:val="000000"/>
          <w:szCs w:val="24"/>
        </w:rPr>
        <w:t>„</w:t>
      </w:r>
      <w:r w:rsidRPr="00AA18C4">
        <w:rPr>
          <w:rStyle w:val="contentpasted0"/>
          <w:b/>
          <w:color w:val="000000"/>
          <w:szCs w:val="24"/>
        </w:rPr>
        <w:t>Deep learning</w:t>
      </w:r>
      <w:r w:rsidR="000776F1">
        <w:rPr>
          <w:rStyle w:val="contentpasted0"/>
          <w:b/>
          <w:color w:val="000000"/>
          <w:szCs w:val="24"/>
        </w:rPr>
        <w:t>“</w:t>
      </w:r>
      <w:r w:rsidRPr="00AA18C4">
        <w:rPr>
          <w:rStyle w:val="contentpasted0"/>
          <w:b/>
          <w:color w:val="000000"/>
          <w:szCs w:val="24"/>
        </w:rPr>
        <w:t>) srityse</w:t>
      </w:r>
      <w:r w:rsidRPr="00A12DCC">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727B31C9" w14:textId="77777777" w:rsidTr="00AA18C4">
        <w:tc>
          <w:tcPr>
            <w:tcW w:w="6996" w:type="dxa"/>
          </w:tcPr>
          <w:p w14:paraId="3EE4C4A0"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6958106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3C3F5B1E" w14:textId="77777777" w:rsidTr="00AA18C4">
        <w:tc>
          <w:tcPr>
            <w:tcW w:w="15163" w:type="dxa"/>
            <w:gridSpan w:val="2"/>
          </w:tcPr>
          <w:p w14:paraId="7B31E673" w14:textId="7331D8C6"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AA18C4">
              <w:rPr>
                <w:rStyle w:val="contentpasted0"/>
                <w:color w:val="000000"/>
                <w:szCs w:val="24"/>
              </w:rPr>
              <w:t>kalbos technologijų (</w:t>
            </w:r>
            <w:r w:rsidR="000776F1">
              <w:rPr>
                <w:rStyle w:val="contentpasted0"/>
                <w:color w:val="000000"/>
                <w:szCs w:val="24"/>
              </w:rPr>
              <w:t>angl.</w:t>
            </w:r>
            <w:r w:rsidRPr="00AA18C4">
              <w:rPr>
                <w:rStyle w:val="contentpasted0"/>
                <w:color w:val="000000"/>
                <w:szCs w:val="24"/>
              </w:rPr>
              <w:t xml:space="preserve"> </w:t>
            </w:r>
            <w:r w:rsidR="000776F1">
              <w:rPr>
                <w:rStyle w:val="contentpasted0"/>
                <w:color w:val="000000"/>
                <w:szCs w:val="24"/>
              </w:rPr>
              <w:t>„</w:t>
            </w:r>
            <w:r w:rsidRPr="00AA18C4">
              <w:rPr>
                <w:rStyle w:val="contentpasted0"/>
                <w:color w:val="000000"/>
                <w:szCs w:val="24"/>
              </w:rPr>
              <w:t>Natural language processing</w:t>
            </w:r>
            <w:r w:rsidR="000776F1">
              <w:rPr>
                <w:rStyle w:val="contentpasted0"/>
                <w:color w:val="000000"/>
                <w:szCs w:val="24"/>
              </w:rPr>
              <w:t>“</w:t>
            </w:r>
            <w:r w:rsidRPr="00AA18C4">
              <w:rPr>
                <w:rStyle w:val="contentpasted0"/>
                <w:color w:val="000000"/>
                <w:szCs w:val="24"/>
              </w:rPr>
              <w:t xml:space="preserve">) ir giliojo mokymo (angl. </w:t>
            </w:r>
            <w:r w:rsidR="000776F1">
              <w:rPr>
                <w:rStyle w:val="contentpasted0"/>
                <w:color w:val="000000"/>
                <w:szCs w:val="24"/>
              </w:rPr>
              <w:t>„</w:t>
            </w:r>
            <w:r w:rsidRPr="00AA18C4">
              <w:rPr>
                <w:rStyle w:val="contentpasted0"/>
                <w:color w:val="000000"/>
                <w:szCs w:val="24"/>
              </w:rPr>
              <w:t>Deep learning</w:t>
            </w:r>
            <w:r w:rsidR="000776F1">
              <w:rPr>
                <w:rStyle w:val="contentpasted0"/>
                <w:color w:val="000000"/>
                <w:szCs w:val="24"/>
              </w:rPr>
              <w:t>“</w:t>
            </w:r>
            <w:r w:rsidRPr="00AA18C4">
              <w:rPr>
                <w:rStyle w:val="contentpasted0"/>
                <w:color w:val="000000"/>
                <w:szCs w:val="24"/>
              </w:rPr>
              <w:t>)</w:t>
            </w:r>
            <w:r>
              <w:rPr>
                <w:rStyle w:val="contentpasted0"/>
                <w:color w:val="000000"/>
                <w:szCs w:val="24"/>
              </w:rPr>
              <w:t xml:space="preserve"> sritimis</w:t>
            </w:r>
            <w:r w:rsidRPr="00A12DCC">
              <w:rPr>
                <w:kern w:val="2"/>
                <w:szCs w:val="24"/>
              </w:rPr>
              <w:t xml:space="preserve">. </w:t>
            </w:r>
            <w:r w:rsidRPr="00CE7599">
              <w:rPr>
                <w:kern w:val="2"/>
                <w:szCs w:val="24"/>
              </w:rPr>
              <w:t xml:space="preserve">Pateikti </w:t>
            </w:r>
            <w:r w:rsidR="00F63360">
              <w:rPr>
                <w:kern w:val="2"/>
                <w:szCs w:val="24"/>
              </w:rPr>
              <w:t xml:space="preserve">tai </w:t>
            </w:r>
            <w:r w:rsidRPr="00CE7599">
              <w:rPr>
                <w:kern w:val="2"/>
                <w:szCs w:val="24"/>
              </w:rPr>
              <w:t xml:space="preserve">įrodančius dokumentus ar nuorodas į </w:t>
            </w:r>
            <w:r w:rsidR="00F63360">
              <w:rPr>
                <w:kern w:val="2"/>
                <w:szCs w:val="24"/>
              </w:rPr>
              <w:t>juos</w:t>
            </w:r>
            <w:r w:rsidRPr="00CE7599">
              <w:rPr>
                <w:kern w:val="2"/>
                <w:szCs w:val="24"/>
              </w:rPr>
              <w:t>.</w:t>
            </w:r>
          </w:p>
          <w:p w14:paraId="4462C27D" w14:textId="77777777" w:rsidR="00347EBD" w:rsidRDefault="00347EBD" w:rsidP="00AA18C4">
            <w:pPr>
              <w:rPr>
                <w:kern w:val="2"/>
                <w:szCs w:val="24"/>
              </w:rPr>
            </w:pPr>
          </w:p>
          <w:p w14:paraId="1BCC00DE" w14:textId="77777777" w:rsidR="00347EBD" w:rsidRDefault="00347EBD" w:rsidP="00AA18C4">
            <w:pPr>
              <w:rPr>
                <w:kern w:val="2"/>
                <w:szCs w:val="24"/>
              </w:rPr>
            </w:pPr>
          </w:p>
          <w:p w14:paraId="7C49F4C0" w14:textId="77777777" w:rsidR="00347EBD" w:rsidRPr="00CE7599" w:rsidRDefault="00347EBD" w:rsidP="00AA18C4">
            <w:pPr>
              <w:rPr>
                <w:kern w:val="2"/>
                <w:szCs w:val="24"/>
              </w:rPr>
            </w:pPr>
          </w:p>
        </w:tc>
      </w:tr>
    </w:tbl>
    <w:p w14:paraId="659760FE" w14:textId="77777777" w:rsidR="00347EBD" w:rsidRDefault="00347EBD" w:rsidP="00347EBD">
      <w:pPr>
        <w:rPr>
          <w:rFonts w:ascii="Calibri" w:eastAsia="Calibri" w:hAnsi="Calibri"/>
          <w:sz w:val="22"/>
          <w:szCs w:val="22"/>
        </w:rPr>
      </w:pPr>
    </w:p>
    <w:p w14:paraId="7B70DAF8" w14:textId="41963ECD" w:rsidR="00347EBD" w:rsidRPr="007D0B34" w:rsidRDefault="00347EBD" w:rsidP="00347EBD">
      <w:pPr>
        <w:rPr>
          <w:b/>
          <w:szCs w:val="24"/>
        </w:rPr>
      </w:pPr>
      <w:r>
        <w:rPr>
          <w:b/>
          <w:bCs/>
          <w:szCs w:val="24"/>
        </w:rPr>
        <w:t xml:space="preserve">3. Pareiškėjas </w:t>
      </w:r>
      <w:r w:rsidRPr="00D407F0">
        <w:rPr>
          <w:b/>
          <w:bCs/>
          <w:szCs w:val="24"/>
        </w:rPr>
        <w:t>ir (ar) partneriai turi ekspertinių žinių projektui įgyvendinti</w:t>
      </w:r>
      <w:r w:rsidRPr="00A12DCC">
        <w:rPr>
          <w:rStyle w:val="contentpasted0"/>
          <w:color w:val="000000"/>
          <w:szCs w:val="24"/>
        </w:rPr>
        <w:t xml:space="preserve"> </w:t>
      </w:r>
      <w:r w:rsidRPr="00AA18C4">
        <w:rPr>
          <w:rStyle w:val="contentpasted0"/>
          <w:b/>
          <w:color w:val="000000"/>
          <w:szCs w:val="24"/>
        </w:rPr>
        <w:t xml:space="preserve">kalbos technologijų projektų valdymo ir vykdymo srityse, kurių rezultatai buvo kalbos ištekliai ir (arba) kalbos technologijų sprendimai, naudojantys </w:t>
      </w:r>
      <w:r w:rsidR="00A2262F">
        <w:rPr>
          <w:rStyle w:val="contentpasted0"/>
          <w:b/>
          <w:color w:val="000000"/>
          <w:szCs w:val="24"/>
        </w:rPr>
        <w:t>tekstynus</w:t>
      </w:r>
      <w:r w:rsidRPr="007D0B34">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354433A9" w14:textId="77777777" w:rsidTr="00AA18C4">
        <w:tc>
          <w:tcPr>
            <w:tcW w:w="6996" w:type="dxa"/>
          </w:tcPr>
          <w:p w14:paraId="338D4F1C"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4F20B81E"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rsidRPr="00AA18C4" w14:paraId="66521154" w14:textId="77777777" w:rsidTr="00AA18C4">
        <w:tc>
          <w:tcPr>
            <w:tcW w:w="15163" w:type="dxa"/>
            <w:gridSpan w:val="2"/>
          </w:tcPr>
          <w:p w14:paraId="147EAF4B" w14:textId="528D3158" w:rsidR="00347EBD" w:rsidRDefault="00347EBD" w:rsidP="00AA18C4">
            <w:pPr>
              <w:rPr>
                <w:kern w:val="2"/>
                <w:szCs w:val="24"/>
              </w:rPr>
            </w:pPr>
            <w:r w:rsidRPr="00A12DCC">
              <w:rPr>
                <w:kern w:val="2"/>
                <w:szCs w:val="24"/>
              </w:rPr>
              <w:t>Pateikti ekspertinių žinių aprašymą</w:t>
            </w:r>
            <w:r w:rsidRPr="00CE7599">
              <w:rPr>
                <w:kern w:val="2"/>
                <w:szCs w:val="24"/>
              </w:rPr>
              <w:t xml:space="preserve">, paaiškinti, kaip siejasi tai įrodantys dokumentai su </w:t>
            </w:r>
            <w:r w:rsidRPr="00FA137F">
              <w:rPr>
                <w:rStyle w:val="contentpasted0"/>
                <w:color w:val="000000"/>
                <w:szCs w:val="24"/>
              </w:rPr>
              <w:t>kalbos technologijų pro</w:t>
            </w:r>
            <w:r>
              <w:rPr>
                <w:rStyle w:val="contentpasted0"/>
                <w:color w:val="000000"/>
                <w:szCs w:val="24"/>
              </w:rPr>
              <w:t>jektų valdymo ir vykdymo sritimis</w:t>
            </w:r>
            <w:r w:rsidRPr="00FA137F">
              <w:rPr>
                <w:rStyle w:val="contentpasted0"/>
                <w:color w:val="000000"/>
                <w:szCs w:val="24"/>
              </w:rPr>
              <w:t xml:space="preserve">, kurių rezultatai buvo kalbos ištekliai ir (arba) kalbos technologijų sprendimai, naudojantys </w:t>
            </w:r>
            <w:r w:rsidR="003674DF">
              <w:rPr>
                <w:rStyle w:val="contentpasted0"/>
                <w:color w:val="000000"/>
                <w:szCs w:val="24"/>
              </w:rPr>
              <w:t>tekstynus</w:t>
            </w:r>
            <w:r w:rsidRPr="00A12DCC">
              <w:rPr>
                <w:kern w:val="2"/>
                <w:szCs w:val="24"/>
              </w:rPr>
              <w:t xml:space="preserve">. </w:t>
            </w:r>
            <w:r w:rsidRPr="00CE7599">
              <w:rPr>
                <w:kern w:val="2"/>
                <w:szCs w:val="24"/>
              </w:rPr>
              <w:t xml:space="preserve">Pateikti </w:t>
            </w:r>
            <w:r w:rsidR="0079350B">
              <w:rPr>
                <w:kern w:val="2"/>
                <w:szCs w:val="24"/>
              </w:rPr>
              <w:t xml:space="preserve">tai </w:t>
            </w:r>
            <w:r w:rsidRPr="00CE7599">
              <w:rPr>
                <w:kern w:val="2"/>
                <w:szCs w:val="24"/>
              </w:rPr>
              <w:t xml:space="preserve">įrodančius dokumentus ar nuorodas į </w:t>
            </w:r>
            <w:r w:rsidR="0079350B">
              <w:rPr>
                <w:kern w:val="2"/>
                <w:szCs w:val="24"/>
              </w:rPr>
              <w:t>juos</w:t>
            </w:r>
            <w:r w:rsidRPr="00CE7599">
              <w:rPr>
                <w:kern w:val="2"/>
                <w:szCs w:val="24"/>
              </w:rPr>
              <w:t>.</w:t>
            </w:r>
          </w:p>
          <w:p w14:paraId="5B177C01" w14:textId="77777777" w:rsidR="00347EBD" w:rsidRDefault="00347EBD" w:rsidP="00AA18C4">
            <w:pPr>
              <w:rPr>
                <w:kern w:val="2"/>
                <w:szCs w:val="24"/>
              </w:rPr>
            </w:pPr>
          </w:p>
          <w:p w14:paraId="2EFD0F33" w14:textId="77777777" w:rsidR="00347EBD" w:rsidRDefault="00347EBD" w:rsidP="00AA18C4">
            <w:pPr>
              <w:rPr>
                <w:kern w:val="2"/>
                <w:szCs w:val="24"/>
              </w:rPr>
            </w:pPr>
          </w:p>
          <w:p w14:paraId="3D3CF364" w14:textId="77777777" w:rsidR="00347EBD" w:rsidRPr="00CE7599" w:rsidRDefault="00347EBD" w:rsidP="00AA18C4">
            <w:pPr>
              <w:rPr>
                <w:kern w:val="2"/>
                <w:szCs w:val="24"/>
              </w:rPr>
            </w:pPr>
          </w:p>
        </w:tc>
      </w:tr>
    </w:tbl>
    <w:p w14:paraId="756FA0B9" w14:textId="77777777" w:rsidR="00347EBD" w:rsidRPr="007D0B34" w:rsidRDefault="00347EBD" w:rsidP="00347EBD">
      <w:pPr>
        <w:rPr>
          <w:rFonts w:ascii="Calibri" w:eastAsia="Calibri" w:hAnsi="Calibri"/>
          <w:sz w:val="22"/>
          <w:szCs w:val="22"/>
        </w:rPr>
      </w:pPr>
    </w:p>
    <w:p w14:paraId="5675D7E9" w14:textId="77777777" w:rsidR="00347EBD" w:rsidRDefault="00347EBD" w:rsidP="00347EBD">
      <w:pPr>
        <w:rPr>
          <w:rFonts w:ascii="Calibri" w:eastAsia="Calibri" w:hAnsi="Calibri"/>
          <w:sz w:val="22"/>
          <w:szCs w:val="22"/>
        </w:rPr>
      </w:pPr>
    </w:p>
    <w:p w14:paraId="01E8E57B" w14:textId="3424ADFC" w:rsidR="00347EBD" w:rsidRDefault="00347EBD" w:rsidP="00347EBD">
      <w:pPr>
        <w:rPr>
          <w:b/>
          <w:bCs/>
          <w:szCs w:val="24"/>
        </w:rPr>
      </w:pPr>
      <w:r>
        <w:rPr>
          <w:b/>
          <w:bCs/>
          <w:szCs w:val="24"/>
        </w:rPr>
        <w:t xml:space="preserve">4. </w:t>
      </w:r>
      <w:r w:rsidRPr="007D0B34">
        <w:rPr>
          <w:b/>
          <w:bCs/>
          <w:szCs w:val="24"/>
        </w:rPr>
        <w:t>Pareiškėjas ir (ar) partne</w:t>
      </w:r>
      <w:r>
        <w:rPr>
          <w:b/>
          <w:bCs/>
          <w:szCs w:val="24"/>
        </w:rPr>
        <w:t xml:space="preserve">riai iki PĮP pateikimo dienos </w:t>
      </w:r>
      <w:r w:rsidRPr="007D0B34">
        <w:rPr>
          <w:b/>
          <w:bCs/>
          <w:szCs w:val="24"/>
        </w:rPr>
        <w:t xml:space="preserve">yra  įgyvendinęs </w:t>
      </w:r>
      <w:r w:rsidR="000776F1">
        <w:rPr>
          <w:b/>
          <w:bCs/>
          <w:szCs w:val="24"/>
        </w:rPr>
        <w:t xml:space="preserve">(-ę) </w:t>
      </w:r>
      <w:r w:rsidRPr="007D0B34">
        <w:rPr>
          <w:b/>
          <w:bCs/>
          <w:szCs w:val="24"/>
        </w:rPr>
        <w:t>li</w:t>
      </w:r>
      <w:r>
        <w:rPr>
          <w:b/>
          <w:bCs/>
          <w:szCs w:val="24"/>
        </w:rPr>
        <w:t xml:space="preserve">etuvių kalbos garsyno projektus, </w:t>
      </w:r>
      <w:r w:rsidRPr="007D0B34">
        <w:rPr>
          <w:b/>
          <w:bCs/>
          <w:szCs w:val="24"/>
        </w:rPr>
        <w:t xml:space="preserve">kurių rezultatai buvo kalbos ištekliai ir (arba) kalbos technologijų sprendimai, naudojantys </w:t>
      </w:r>
      <w:r w:rsidR="003674DF">
        <w:rPr>
          <w:b/>
          <w:bCs/>
          <w:szCs w:val="24"/>
        </w:rPr>
        <w:t>tekstynus</w:t>
      </w:r>
      <w:r w:rsidRPr="007D0B34">
        <w:rPr>
          <w:b/>
          <w:bCs/>
          <w:szCs w:val="24"/>
        </w:rPr>
        <w:t xml:space="preserve">. </w:t>
      </w:r>
    </w:p>
    <w:p w14:paraId="5EB85F5F" w14:textId="77777777" w:rsidR="00347EBD" w:rsidRDefault="00347EBD" w:rsidP="00347EBD">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347EBD" w14:paraId="44936CC0" w14:textId="77777777" w:rsidTr="00AA18C4">
        <w:tc>
          <w:tcPr>
            <w:tcW w:w="6996" w:type="dxa"/>
          </w:tcPr>
          <w:p w14:paraId="622FA87D" w14:textId="77777777" w:rsidR="00347EBD" w:rsidRDefault="00347EBD" w:rsidP="00AA18C4">
            <w:pPr>
              <w:rPr>
                <w:b/>
                <w:kern w:val="2"/>
                <w:szCs w:val="24"/>
              </w:rPr>
            </w:pPr>
            <w:r>
              <w:rPr>
                <w:b/>
                <w:kern w:val="2"/>
                <w:szCs w:val="24"/>
              </w:rPr>
              <w:t xml:space="preserve">TAIP </w:t>
            </w:r>
            <w:r>
              <w:rPr>
                <w:rFonts w:ascii="Segoe UI Symbol" w:eastAsia="MS Gothic" w:hAnsi="Segoe UI Symbol" w:cs="Segoe UI Symbol"/>
                <w:b/>
                <w:bCs/>
                <w:kern w:val="2"/>
                <w:szCs w:val="24"/>
                <w:lang w:eastAsia="lt-LT"/>
              </w:rPr>
              <w:t>☐</w:t>
            </w:r>
          </w:p>
        </w:tc>
        <w:tc>
          <w:tcPr>
            <w:tcW w:w="8167" w:type="dxa"/>
          </w:tcPr>
          <w:p w14:paraId="595FA03F" w14:textId="77777777" w:rsidR="00347EBD" w:rsidRDefault="00347EBD" w:rsidP="00AA18C4">
            <w:pPr>
              <w:rPr>
                <w:b/>
                <w:kern w:val="2"/>
                <w:szCs w:val="24"/>
              </w:rPr>
            </w:pPr>
            <w:r>
              <w:rPr>
                <w:b/>
                <w:kern w:val="2"/>
                <w:szCs w:val="24"/>
              </w:rPr>
              <w:t xml:space="preserve">NE </w:t>
            </w:r>
            <w:r>
              <w:rPr>
                <w:rFonts w:ascii="Segoe UI Symbol" w:eastAsia="MS Gothic" w:hAnsi="Segoe UI Symbol" w:cs="Segoe UI Symbol"/>
                <w:b/>
                <w:bCs/>
                <w:kern w:val="2"/>
                <w:szCs w:val="24"/>
                <w:lang w:eastAsia="lt-LT"/>
              </w:rPr>
              <w:t>☐</w:t>
            </w:r>
          </w:p>
        </w:tc>
      </w:tr>
      <w:tr w:rsidR="00347EBD" w14:paraId="036B69AE" w14:textId="77777777" w:rsidTr="00AA18C4">
        <w:tc>
          <w:tcPr>
            <w:tcW w:w="15163" w:type="dxa"/>
            <w:gridSpan w:val="2"/>
          </w:tcPr>
          <w:p w14:paraId="66BFCFC0" w14:textId="2C8E44A8" w:rsidR="00347EBD" w:rsidRDefault="00347EBD" w:rsidP="00AA18C4">
            <w:pPr>
              <w:rPr>
                <w:b/>
                <w:kern w:val="2"/>
                <w:szCs w:val="24"/>
              </w:rPr>
            </w:pPr>
            <w:r>
              <w:rPr>
                <w:b/>
                <w:kern w:val="2"/>
                <w:szCs w:val="24"/>
              </w:rPr>
              <w:t xml:space="preserve">Nurodyti, kiek ir kokių projektų yra įgyvendinęs pareiškėjas </w:t>
            </w:r>
            <w:r w:rsidRPr="007D0B34">
              <w:rPr>
                <w:b/>
                <w:kern w:val="2"/>
                <w:szCs w:val="24"/>
              </w:rPr>
              <w:t>ir (ar) partneriai</w:t>
            </w:r>
            <w:r>
              <w:rPr>
                <w:b/>
                <w:kern w:val="2"/>
                <w:szCs w:val="24"/>
              </w:rPr>
              <w:t>, pateik</w:t>
            </w:r>
            <w:r w:rsidR="00764699">
              <w:rPr>
                <w:b/>
                <w:kern w:val="2"/>
                <w:szCs w:val="24"/>
              </w:rPr>
              <w:t>t</w:t>
            </w:r>
            <w:r>
              <w:rPr>
                <w:b/>
                <w:kern w:val="2"/>
                <w:szCs w:val="24"/>
              </w:rPr>
              <w:t>i</w:t>
            </w:r>
            <w:r w:rsidR="00764699">
              <w:rPr>
                <w:b/>
                <w:kern w:val="2"/>
                <w:szCs w:val="24"/>
              </w:rPr>
              <w:t xml:space="preserve"> tai</w:t>
            </w:r>
            <w:r>
              <w:rPr>
                <w:b/>
                <w:kern w:val="2"/>
                <w:szCs w:val="24"/>
              </w:rPr>
              <w:t xml:space="preserve"> įrodančius dokumentus ar nuorodas į </w:t>
            </w:r>
            <w:r w:rsidR="004C2456">
              <w:rPr>
                <w:b/>
                <w:kern w:val="2"/>
                <w:szCs w:val="24"/>
              </w:rPr>
              <w:t>juos.</w:t>
            </w:r>
          </w:p>
          <w:p w14:paraId="6791D5F5" w14:textId="77777777" w:rsidR="00347EBD" w:rsidRDefault="00347EBD" w:rsidP="00AA18C4">
            <w:pPr>
              <w:rPr>
                <w:b/>
                <w:kern w:val="2"/>
                <w:szCs w:val="24"/>
              </w:rPr>
            </w:pPr>
          </w:p>
          <w:p w14:paraId="60CA16B5" w14:textId="77777777" w:rsidR="00347EBD" w:rsidRDefault="00347EBD" w:rsidP="00AA18C4">
            <w:pPr>
              <w:rPr>
                <w:b/>
                <w:kern w:val="2"/>
                <w:szCs w:val="24"/>
              </w:rPr>
            </w:pPr>
          </w:p>
          <w:p w14:paraId="43D5FD83" w14:textId="77777777" w:rsidR="00347EBD" w:rsidRDefault="00347EBD" w:rsidP="00AA18C4">
            <w:pPr>
              <w:rPr>
                <w:b/>
                <w:kern w:val="2"/>
                <w:szCs w:val="24"/>
              </w:rPr>
            </w:pPr>
          </w:p>
        </w:tc>
      </w:tr>
    </w:tbl>
    <w:p w14:paraId="5D4922C3" w14:textId="77777777" w:rsidR="006E7474" w:rsidRPr="007D43A9" w:rsidRDefault="006E7474" w:rsidP="00817C04">
      <w:pPr>
        <w:rPr>
          <w:rFonts w:eastAsia="Calibri"/>
          <w:szCs w:val="24"/>
        </w:rPr>
      </w:pPr>
    </w:p>
    <w:p w14:paraId="26B50BB0" w14:textId="416356D2" w:rsidR="006B7296" w:rsidRPr="007D43A9" w:rsidRDefault="006B7296" w:rsidP="007D43A9">
      <w:pPr>
        <w:jc w:val="center"/>
        <w:rPr>
          <w:rFonts w:eastAsia="Calibri"/>
          <w:szCs w:val="24"/>
        </w:rPr>
      </w:pPr>
      <w:r>
        <w:rPr>
          <w:rFonts w:eastAsia="Calibri"/>
          <w:szCs w:val="24"/>
        </w:rPr>
        <w:t>________________________________</w:t>
      </w:r>
    </w:p>
    <w:sectPr w:rsidR="006B7296" w:rsidRPr="007D43A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351E" w14:textId="77777777" w:rsidR="00F51AB1" w:rsidRDefault="00F51AB1">
      <w:pPr>
        <w:rPr>
          <w:sz w:val="22"/>
          <w:szCs w:val="22"/>
        </w:rPr>
      </w:pPr>
      <w:r>
        <w:rPr>
          <w:sz w:val="22"/>
          <w:szCs w:val="22"/>
        </w:rPr>
        <w:separator/>
      </w:r>
    </w:p>
  </w:endnote>
  <w:endnote w:type="continuationSeparator" w:id="0">
    <w:p w14:paraId="7E461076" w14:textId="77777777" w:rsidR="00F51AB1" w:rsidRDefault="00F51AB1">
      <w:pPr>
        <w:rPr>
          <w:sz w:val="22"/>
          <w:szCs w:val="22"/>
        </w:rPr>
      </w:pPr>
      <w:r>
        <w:rPr>
          <w:sz w:val="22"/>
          <w:szCs w:val="22"/>
        </w:rPr>
        <w:continuationSeparator/>
      </w:r>
    </w:p>
  </w:endnote>
  <w:endnote w:type="continuationNotice" w:id="1">
    <w:p w14:paraId="5240E471" w14:textId="77777777" w:rsidR="00F51AB1" w:rsidRDefault="00F51AB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A3A8" w14:textId="77777777" w:rsidR="00F51AB1" w:rsidRDefault="00F51AB1">
      <w:pPr>
        <w:rPr>
          <w:sz w:val="22"/>
          <w:szCs w:val="22"/>
        </w:rPr>
      </w:pPr>
      <w:r>
        <w:rPr>
          <w:sz w:val="22"/>
          <w:szCs w:val="22"/>
        </w:rPr>
        <w:separator/>
      </w:r>
    </w:p>
  </w:footnote>
  <w:footnote w:type="continuationSeparator" w:id="0">
    <w:p w14:paraId="1EDEB46E" w14:textId="77777777" w:rsidR="00F51AB1" w:rsidRDefault="00F51AB1">
      <w:pPr>
        <w:rPr>
          <w:sz w:val="22"/>
          <w:szCs w:val="22"/>
        </w:rPr>
      </w:pPr>
      <w:r>
        <w:rPr>
          <w:sz w:val="22"/>
          <w:szCs w:val="22"/>
        </w:rPr>
        <w:continuationSeparator/>
      </w:r>
    </w:p>
  </w:footnote>
  <w:footnote w:type="continuationNotice" w:id="1">
    <w:p w14:paraId="3EC9F1D7" w14:textId="77777777" w:rsidR="00F51AB1" w:rsidRDefault="00F51AB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5B01A12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521126" w:rsidRPr="009A46A5">
      <w:rPr>
        <w:noProof/>
        <w:szCs w:val="22"/>
      </w:rPr>
      <w:t>6</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0629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2855"/>
    <w:rsid w:val="000038B7"/>
    <w:rsid w:val="000042AB"/>
    <w:rsid w:val="000104CA"/>
    <w:rsid w:val="00011D0B"/>
    <w:rsid w:val="00015286"/>
    <w:rsid w:val="00016515"/>
    <w:rsid w:val="0002389C"/>
    <w:rsid w:val="0003115F"/>
    <w:rsid w:val="00032523"/>
    <w:rsid w:val="0003436B"/>
    <w:rsid w:val="000345F8"/>
    <w:rsid w:val="00036743"/>
    <w:rsid w:val="0004052F"/>
    <w:rsid w:val="0004141A"/>
    <w:rsid w:val="000451BA"/>
    <w:rsid w:val="000454C6"/>
    <w:rsid w:val="00045E20"/>
    <w:rsid w:val="00050F84"/>
    <w:rsid w:val="000531AF"/>
    <w:rsid w:val="00053630"/>
    <w:rsid w:val="00053706"/>
    <w:rsid w:val="00056D38"/>
    <w:rsid w:val="0006467A"/>
    <w:rsid w:val="0006488A"/>
    <w:rsid w:val="00064CF1"/>
    <w:rsid w:val="00066EC8"/>
    <w:rsid w:val="00072762"/>
    <w:rsid w:val="000764C6"/>
    <w:rsid w:val="00076538"/>
    <w:rsid w:val="000776CD"/>
    <w:rsid w:val="000776F1"/>
    <w:rsid w:val="000836BC"/>
    <w:rsid w:val="0008433E"/>
    <w:rsid w:val="00085D96"/>
    <w:rsid w:val="000864DC"/>
    <w:rsid w:val="00087643"/>
    <w:rsid w:val="00091377"/>
    <w:rsid w:val="00097DC6"/>
    <w:rsid w:val="000A6060"/>
    <w:rsid w:val="000B0976"/>
    <w:rsid w:val="000B3B09"/>
    <w:rsid w:val="000B56AA"/>
    <w:rsid w:val="000B5BA8"/>
    <w:rsid w:val="000B6054"/>
    <w:rsid w:val="000C17D4"/>
    <w:rsid w:val="000D1500"/>
    <w:rsid w:val="000D50F0"/>
    <w:rsid w:val="000E2607"/>
    <w:rsid w:val="000E6564"/>
    <w:rsid w:val="000E746D"/>
    <w:rsid w:val="000F068C"/>
    <w:rsid w:val="000F1088"/>
    <w:rsid w:val="000F3104"/>
    <w:rsid w:val="000F34DA"/>
    <w:rsid w:val="000F589F"/>
    <w:rsid w:val="00102BB8"/>
    <w:rsid w:val="00106C90"/>
    <w:rsid w:val="001078F0"/>
    <w:rsid w:val="00107D28"/>
    <w:rsid w:val="00110655"/>
    <w:rsid w:val="001162B9"/>
    <w:rsid w:val="001243FD"/>
    <w:rsid w:val="001256FB"/>
    <w:rsid w:val="00125B73"/>
    <w:rsid w:val="00131B8E"/>
    <w:rsid w:val="00131C12"/>
    <w:rsid w:val="001327D1"/>
    <w:rsid w:val="00132EAB"/>
    <w:rsid w:val="00133200"/>
    <w:rsid w:val="00136794"/>
    <w:rsid w:val="00140851"/>
    <w:rsid w:val="00140D0B"/>
    <w:rsid w:val="0014152C"/>
    <w:rsid w:val="00151D96"/>
    <w:rsid w:val="00156788"/>
    <w:rsid w:val="00156B42"/>
    <w:rsid w:val="00161E15"/>
    <w:rsid w:val="001620A9"/>
    <w:rsid w:val="001814BA"/>
    <w:rsid w:val="001827A9"/>
    <w:rsid w:val="001929F2"/>
    <w:rsid w:val="00193467"/>
    <w:rsid w:val="001946CE"/>
    <w:rsid w:val="00196338"/>
    <w:rsid w:val="001A61BB"/>
    <w:rsid w:val="001A7772"/>
    <w:rsid w:val="001B2D10"/>
    <w:rsid w:val="001B4112"/>
    <w:rsid w:val="001B6C1C"/>
    <w:rsid w:val="001C40C0"/>
    <w:rsid w:val="001C5D30"/>
    <w:rsid w:val="001C6A7D"/>
    <w:rsid w:val="001D1E23"/>
    <w:rsid w:val="001E073E"/>
    <w:rsid w:val="001E3D2F"/>
    <w:rsid w:val="001E438F"/>
    <w:rsid w:val="001E4FFA"/>
    <w:rsid w:val="001F0EA1"/>
    <w:rsid w:val="001F6DC8"/>
    <w:rsid w:val="0020200F"/>
    <w:rsid w:val="00210F7E"/>
    <w:rsid w:val="002110CB"/>
    <w:rsid w:val="00211372"/>
    <w:rsid w:val="00211E55"/>
    <w:rsid w:val="00214210"/>
    <w:rsid w:val="0021567F"/>
    <w:rsid w:val="00215802"/>
    <w:rsid w:val="00216A06"/>
    <w:rsid w:val="00217FEC"/>
    <w:rsid w:val="00230AC8"/>
    <w:rsid w:val="00233817"/>
    <w:rsid w:val="00237514"/>
    <w:rsid w:val="00237603"/>
    <w:rsid w:val="00241715"/>
    <w:rsid w:val="0024199B"/>
    <w:rsid w:val="00242040"/>
    <w:rsid w:val="00252F7B"/>
    <w:rsid w:val="002536EE"/>
    <w:rsid w:val="00253DFC"/>
    <w:rsid w:val="002603FE"/>
    <w:rsid w:val="00264F45"/>
    <w:rsid w:val="00265D52"/>
    <w:rsid w:val="00270007"/>
    <w:rsid w:val="00275A23"/>
    <w:rsid w:val="00280DD9"/>
    <w:rsid w:val="00284E79"/>
    <w:rsid w:val="002861A6"/>
    <w:rsid w:val="00286972"/>
    <w:rsid w:val="00286A5C"/>
    <w:rsid w:val="00292C84"/>
    <w:rsid w:val="00293433"/>
    <w:rsid w:val="002B07A3"/>
    <w:rsid w:val="002B1009"/>
    <w:rsid w:val="002B1548"/>
    <w:rsid w:val="002B2A80"/>
    <w:rsid w:val="002B6AB4"/>
    <w:rsid w:val="002B74D2"/>
    <w:rsid w:val="002C167B"/>
    <w:rsid w:val="002C1CB4"/>
    <w:rsid w:val="002C2B81"/>
    <w:rsid w:val="002C6AE5"/>
    <w:rsid w:val="002C7F59"/>
    <w:rsid w:val="002D19FD"/>
    <w:rsid w:val="002D24D7"/>
    <w:rsid w:val="002D6C72"/>
    <w:rsid w:val="002E1DD7"/>
    <w:rsid w:val="002E24C4"/>
    <w:rsid w:val="002E4827"/>
    <w:rsid w:val="002E4BDD"/>
    <w:rsid w:val="002E522C"/>
    <w:rsid w:val="002F2C0D"/>
    <w:rsid w:val="003011AF"/>
    <w:rsid w:val="00302959"/>
    <w:rsid w:val="0030448A"/>
    <w:rsid w:val="0030496F"/>
    <w:rsid w:val="00304A95"/>
    <w:rsid w:val="00305F02"/>
    <w:rsid w:val="003107E8"/>
    <w:rsid w:val="00313B9E"/>
    <w:rsid w:val="00317974"/>
    <w:rsid w:val="00323E22"/>
    <w:rsid w:val="00325903"/>
    <w:rsid w:val="00330E66"/>
    <w:rsid w:val="00332226"/>
    <w:rsid w:val="00335D31"/>
    <w:rsid w:val="00341854"/>
    <w:rsid w:val="00344132"/>
    <w:rsid w:val="00344626"/>
    <w:rsid w:val="003448CB"/>
    <w:rsid w:val="00347EBD"/>
    <w:rsid w:val="0035442D"/>
    <w:rsid w:val="00354763"/>
    <w:rsid w:val="00357C6F"/>
    <w:rsid w:val="00364873"/>
    <w:rsid w:val="0036640C"/>
    <w:rsid w:val="003674DF"/>
    <w:rsid w:val="00371F26"/>
    <w:rsid w:val="00376CC0"/>
    <w:rsid w:val="0038122C"/>
    <w:rsid w:val="00384A23"/>
    <w:rsid w:val="00384EA9"/>
    <w:rsid w:val="0038770F"/>
    <w:rsid w:val="00392379"/>
    <w:rsid w:val="003971E3"/>
    <w:rsid w:val="00397548"/>
    <w:rsid w:val="003A116B"/>
    <w:rsid w:val="003A1B9F"/>
    <w:rsid w:val="003A6286"/>
    <w:rsid w:val="003B6F66"/>
    <w:rsid w:val="003C16F1"/>
    <w:rsid w:val="003C7BA3"/>
    <w:rsid w:val="003D0260"/>
    <w:rsid w:val="003D5101"/>
    <w:rsid w:val="003E0AE2"/>
    <w:rsid w:val="003E71B5"/>
    <w:rsid w:val="003F2714"/>
    <w:rsid w:val="003F4E43"/>
    <w:rsid w:val="00415E8A"/>
    <w:rsid w:val="00416301"/>
    <w:rsid w:val="00416B1D"/>
    <w:rsid w:val="00420B7F"/>
    <w:rsid w:val="00421267"/>
    <w:rsid w:val="00427244"/>
    <w:rsid w:val="00430909"/>
    <w:rsid w:val="00430E04"/>
    <w:rsid w:val="004327C4"/>
    <w:rsid w:val="00434129"/>
    <w:rsid w:val="00437A8D"/>
    <w:rsid w:val="0044627E"/>
    <w:rsid w:val="00447DDE"/>
    <w:rsid w:val="00450B31"/>
    <w:rsid w:val="0045217E"/>
    <w:rsid w:val="00452286"/>
    <w:rsid w:val="00454756"/>
    <w:rsid w:val="004551CD"/>
    <w:rsid w:val="004645DB"/>
    <w:rsid w:val="00465CA6"/>
    <w:rsid w:val="004726F2"/>
    <w:rsid w:val="00476956"/>
    <w:rsid w:val="00486970"/>
    <w:rsid w:val="004870D7"/>
    <w:rsid w:val="0049116E"/>
    <w:rsid w:val="004B21DA"/>
    <w:rsid w:val="004B688C"/>
    <w:rsid w:val="004B6C6F"/>
    <w:rsid w:val="004C0BFA"/>
    <w:rsid w:val="004C0D9B"/>
    <w:rsid w:val="004C2456"/>
    <w:rsid w:val="004C4057"/>
    <w:rsid w:val="004C45C6"/>
    <w:rsid w:val="004C4D82"/>
    <w:rsid w:val="004D1B7B"/>
    <w:rsid w:val="004D351F"/>
    <w:rsid w:val="004D3FD8"/>
    <w:rsid w:val="004D4036"/>
    <w:rsid w:val="004D6248"/>
    <w:rsid w:val="004E0A82"/>
    <w:rsid w:val="004E3187"/>
    <w:rsid w:val="004E4D14"/>
    <w:rsid w:val="004E55C6"/>
    <w:rsid w:val="004E6F4F"/>
    <w:rsid w:val="004F13CF"/>
    <w:rsid w:val="004F292A"/>
    <w:rsid w:val="004F370B"/>
    <w:rsid w:val="004F6822"/>
    <w:rsid w:val="004F6F77"/>
    <w:rsid w:val="00502921"/>
    <w:rsid w:val="005044DA"/>
    <w:rsid w:val="00504BED"/>
    <w:rsid w:val="00506C60"/>
    <w:rsid w:val="00510C5A"/>
    <w:rsid w:val="00516907"/>
    <w:rsid w:val="00521126"/>
    <w:rsid w:val="00523FD5"/>
    <w:rsid w:val="00524E9A"/>
    <w:rsid w:val="005261D0"/>
    <w:rsid w:val="00527C32"/>
    <w:rsid w:val="0053251D"/>
    <w:rsid w:val="0053276F"/>
    <w:rsid w:val="00535D1C"/>
    <w:rsid w:val="00543EA5"/>
    <w:rsid w:val="005444BD"/>
    <w:rsid w:val="0054574F"/>
    <w:rsid w:val="00555DD0"/>
    <w:rsid w:val="005616C3"/>
    <w:rsid w:val="00566B2F"/>
    <w:rsid w:val="00567001"/>
    <w:rsid w:val="00571176"/>
    <w:rsid w:val="00573E54"/>
    <w:rsid w:val="005777F0"/>
    <w:rsid w:val="005802B6"/>
    <w:rsid w:val="00583B15"/>
    <w:rsid w:val="005841EC"/>
    <w:rsid w:val="00584964"/>
    <w:rsid w:val="00584D22"/>
    <w:rsid w:val="00586EAD"/>
    <w:rsid w:val="00590743"/>
    <w:rsid w:val="0059108A"/>
    <w:rsid w:val="00594529"/>
    <w:rsid w:val="005A0B62"/>
    <w:rsid w:val="005A1875"/>
    <w:rsid w:val="005A24A3"/>
    <w:rsid w:val="005B230B"/>
    <w:rsid w:val="005B31E1"/>
    <w:rsid w:val="005B5309"/>
    <w:rsid w:val="005C7AC5"/>
    <w:rsid w:val="005D076D"/>
    <w:rsid w:val="005D5F24"/>
    <w:rsid w:val="005F1F6E"/>
    <w:rsid w:val="005F5632"/>
    <w:rsid w:val="005F7C74"/>
    <w:rsid w:val="00600225"/>
    <w:rsid w:val="006018AB"/>
    <w:rsid w:val="006030F6"/>
    <w:rsid w:val="00603E6D"/>
    <w:rsid w:val="006070C7"/>
    <w:rsid w:val="00612CE3"/>
    <w:rsid w:val="006133D9"/>
    <w:rsid w:val="0061637A"/>
    <w:rsid w:val="00632561"/>
    <w:rsid w:val="00632AEF"/>
    <w:rsid w:val="006400EB"/>
    <w:rsid w:val="00640C8F"/>
    <w:rsid w:val="00646DB7"/>
    <w:rsid w:val="00647CD3"/>
    <w:rsid w:val="0065090F"/>
    <w:rsid w:val="00652834"/>
    <w:rsid w:val="00673C9D"/>
    <w:rsid w:val="006758A8"/>
    <w:rsid w:val="006855CA"/>
    <w:rsid w:val="006900B0"/>
    <w:rsid w:val="006909C0"/>
    <w:rsid w:val="00690A74"/>
    <w:rsid w:val="0069487E"/>
    <w:rsid w:val="0069681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D3879"/>
    <w:rsid w:val="006D7BC2"/>
    <w:rsid w:val="006D7EAF"/>
    <w:rsid w:val="006E5BC6"/>
    <w:rsid w:val="006E6800"/>
    <w:rsid w:val="006E7474"/>
    <w:rsid w:val="006F1322"/>
    <w:rsid w:val="006F47FC"/>
    <w:rsid w:val="00705027"/>
    <w:rsid w:val="007062E9"/>
    <w:rsid w:val="007109C6"/>
    <w:rsid w:val="00713FB3"/>
    <w:rsid w:val="00721147"/>
    <w:rsid w:val="007212BB"/>
    <w:rsid w:val="00722A5D"/>
    <w:rsid w:val="007276FA"/>
    <w:rsid w:val="007331BE"/>
    <w:rsid w:val="00736FA5"/>
    <w:rsid w:val="00743105"/>
    <w:rsid w:val="00747900"/>
    <w:rsid w:val="00752215"/>
    <w:rsid w:val="00753769"/>
    <w:rsid w:val="00760348"/>
    <w:rsid w:val="00764699"/>
    <w:rsid w:val="0076635C"/>
    <w:rsid w:val="00767924"/>
    <w:rsid w:val="0077022F"/>
    <w:rsid w:val="00771F03"/>
    <w:rsid w:val="007738E1"/>
    <w:rsid w:val="00773F80"/>
    <w:rsid w:val="007753C7"/>
    <w:rsid w:val="00775B77"/>
    <w:rsid w:val="007763DE"/>
    <w:rsid w:val="00780472"/>
    <w:rsid w:val="0078244D"/>
    <w:rsid w:val="00785EE9"/>
    <w:rsid w:val="0079350B"/>
    <w:rsid w:val="00794E22"/>
    <w:rsid w:val="007952DA"/>
    <w:rsid w:val="007B01D9"/>
    <w:rsid w:val="007B3657"/>
    <w:rsid w:val="007B4329"/>
    <w:rsid w:val="007C1A20"/>
    <w:rsid w:val="007C1DFB"/>
    <w:rsid w:val="007C5603"/>
    <w:rsid w:val="007D3CF8"/>
    <w:rsid w:val="007D3D66"/>
    <w:rsid w:val="007D43A9"/>
    <w:rsid w:val="007E2493"/>
    <w:rsid w:val="007E3688"/>
    <w:rsid w:val="007E4029"/>
    <w:rsid w:val="007E55D7"/>
    <w:rsid w:val="007F18CE"/>
    <w:rsid w:val="007F2E44"/>
    <w:rsid w:val="007F323B"/>
    <w:rsid w:val="007F5D91"/>
    <w:rsid w:val="0080081C"/>
    <w:rsid w:val="00801564"/>
    <w:rsid w:val="008115BD"/>
    <w:rsid w:val="00817C04"/>
    <w:rsid w:val="008233F8"/>
    <w:rsid w:val="00823483"/>
    <w:rsid w:val="00832AA8"/>
    <w:rsid w:val="008343AB"/>
    <w:rsid w:val="00836D06"/>
    <w:rsid w:val="0084086D"/>
    <w:rsid w:val="00844D93"/>
    <w:rsid w:val="00846875"/>
    <w:rsid w:val="008503B9"/>
    <w:rsid w:val="00851F90"/>
    <w:rsid w:val="00856B08"/>
    <w:rsid w:val="00857D46"/>
    <w:rsid w:val="008646E6"/>
    <w:rsid w:val="00866AC8"/>
    <w:rsid w:val="0087781C"/>
    <w:rsid w:val="00880B4A"/>
    <w:rsid w:val="008841CF"/>
    <w:rsid w:val="008873ED"/>
    <w:rsid w:val="00887B1A"/>
    <w:rsid w:val="008902D7"/>
    <w:rsid w:val="0089100D"/>
    <w:rsid w:val="00891825"/>
    <w:rsid w:val="008944B7"/>
    <w:rsid w:val="008953F6"/>
    <w:rsid w:val="008A0243"/>
    <w:rsid w:val="008A0675"/>
    <w:rsid w:val="008A3B19"/>
    <w:rsid w:val="008A52F7"/>
    <w:rsid w:val="008B1777"/>
    <w:rsid w:val="008B326F"/>
    <w:rsid w:val="008B3827"/>
    <w:rsid w:val="008B6D8A"/>
    <w:rsid w:val="008C751C"/>
    <w:rsid w:val="008D292B"/>
    <w:rsid w:val="008D5B14"/>
    <w:rsid w:val="008E1026"/>
    <w:rsid w:val="008E45EE"/>
    <w:rsid w:val="008F308A"/>
    <w:rsid w:val="008F4738"/>
    <w:rsid w:val="00901AD1"/>
    <w:rsid w:val="00905C76"/>
    <w:rsid w:val="00906C75"/>
    <w:rsid w:val="00912EB9"/>
    <w:rsid w:val="009163F1"/>
    <w:rsid w:val="009267A4"/>
    <w:rsid w:val="009322CB"/>
    <w:rsid w:val="0093269E"/>
    <w:rsid w:val="009402FC"/>
    <w:rsid w:val="0094188C"/>
    <w:rsid w:val="009421C8"/>
    <w:rsid w:val="009427AC"/>
    <w:rsid w:val="00942CA7"/>
    <w:rsid w:val="009440F2"/>
    <w:rsid w:val="00951019"/>
    <w:rsid w:val="009524F0"/>
    <w:rsid w:val="00955515"/>
    <w:rsid w:val="00962233"/>
    <w:rsid w:val="0096256F"/>
    <w:rsid w:val="0096483D"/>
    <w:rsid w:val="009700DA"/>
    <w:rsid w:val="00970128"/>
    <w:rsid w:val="0097019A"/>
    <w:rsid w:val="009750A5"/>
    <w:rsid w:val="00982428"/>
    <w:rsid w:val="00992486"/>
    <w:rsid w:val="0099471F"/>
    <w:rsid w:val="009A275A"/>
    <w:rsid w:val="009A468F"/>
    <w:rsid w:val="009A46A5"/>
    <w:rsid w:val="009B1288"/>
    <w:rsid w:val="009B261F"/>
    <w:rsid w:val="009B286A"/>
    <w:rsid w:val="009B3E3B"/>
    <w:rsid w:val="009B6F3B"/>
    <w:rsid w:val="009C3164"/>
    <w:rsid w:val="009C4591"/>
    <w:rsid w:val="009D0B88"/>
    <w:rsid w:val="009D4667"/>
    <w:rsid w:val="009D6B82"/>
    <w:rsid w:val="009D7ADE"/>
    <w:rsid w:val="009E2DC6"/>
    <w:rsid w:val="009E3441"/>
    <w:rsid w:val="009F35DA"/>
    <w:rsid w:val="009F3B3D"/>
    <w:rsid w:val="009F77C4"/>
    <w:rsid w:val="00A00282"/>
    <w:rsid w:val="00A010B1"/>
    <w:rsid w:val="00A05F3F"/>
    <w:rsid w:val="00A11791"/>
    <w:rsid w:val="00A131AB"/>
    <w:rsid w:val="00A141D0"/>
    <w:rsid w:val="00A1711E"/>
    <w:rsid w:val="00A20467"/>
    <w:rsid w:val="00A2262F"/>
    <w:rsid w:val="00A26DB9"/>
    <w:rsid w:val="00A274AC"/>
    <w:rsid w:val="00A361B0"/>
    <w:rsid w:val="00A36204"/>
    <w:rsid w:val="00A47A51"/>
    <w:rsid w:val="00A521FD"/>
    <w:rsid w:val="00A523BB"/>
    <w:rsid w:val="00A562A2"/>
    <w:rsid w:val="00A5641F"/>
    <w:rsid w:val="00A61771"/>
    <w:rsid w:val="00A62736"/>
    <w:rsid w:val="00A64327"/>
    <w:rsid w:val="00A64F6F"/>
    <w:rsid w:val="00A65EF8"/>
    <w:rsid w:val="00A711A9"/>
    <w:rsid w:val="00A72485"/>
    <w:rsid w:val="00A75C4C"/>
    <w:rsid w:val="00A805DE"/>
    <w:rsid w:val="00A8774F"/>
    <w:rsid w:val="00A90739"/>
    <w:rsid w:val="00A9740D"/>
    <w:rsid w:val="00AA10DD"/>
    <w:rsid w:val="00AA489B"/>
    <w:rsid w:val="00AB0D9D"/>
    <w:rsid w:val="00AB1195"/>
    <w:rsid w:val="00AB315D"/>
    <w:rsid w:val="00AB3CF2"/>
    <w:rsid w:val="00AB6806"/>
    <w:rsid w:val="00AC44A0"/>
    <w:rsid w:val="00AC46E9"/>
    <w:rsid w:val="00AC5795"/>
    <w:rsid w:val="00AC7A3D"/>
    <w:rsid w:val="00AD6138"/>
    <w:rsid w:val="00AD7B89"/>
    <w:rsid w:val="00AE2333"/>
    <w:rsid w:val="00AE4CB4"/>
    <w:rsid w:val="00AE543F"/>
    <w:rsid w:val="00AF4014"/>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EAE"/>
    <w:rsid w:val="00B540D4"/>
    <w:rsid w:val="00B54CD0"/>
    <w:rsid w:val="00B61363"/>
    <w:rsid w:val="00B61505"/>
    <w:rsid w:val="00B63E27"/>
    <w:rsid w:val="00B659F1"/>
    <w:rsid w:val="00B77876"/>
    <w:rsid w:val="00B8073E"/>
    <w:rsid w:val="00B81951"/>
    <w:rsid w:val="00B82021"/>
    <w:rsid w:val="00B83399"/>
    <w:rsid w:val="00B8362F"/>
    <w:rsid w:val="00B96614"/>
    <w:rsid w:val="00BA1744"/>
    <w:rsid w:val="00BA7FEF"/>
    <w:rsid w:val="00BB02B3"/>
    <w:rsid w:val="00BB5AFC"/>
    <w:rsid w:val="00BC0188"/>
    <w:rsid w:val="00BC1992"/>
    <w:rsid w:val="00BC2BDF"/>
    <w:rsid w:val="00BC3D10"/>
    <w:rsid w:val="00BC5668"/>
    <w:rsid w:val="00BC724C"/>
    <w:rsid w:val="00BD33A1"/>
    <w:rsid w:val="00BD5690"/>
    <w:rsid w:val="00BE09F9"/>
    <w:rsid w:val="00BE206E"/>
    <w:rsid w:val="00BE225C"/>
    <w:rsid w:val="00BE39AE"/>
    <w:rsid w:val="00BE6204"/>
    <w:rsid w:val="00BF123A"/>
    <w:rsid w:val="00BF220C"/>
    <w:rsid w:val="00BF380E"/>
    <w:rsid w:val="00BF61F3"/>
    <w:rsid w:val="00C02A71"/>
    <w:rsid w:val="00C02CFF"/>
    <w:rsid w:val="00C07CA7"/>
    <w:rsid w:val="00C103B8"/>
    <w:rsid w:val="00C10A55"/>
    <w:rsid w:val="00C16A05"/>
    <w:rsid w:val="00C20E2C"/>
    <w:rsid w:val="00C228BF"/>
    <w:rsid w:val="00C22F78"/>
    <w:rsid w:val="00C24C6B"/>
    <w:rsid w:val="00C25C1F"/>
    <w:rsid w:val="00C35EE0"/>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80139"/>
    <w:rsid w:val="00C85670"/>
    <w:rsid w:val="00C93C0A"/>
    <w:rsid w:val="00C94105"/>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42CE"/>
    <w:rsid w:val="00CE42E2"/>
    <w:rsid w:val="00CE4A92"/>
    <w:rsid w:val="00CE7A04"/>
    <w:rsid w:val="00D0174F"/>
    <w:rsid w:val="00D019AD"/>
    <w:rsid w:val="00D050C8"/>
    <w:rsid w:val="00D063BF"/>
    <w:rsid w:val="00D10553"/>
    <w:rsid w:val="00D11BF5"/>
    <w:rsid w:val="00D140F2"/>
    <w:rsid w:val="00D16A4E"/>
    <w:rsid w:val="00D2754D"/>
    <w:rsid w:val="00D32919"/>
    <w:rsid w:val="00D33344"/>
    <w:rsid w:val="00D42CA2"/>
    <w:rsid w:val="00D4360D"/>
    <w:rsid w:val="00D45BDA"/>
    <w:rsid w:val="00D5212F"/>
    <w:rsid w:val="00D53A34"/>
    <w:rsid w:val="00D540C8"/>
    <w:rsid w:val="00D56D0C"/>
    <w:rsid w:val="00D62E02"/>
    <w:rsid w:val="00D65351"/>
    <w:rsid w:val="00D714CB"/>
    <w:rsid w:val="00D721EE"/>
    <w:rsid w:val="00D805A4"/>
    <w:rsid w:val="00D86C21"/>
    <w:rsid w:val="00D92C65"/>
    <w:rsid w:val="00D9301F"/>
    <w:rsid w:val="00D94190"/>
    <w:rsid w:val="00D9462E"/>
    <w:rsid w:val="00D94654"/>
    <w:rsid w:val="00DA4CF3"/>
    <w:rsid w:val="00DB0DDA"/>
    <w:rsid w:val="00DB304C"/>
    <w:rsid w:val="00DB32F5"/>
    <w:rsid w:val="00DB6040"/>
    <w:rsid w:val="00DB6C6A"/>
    <w:rsid w:val="00DC1197"/>
    <w:rsid w:val="00DC28F7"/>
    <w:rsid w:val="00DD41C4"/>
    <w:rsid w:val="00DD51A2"/>
    <w:rsid w:val="00DD7AB2"/>
    <w:rsid w:val="00DE6C57"/>
    <w:rsid w:val="00DE711B"/>
    <w:rsid w:val="00DF065B"/>
    <w:rsid w:val="00DF4D3B"/>
    <w:rsid w:val="00DF5E1C"/>
    <w:rsid w:val="00E00EE3"/>
    <w:rsid w:val="00E026CC"/>
    <w:rsid w:val="00E02772"/>
    <w:rsid w:val="00E042F1"/>
    <w:rsid w:val="00E16DE1"/>
    <w:rsid w:val="00E21E30"/>
    <w:rsid w:val="00E27057"/>
    <w:rsid w:val="00E30335"/>
    <w:rsid w:val="00E307C6"/>
    <w:rsid w:val="00E33481"/>
    <w:rsid w:val="00E40236"/>
    <w:rsid w:val="00E40274"/>
    <w:rsid w:val="00E42725"/>
    <w:rsid w:val="00E42E0A"/>
    <w:rsid w:val="00E43FB7"/>
    <w:rsid w:val="00E449C0"/>
    <w:rsid w:val="00E450D3"/>
    <w:rsid w:val="00E4518A"/>
    <w:rsid w:val="00E47C51"/>
    <w:rsid w:val="00E50BEF"/>
    <w:rsid w:val="00E6447B"/>
    <w:rsid w:val="00E706A2"/>
    <w:rsid w:val="00E748DA"/>
    <w:rsid w:val="00E773AA"/>
    <w:rsid w:val="00E83920"/>
    <w:rsid w:val="00E9122D"/>
    <w:rsid w:val="00E923F7"/>
    <w:rsid w:val="00E97AE5"/>
    <w:rsid w:val="00EB0444"/>
    <w:rsid w:val="00EB41BB"/>
    <w:rsid w:val="00EC239F"/>
    <w:rsid w:val="00ED5B08"/>
    <w:rsid w:val="00ED777E"/>
    <w:rsid w:val="00EE3642"/>
    <w:rsid w:val="00EE3F7D"/>
    <w:rsid w:val="00EE6066"/>
    <w:rsid w:val="00EF1655"/>
    <w:rsid w:val="00F00F61"/>
    <w:rsid w:val="00F0162B"/>
    <w:rsid w:val="00F04F3E"/>
    <w:rsid w:val="00F059E6"/>
    <w:rsid w:val="00F11068"/>
    <w:rsid w:val="00F124B5"/>
    <w:rsid w:val="00F151E3"/>
    <w:rsid w:val="00F204E9"/>
    <w:rsid w:val="00F25B67"/>
    <w:rsid w:val="00F31BAA"/>
    <w:rsid w:val="00F35AC2"/>
    <w:rsid w:val="00F374CC"/>
    <w:rsid w:val="00F44BC8"/>
    <w:rsid w:val="00F518C4"/>
    <w:rsid w:val="00F51AB1"/>
    <w:rsid w:val="00F531DD"/>
    <w:rsid w:val="00F53E90"/>
    <w:rsid w:val="00F55561"/>
    <w:rsid w:val="00F61BF4"/>
    <w:rsid w:val="00F63360"/>
    <w:rsid w:val="00F65351"/>
    <w:rsid w:val="00F664E3"/>
    <w:rsid w:val="00F94C78"/>
    <w:rsid w:val="00F9727F"/>
    <w:rsid w:val="00FA137F"/>
    <w:rsid w:val="00FA7E3B"/>
    <w:rsid w:val="00FB7312"/>
    <w:rsid w:val="00FC4EEA"/>
    <w:rsid w:val="00FC4F56"/>
    <w:rsid w:val="00FC5670"/>
    <w:rsid w:val="00FD1032"/>
    <w:rsid w:val="00FD4EB8"/>
    <w:rsid w:val="00FD5E4A"/>
    <w:rsid w:val="00FD79FF"/>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pva.lt/pletros-programu-portfelio-metodines-pagalbos-centras/dokumentai/dokumentai/796/act883?sqid=829b3670a8452304456736b16855dcdda444bdcb"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imin.lrv.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22703</Words>
  <Characters>12941</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35573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26</cp:revision>
  <cp:lastPrinted>2023-11-10T12:48:00Z</cp:lastPrinted>
  <dcterms:created xsi:type="dcterms:W3CDTF">2023-12-20T08:15:00Z</dcterms:created>
  <dcterms:modified xsi:type="dcterms:W3CDTF">2023-12-22T10:12:00Z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1254;#Austėja Garbinčiūtė;#90;#Laura Neliupšytė;#758;#Toma Šukienė;#1227;#Sonata Macijauskienė;#1089;#Rasa Mockutė</vt:lpwstr>
  </property>
  <property fmtid="{D5CDD505-2E9C-101B-9397-08002B2CF9AE}" pid="6" name="TaxCatchAll">
    <vt:lpwstr/>
  </property>
</Properties>
</file>