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6A83" w14:textId="77777777" w:rsidR="00807392" w:rsidRDefault="00807392" w:rsidP="00807392">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3071DB1D" w14:textId="77777777" w:rsidR="00807392" w:rsidRDefault="00807392" w:rsidP="0080739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1AEFB1DE" w14:textId="77777777" w:rsidR="00807392" w:rsidRDefault="00807392" w:rsidP="0080739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78874C50" w14:textId="77777777" w:rsidR="00807392" w:rsidRDefault="00807392" w:rsidP="00807392">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2023 m. spalio 20 d. posėdžio protokolu Nr</w:t>
      </w:r>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7987A1E1" w14:textId="77777777" w:rsidR="00807392" w:rsidRDefault="00807392" w:rsidP="00807392">
      <w:pPr>
        <w:keepNext/>
        <w:spacing w:after="0" w:line="240" w:lineRule="auto"/>
        <w:ind w:left="5529"/>
        <w:rPr>
          <w:rFonts w:ascii="Times New Roman" w:eastAsia="Times New Roman" w:hAnsi="Times New Roman" w:cs="Times New Roman"/>
          <w:color w:val="000000" w:themeColor="text1"/>
          <w:sz w:val="24"/>
          <w:szCs w:val="24"/>
        </w:rPr>
      </w:pPr>
    </w:p>
    <w:p w14:paraId="635A28A7" w14:textId="77777777" w:rsidR="00807392" w:rsidRDefault="00807392" w:rsidP="00807392">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14D66883" w14:textId="77777777" w:rsidR="00807392" w:rsidRDefault="00807392" w:rsidP="00807392">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007414E7" w14:textId="77777777" w:rsidR="00807392" w:rsidRDefault="00807392" w:rsidP="00807392">
      <w:pPr>
        <w:spacing w:after="0" w:line="240" w:lineRule="auto"/>
        <w:jc w:val="center"/>
        <w:rPr>
          <w:rFonts w:ascii="Times New Roman" w:eastAsia="Times New Roman" w:hAnsi="Times New Roman" w:cs="Times New Roman"/>
          <w:sz w:val="24"/>
          <w:szCs w:val="24"/>
        </w:rPr>
      </w:pPr>
    </w:p>
    <w:p w14:paraId="005294F3" w14:textId="77777777" w:rsidR="00807392" w:rsidRPr="009C094C" w:rsidRDefault="00807392" w:rsidP="00807392">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(Kvietimo teikti PĮP ESFIPS forma)</w:t>
      </w:r>
    </w:p>
    <w:p w14:paraId="7B28D623" w14:textId="77777777" w:rsidR="00807392" w:rsidRDefault="00807392" w:rsidP="00807392">
      <w:pPr>
        <w:spacing w:after="0" w:line="240" w:lineRule="auto"/>
        <w:jc w:val="center"/>
        <w:rPr>
          <w:rFonts w:ascii="Times New Roman" w:eastAsia="Times New Roman" w:hAnsi="Times New Roman" w:cs="Times New Roman"/>
          <w:b/>
          <w:bCs/>
          <w:sz w:val="24"/>
          <w:szCs w:val="24"/>
        </w:rPr>
      </w:pPr>
    </w:p>
    <w:p w14:paraId="68ABFA54" w14:textId="77777777" w:rsidR="00807392" w:rsidRDefault="00807392" w:rsidP="00807392">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28AF5563" w14:textId="77777777" w:rsidR="00807392" w:rsidRPr="00873A28" w:rsidRDefault="00807392" w:rsidP="00807392">
      <w:pPr>
        <w:spacing w:after="0" w:line="240" w:lineRule="auto"/>
        <w:jc w:val="center"/>
        <w:rPr>
          <w:rFonts w:ascii="Times New Roman" w:eastAsia="Times New Roman" w:hAnsi="Times New Roman" w:cs="Times New Roman"/>
          <w:b/>
          <w:bCs/>
          <w:sz w:val="24"/>
          <w:szCs w:val="24"/>
        </w:rPr>
      </w:pPr>
    </w:p>
    <w:p w14:paraId="696B8DE1" w14:textId="77777777" w:rsidR="00807392" w:rsidRPr="00873A28" w:rsidRDefault="00807392" w:rsidP="00807392">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PAGERINTI UŽSIENIO LIETUVIŲ ŠVIETIMO ĮTRAUKTĮ, ŠALINANT ATSKIRTĮ AR SOCIALINES RIZIKAS, DĖL KURIŲ KYLA GRĖSMĖ PATIRTI SOCIALINĘ ATSKIRTĮ“</w:t>
      </w:r>
    </w:p>
    <w:p w14:paraId="5E2EE58D" w14:textId="77777777" w:rsidR="00807392" w:rsidRPr="00244F72" w:rsidRDefault="00807392" w:rsidP="00807392">
      <w:pPr>
        <w:spacing w:after="0" w:line="240" w:lineRule="auto"/>
        <w:rPr>
          <w:rFonts w:ascii="Times New Roman" w:hAnsi="Times New Roman" w:cs="Times New Roman"/>
          <w:b/>
          <w:sz w:val="24"/>
          <w:szCs w:val="24"/>
        </w:rPr>
      </w:pPr>
    </w:p>
    <w:p w14:paraId="482932E1" w14:textId="77777777" w:rsidR="00807392" w:rsidRPr="00AA495D" w:rsidRDefault="00807392" w:rsidP="00807392">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Pr>
          <w:rFonts w:ascii="Times New Roman" w:hAnsi="Times New Roman" w:cs="Times New Roman"/>
          <w:sz w:val="24"/>
          <w:szCs w:val="24"/>
        </w:rPr>
        <w:t>10-069-P</w:t>
      </w:r>
    </w:p>
    <w:p w14:paraId="6F91C7B7" w14:textId="77777777" w:rsidR="00807392" w:rsidRDefault="00807392" w:rsidP="00807392">
      <w:pPr>
        <w:spacing w:after="0" w:line="240" w:lineRule="auto"/>
        <w:jc w:val="center"/>
        <w:rPr>
          <w:rFonts w:ascii="Times New Roman" w:hAnsi="Times New Roman" w:cs="Times New Roman"/>
          <w:i/>
          <w:iCs/>
          <w:color w:val="808080" w:themeColor="background1" w:themeShade="80"/>
          <w:sz w:val="24"/>
          <w:szCs w:val="24"/>
        </w:rPr>
      </w:pPr>
    </w:p>
    <w:p w14:paraId="46A7997D" w14:textId="77777777" w:rsidR="00807392" w:rsidRPr="00514106" w:rsidRDefault="00807392" w:rsidP="00807392">
      <w:pPr>
        <w:spacing w:after="0" w:line="240" w:lineRule="auto"/>
        <w:jc w:val="center"/>
        <w:rPr>
          <w:rFonts w:ascii="Times New Roman" w:hAnsi="Times New Roman" w:cs="Times New Roman"/>
          <w:i/>
          <w:iCs/>
          <w:color w:val="808080" w:themeColor="background1" w:themeShade="80"/>
          <w:sz w:val="24"/>
          <w:szCs w:val="24"/>
        </w:rPr>
      </w:pPr>
    </w:p>
    <w:p w14:paraId="26B81A5E" w14:textId="77777777" w:rsidR="00807392" w:rsidRDefault="00807392" w:rsidP="00807392">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3A2C37A1">
        <w:rPr>
          <w:rFonts w:ascii="Times New Roman" w:hAnsi="Times New Roman" w:cs="Times New Roman"/>
          <w:i/>
          <w:iCs/>
          <w:color w:val="808080" w:themeColor="background1" w:themeShade="80"/>
          <w:sz w:val="24"/>
          <w:szCs w:val="24"/>
        </w:rPr>
        <w:t xml:space="preserve"> </w:t>
      </w:r>
      <w:r w:rsidRPr="002E5720">
        <w:rPr>
          <w:rFonts w:ascii="Times New Roman" w:hAnsi="Times New Roman" w:cs="Times New Roman"/>
          <w:sz w:val="24"/>
          <w:szCs w:val="24"/>
        </w:rPr>
        <w:t xml:space="preserve">Lietuvos Respublikos švietimo, mokslo ir sporto ministro </w:t>
      </w:r>
      <w:r>
        <w:rPr>
          <w:rFonts w:ascii="Times New Roman" w:hAnsi="Times New Roman" w:cs="Times New Roman"/>
          <w:sz w:val="24"/>
          <w:szCs w:val="24"/>
        </w:rPr>
        <w:t xml:space="preserve"> </w:t>
      </w:r>
      <w:r w:rsidRPr="002E5720">
        <w:rPr>
          <w:rFonts w:ascii="Times New Roman" w:hAnsi="Times New Roman" w:cs="Times New Roman"/>
          <w:sz w:val="24"/>
          <w:szCs w:val="24"/>
        </w:rPr>
        <w:t>202</w:t>
      </w:r>
      <w:r>
        <w:rPr>
          <w:rFonts w:ascii="Times New Roman" w:hAnsi="Times New Roman" w:cs="Times New Roman"/>
          <w:sz w:val="24"/>
          <w:szCs w:val="24"/>
        </w:rPr>
        <w:t>3</w:t>
      </w:r>
      <w:r w:rsidRPr="002E5720">
        <w:rPr>
          <w:rFonts w:ascii="Times New Roman" w:hAnsi="Times New Roman" w:cs="Times New Roman"/>
          <w:sz w:val="24"/>
          <w:szCs w:val="24"/>
        </w:rPr>
        <w:t xml:space="preserve"> m. </w:t>
      </w:r>
      <w:r>
        <w:rPr>
          <w:rFonts w:ascii="Times New Roman" w:hAnsi="Times New Roman" w:cs="Times New Roman"/>
          <w:sz w:val="24"/>
          <w:szCs w:val="24"/>
        </w:rPr>
        <w:t>rugpjūčio 11</w:t>
      </w:r>
      <w:r w:rsidRPr="002E5720">
        <w:rPr>
          <w:rFonts w:ascii="Times New Roman" w:hAnsi="Times New Roman" w:cs="Times New Roman"/>
          <w:sz w:val="24"/>
          <w:szCs w:val="24"/>
        </w:rPr>
        <w:t xml:space="preserve"> d. įsakym</w:t>
      </w:r>
      <w:r>
        <w:rPr>
          <w:rFonts w:ascii="Times New Roman" w:hAnsi="Times New Roman" w:cs="Times New Roman"/>
          <w:sz w:val="24"/>
          <w:szCs w:val="24"/>
        </w:rPr>
        <w:t>u</w:t>
      </w:r>
      <w:r w:rsidRPr="002E5720">
        <w:rPr>
          <w:rFonts w:ascii="Times New Roman" w:hAnsi="Times New Roman" w:cs="Times New Roman"/>
          <w:sz w:val="24"/>
          <w:szCs w:val="24"/>
        </w:rPr>
        <w:t xml:space="preserve"> Nr. V-</w:t>
      </w:r>
      <w:r w:rsidRPr="00383343">
        <w:t xml:space="preserve"> </w:t>
      </w:r>
      <w:r w:rsidRPr="00383343">
        <w:rPr>
          <w:rFonts w:ascii="Times New Roman" w:hAnsi="Times New Roman" w:cs="Times New Roman"/>
          <w:sz w:val="24"/>
          <w:szCs w:val="24"/>
        </w:rPr>
        <w:t>1063</w:t>
      </w:r>
      <w:r w:rsidRPr="002E5720">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w:t>
      </w:r>
      <w:r w:rsidRPr="00383343">
        <w:rPr>
          <w:rFonts w:ascii="Times New Roman" w:hAnsi="Times New Roman" w:cs="Times New Roman"/>
          <w:sz w:val="24"/>
          <w:szCs w:val="24"/>
        </w:rPr>
        <w:t>12-003-03-01-03</w:t>
      </w:r>
      <w:r w:rsidRPr="002E5720">
        <w:rPr>
          <w:rFonts w:ascii="Times New Roman" w:hAnsi="Times New Roman" w:cs="Times New Roman"/>
          <w:sz w:val="24"/>
          <w:szCs w:val="24"/>
        </w:rPr>
        <w:t xml:space="preserve"> „</w:t>
      </w:r>
      <w:r>
        <w:rPr>
          <w:rFonts w:ascii="Times New Roman" w:hAnsi="Times New Roman" w:cs="Times New Roman"/>
          <w:sz w:val="24"/>
          <w:szCs w:val="24"/>
        </w:rPr>
        <w:t>U</w:t>
      </w:r>
      <w:r w:rsidRPr="007851D0">
        <w:rPr>
          <w:rFonts w:ascii="Times New Roman" w:hAnsi="Times New Roman" w:cs="Times New Roman"/>
          <w:sz w:val="24"/>
          <w:szCs w:val="24"/>
        </w:rPr>
        <w:t>žtikrinti visiems prieinamą šiuolaikinį ugdymo turinį</w:t>
      </w:r>
      <w:r w:rsidRPr="002E5720">
        <w:rPr>
          <w:rFonts w:ascii="Times New Roman" w:hAnsi="Times New Roman" w:cs="Times New Roman"/>
          <w:sz w:val="24"/>
          <w:szCs w:val="24"/>
        </w:rPr>
        <w:t xml:space="preserve">“ aprašo patvirtinimo“ </w:t>
      </w:r>
      <w:r>
        <w:rPr>
          <w:rFonts w:ascii="Times New Roman" w:hAnsi="Times New Roman" w:cs="Times New Roman"/>
          <w:sz w:val="24"/>
          <w:szCs w:val="24"/>
        </w:rPr>
        <w:t>ir šio įsakymo priedu Nr. 5 „</w:t>
      </w:r>
      <w:r w:rsidRPr="002E5720">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w:t>
      </w:r>
      <w:r w:rsidRPr="00383343">
        <w:rPr>
          <w:rFonts w:ascii="Times New Roman" w:hAnsi="Times New Roman" w:cs="Times New Roman"/>
          <w:sz w:val="24"/>
          <w:szCs w:val="24"/>
        </w:rPr>
        <w:t>12-003-03-01-03</w:t>
      </w:r>
      <w:r w:rsidRPr="002E5720">
        <w:rPr>
          <w:rFonts w:ascii="Times New Roman" w:hAnsi="Times New Roman" w:cs="Times New Roman"/>
          <w:sz w:val="24"/>
          <w:szCs w:val="24"/>
        </w:rPr>
        <w:t xml:space="preserve"> „</w:t>
      </w:r>
      <w:r>
        <w:rPr>
          <w:rFonts w:ascii="Times New Roman" w:hAnsi="Times New Roman" w:cs="Times New Roman"/>
          <w:sz w:val="24"/>
          <w:szCs w:val="24"/>
        </w:rPr>
        <w:t>U</w:t>
      </w:r>
      <w:r w:rsidRPr="007851D0">
        <w:rPr>
          <w:rFonts w:ascii="Times New Roman" w:hAnsi="Times New Roman" w:cs="Times New Roman"/>
          <w:sz w:val="24"/>
          <w:szCs w:val="24"/>
        </w:rPr>
        <w:t>žtikrinti visiems prieinamą šiuolaikinį ugdymo turinį</w:t>
      </w:r>
      <w:r w:rsidRPr="002E5720">
        <w:rPr>
          <w:rFonts w:ascii="Times New Roman" w:hAnsi="Times New Roman" w:cs="Times New Roman"/>
          <w:sz w:val="24"/>
          <w:szCs w:val="24"/>
        </w:rPr>
        <w:t xml:space="preserve">“ </w:t>
      </w:r>
      <w:r>
        <w:rPr>
          <w:rFonts w:ascii="Times New Roman" w:hAnsi="Times New Roman" w:cs="Times New Roman"/>
          <w:sz w:val="24"/>
          <w:szCs w:val="24"/>
        </w:rPr>
        <w:t>projektų finansavimo sąlygų</w:t>
      </w:r>
      <w:r w:rsidRPr="002E5720">
        <w:rPr>
          <w:rFonts w:ascii="Times New Roman" w:hAnsi="Times New Roman" w:cs="Times New Roman"/>
          <w:sz w:val="24"/>
          <w:szCs w:val="24"/>
        </w:rPr>
        <w:t xml:space="preserve"> apraš</w:t>
      </w:r>
      <w:r>
        <w:rPr>
          <w:rFonts w:ascii="Times New Roman" w:hAnsi="Times New Roman" w:cs="Times New Roman"/>
          <w:sz w:val="24"/>
          <w:szCs w:val="24"/>
        </w:rPr>
        <w:t>as</w:t>
      </w:r>
      <w:r w:rsidRPr="002E5720">
        <w:rPr>
          <w:rFonts w:ascii="Times New Roman" w:hAnsi="Times New Roman" w:cs="Times New Roman"/>
          <w:sz w:val="24"/>
          <w:szCs w:val="24"/>
        </w:rPr>
        <w:t xml:space="preserve"> </w:t>
      </w:r>
      <w:r>
        <w:rPr>
          <w:rFonts w:ascii="Times New Roman" w:hAnsi="Times New Roman" w:cs="Times New Roman"/>
          <w:sz w:val="24"/>
          <w:szCs w:val="24"/>
        </w:rPr>
        <w:t xml:space="preserve">Nr. 5“ </w:t>
      </w:r>
      <w:r w:rsidRPr="002E5720">
        <w:rPr>
          <w:rFonts w:ascii="Times New Roman" w:hAnsi="Times New Roman" w:cs="Times New Roman"/>
          <w:sz w:val="24"/>
          <w:szCs w:val="24"/>
        </w:rPr>
        <w:t>(</w:t>
      </w:r>
      <w:r>
        <w:rPr>
          <w:rFonts w:ascii="Times New Roman" w:hAnsi="Times New Roman" w:cs="Times New Roman"/>
          <w:sz w:val="24"/>
          <w:szCs w:val="24"/>
        </w:rPr>
        <w:t xml:space="preserve">toliau - </w:t>
      </w:r>
      <w:r w:rsidRPr="002E5720">
        <w:rPr>
          <w:rFonts w:ascii="Times New Roman" w:hAnsi="Times New Roman" w:cs="Times New Roman"/>
          <w:sz w:val="24"/>
          <w:szCs w:val="24"/>
        </w:rPr>
        <w:t>Aprašas)</w:t>
      </w:r>
      <w:r>
        <w:rPr>
          <w:rFonts w:ascii="Times New Roman" w:hAnsi="Times New Roman" w:cs="Times New Roman"/>
          <w:sz w:val="24"/>
          <w:szCs w:val="24"/>
        </w:rPr>
        <w:t>.</w:t>
      </w:r>
    </w:p>
    <w:p w14:paraId="7FD84656" w14:textId="77777777" w:rsidR="00807392" w:rsidRDefault="00807392" w:rsidP="00807392">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807392" w:rsidRPr="008B168C" w:rsidDel="00CA2776" w14:paraId="407F1297" w14:textId="77777777" w:rsidTr="000022A9">
        <w:trPr>
          <w:cantSplit/>
          <w:trHeight w:val="415"/>
        </w:trPr>
        <w:tc>
          <w:tcPr>
            <w:tcW w:w="766" w:type="dxa"/>
          </w:tcPr>
          <w:p w14:paraId="270F484E" w14:textId="77777777" w:rsidR="00807392" w:rsidRPr="00F410EA" w:rsidDel="00CA2776" w:rsidRDefault="00807392" w:rsidP="000022A9">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1055A3F1" w14:textId="77777777" w:rsidR="00807392" w:rsidRPr="00F229DE" w:rsidDel="00CA2776" w:rsidRDefault="00807392" w:rsidP="000022A9">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807392" w:rsidRPr="008B168C" w:rsidDel="00CA2776" w14:paraId="373B4C71" w14:textId="77777777" w:rsidTr="000022A9">
        <w:trPr>
          <w:cantSplit/>
          <w:trHeight w:val="300"/>
        </w:trPr>
        <w:tc>
          <w:tcPr>
            <w:tcW w:w="766" w:type="dxa"/>
          </w:tcPr>
          <w:p w14:paraId="65F913FA" w14:textId="77777777" w:rsidR="00807392" w:rsidRPr="00F410EA" w:rsidDel="00CA2776" w:rsidRDefault="00807392" w:rsidP="000022A9">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F8057F5" w14:textId="77777777" w:rsidR="00807392" w:rsidRPr="008B168C" w:rsidDel="00CA2776" w:rsidRDefault="00807392" w:rsidP="000022A9">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19BB0854" w14:textId="77777777" w:rsidR="00807392" w:rsidRPr="00F57662" w:rsidDel="00CA2776" w:rsidRDefault="00807392" w:rsidP="000022A9">
            <w:pPr>
              <w:jc w:val="both"/>
              <w:rPr>
                <w:rFonts w:ascii="Times New Roman" w:hAnsi="Times New Roman" w:cs="Times New Roman"/>
              </w:rPr>
            </w:pPr>
            <w:r w:rsidRPr="00F57662">
              <w:rPr>
                <w:rFonts w:ascii="Times New Roman" w:hAnsi="Times New Roman" w:cs="Times New Roman"/>
              </w:rPr>
              <w:t>12-003-03-01-03</w:t>
            </w:r>
          </w:p>
        </w:tc>
      </w:tr>
      <w:tr w:rsidR="00807392" w:rsidRPr="008B168C" w:rsidDel="00CA2776" w14:paraId="3B540A10" w14:textId="77777777" w:rsidTr="000022A9">
        <w:trPr>
          <w:cantSplit/>
          <w:trHeight w:val="300"/>
        </w:trPr>
        <w:tc>
          <w:tcPr>
            <w:tcW w:w="766" w:type="dxa"/>
          </w:tcPr>
          <w:p w14:paraId="78F0614A" w14:textId="77777777" w:rsidR="00807392" w:rsidRPr="00F410EA" w:rsidDel="00CA2776" w:rsidRDefault="00807392" w:rsidP="000022A9">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38D156B5" w14:textId="77777777" w:rsidR="00807392" w:rsidRPr="008B168C" w:rsidDel="00CA2776" w:rsidRDefault="00807392" w:rsidP="000022A9">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51F83D49" w14:textId="77777777" w:rsidR="00807392" w:rsidRPr="00F57662" w:rsidDel="00CA2776" w:rsidRDefault="00807392" w:rsidP="000022A9">
            <w:pPr>
              <w:jc w:val="both"/>
              <w:rPr>
                <w:rFonts w:ascii="Times New Roman" w:hAnsi="Times New Roman" w:cs="Times New Roman"/>
              </w:rPr>
            </w:pPr>
            <w:r w:rsidRPr="00F57662">
              <w:rPr>
                <w:rFonts w:ascii="Times New Roman" w:hAnsi="Times New Roman" w:cs="Times New Roman"/>
              </w:rPr>
              <w:t>Užtikrinti visiems prieinamą šiuolaikinį ugdymo turinį</w:t>
            </w:r>
          </w:p>
        </w:tc>
      </w:tr>
      <w:tr w:rsidR="00807392" w:rsidRPr="008B168C" w14:paraId="68A6E99C" w14:textId="77777777" w:rsidTr="000022A9">
        <w:trPr>
          <w:cantSplit/>
        </w:trPr>
        <w:tc>
          <w:tcPr>
            <w:tcW w:w="766" w:type="dxa"/>
          </w:tcPr>
          <w:p w14:paraId="2212DAE9" w14:textId="77777777" w:rsidR="00807392" w:rsidRPr="00F410EA" w:rsidDel="00CA2776" w:rsidRDefault="00807392" w:rsidP="000022A9">
            <w:pPr>
              <w:rPr>
                <w:rFonts w:ascii="Times New Roman" w:hAnsi="Times New Roman" w:cs="Times New Roman"/>
                <w:b/>
              </w:rPr>
            </w:pPr>
            <w:r w:rsidRPr="00F410EA">
              <w:rPr>
                <w:rFonts w:ascii="Times New Roman" w:hAnsi="Times New Roman" w:cs="Times New Roman"/>
                <w:b/>
              </w:rPr>
              <w:t>1.3.</w:t>
            </w:r>
          </w:p>
        </w:tc>
        <w:tc>
          <w:tcPr>
            <w:tcW w:w="2205" w:type="dxa"/>
          </w:tcPr>
          <w:p w14:paraId="4864E0FB" w14:textId="77777777" w:rsidR="00807392" w:rsidRPr="008B168C" w:rsidDel="00CA2776" w:rsidRDefault="00807392" w:rsidP="000022A9">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6117C9D5" w14:textId="77777777" w:rsidR="00807392" w:rsidRPr="00F57662" w:rsidDel="00CA2776" w:rsidRDefault="00807392" w:rsidP="000022A9">
            <w:pPr>
              <w:jc w:val="both"/>
              <w:rPr>
                <w:rFonts w:ascii="Times New Roman" w:hAnsi="Times New Roman" w:cs="Times New Roman"/>
              </w:rPr>
            </w:pPr>
            <w:r>
              <w:rPr>
                <w:rFonts w:ascii="Times New Roman" w:hAnsi="Times New Roman" w:cs="Times New Roman"/>
              </w:rPr>
              <w:t>Lietuvos Respublikos švietimo, mokslo ir sporto ministerija</w:t>
            </w:r>
          </w:p>
        </w:tc>
      </w:tr>
      <w:tr w:rsidR="00807392" w:rsidRPr="008B168C" w14:paraId="281C6E07" w14:textId="77777777" w:rsidTr="000022A9">
        <w:trPr>
          <w:cantSplit/>
        </w:trPr>
        <w:tc>
          <w:tcPr>
            <w:tcW w:w="766" w:type="dxa"/>
          </w:tcPr>
          <w:p w14:paraId="665D01D3" w14:textId="77777777" w:rsidR="00807392" w:rsidRPr="00F410EA" w:rsidDel="00CA2776" w:rsidRDefault="00807392" w:rsidP="000022A9">
            <w:pPr>
              <w:rPr>
                <w:rFonts w:ascii="Times New Roman" w:hAnsi="Times New Roman" w:cs="Times New Roman"/>
                <w:b/>
              </w:rPr>
            </w:pPr>
            <w:r w:rsidRPr="00F410EA">
              <w:rPr>
                <w:rFonts w:ascii="Times New Roman" w:hAnsi="Times New Roman" w:cs="Times New Roman"/>
                <w:b/>
              </w:rPr>
              <w:t>1.4.</w:t>
            </w:r>
          </w:p>
        </w:tc>
        <w:tc>
          <w:tcPr>
            <w:tcW w:w="2205" w:type="dxa"/>
          </w:tcPr>
          <w:p w14:paraId="191BFB08" w14:textId="77777777" w:rsidR="00807392" w:rsidRPr="008B168C" w:rsidDel="00CA2776" w:rsidRDefault="00807392" w:rsidP="000022A9">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617A33A7" w14:textId="77777777" w:rsidR="00807392" w:rsidRPr="004173A5" w:rsidDel="00CA2776" w:rsidRDefault="00807392" w:rsidP="000022A9">
            <w:pPr>
              <w:jc w:val="both"/>
              <w:rPr>
                <w:rFonts w:ascii="Times New Roman" w:hAnsi="Times New Roman" w:cs="Times New Roman"/>
                <w:i/>
                <w:iCs/>
              </w:rPr>
            </w:pPr>
            <w:r>
              <w:rPr>
                <w:rFonts w:ascii="Times New Roman" w:hAnsi="Times New Roman" w:cs="Times New Roman"/>
                <w:i/>
                <w:iCs/>
              </w:rPr>
              <w:t>-</w:t>
            </w:r>
          </w:p>
        </w:tc>
      </w:tr>
      <w:tr w:rsidR="00807392" w:rsidRPr="008B168C" w14:paraId="52C7FD37" w14:textId="77777777" w:rsidTr="000022A9">
        <w:trPr>
          <w:cantSplit/>
        </w:trPr>
        <w:tc>
          <w:tcPr>
            <w:tcW w:w="766" w:type="dxa"/>
          </w:tcPr>
          <w:p w14:paraId="65B5CCA5" w14:textId="77777777" w:rsidR="00807392" w:rsidRPr="00F410EA" w:rsidRDefault="00807392" w:rsidP="000022A9">
            <w:pPr>
              <w:rPr>
                <w:rFonts w:ascii="Times New Roman" w:hAnsi="Times New Roman" w:cs="Times New Roman"/>
                <w:b/>
              </w:rPr>
            </w:pPr>
            <w:r w:rsidRPr="00F410EA">
              <w:rPr>
                <w:rFonts w:ascii="Times New Roman" w:hAnsi="Times New Roman" w:cs="Times New Roman"/>
                <w:b/>
              </w:rPr>
              <w:t>1.5.</w:t>
            </w:r>
          </w:p>
        </w:tc>
        <w:tc>
          <w:tcPr>
            <w:tcW w:w="2205" w:type="dxa"/>
          </w:tcPr>
          <w:p w14:paraId="0A78C86F" w14:textId="77777777" w:rsidR="00807392" w:rsidRPr="008B168C" w:rsidDel="00CA2776" w:rsidRDefault="00807392" w:rsidP="000022A9">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6AE12C7" w14:textId="77777777" w:rsidR="00807392" w:rsidRDefault="005E7289" w:rsidP="000022A9">
            <w:pPr>
              <w:jc w:val="both"/>
              <w:rPr>
                <w:rFonts w:ascii="Times New Roman" w:hAnsi="Times New Roman" w:cs="Times New Roman"/>
              </w:rPr>
            </w:pPr>
            <w:hyperlink r:id="rId11" w:history="1">
              <w:r w:rsidR="00807392" w:rsidRPr="008E2D94">
                <w:rPr>
                  <w:rStyle w:val="Hyperlink"/>
                  <w:rFonts w:ascii="Times New Roman" w:hAnsi="Times New Roman" w:cs="Times New Roman"/>
                </w:rPr>
                <w:t>https://www.e-tar.lt/portal/lt/legalAct/3767a9b0382511ee9de9e7e0fd363afc/asr</w:t>
              </w:r>
            </w:hyperlink>
          </w:p>
          <w:p w14:paraId="6F134EEE" w14:textId="77777777" w:rsidR="00807392" w:rsidRPr="00F57662" w:rsidDel="00CA2776" w:rsidRDefault="00807392" w:rsidP="000022A9">
            <w:pPr>
              <w:jc w:val="both"/>
              <w:rPr>
                <w:rFonts w:ascii="Times New Roman" w:hAnsi="Times New Roman" w:cs="Times New Roman"/>
              </w:rPr>
            </w:pPr>
          </w:p>
        </w:tc>
      </w:tr>
    </w:tbl>
    <w:p w14:paraId="5D4A1174" w14:textId="77777777" w:rsidR="00807392" w:rsidRDefault="00807392" w:rsidP="00807392">
      <w:r>
        <w:br w:type="page"/>
      </w:r>
    </w:p>
    <w:tbl>
      <w:tblPr>
        <w:tblStyle w:val="TableGrid"/>
        <w:tblW w:w="10349" w:type="dxa"/>
        <w:tblInd w:w="-289" w:type="dxa"/>
        <w:tblLayout w:type="fixed"/>
        <w:tblLook w:val="04A0" w:firstRow="1" w:lastRow="0" w:firstColumn="1" w:lastColumn="0" w:noHBand="0" w:noVBand="1"/>
      </w:tblPr>
      <w:tblGrid>
        <w:gridCol w:w="1472"/>
        <w:gridCol w:w="1506"/>
        <w:gridCol w:w="1438"/>
        <w:gridCol w:w="121"/>
        <w:gridCol w:w="2410"/>
        <w:gridCol w:w="413"/>
        <w:gridCol w:w="2989"/>
      </w:tblGrid>
      <w:tr w:rsidR="00807392" w:rsidRPr="008B168C" w14:paraId="5A86DCCA" w14:textId="77777777" w:rsidTr="000022A9">
        <w:trPr>
          <w:cantSplit/>
          <w:trHeight w:val="300"/>
        </w:trPr>
        <w:tc>
          <w:tcPr>
            <w:tcW w:w="1472" w:type="dxa"/>
          </w:tcPr>
          <w:p w14:paraId="7D8C6D3F" w14:textId="77777777" w:rsidR="00807392" w:rsidRPr="00053A24" w:rsidRDefault="00807392" w:rsidP="000022A9">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8877" w:type="dxa"/>
            <w:gridSpan w:val="6"/>
          </w:tcPr>
          <w:p w14:paraId="0F480F7D" w14:textId="77777777" w:rsidR="00807392" w:rsidRPr="003958CA" w:rsidRDefault="00807392" w:rsidP="000022A9">
            <w:pPr>
              <w:rPr>
                <w:rFonts w:ascii="Times New Roman" w:hAnsi="Times New Roman" w:cs="Times New Roman"/>
                <w:b/>
                <w:bCs/>
              </w:rPr>
            </w:pPr>
            <w:r w:rsidRPr="003958CA">
              <w:rPr>
                <w:rFonts w:ascii="Times New Roman" w:hAnsi="Times New Roman" w:cs="Times New Roman"/>
                <w:b/>
                <w:bCs/>
              </w:rPr>
              <w:t>Informacija apie kvietimą</w:t>
            </w:r>
          </w:p>
        </w:tc>
      </w:tr>
      <w:tr w:rsidR="00807392" w:rsidRPr="008B168C" w14:paraId="53B73E6A" w14:textId="77777777" w:rsidTr="000022A9">
        <w:trPr>
          <w:cantSplit/>
          <w:trHeight w:val="300"/>
        </w:trPr>
        <w:tc>
          <w:tcPr>
            <w:tcW w:w="1472" w:type="dxa"/>
          </w:tcPr>
          <w:p w14:paraId="02D11BEF" w14:textId="77777777" w:rsidR="00807392" w:rsidRPr="004515B2" w:rsidRDefault="00807392" w:rsidP="000022A9">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2944" w:type="dxa"/>
            <w:gridSpan w:val="2"/>
          </w:tcPr>
          <w:p w14:paraId="2B295E8A" w14:textId="77777777" w:rsidR="00807392" w:rsidRPr="004515B2" w:rsidRDefault="00807392" w:rsidP="000022A9">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6D1CAF3F"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936098100"/>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Lietuvos Respublikos aplinkos ministerija </w:t>
            </w:r>
          </w:p>
          <w:p w14:paraId="007BEFF0"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961762117"/>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ekonomikos ir inovacijų ministerija </w:t>
            </w:r>
          </w:p>
          <w:p w14:paraId="2DB07AF8"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614948929"/>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energetikos ministerija </w:t>
            </w:r>
          </w:p>
          <w:p w14:paraId="666A3916"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396513500"/>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finansų ministerija </w:t>
            </w:r>
          </w:p>
          <w:p w14:paraId="141CE0CB"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533233334"/>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krašto apsaugos ministerija </w:t>
            </w:r>
          </w:p>
          <w:p w14:paraId="32E874CF"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749353933"/>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kultūros ministerija </w:t>
            </w:r>
          </w:p>
          <w:p w14:paraId="1AD5F15C"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272979431"/>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socialinės apsaugos ir darbo ministerija </w:t>
            </w:r>
          </w:p>
          <w:p w14:paraId="1C9906D4"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515737275"/>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susisiekimo ministerija </w:t>
            </w:r>
          </w:p>
          <w:p w14:paraId="35A7B388"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326943137"/>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sveikatos apsaugos ministerija </w:t>
            </w:r>
          </w:p>
          <w:p w14:paraId="7D9F2AF0"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716662118"/>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Lietuvos Respublikos švietimo, mokslo ir sporto ministerija </w:t>
            </w:r>
          </w:p>
          <w:p w14:paraId="5E3F44C7"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11250631"/>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vidaus reikalų ministerija </w:t>
            </w:r>
          </w:p>
          <w:p w14:paraId="3C3E6F6B"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27272597"/>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Lietuvos Respublikos žemės ūkio ministerija </w:t>
            </w:r>
          </w:p>
          <w:p w14:paraId="42452FA4"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265217952"/>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Vilniaus regiono plėtros taryba </w:t>
            </w:r>
          </w:p>
          <w:p w14:paraId="73418343"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331725698"/>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Alytaus regiono plėtros taryba </w:t>
            </w:r>
          </w:p>
          <w:p w14:paraId="335595A1"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827524521"/>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Kauno regiono plėtros taryba </w:t>
            </w:r>
          </w:p>
          <w:p w14:paraId="755A17BA"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926927745"/>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Klaipėdos regiono plėtros taryba </w:t>
            </w:r>
          </w:p>
          <w:p w14:paraId="1C4D3D66"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899508122"/>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Marijampolės regiono plėtros taryba </w:t>
            </w:r>
          </w:p>
          <w:p w14:paraId="5A392B39"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105330352"/>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Panevėžio regiono plėtros taryba </w:t>
            </w:r>
          </w:p>
          <w:p w14:paraId="5E3C1A3F"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804535464"/>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Šiaulių regiono plėtros taryba </w:t>
            </w:r>
          </w:p>
          <w:p w14:paraId="42C7DC58"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569691830"/>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Tauragės regiono plėtros taryba </w:t>
            </w:r>
          </w:p>
          <w:p w14:paraId="085D06AC"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904442262"/>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Telšių regiono plėtros taryba </w:t>
            </w:r>
          </w:p>
          <w:p w14:paraId="73D59AC5"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005316204"/>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Utenos regiono plėtros taryba </w:t>
            </w:r>
          </w:p>
          <w:p w14:paraId="649F70CC" w14:textId="77777777" w:rsidR="00807392" w:rsidRPr="008B168C" w:rsidRDefault="00807392" w:rsidP="000022A9">
            <w:pPr>
              <w:rPr>
                <w:rFonts w:ascii="Times New Roman" w:hAnsi="Times New Roman" w:cs="Times New Roman"/>
              </w:rPr>
            </w:pPr>
          </w:p>
        </w:tc>
      </w:tr>
      <w:tr w:rsidR="00807392" w:rsidRPr="008B168C" w14:paraId="73FDA27C" w14:textId="77777777" w:rsidTr="000022A9">
        <w:trPr>
          <w:cantSplit/>
          <w:trHeight w:val="300"/>
        </w:trPr>
        <w:tc>
          <w:tcPr>
            <w:tcW w:w="1472" w:type="dxa"/>
          </w:tcPr>
          <w:p w14:paraId="37E24F76" w14:textId="77777777" w:rsidR="00807392" w:rsidRPr="00A02CA8" w:rsidRDefault="00807392" w:rsidP="000022A9">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2944" w:type="dxa"/>
            <w:gridSpan w:val="2"/>
          </w:tcPr>
          <w:p w14:paraId="000F2B60" w14:textId="77777777" w:rsidR="00807392" w:rsidRPr="00A02CA8" w:rsidRDefault="00807392" w:rsidP="000022A9">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60FFBC9E" w14:textId="77777777" w:rsidR="00807392" w:rsidRDefault="00807392" w:rsidP="000022A9">
            <w:pPr>
              <w:rPr>
                <w:rFonts w:ascii="Times New Roman" w:hAnsi="Times New Roman" w:cs="Times New Roman"/>
              </w:rPr>
            </w:pPr>
            <w:r>
              <w:rPr>
                <w:rFonts w:ascii="Times New Roman" w:hAnsi="Times New Roman" w:cs="Times New Roman"/>
              </w:rPr>
              <w:t>Pasirenkama iš:</w:t>
            </w:r>
          </w:p>
          <w:p w14:paraId="4DF3E2D3" w14:textId="77777777" w:rsidR="00807392" w:rsidRDefault="005E7289" w:rsidP="000022A9">
            <w:pPr>
              <w:rPr>
                <w:rFonts w:ascii="Times New Roman" w:hAnsi="Times New Roman" w:cs="Times New Roman"/>
              </w:rPr>
            </w:pPr>
            <w:sdt>
              <w:sdtPr>
                <w:rPr>
                  <w:rFonts w:ascii="Times New Roman" w:hAnsi="Times New Roman" w:cs="Times New Roman"/>
                </w:rPr>
                <w:id w:val="-802003867"/>
                <w:placeholder>
                  <w:docPart w:val="CA0807AE05744D8CB6ED20F50B85C3D9"/>
                </w:placeholder>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viešoji įstaiga Centrinė projektų valdymo agentūra</w:t>
            </w:r>
          </w:p>
          <w:p w14:paraId="20518F92"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592158989"/>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Pr>
                <w:rFonts w:ascii="Times New Roman" w:hAnsi="Times New Roman" w:cs="Times New Roman"/>
              </w:rPr>
              <w:t xml:space="preserve"> </w:t>
            </w:r>
            <w:r w:rsidR="00807392" w:rsidRPr="008B168C">
              <w:rPr>
                <w:rFonts w:ascii="Times New Roman" w:hAnsi="Times New Roman" w:cs="Times New Roman"/>
              </w:rPr>
              <w:t>viešoji įstaiga</w:t>
            </w:r>
            <w:r w:rsidR="00807392">
              <w:rPr>
                <w:rFonts w:ascii="Times New Roman" w:hAnsi="Times New Roman" w:cs="Times New Roman"/>
              </w:rPr>
              <w:t xml:space="preserve"> Inovacijų agentūra</w:t>
            </w:r>
          </w:p>
        </w:tc>
      </w:tr>
      <w:tr w:rsidR="00807392" w:rsidRPr="008B168C" w14:paraId="37B46A7B" w14:textId="77777777" w:rsidTr="000022A9">
        <w:trPr>
          <w:cantSplit/>
          <w:trHeight w:val="300"/>
        </w:trPr>
        <w:tc>
          <w:tcPr>
            <w:tcW w:w="1472" w:type="dxa"/>
          </w:tcPr>
          <w:p w14:paraId="644F7611" w14:textId="77777777" w:rsidR="00807392" w:rsidRPr="004515B2" w:rsidRDefault="00807392" w:rsidP="000022A9">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771504D" w14:textId="77777777" w:rsidR="00807392" w:rsidRPr="004515B2" w:rsidRDefault="00807392" w:rsidP="000022A9">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shd w:val="clear" w:color="auto" w:fill="auto"/>
          </w:tcPr>
          <w:p w14:paraId="312289EB" w14:textId="77777777" w:rsidR="00807392" w:rsidRPr="00D22875" w:rsidRDefault="00807392" w:rsidP="000022A9">
            <w:pPr>
              <w:rPr>
                <w:rFonts w:ascii="Times New Roman" w:hAnsi="Times New Roman" w:cs="Times New Roman"/>
              </w:rPr>
            </w:pPr>
            <w:r w:rsidRPr="00220B2C">
              <w:rPr>
                <w:rFonts w:ascii="Times New Roman" w:hAnsi="Times New Roman" w:cs="Times New Roman"/>
              </w:rPr>
              <w:t>2024-03-29</w:t>
            </w:r>
          </w:p>
        </w:tc>
        <w:tc>
          <w:tcPr>
            <w:tcW w:w="2989" w:type="dxa"/>
            <w:shd w:val="clear" w:color="auto" w:fill="auto"/>
          </w:tcPr>
          <w:p w14:paraId="1511BE16" w14:textId="77777777" w:rsidR="00807392" w:rsidRPr="00220B2C" w:rsidRDefault="00807392" w:rsidP="000022A9">
            <w:pPr>
              <w:rPr>
                <w:rFonts w:ascii="Times New Roman" w:hAnsi="Times New Roman" w:cs="Times New Roman"/>
              </w:rPr>
            </w:pPr>
            <w:r w:rsidRPr="00E36C83">
              <w:rPr>
                <w:rFonts w:ascii="Times New Roman" w:hAnsi="Times New Roman" w:cs="Times New Roman"/>
              </w:rPr>
              <w:t>2024-06-30</w:t>
            </w:r>
          </w:p>
          <w:p w14:paraId="64B610EE" w14:textId="77777777" w:rsidR="00807392" w:rsidRPr="00E125C0" w:rsidRDefault="00807392" w:rsidP="000022A9">
            <w:pPr>
              <w:rPr>
                <w:rFonts w:ascii="Times New Roman" w:hAnsi="Times New Roman" w:cs="Times New Roman"/>
                <w:highlight w:val="yellow"/>
              </w:rPr>
            </w:pPr>
          </w:p>
        </w:tc>
      </w:tr>
      <w:tr w:rsidR="00807392" w:rsidRPr="008B168C" w14:paraId="18ED017D" w14:textId="77777777" w:rsidTr="000022A9">
        <w:trPr>
          <w:cantSplit/>
          <w:trHeight w:val="300"/>
        </w:trPr>
        <w:tc>
          <w:tcPr>
            <w:tcW w:w="1472" w:type="dxa"/>
          </w:tcPr>
          <w:p w14:paraId="1F65B95E" w14:textId="77777777" w:rsidR="00807392" w:rsidRPr="00A02CA8" w:rsidRDefault="00807392" w:rsidP="000022A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2944" w:type="dxa"/>
            <w:gridSpan w:val="2"/>
          </w:tcPr>
          <w:p w14:paraId="1C8505F8"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3642C520" w14:textId="77777777" w:rsidR="00807392" w:rsidRPr="008B168C" w:rsidRDefault="00807392" w:rsidP="000022A9">
            <w:pPr>
              <w:rPr>
                <w:rFonts w:ascii="Times New Roman" w:hAnsi="Times New Roman" w:cs="Times New Roman"/>
              </w:rPr>
            </w:pPr>
            <w:r w:rsidRPr="008B168C">
              <w:rPr>
                <w:rFonts w:ascii="Times New Roman" w:hAnsi="Times New Roman" w:cs="Times New Roman"/>
              </w:rPr>
              <w:t>Pasirenkama iš:</w:t>
            </w:r>
          </w:p>
          <w:p w14:paraId="3A9121C9"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53591141"/>
                <w:placeholder>
                  <w:docPart w:val="BA905493C1E146CE8330B8C61FE93161"/>
                </w:placeholder>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3464DB28">
              <w:rPr>
                <w:rFonts w:ascii="Times New Roman" w:hAnsi="Times New Roman" w:cs="Times New Roman"/>
              </w:rPr>
              <w:t xml:space="preserve"> 2021-2027 m. ES fondų investicijų programa</w:t>
            </w:r>
          </w:p>
          <w:p w14:paraId="6CC9E898"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090068910"/>
                <w:placeholder>
                  <w:docPart w:val="EA3A3C0DE9B84D128B117FBFA71B89AD"/>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Planas „Naujos kartos Lietuva“</w:t>
            </w:r>
          </w:p>
        </w:tc>
      </w:tr>
      <w:tr w:rsidR="00807392" w:rsidRPr="008B168C" w14:paraId="0060EC9A" w14:textId="77777777" w:rsidTr="000022A9">
        <w:trPr>
          <w:cantSplit/>
          <w:trHeight w:val="1975"/>
        </w:trPr>
        <w:tc>
          <w:tcPr>
            <w:tcW w:w="1472" w:type="dxa"/>
          </w:tcPr>
          <w:p w14:paraId="575ECC09" w14:textId="77777777" w:rsidR="00807392" w:rsidRPr="00A02CA8" w:rsidRDefault="00807392" w:rsidP="000022A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2944" w:type="dxa"/>
            <w:gridSpan w:val="2"/>
          </w:tcPr>
          <w:p w14:paraId="6AC654E0"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Regionas</w:t>
            </w:r>
          </w:p>
          <w:p w14:paraId="55B30CE2" w14:textId="77777777" w:rsidR="00807392" w:rsidRPr="00A02CA8" w:rsidRDefault="00807392" w:rsidP="000022A9">
            <w:pPr>
              <w:rPr>
                <w:rFonts w:ascii="Times New Roman" w:hAnsi="Times New Roman" w:cs="Times New Roman"/>
                <w:b/>
                <w:bCs/>
              </w:rPr>
            </w:pPr>
          </w:p>
          <w:p w14:paraId="51022F83" w14:textId="77777777" w:rsidR="00807392" w:rsidRPr="00A02CA8" w:rsidRDefault="00807392" w:rsidP="000022A9">
            <w:pPr>
              <w:rPr>
                <w:rFonts w:ascii="Times New Roman" w:hAnsi="Times New Roman" w:cs="Times New Roman"/>
                <w:b/>
                <w:bCs/>
              </w:rPr>
            </w:pPr>
          </w:p>
          <w:p w14:paraId="5BE5A6A1" w14:textId="77777777" w:rsidR="00807392" w:rsidRPr="00A02CA8" w:rsidRDefault="00807392" w:rsidP="000022A9">
            <w:pPr>
              <w:rPr>
                <w:rFonts w:ascii="Times New Roman" w:hAnsi="Times New Roman" w:cs="Times New Roman"/>
                <w:b/>
                <w:bCs/>
              </w:rPr>
            </w:pPr>
          </w:p>
          <w:p w14:paraId="143659DD" w14:textId="77777777" w:rsidR="00807392" w:rsidRPr="00A02CA8" w:rsidRDefault="00807392" w:rsidP="000022A9">
            <w:pPr>
              <w:rPr>
                <w:rFonts w:ascii="Times New Roman" w:hAnsi="Times New Roman" w:cs="Times New Roman"/>
                <w:b/>
                <w:bCs/>
              </w:rPr>
            </w:pPr>
          </w:p>
          <w:p w14:paraId="042231EE" w14:textId="77777777" w:rsidR="00807392" w:rsidRPr="00A02CA8" w:rsidRDefault="00807392" w:rsidP="000022A9">
            <w:pPr>
              <w:rPr>
                <w:rFonts w:ascii="Times New Roman" w:hAnsi="Times New Roman" w:cs="Times New Roman"/>
                <w:b/>
                <w:bCs/>
              </w:rPr>
            </w:pPr>
          </w:p>
          <w:p w14:paraId="2EE2253E" w14:textId="77777777" w:rsidR="00807392" w:rsidRPr="00A02CA8" w:rsidRDefault="00807392" w:rsidP="000022A9">
            <w:pPr>
              <w:rPr>
                <w:rFonts w:ascii="Times New Roman" w:hAnsi="Times New Roman" w:cs="Times New Roman"/>
                <w:b/>
                <w:bCs/>
              </w:rPr>
            </w:pPr>
          </w:p>
          <w:p w14:paraId="34BB94B0" w14:textId="77777777" w:rsidR="00807392" w:rsidRPr="00A02CA8" w:rsidRDefault="00807392" w:rsidP="000022A9">
            <w:pPr>
              <w:rPr>
                <w:rFonts w:ascii="Times New Roman" w:hAnsi="Times New Roman" w:cs="Times New Roman"/>
                <w:b/>
                <w:bCs/>
              </w:rPr>
            </w:pPr>
          </w:p>
          <w:p w14:paraId="1B4403A0" w14:textId="77777777" w:rsidR="00807392" w:rsidRPr="00A02CA8" w:rsidRDefault="00807392" w:rsidP="000022A9">
            <w:pPr>
              <w:rPr>
                <w:rFonts w:ascii="Times New Roman" w:hAnsi="Times New Roman" w:cs="Times New Roman"/>
                <w:b/>
                <w:bCs/>
              </w:rPr>
            </w:pPr>
          </w:p>
          <w:p w14:paraId="1B4BC2E1" w14:textId="77777777" w:rsidR="00807392" w:rsidRPr="00A02CA8" w:rsidRDefault="00807392" w:rsidP="000022A9">
            <w:pPr>
              <w:rPr>
                <w:rFonts w:ascii="Times New Roman" w:hAnsi="Times New Roman" w:cs="Times New Roman"/>
                <w:b/>
                <w:bCs/>
              </w:rPr>
            </w:pPr>
          </w:p>
        </w:tc>
        <w:tc>
          <w:tcPr>
            <w:tcW w:w="5933" w:type="dxa"/>
            <w:gridSpan w:val="4"/>
          </w:tcPr>
          <w:p w14:paraId="447FFC97" w14:textId="77777777" w:rsidR="00807392" w:rsidRPr="008B168C" w:rsidRDefault="00807392" w:rsidP="000022A9">
            <w:pPr>
              <w:rPr>
                <w:rFonts w:ascii="Times New Roman" w:hAnsi="Times New Roman" w:cs="Times New Roman"/>
              </w:rPr>
            </w:pPr>
            <w:r w:rsidRPr="008B168C">
              <w:rPr>
                <w:rFonts w:ascii="Times New Roman" w:hAnsi="Times New Roman" w:cs="Times New Roman"/>
              </w:rPr>
              <w:t>Pasirenkama iš:</w:t>
            </w:r>
          </w:p>
          <w:p w14:paraId="7D0A184D" w14:textId="77777777" w:rsidR="00807392" w:rsidRPr="008B168C" w:rsidRDefault="00807392" w:rsidP="000022A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487630534"/>
                <w:placeholder>
                  <w:docPart w:val="FE5B1E36408A42F8A05D67549AB9866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Netaikoma</w:t>
            </w:r>
          </w:p>
          <w:p w14:paraId="07532DF3" w14:textId="77777777" w:rsidR="00807392" w:rsidRPr="008B168C" w:rsidRDefault="00807392" w:rsidP="000022A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465083643"/>
                <w:placeholder>
                  <w:docPart w:val="785E76E3B4F840868D0921761C64F63F"/>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1D166D04" w14:textId="77777777" w:rsidR="00807392" w:rsidRPr="008B168C" w:rsidRDefault="00807392" w:rsidP="000022A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215024845"/>
                <w:placeholder>
                  <w:docPart w:val="CC26C26C773442FEBCE113E82489C5C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807392" w:rsidRPr="008B168C" w14:paraId="5B34F1C9" w14:textId="77777777" w:rsidTr="000022A9">
        <w:trPr>
          <w:cantSplit/>
          <w:trHeight w:val="1408"/>
        </w:trPr>
        <w:tc>
          <w:tcPr>
            <w:tcW w:w="1472" w:type="dxa"/>
          </w:tcPr>
          <w:p w14:paraId="216181A0" w14:textId="77777777" w:rsidR="00807392" w:rsidRPr="00A02CA8" w:rsidDel="008A6FB2" w:rsidRDefault="00807392" w:rsidP="000022A9">
            <w:pPr>
              <w:rPr>
                <w:rFonts w:ascii="Times New Roman" w:hAnsi="Times New Roman" w:cs="Times New Roman"/>
                <w:b/>
                <w:bCs/>
              </w:rPr>
            </w:pPr>
          </w:p>
          <w:p w14:paraId="34B69B03" w14:textId="77777777" w:rsidR="00807392" w:rsidRPr="00A02CA8" w:rsidRDefault="00807392" w:rsidP="000022A9">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C6599AE" w14:textId="77777777" w:rsidR="00807392" w:rsidRPr="00F229DE" w:rsidRDefault="00807392" w:rsidP="000022A9">
            <w:pPr>
              <w:rPr>
                <w:rFonts w:ascii="Times New Roman" w:hAnsi="Times New Roman" w:cs="Times New Roman"/>
                <w:b/>
                <w:bCs/>
              </w:rPr>
            </w:pPr>
          </w:p>
          <w:p w14:paraId="40C58F03" w14:textId="77777777" w:rsidR="00807392" w:rsidRPr="00F229DE" w:rsidRDefault="00807392" w:rsidP="000022A9">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760C4805" w14:textId="77777777" w:rsidR="00807392" w:rsidRPr="00F229DE" w:rsidRDefault="005E7289" w:rsidP="000022A9">
            <w:pPr>
              <w:tabs>
                <w:tab w:val="left" w:pos="1392"/>
              </w:tabs>
              <w:rPr>
                <w:rFonts w:ascii="Times New Roman" w:hAnsi="Times New Roman" w:cs="Times New Roman"/>
                <w:i/>
                <w:iCs/>
              </w:rPr>
            </w:pPr>
            <w:sdt>
              <w:sdtPr>
                <w:rPr>
                  <w:rFonts w:ascii="Times New Roman" w:hAnsi="Times New Roman" w:cs="Times New Roman"/>
                </w:rPr>
                <w:id w:val="2142529573"/>
                <w:placeholder>
                  <w:docPart w:val="2C54779C63AF403297FA9A3404395B40"/>
                </w:placeholder>
                <w14:checkbox>
                  <w14:checked w14:val="0"/>
                  <w14:checkedState w14:val="2612" w14:font="MS Gothic"/>
                  <w14:uncheckedState w14:val="2610" w14:font="MS Gothic"/>
                </w14:checkbox>
              </w:sdtPr>
              <w:sdtEndPr/>
              <w:sdtContent>
                <w:r w:rsidR="00807392" w:rsidRPr="00F229DE">
                  <w:rPr>
                    <w:rFonts w:ascii="MS Gothic" w:eastAsia="MS Gothic" w:hAnsi="MS Gothic" w:cs="Times New Roman" w:hint="eastAsia"/>
                  </w:rPr>
                  <w:t>☐</w:t>
                </w:r>
              </w:sdtContent>
            </w:sdt>
            <w:r w:rsidR="00807392" w:rsidRPr="00F229DE">
              <w:rPr>
                <w:rFonts w:ascii="Times New Roman" w:hAnsi="Times New Roman" w:cs="Times New Roman"/>
              </w:rPr>
              <w:t xml:space="preserve"> Kauno apskritis</w:t>
            </w:r>
          </w:p>
          <w:p w14:paraId="5033D12A" w14:textId="77777777" w:rsidR="00807392" w:rsidRPr="00F229DE" w:rsidRDefault="005E7289" w:rsidP="000022A9">
            <w:pPr>
              <w:tabs>
                <w:tab w:val="left" w:pos="1392"/>
              </w:tabs>
              <w:rPr>
                <w:rFonts w:ascii="Times New Roman" w:hAnsi="Times New Roman" w:cs="Times New Roman"/>
              </w:rPr>
            </w:pPr>
            <w:sdt>
              <w:sdtPr>
                <w:rPr>
                  <w:rFonts w:ascii="Times New Roman" w:hAnsi="Times New Roman" w:cs="Times New Roman"/>
                </w:rPr>
                <w:id w:val="-1662760440"/>
                <w:placeholder>
                  <w:docPart w:val="697696D9895A400B91EEBFBC5F1999C1"/>
                </w:placeholder>
                <w14:checkbox>
                  <w14:checked w14:val="0"/>
                  <w14:checkedState w14:val="2612" w14:font="MS Gothic"/>
                  <w14:uncheckedState w14:val="2610" w14:font="MS Gothic"/>
                </w14:checkbox>
              </w:sdtPr>
              <w:sdtEndPr/>
              <w:sdtContent>
                <w:r w:rsidR="00807392" w:rsidRPr="00F229DE">
                  <w:rPr>
                    <w:rFonts w:ascii="MS Gothic" w:eastAsia="MS Gothic" w:hAnsi="MS Gothic" w:cs="Times New Roman" w:hint="eastAsia"/>
                  </w:rPr>
                  <w:t>☐</w:t>
                </w:r>
              </w:sdtContent>
            </w:sdt>
            <w:r w:rsidR="00807392" w:rsidRPr="00F229DE">
              <w:rPr>
                <w:rFonts w:ascii="Times New Roman" w:hAnsi="Times New Roman" w:cs="Times New Roman"/>
              </w:rPr>
              <w:t xml:space="preserve"> Telšių apskritis</w:t>
            </w:r>
          </w:p>
          <w:p w14:paraId="6EEC2114" w14:textId="77777777" w:rsidR="00807392" w:rsidRPr="00F229DE" w:rsidRDefault="005E7289" w:rsidP="000022A9">
            <w:pPr>
              <w:tabs>
                <w:tab w:val="left" w:pos="2100"/>
              </w:tabs>
              <w:rPr>
                <w:rFonts w:ascii="Times New Roman" w:hAnsi="Times New Roman" w:cs="Times New Roman"/>
              </w:rPr>
            </w:pPr>
            <w:sdt>
              <w:sdtPr>
                <w:rPr>
                  <w:rFonts w:ascii="Times New Roman" w:hAnsi="Times New Roman" w:cs="Times New Roman"/>
                </w:rPr>
                <w:id w:val="1497767478"/>
                <w:placeholder>
                  <w:docPart w:val="CFB1D246C00B405D93720484923000A7"/>
                </w:placeholder>
                <w14:checkbox>
                  <w14:checked w14:val="0"/>
                  <w14:checkedState w14:val="2612" w14:font="MS Gothic"/>
                  <w14:uncheckedState w14:val="2610" w14:font="MS Gothic"/>
                </w14:checkbox>
              </w:sdtPr>
              <w:sdtEndPr/>
              <w:sdtContent>
                <w:r w:rsidR="00807392" w:rsidRPr="00F229DE">
                  <w:rPr>
                    <w:rFonts w:ascii="MS Gothic" w:eastAsia="MS Gothic" w:hAnsi="MS Gothic" w:cs="Times New Roman"/>
                  </w:rPr>
                  <w:t>☐</w:t>
                </w:r>
              </w:sdtContent>
            </w:sdt>
            <w:r w:rsidR="00807392" w:rsidRPr="00F229DE">
              <w:rPr>
                <w:rFonts w:ascii="Times New Roman" w:hAnsi="Times New Roman" w:cs="Times New Roman"/>
              </w:rPr>
              <w:t xml:space="preserve"> Šiaulių apskritis</w:t>
            </w:r>
          </w:p>
          <w:p w14:paraId="73BE00E3" w14:textId="77777777" w:rsidR="00807392" w:rsidRPr="00F229DE" w:rsidRDefault="005E7289" w:rsidP="000022A9">
            <w:pPr>
              <w:tabs>
                <w:tab w:val="left" w:pos="2100"/>
              </w:tabs>
              <w:rPr>
                <w:rFonts w:ascii="Times New Roman" w:hAnsi="Times New Roman" w:cs="Times New Roman"/>
                <w:color w:val="FF0000"/>
              </w:rPr>
            </w:pPr>
            <w:sdt>
              <w:sdtPr>
                <w:rPr>
                  <w:rFonts w:ascii="Times New Roman" w:hAnsi="Times New Roman" w:cs="Times New Roman"/>
                </w:rPr>
                <w:id w:val="974183078"/>
                <w:placeholder>
                  <w:docPart w:val="CFB1D246C00B405D93720484923000A7"/>
                </w:placeholder>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F229DE">
              <w:rPr>
                <w:rFonts w:ascii="Times New Roman" w:hAnsi="Times New Roman" w:cs="Times New Roman"/>
              </w:rPr>
              <w:t xml:space="preserve"> Netaikoma</w:t>
            </w:r>
          </w:p>
        </w:tc>
      </w:tr>
      <w:tr w:rsidR="00807392" w:rsidRPr="008B168C" w14:paraId="2A6373EA" w14:textId="77777777" w:rsidTr="000022A9">
        <w:trPr>
          <w:cantSplit/>
          <w:trHeight w:val="300"/>
        </w:trPr>
        <w:tc>
          <w:tcPr>
            <w:tcW w:w="1472" w:type="dxa"/>
          </w:tcPr>
          <w:p w14:paraId="192C8676" w14:textId="77777777" w:rsidR="00807392" w:rsidRPr="00A02CA8" w:rsidRDefault="00807392" w:rsidP="000022A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2944" w:type="dxa"/>
            <w:gridSpan w:val="2"/>
          </w:tcPr>
          <w:p w14:paraId="5C2F198F"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5F461BD" w14:textId="77777777" w:rsidR="00807392" w:rsidRPr="00F9272F" w:rsidRDefault="005E7289" w:rsidP="000022A9">
            <w:pPr>
              <w:rPr>
                <w:rFonts w:ascii="Times New Roman" w:hAnsi="Times New Roman" w:cs="Times New Roman"/>
              </w:rPr>
            </w:pPr>
            <w:sdt>
              <w:sdtPr>
                <w:rPr>
                  <w:rFonts w:ascii="Times New Roman" w:hAnsi="Times New Roman" w:cs="Times New Roman"/>
                </w:rPr>
                <w:id w:val="1824004065"/>
                <w:placeholder>
                  <w:docPart w:val="849B1CFE94FF4C89926B87256D0C4D51"/>
                </w:placeholder>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F9272F">
              <w:rPr>
                <w:rFonts w:ascii="Times New Roman" w:hAnsi="Times New Roman" w:cs="Times New Roman"/>
              </w:rPr>
              <w:t xml:space="preserve"> Planavimas</w:t>
            </w:r>
          </w:p>
          <w:p w14:paraId="5B563A85" w14:textId="77777777" w:rsidR="00807392" w:rsidRPr="00F9272F" w:rsidRDefault="00807392" w:rsidP="000022A9">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19241767"/>
                <w:placeholder>
                  <w:docPart w:val="BAEC7B02F08749F281C67E593BC9F8B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160FD643" w14:textId="77777777" w:rsidR="00807392" w:rsidRPr="00F9272F" w:rsidRDefault="00807392" w:rsidP="000022A9">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511568266"/>
                <w:placeholder>
                  <w:docPart w:val="4CC7745061364373B7B2A04E8E1E838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789B88ED" w14:textId="77777777" w:rsidR="00807392" w:rsidRDefault="00807392" w:rsidP="000022A9">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310866167"/>
                <w:placeholder>
                  <w:docPart w:val="0236BF2DCBE24FB9B1E86BD5CB7BDD7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p w14:paraId="01E0DBF8" w14:textId="77777777" w:rsidR="00807392" w:rsidRPr="009C094C" w:rsidRDefault="00807392" w:rsidP="000022A9">
            <w:pPr>
              <w:rPr>
                <w:rFonts w:ascii="Times New Roman" w:hAnsi="Times New Roman" w:cs="Times New Roman"/>
              </w:rPr>
            </w:pPr>
          </w:p>
        </w:tc>
      </w:tr>
      <w:tr w:rsidR="00807392" w:rsidRPr="008B168C" w14:paraId="2D390F42" w14:textId="77777777" w:rsidTr="000022A9">
        <w:trPr>
          <w:cantSplit/>
          <w:trHeight w:val="300"/>
        </w:trPr>
        <w:tc>
          <w:tcPr>
            <w:tcW w:w="1472" w:type="dxa"/>
          </w:tcPr>
          <w:p w14:paraId="4462A20A" w14:textId="77777777" w:rsidR="00807392" w:rsidRPr="00A02CA8" w:rsidRDefault="00807392" w:rsidP="000022A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2944" w:type="dxa"/>
            <w:gridSpan w:val="2"/>
          </w:tcPr>
          <w:p w14:paraId="16EF35CC" w14:textId="77777777" w:rsidR="00807392" w:rsidRPr="00A02CA8" w:rsidRDefault="00807392" w:rsidP="000022A9">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1EF969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055202655"/>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01 Dotacija</w:t>
            </w:r>
          </w:p>
          <w:p w14:paraId="0F721E7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457305373"/>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02 Naudojantis finansinėmis priemonėmis teikiama parama: nuosavas arba kvazinuosavas kapitalas</w:t>
            </w:r>
          </w:p>
          <w:p w14:paraId="28087B40"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513301834"/>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03 Naudojantis finansinėmis priemonėmis teikiama parama: paskola</w:t>
            </w:r>
          </w:p>
          <w:p w14:paraId="686D17EB"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838063986"/>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04 Naudojantis finansinėmis priemonėmis teikiama parama: garantija</w:t>
            </w:r>
          </w:p>
          <w:p w14:paraId="3C3B9220"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276331720"/>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05 Naudojantis finansinėmis priemonėmis teikiama parama: dotacijos, suteiktos vykdant finansinės priemonės veiksmą</w:t>
            </w:r>
          </w:p>
          <w:p w14:paraId="5461A3D9"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92408995"/>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06 Apdovanojimas</w:t>
            </w:r>
          </w:p>
          <w:p w14:paraId="40D7ADF3" w14:textId="77777777" w:rsidR="00807392" w:rsidRPr="008B168C" w:rsidRDefault="00807392" w:rsidP="000022A9">
            <w:pPr>
              <w:rPr>
                <w:rFonts w:ascii="Times New Roman" w:hAnsi="Times New Roman" w:cs="Times New Roman"/>
              </w:rPr>
            </w:pPr>
          </w:p>
        </w:tc>
      </w:tr>
      <w:tr w:rsidR="00807392" w:rsidRPr="008B168C" w14:paraId="5C9E47AD" w14:textId="77777777" w:rsidTr="000022A9">
        <w:trPr>
          <w:cantSplit/>
          <w:trHeight w:val="163"/>
        </w:trPr>
        <w:tc>
          <w:tcPr>
            <w:tcW w:w="1472" w:type="dxa"/>
            <w:vMerge w:val="restart"/>
          </w:tcPr>
          <w:p w14:paraId="010B1180" w14:textId="77777777" w:rsidR="00807392" w:rsidRPr="00A02CA8" w:rsidRDefault="00807392" w:rsidP="000022A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8877" w:type="dxa"/>
            <w:gridSpan w:val="6"/>
          </w:tcPr>
          <w:p w14:paraId="20AB09A8" w14:textId="77777777" w:rsidR="00807392" w:rsidRPr="002D3C55" w:rsidRDefault="00807392" w:rsidP="000022A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807392" w:rsidRPr="008B168C" w14:paraId="30267A43" w14:textId="77777777" w:rsidTr="000022A9">
        <w:trPr>
          <w:cantSplit/>
          <w:trHeight w:val="939"/>
        </w:trPr>
        <w:tc>
          <w:tcPr>
            <w:tcW w:w="1472" w:type="dxa"/>
            <w:vMerge/>
          </w:tcPr>
          <w:p w14:paraId="3F308E6D" w14:textId="77777777" w:rsidR="00807392" w:rsidRDefault="00807392" w:rsidP="000022A9">
            <w:pPr>
              <w:rPr>
                <w:rFonts w:ascii="Times New Roman" w:hAnsi="Times New Roman" w:cs="Times New Roman"/>
              </w:rPr>
            </w:pPr>
          </w:p>
        </w:tc>
        <w:tc>
          <w:tcPr>
            <w:tcW w:w="2944" w:type="dxa"/>
            <w:gridSpan w:val="2"/>
          </w:tcPr>
          <w:p w14:paraId="44D4D433" w14:textId="77777777" w:rsidR="00807392" w:rsidRPr="00A02CA8" w:rsidRDefault="00807392" w:rsidP="000022A9">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33DD71E2" w14:textId="77777777" w:rsidR="00807392" w:rsidRPr="00A02CA8" w:rsidRDefault="00807392" w:rsidP="000022A9">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5166BE45"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611969333"/>
                <w:placeholder>
                  <w:docPart w:val="D1D610F3E7F144B6916E5701D9A5A617"/>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A.1.1 Paslaugų kokybės ir prieinamumo gerinimas bei inovacijų skatinimas </w:t>
            </w:r>
          </w:p>
          <w:p w14:paraId="6D9E4EBB"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391154843"/>
                <w:placeholder>
                  <w:docPart w:val="51B2AB1094F442C39D90C581F1308BD9"/>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A.1.2. Ilgalaikės priežiūros paslaugų teikimo reforma </w:t>
            </w:r>
          </w:p>
          <w:p w14:paraId="6D3F4AD3" w14:textId="77777777" w:rsidR="00807392" w:rsidRDefault="005E7289" w:rsidP="000022A9">
            <w:pPr>
              <w:rPr>
                <w:rFonts w:ascii="Times New Roman" w:hAnsi="Times New Roman" w:cs="Times New Roman"/>
              </w:rPr>
            </w:pPr>
            <w:sdt>
              <w:sdtPr>
                <w:rPr>
                  <w:rFonts w:ascii="Times New Roman" w:hAnsi="Times New Roman" w:cs="Times New Roman"/>
                </w:rPr>
                <w:id w:val="-689138733"/>
                <w:placeholder>
                  <w:docPart w:val="D1D610F3E7F144B6916E5701D9A5A617"/>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A. 1.3 Sveikatos sistemos atsparumo dirbti ekstremalioms situacijoms sisteminis stiprinimas</w:t>
            </w:r>
          </w:p>
        </w:tc>
      </w:tr>
      <w:tr w:rsidR="00807392" w:rsidRPr="008B168C" w14:paraId="61FB39AB" w14:textId="77777777" w:rsidTr="000022A9">
        <w:trPr>
          <w:cantSplit/>
          <w:trHeight w:val="326"/>
        </w:trPr>
        <w:tc>
          <w:tcPr>
            <w:tcW w:w="1472" w:type="dxa"/>
            <w:vMerge/>
          </w:tcPr>
          <w:p w14:paraId="4F2D2EAF" w14:textId="77777777" w:rsidR="00807392" w:rsidRDefault="00807392" w:rsidP="000022A9">
            <w:pPr>
              <w:rPr>
                <w:rFonts w:ascii="Times New Roman" w:hAnsi="Times New Roman" w:cs="Times New Roman"/>
              </w:rPr>
            </w:pPr>
          </w:p>
        </w:tc>
        <w:tc>
          <w:tcPr>
            <w:tcW w:w="2944" w:type="dxa"/>
            <w:gridSpan w:val="2"/>
          </w:tcPr>
          <w:p w14:paraId="1364E152" w14:textId="77777777" w:rsidR="00807392" w:rsidRPr="00A02CA8" w:rsidRDefault="00807392" w:rsidP="000022A9">
            <w:pPr>
              <w:rPr>
                <w:rFonts w:ascii="Times New Roman" w:hAnsi="Times New Roman" w:cs="Times New Roman"/>
                <w:b/>
                <w:bCs/>
                <w:i/>
                <w:iCs/>
              </w:rPr>
            </w:pPr>
            <w:r w:rsidRPr="26E9C453">
              <w:rPr>
                <w:rFonts w:ascii="Times New Roman" w:hAnsi="Times New Roman" w:cs="Times New Roman"/>
                <w:b/>
                <w:bCs/>
                <w:i/>
                <w:iCs/>
              </w:rPr>
              <w:t>2. Komponentas:</w:t>
            </w:r>
          </w:p>
          <w:p w14:paraId="2024AFED"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3A7DE639" w14:textId="77777777" w:rsidR="00807392" w:rsidRDefault="005E7289" w:rsidP="000022A9">
            <w:pPr>
              <w:rPr>
                <w:rFonts w:ascii="Times New Roman" w:hAnsi="Times New Roman" w:cs="Times New Roman"/>
              </w:rPr>
            </w:pPr>
            <w:sdt>
              <w:sdtPr>
                <w:rPr>
                  <w:rFonts w:ascii="Times New Roman" w:hAnsi="Times New Roman" w:cs="Times New Roman"/>
                </w:rPr>
                <w:id w:val="1459066139"/>
                <w:placeholder>
                  <w:docPart w:val="FFF18FF64DF24FAA9B379E158F3970A2"/>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B.1.1 Daugiau šalyje tvariai pagamintos elektros energijos </w:t>
            </w:r>
          </w:p>
          <w:p w14:paraId="0AF5EB5B"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06189145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B.1.2 Judame neteršdami aplinkos </w:t>
            </w:r>
          </w:p>
          <w:p w14:paraId="1752C2F3"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991623645"/>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B.1.3 Spartesnė pastatų renovacija ir tvari urbanistinė aplinka </w:t>
            </w:r>
          </w:p>
          <w:p w14:paraId="5D0DA34A"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60267619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B.1.4 </w:t>
            </w:r>
            <w:r w:rsidR="00807392" w:rsidRPr="2C4AF334">
              <w:rPr>
                <w:rFonts w:ascii="Times New Roman" w:hAnsi="Times New Roman" w:cs="Times New Roman"/>
              </w:rPr>
              <w:t>ŠESD absorbcinių pajėgumų didinimas</w:t>
            </w:r>
          </w:p>
          <w:p w14:paraId="6F3E44D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339697284"/>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w:t>
            </w:r>
            <w:r w:rsidR="00807392" w:rsidRPr="2C4AF334">
              <w:rPr>
                <w:rFonts w:ascii="Times New Roman" w:hAnsi="Times New Roman" w:cs="Times New Roman"/>
              </w:rPr>
              <w:t xml:space="preserve"> B.1.5 Žiedinės ekonomikos link</w:t>
            </w:r>
          </w:p>
          <w:p w14:paraId="42E4E392" w14:textId="77777777" w:rsidR="00807392" w:rsidRPr="008B168C" w:rsidRDefault="00807392" w:rsidP="000022A9">
            <w:pPr>
              <w:rPr>
                <w:rFonts w:ascii="Times New Roman" w:hAnsi="Times New Roman" w:cs="Times New Roman"/>
              </w:rPr>
            </w:pPr>
          </w:p>
        </w:tc>
      </w:tr>
      <w:tr w:rsidR="00807392" w:rsidRPr="008B168C" w14:paraId="301FC917" w14:textId="77777777" w:rsidTr="000022A9">
        <w:trPr>
          <w:cantSplit/>
          <w:trHeight w:val="1640"/>
        </w:trPr>
        <w:tc>
          <w:tcPr>
            <w:tcW w:w="1472" w:type="dxa"/>
            <w:vMerge/>
          </w:tcPr>
          <w:p w14:paraId="7DE048F5" w14:textId="77777777" w:rsidR="00807392" w:rsidRDefault="00807392" w:rsidP="000022A9">
            <w:pPr>
              <w:rPr>
                <w:rFonts w:ascii="Times New Roman" w:hAnsi="Times New Roman" w:cs="Times New Roman"/>
              </w:rPr>
            </w:pPr>
          </w:p>
        </w:tc>
        <w:tc>
          <w:tcPr>
            <w:tcW w:w="2944" w:type="dxa"/>
            <w:gridSpan w:val="2"/>
          </w:tcPr>
          <w:p w14:paraId="205BD82A" w14:textId="77777777" w:rsidR="00807392" w:rsidRPr="00A02CA8" w:rsidRDefault="00807392" w:rsidP="000022A9">
            <w:pPr>
              <w:rPr>
                <w:rFonts w:ascii="Times New Roman" w:hAnsi="Times New Roman" w:cs="Times New Roman"/>
                <w:b/>
                <w:bCs/>
                <w:i/>
                <w:iCs/>
              </w:rPr>
            </w:pPr>
            <w:r w:rsidRPr="26E9C453">
              <w:rPr>
                <w:rFonts w:ascii="Times New Roman" w:hAnsi="Times New Roman" w:cs="Times New Roman"/>
                <w:b/>
                <w:bCs/>
                <w:i/>
                <w:iCs/>
              </w:rPr>
              <w:t>3. Komponentas:</w:t>
            </w:r>
          </w:p>
          <w:p w14:paraId="7E809227"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2573ECA3"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022347601"/>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C.1.1 Valstybės informacinių technologijų valdymo pertvarka </w:t>
            </w:r>
          </w:p>
          <w:p w14:paraId="6B49F677"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6279784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C.1.2 Duomenų valdymo efektyvumo užtikrinimas ir atviri duomenys </w:t>
            </w:r>
          </w:p>
          <w:p w14:paraId="0F81177D"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837836413"/>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C.1.3 Į klientą orientuotos paslaugos </w:t>
            </w:r>
          </w:p>
          <w:p w14:paraId="666ECB62" w14:textId="77777777" w:rsidR="00807392" w:rsidRDefault="005E7289" w:rsidP="000022A9">
            <w:pPr>
              <w:rPr>
                <w:rFonts w:ascii="Times New Roman" w:hAnsi="Times New Roman" w:cs="Times New Roman"/>
              </w:rPr>
            </w:pPr>
            <w:sdt>
              <w:sdtPr>
                <w:rPr>
                  <w:rFonts w:ascii="Times New Roman" w:hAnsi="Times New Roman" w:cs="Times New Roman"/>
                </w:rPr>
                <w:id w:val="382608462"/>
                <w:placeholder>
                  <w:docPart w:val="CFCE921DDC66456EBBB3B2E8B39AF97F"/>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C.1.4 </w:t>
            </w:r>
            <w:r w:rsidR="00807392" w:rsidRPr="2C4AF334">
              <w:rPr>
                <w:rFonts w:ascii="Times New Roman" w:hAnsi="Times New Roman" w:cs="Times New Roman"/>
              </w:rPr>
              <w:t>Būtinosios sąlygos inovatyviems technologiniams sprendimams versle ir kasdieniame gyvenime</w:t>
            </w:r>
          </w:p>
          <w:p w14:paraId="437D588D"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626287814"/>
                <w:placeholder>
                  <w:docPart w:val="A2E94EBEEAC949ABB73BFDCE5374051D"/>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C.1.5 </w:t>
            </w:r>
            <w:r w:rsidR="00807392" w:rsidRPr="2C4AF334">
              <w:rPr>
                <w:rFonts w:ascii="Times New Roman" w:hAnsi="Times New Roman" w:cs="Times New Roman"/>
              </w:rPr>
              <w:t>“Žingsnis 5G link“</w:t>
            </w:r>
          </w:p>
          <w:p w14:paraId="3ABAECEB" w14:textId="77777777" w:rsidR="00807392" w:rsidRPr="002E1152" w:rsidRDefault="00807392" w:rsidP="000022A9">
            <w:pPr>
              <w:rPr>
                <w:rFonts w:ascii="Times New Roman" w:hAnsi="Times New Roman" w:cs="Times New Roman"/>
                <w:i/>
                <w:iCs/>
              </w:rPr>
            </w:pPr>
          </w:p>
        </w:tc>
      </w:tr>
      <w:tr w:rsidR="00807392" w:rsidRPr="008B168C" w14:paraId="1B16A9E6" w14:textId="77777777" w:rsidTr="000022A9">
        <w:trPr>
          <w:cantSplit/>
          <w:trHeight w:val="1565"/>
        </w:trPr>
        <w:tc>
          <w:tcPr>
            <w:tcW w:w="1472" w:type="dxa"/>
            <w:vMerge/>
          </w:tcPr>
          <w:p w14:paraId="4E724967" w14:textId="77777777" w:rsidR="00807392" w:rsidRDefault="00807392" w:rsidP="000022A9">
            <w:pPr>
              <w:rPr>
                <w:rFonts w:ascii="Times New Roman" w:hAnsi="Times New Roman" w:cs="Times New Roman"/>
              </w:rPr>
            </w:pPr>
          </w:p>
        </w:tc>
        <w:tc>
          <w:tcPr>
            <w:tcW w:w="2944" w:type="dxa"/>
            <w:gridSpan w:val="2"/>
          </w:tcPr>
          <w:p w14:paraId="1176CA4A" w14:textId="77777777" w:rsidR="00807392" w:rsidRPr="00A02CA8" w:rsidRDefault="00807392" w:rsidP="000022A9">
            <w:pPr>
              <w:rPr>
                <w:rFonts w:ascii="Times New Roman" w:hAnsi="Times New Roman" w:cs="Times New Roman"/>
                <w:b/>
                <w:bCs/>
                <w:i/>
                <w:iCs/>
              </w:rPr>
            </w:pPr>
            <w:r w:rsidRPr="26E9C453">
              <w:rPr>
                <w:rFonts w:ascii="Times New Roman" w:hAnsi="Times New Roman" w:cs="Times New Roman"/>
                <w:b/>
                <w:bCs/>
                <w:i/>
                <w:iCs/>
              </w:rPr>
              <w:t>4. Komponentas:</w:t>
            </w:r>
          </w:p>
          <w:p w14:paraId="153B3281"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B0D4C7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412035049"/>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D.1.1 Šiuolaikiškas bendrasis ugdymas – pagrindas įgyti bazines kompetencijas </w:t>
            </w:r>
          </w:p>
          <w:p w14:paraId="683C3824"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721751605"/>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D.1.2 Prieinamos kompetencijų plėtojimo ir kvalifikacijų pripažinimo galimybės suaugusiems </w:t>
            </w:r>
          </w:p>
          <w:p w14:paraId="6942AA06"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999764818"/>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D.1.3 Profesinio orientavimo sistema darbo rinkos pasiūlai ir paklausai subalansuoti </w:t>
            </w:r>
          </w:p>
          <w:p w14:paraId="3D818611" w14:textId="77777777" w:rsidR="00807392" w:rsidRDefault="005E7289" w:rsidP="000022A9">
            <w:pPr>
              <w:rPr>
                <w:rFonts w:ascii="Times New Roman" w:hAnsi="Times New Roman" w:cs="Times New Roman"/>
              </w:rPr>
            </w:pPr>
            <w:sdt>
              <w:sdtPr>
                <w:rPr>
                  <w:rFonts w:ascii="Times New Roman" w:hAnsi="Times New Roman" w:cs="Times New Roman"/>
                </w:rPr>
                <w:id w:val="-1450694141"/>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D.1.4 Kompetencijos žaliajai ir skaitmeninei transformacijai įgyjamos profesinio</w:t>
            </w:r>
            <w:r w:rsidR="00807392">
              <w:rPr>
                <w:rFonts w:ascii="Times New Roman" w:hAnsi="Times New Roman" w:cs="Times New Roman"/>
              </w:rPr>
              <w:t xml:space="preserve"> </w:t>
            </w:r>
            <w:r w:rsidR="00807392" w:rsidRPr="008B168C">
              <w:rPr>
                <w:rFonts w:ascii="Times New Roman" w:hAnsi="Times New Roman" w:cs="Times New Roman"/>
              </w:rPr>
              <w:t>mokymo sistemoje</w:t>
            </w:r>
          </w:p>
          <w:p w14:paraId="2D010482" w14:textId="77777777" w:rsidR="00807392" w:rsidRPr="008B168C" w:rsidRDefault="00807392" w:rsidP="000022A9">
            <w:pPr>
              <w:rPr>
                <w:rFonts w:ascii="Times New Roman" w:hAnsi="Times New Roman" w:cs="Times New Roman"/>
              </w:rPr>
            </w:pPr>
          </w:p>
        </w:tc>
      </w:tr>
      <w:tr w:rsidR="00807392" w:rsidRPr="008B168C" w14:paraId="0FF92FB0" w14:textId="77777777" w:rsidTr="000022A9">
        <w:trPr>
          <w:cantSplit/>
          <w:trHeight w:val="1302"/>
        </w:trPr>
        <w:tc>
          <w:tcPr>
            <w:tcW w:w="1472" w:type="dxa"/>
            <w:vMerge/>
          </w:tcPr>
          <w:p w14:paraId="4F8098A6" w14:textId="77777777" w:rsidR="00807392" w:rsidRDefault="00807392" w:rsidP="000022A9">
            <w:pPr>
              <w:rPr>
                <w:rFonts w:ascii="Times New Roman" w:hAnsi="Times New Roman" w:cs="Times New Roman"/>
              </w:rPr>
            </w:pPr>
          </w:p>
        </w:tc>
        <w:tc>
          <w:tcPr>
            <w:tcW w:w="2944" w:type="dxa"/>
            <w:gridSpan w:val="2"/>
          </w:tcPr>
          <w:p w14:paraId="136CE5B5" w14:textId="77777777" w:rsidR="00807392" w:rsidRPr="00A02CA8" w:rsidRDefault="00807392" w:rsidP="000022A9">
            <w:pPr>
              <w:rPr>
                <w:rFonts w:ascii="Times New Roman" w:hAnsi="Times New Roman" w:cs="Times New Roman"/>
                <w:b/>
                <w:bCs/>
                <w:i/>
                <w:iCs/>
              </w:rPr>
            </w:pPr>
            <w:r w:rsidRPr="26E9C453">
              <w:rPr>
                <w:rFonts w:ascii="Times New Roman" w:hAnsi="Times New Roman" w:cs="Times New Roman"/>
                <w:b/>
                <w:bCs/>
                <w:i/>
                <w:iCs/>
              </w:rPr>
              <w:t>5. Komponentas:</w:t>
            </w:r>
          </w:p>
          <w:p w14:paraId="53B51C95" w14:textId="77777777" w:rsidR="00807392" w:rsidRPr="00A02CA8" w:rsidRDefault="00807392" w:rsidP="000022A9">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66165313"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75100472"/>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E.1.1 Kokybiškas aukštasis mokslas ir stiprios mokslo ir studijų institucijos </w:t>
            </w:r>
          </w:p>
          <w:p w14:paraId="017DDCAB"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409658063"/>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E.1.2 Efektyvus inovacijų politikos įgyvendinimas ir didesnė inovacijų paklausa, startuolių ekosistemos ir žaliųjų inovacijų plėtra </w:t>
            </w:r>
          </w:p>
          <w:p w14:paraId="54873AA7" w14:textId="77777777" w:rsidR="00807392" w:rsidRDefault="005E7289" w:rsidP="000022A9">
            <w:pPr>
              <w:rPr>
                <w:rFonts w:ascii="Times New Roman" w:hAnsi="Times New Roman" w:cs="Times New Roman"/>
              </w:rPr>
            </w:pPr>
            <w:sdt>
              <w:sdtPr>
                <w:rPr>
                  <w:rFonts w:ascii="Times New Roman" w:hAnsi="Times New Roman" w:cs="Times New Roman"/>
                </w:rPr>
                <w:id w:val="-23262546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E.1.3 Bendros mokslo ir inovacijų misijos Sumaniosios specializacijos srityse</w:t>
            </w:r>
          </w:p>
          <w:p w14:paraId="62E1EACA" w14:textId="77777777" w:rsidR="00807392" w:rsidRPr="008B168C" w:rsidRDefault="00807392" w:rsidP="000022A9">
            <w:pPr>
              <w:rPr>
                <w:rFonts w:ascii="Times New Roman" w:hAnsi="Times New Roman" w:cs="Times New Roman"/>
              </w:rPr>
            </w:pPr>
          </w:p>
        </w:tc>
      </w:tr>
      <w:tr w:rsidR="00807392" w:rsidRPr="008B168C" w14:paraId="557D1D80" w14:textId="77777777" w:rsidTr="000022A9">
        <w:trPr>
          <w:cantSplit/>
          <w:trHeight w:val="1565"/>
        </w:trPr>
        <w:tc>
          <w:tcPr>
            <w:tcW w:w="1472" w:type="dxa"/>
            <w:vMerge/>
          </w:tcPr>
          <w:p w14:paraId="65A7206B" w14:textId="77777777" w:rsidR="00807392" w:rsidRDefault="00807392" w:rsidP="000022A9">
            <w:pPr>
              <w:rPr>
                <w:rFonts w:ascii="Times New Roman" w:hAnsi="Times New Roman" w:cs="Times New Roman"/>
              </w:rPr>
            </w:pPr>
          </w:p>
        </w:tc>
        <w:tc>
          <w:tcPr>
            <w:tcW w:w="2944" w:type="dxa"/>
            <w:gridSpan w:val="2"/>
          </w:tcPr>
          <w:p w14:paraId="57938C86" w14:textId="77777777" w:rsidR="00807392" w:rsidRPr="00A02CA8" w:rsidRDefault="00807392" w:rsidP="000022A9">
            <w:pPr>
              <w:rPr>
                <w:rFonts w:ascii="Times New Roman" w:hAnsi="Times New Roman" w:cs="Times New Roman"/>
                <w:b/>
                <w:bCs/>
                <w:i/>
                <w:iCs/>
              </w:rPr>
            </w:pPr>
            <w:r w:rsidRPr="26E9C453">
              <w:rPr>
                <w:rFonts w:ascii="Times New Roman" w:hAnsi="Times New Roman" w:cs="Times New Roman"/>
                <w:b/>
                <w:bCs/>
                <w:i/>
                <w:iCs/>
              </w:rPr>
              <w:t>6. Komponentas:</w:t>
            </w:r>
          </w:p>
          <w:p w14:paraId="5282E0D9" w14:textId="77777777" w:rsidR="00807392" w:rsidRPr="00A02CA8" w:rsidRDefault="00807392" w:rsidP="000022A9">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01F8BB74"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675913628"/>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F.1.1 Veiksmingas viešasis sektorius </w:t>
            </w:r>
          </w:p>
          <w:p w14:paraId="3E3C03B8"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458574592"/>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F.1.2 Teisingesnė ir augti palanki mokesčių sistema </w:t>
            </w:r>
          </w:p>
          <w:p w14:paraId="1F6774A0"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684706743"/>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F.1.3 Nacionalinio biudžeto ilgalaikis tvarumas ir skaidrumas </w:t>
            </w:r>
          </w:p>
          <w:p w14:paraId="5EF1F33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655987578"/>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F.1.4 Mokestinių prievolių vykdymo gerinimas </w:t>
            </w:r>
          </w:p>
          <w:p w14:paraId="030D788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546179514"/>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F.1.5 Verslui prieinami įrankiai valdyti nemokumo riziką </w:t>
            </w:r>
          </w:p>
          <w:p w14:paraId="36D689B2"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346179352"/>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F.1.6 Išmanus mokesčių administravimas sparčiau mažinti PVM atotrūkį </w:t>
            </w:r>
          </w:p>
          <w:p w14:paraId="5F6D4EA7"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4075725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F.1.7 Elektroninių dokumentų ekosistemos vystymas </w:t>
            </w:r>
          </w:p>
          <w:p w14:paraId="7F6F371A"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092118398"/>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F.1.8 Vienas langelis prievolėms valstybei sumokėti </w:t>
            </w:r>
          </w:p>
          <w:p w14:paraId="68A1E9DD" w14:textId="77777777" w:rsidR="00807392" w:rsidRDefault="00807392" w:rsidP="000022A9">
            <w:pPr>
              <w:rPr>
                <w:rFonts w:ascii="Times New Roman" w:hAnsi="Times New Roman" w:cs="Times New Roman"/>
              </w:rPr>
            </w:pPr>
            <w:r w:rsidRPr="2C4AF334">
              <w:rPr>
                <w:rFonts w:ascii="Times New Roman" w:hAnsi="Times New Roman" w:cs="Times New Roman"/>
              </w:rPr>
              <w:t>F.1.9 Duomenų kaupimo sistemos (kontrolė ir auditas)</w:t>
            </w:r>
          </w:p>
          <w:p w14:paraId="2695A239" w14:textId="77777777" w:rsidR="00807392" w:rsidRPr="008B168C" w:rsidRDefault="00807392" w:rsidP="000022A9">
            <w:pPr>
              <w:rPr>
                <w:rFonts w:ascii="Times New Roman" w:hAnsi="Times New Roman" w:cs="Times New Roman"/>
              </w:rPr>
            </w:pPr>
          </w:p>
        </w:tc>
      </w:tr>
      <w:tr w:rsidR="00807392" w:rsidRPr="008B168C" w14:paraId="533C6ADF" w14:textId="77777777" w:rsidTr="000022A9">
        <w:trPr>
          <w:cantSplit/>
          <w:trHeight w:val="840"/>
        </w:trPr>
        <w:tc>
          <w:tcPr>
            <w:tcW w:w="1472" w:type="dxa"/>
            <w:vMerge/>
          </w:tcPr>
          <w:p w14:paraId="3BE1AB91" w14:textId="77777777" w:rsidR="00807392" w:rsidRDefault="00807392" w:rsidP="000022A9">
            <w:pPr>
              <w:rPr>
                <w:rFonts w:ascii="Times New Roman" w:hAnsi="Times New Roman" w:cs="Times New Roman"/>
              </w:rPr>
            </w:pPr>
          </w:p>
        </w:tc>
        <w:tc>
          <w:tcPr>
            <w:tcW w:w="2944" w:type="dxa"/>
            <w:gridSpan w:val="2"/>
          </w:tcPr>
          <w:p w14:paraId="5B7F9B03" w14:textId="77777777" w:rsidR="00807392" w:rsidRPr="00A02CA8" w:rsidRDefault="00807392" w:rsidP="000022A9">
            <w:pPr>
              <w:rPr>
                <w:rFonts w:ascii="Times New Roman" w:hAnsi="Times New Roman" w:cs="Times New Roman"/>
                <w:b/>
                <w:bCs/>
                <w:i/>
                <w:iCs/>
              </w:rPr>
            </w:pPr>
            <w:r w:rsidRPr="26E9C453">
              <w:rPr>
                <w:rFonts w:ascii="Times New Roman" w:hAnsi="Times New Roman" w:cs="Times New Roman"/>
                <w:b/>
                <w:bCs/>
                <w:i/>
                <w:iCs/>
              </w:rPr>
              <w:t>7. Komponentas:</w:t>
            </w:r>
          </w:p>
          <w:p w14:paraId="496AAAEA"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1C2BB145"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62874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G.1.1 </w:t>
            </w:r>
            <w:r w:rsidR="00807392" w:rsidRPr="2C4AF334">
              <w:rPr>
                <w:rFonts w:ascii="Times New Roman" w:hAnsi="Times New Roman" w:cs="Times New Roman"/>
              </w:rPr>
              <w:t>Garantuota minimalių pajamų apsauga</w:t>
            </w:r>
            <w:r w:rsidR="00807392" w:rsidRPr="008B168C">
              <w:rPr>
                <w:rFonts w:ascii="Times New Roman" w:hAnsi="Times New Roman" w:cs="Times New Roman"/>
              </w:rPr>
              <w:t xml:space="preserve"> </w:t>
            </w:r>
            <w:sdt>
              <w:sdtPr>
                <w:rPr>
                  <w:rFonts w:ascii="Times New Roman" w:hAnsi="Times New Roman" w:cs="Times New Roman"/>
                </w:rPr>
                <w:id w:val="-894035575"/>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G.1.2 </w:t>
            </w:r>
            <w:r w:rsidR="00807392" w:rsidRPr="2C4AF334">
              <w:rPr>
                <w:rFonts w:ascii="Times New Roman" w:hAnsi="Times New Roman" w:cs="Times New Roman"/>
              </w:rPr>
              <w:t xml:space="preserve"> klientą orientuotas užimtumo rėmimas</w:t>
            </w:r>
          </w:p>
        </w:tc>
      </w:tr>
      <w:tr w:rsidR="00807392" w:rsidRPr="008B168C" w14:paraId="02D0928F" w14:textId="77777777" w:rsidTr="000022A9">
        <w:trPr>
          <w:cantSplit/>
          <w:trHeight w:val="2737"/>
        </w:trPr>
        <w:tc>
          <w:tcPr>
            <w:tcW w:w="1472" w:type="dxa"/>
            <w:vMerge/>
          </w:tcPr>
          <w:p w14:paraId="4FDCDFCD" w14:textId="77777777" w:rsidR="00807392" w:rsidRDefault="00807392" w:rsidP="000022A9">
            <w:pPr>
              <w:rPr>
                <w:rFonts w:ascii="Times New Roman" w:hAnsi="Times New Roman" w:cs="Times New Roman"/>
              </w:rPr>
            </w:pPr>
          </w:p>
        </w:tc>
        <w:tc>
          <w:tcPr>
            <w:tcW w:w="2944" w:type="dxa"/>
            <w:gridSpan w:val="2"/>
          </w:tcPr>
          <w:p w14:paraId="67829FCD" w14:textId="77777777" w:rsidR="00807392" w:rsidRPr="00A02CA8" w:rsidRDefault="00807392" w:rsidP="000022A9">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19395DA2"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01422371"/>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1.1 Plėtoti ir stiprinti mokslinių tyrimų ir inovacinius pajėgumus ir diegti pažangiąsias technologijas</w:t>
            </w:r>
          </w:p>
          <w:p w14:paraId="48C9C161"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01018058"/>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1.2 Pasinaudoti skaitmeninimo teikiama nauda piliečiams, įmonėms, mokslinių tyrimų organizacijoms ir valdžios institucijoms</w:t>
            </w:r>
          </w:p>
          <w:p w14:paraId="7F0C828C" w14:textId="77777777" w:rsidR="00807392" w:rsidRDefault="005E7289" w:rsidP="000022A9">
            <w:pPr>
              <w:rPr>
                <w:rFonts w:ascii="Times New Roman" w:hAnsi="Times New Roman" w:cs="Times New Roman"/>
              </w:rPr>
            </w:pPr>
            <w:sdt>
              <w:sdtPr>
                <w:rPr>
                  <w:rFonts w:ascii="Times New Roman" w:hAnsi="Times New Roman" w:cs="Times New Roman"/>
                </w:rPr>
                <w:id w:val="953133185"/>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1.3 Stiprinti tvarų MVĮ augimą bei konkurencingumą ir darbo vietų kūrimą MVĮ, be kita ko pasitelkiant gamybines investicijas</w:t>
            </w:r>
          </w:p>
          <w:p w14:paraId="1DF92CAC" w14:textId="77777777" w:rsidR="00807392" w:rsidRDefault="005E7289" w:rsidP="000022A9">
            <w:pPr>
              <w:rPr>
                <w:rFonts w:ascii="Times New Roman" w:hAnsi="Times New Roman" w:cs="Times New Roman"/>
              </w:rPr>
            </w:pPr>
            <w:sdt>
              <w:sdtPr>
                <w:rPr>
                  <w:rFonts w:ascii="Times New Roman" w:hAnsi="Times New Roman" w:cs="Times New Roman"/>
                </w:rPr>
                <w:id w:val="-139673206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1.4 Ugdyti pažangiajai specializacijai, pramonės pertvarkai ir verslumui reikalingus įgūdžius</w:t>
            </w:r>
          </w:p>
          <w:p w14:paraId="7B33870A"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300964314"/>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w:t>
            </w:r>
          </w:p>
        </w:tc>
      </w:tr>
      <w:tr w:rsidR="00807392" w:rsidRPr="008B168C" w14:paraId="0413E410" w14:textId="77777777" w:rsidTr="000022A9">
        <w:trPr>
          <w:cantSplit/>
          <w:trHeight w:val="3504"/>
        </w:trPr>
        <w:tc>
          <w:tcPr>
            <w:tcW w:w="1472" w:type="dxa"/>
            <w:vMerge/>
          </w:tcPr>
          <w:p w14:paraId="1693183F" w14:textId="77777777" w:rsidR="00807392" w:rsidRDefault="00807392" w:rsidP="000022A9">
            <w:pPr>
              <w:rPr>
                <w:rFonts w:ascii="Times New Roman" w:hAnsi="Times New Roman" w:cs="Times New Roman"/>
              </w:rPr>
            </w:pPr>
          </w:p>
        </w:tc>
        <w:tc>
          <w:tcPr>
            <w:tcW w:w="2944" w:type="dxa"/>
            <w:gridSpan w:val="2"/>
          </w:tcPr>
          <w:p w14:paraId="2415E762" w14:textId="77777777" w:rsidR="00807392" w:rsidRPr="00A02CA8" w:rsidRDefault="00807392" w:rsidP="000022A9">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775A5172"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5EF3811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509666816"/>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2.1 Skatinti energijos vartojimo efektyvumą ir mažinti išmetamų šiltnamio efektą sukeliančių dujų kiekį</w:t>
            </w:r>
          </w:p>
          <w:p w14:paraId="3EAD3BBB"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66558694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2.2 Skatinti atsinaujinančiąją energiją pagal Direktyvą (ES) 2018/2001, įskaitant joje nustatytus tvarumo kriterijus</w:t>
            </w:r>
          </w:p>
          <w:p w14:paraId="16D95AFD"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43610559"/>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2.3 Plėtoti pažangiąsias elektros energijos sistemas, tinklus ir energijos kaupimo ne transeuropiniame energetikos tinkle (TEN-E) sprendimus</w:t>
            </w:r>
          </w:p>
          <w:p w14:paraId="2B845E86"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462654292"/>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2.4 Skatinti prisitaikymą prie klimato kaitos ir nelaimių rizikos prevenciją, atsparumą, atsižvelgiant į ekosisteminius metodus</w:t>
            </w:r>
          </w:p>
          <w:p w14:paraId="102B0084"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355969513"/>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2.5 Skatinti prieigą prie vandens ir tvarią vandentvarką</w:t>
            </w:r>
          </w:p>
          <w:p w14:paraId="5CBF8684"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9794417"/>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2.6 Skatinti perėjimą prie žiedinės ir efektyvaus išteklių naudojimo ekonomikos</w:t>
            </w:r>
          </w:p>
          <w:p w14:paraId="3A98697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26407662"/>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807392" w:rsidRPr="008B168C">
              <w:rPr>
                <w:rFonts w:ascii="Times New Roman" w:hAnsi="Times New Roman" w:cs="Times New Roman"/>
              </w:rPr>
              <w:tab/>
            </w:r>
          </w:p>
        </w:tc>
      </w:tr>
      <w:tr w:rsidR="00807392" w:rsidRPr="008B168C" w14:paraId="42331FBF" w14:textId="77777777" w:rsidTr="000022A9">
        <w:trPr>
          <w:cantSplit/>
          <w:trHeight w:val="1236"/>
        </w:trPr>
        <w:tc>
          <w:tcPr>
            <w:tcW w:w="1472" w:type="dxa"/>
            <w:vMerge/>
          </w:tcPr>
          <w:p w14:paraId="0A20F2C3" w14:textId="77777777" w:rsidR="00807392" w:rsidRDefault="00807392" w:rsidP="000022A9">
            <w:pPr>
              <w:rPr>
                <w:rFonts w:ascii="Times New Roman" w:hAnsi="Times New Roman" w:cs="Times New Roman"/>
              </w:rPr>
            </w:pPr>
          </w:p>
        </w:tc>
        <w:tc>
          <w:tcPr>
            <w:tcW w:w="2944" w:type="dxa"/>
            <w:gridSpan w:val="2"/>
          </w:tcPr>
          <w:p w14:paraId="2D0DD81E" w14:textId="77777777" w:rsidR="00807392" w:rsidRPr="00A02CA8" w:rsidRDefault="00807392" w:rsidP="000022A9">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0728AFFF" w14:textId="77777777" w:rsidR="00807392" w:rsidRPr="00A02CA8" w:rsidRDefault="00807392" w:rsidP="000022A9">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3EF48CD9"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919874353"/>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3.1 Plėtoti klimato kaitai atsparų, pažangų, saugų, tvarų ir įvairiarūšį TEN-T</w:t>
            </w:r>
          </w:p>
          <w:p w14:paraId="46CC380C" w14:textId="77777777" w:rsidR="00807392" w:rsidRDefault="005E7289" w:rsidP="000022A9">
            <w:pPr>
              <w:rPr>
                <w:rFonts w:ascii="Times New Roman" w:hAnsi="Times New Roman" w:cs="Times New Roman"/>
              </w:rPr>
            </w:pPr>
            <w:sdt>
              <w:sdtPr>
                <w:rPr>
                  <w:rFonts w:ascii="Times New Roman" w:hAnsi="Times New Roman" w:cs="Times New Roman"/>
                </w:rPr>
                <w:id w:val="1754234246"/>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38F0EAF" w14:textId="77777777" w:rsidR="00807392" w:rsidRPr="008B168C" w:rsidRDefault="00807392" w:rsidP="000022A9">
            <w:pPr>
              <w:rPr>
                <w:rFonts w:ascii="Times New Roman" w:hAnsi="Times New Roman" w:cs="Times New Roman"/>
              </w:rPr>
            </w:pPr>
          </w:p>
        </w:tc>
      </w:tr>
      <w:tr w:rsidR="00807392" w:rsidRPr="008B168C" w14:paraId="3E7494C2" w14:textId="77777777" w:rsidTr="000022A9">
        <w:trPr>
          <w:cantSplit/>
          <w:trHeight w:val="13298"/>
        </w:trPr>
        <w:tc>
          <w:tcPr>
            <w:tcW w:w="1472" w:type="dxa"/>
            <w:vMerge/>
          </w:tcPr>
          <w:p w14:paraId="3E55C9DD" w14:textId="77777777" w:rsidR="00807392" w:rsidRDefault="00807392" w:rsidP="000022A9">
            <w:pPr>
              <w:rPr>
                <w:rFonts w:ascii="Times New Roman" w:hAnsi="Times New Roman" w:cs="Times New Roman"/>
              </w:rPr>
            </w:pPr>
          </w:p>
        </w:tc>
        <w:tc>
          <w:tcPr>
            <w:tcW w:w="2944" w:type="dxa"/>
            <w:gridSpan w:val="2"/>
          </w:tcPr>
          <w:p w14:paraId="7C2DF734" w14:textId="77777777" w:rsidR="00807392" w:rsidRPr="009C094C" w:rsidRDefault="00807392" w:rsidP="000022A9">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933" w:type="dxa"/>
            <w:gridSpan w:val="4"/>
          </w:tcPr>
          <w:p w14:paraId="0A717084"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649981419"/>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CF63DB6"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149989133"/>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4DAA4D14"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1163918554"/>
                <w:placeholder>
                  <w:docPart w:val="FFF18FF64DF24FAA9B379E158F3970A2"/>
                </w:placeholder>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95BC991"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305976199"/>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807392" w:rsidRPr="008B168C">
              <w:rPr>
                <w:rFonts w:ascii="Times New Roman" w:hAnsi="Times New Roman" w:cs="Times New Roman"/>
              </w:rPr>
              <w:tab/>
            </w:r>
          </w:p>
          <w:p w14:paraId="71507639"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1388295739"/>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36D44B8A"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1660968062"/>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4.6 Stiprinti kultūros ir darnaus turizmo vaidmenį ekonominės plėtros, socialinės įtraukties ir socialinių inovacijų srityse (ERPF)</w:t>
            </w:r>
          </w:p>
          <w:p w14:paraId="0962B717"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1319189119"/>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2B16AB8C"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1301422370"/>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FBFEA8F"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1617717729"/>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w:t>
            </w:r>
            <w:r w:rsidR="00807392" w:rsidRPr="40F51924">
              <w:rPr>
                <w:rFonts w:ascii="Times New Roman" w:hAnsi="Times New Roman" w:cs="Times New Roman"/>
              </w:rPr>
              <w:t>4.9</w:t>
            </w:r>
            <w:r w:rsidR="00807392"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w:t>
            </w:r>
            <w:r w:rsidR="00807392" w:rsidRPr="008B168C">
              <w:rPr>
                <w:rFonts w:ascii="Times New Roman" w:hAnsi="Times New Roman" w:cs="Times New Roman"/>
              </w:rPr>
              <w:lastRenderedPageBreak/>
              <w:t>ekonominę įtrauktį vykdant integruotus veiksmus, be kita ko, teikti aprūpinimą būstu ir socialines paslaugas (ERPF)</w:t>
            </w:r>
          </w:p>
          <w:p w14:paraId="20963B7B"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598455506"/>
                <w:placeholder>
                  <w:docPart w:val="FFF18FF64DF24FAA9B379E158F3970A2"/>
                </w:placeholder>
                <w14:checkbox>
                  <w14:checked w14:val="0"/>
                  <w14:checkedState w14:val="2612" w14:font="MS Gothic"/>
                  <w14:uncheckedState w14:val="2610" w14:font="MS Gothic"/>
                </w14:checkbox>
              </w:sdtPr>
              <w:sdtEndPr/>
              <w:sdtContent>
                <w:r w:rsidR="00807392" w:rsidRPr="008B168C">
                  <w:rPr>
                    <w:rFonts w:ascii="Segoe UI Symbol" w:hAnsi="Segoe UI Symbol" w:cs="Segoe UI Symbol"/>
                  </w:rPr>
                  <w:t>☐</w:t>
                </w:r>
              </w:sdtContent>
            </w:sdt>
            <w:r w:rsidR="00807392"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807392" w:rsidRPr="008B168C" w14:paraId="25578CAA" w14:textId="77777777" w:rsidTr="000022A9">
        <w:trPr>
          <w:cantSplit/>
          <w:trHeight w:val="1406"/>
        </w:trPr>
        <w:tc>
          <w:tcPr>
            <w:tcW w:w="1472" w:type="dxa"/>
            <w:vMerge/>
          </w:tcPr>
          <w:p w14:paraId="197B9D5D" w14:textId="77777777" w:rsidR="00807392" w:rsidRDefault="00807392" w:rsidP="000022A9">
            <w:pPr>
              <w:rPr>
                <w:rFonts w:ascii="Times New Roman" w:hAnsi="Times New Roman" w:cs="Times New Roman"/>
              </w:rPr>
            </w:pPr>
          </w:p>
        </w:tc>
        <w:tc>
          <w:tcPr>
            <w:tcW w:w="2944" w:type="dxa"/>
            <w:gridSpan w:val="2"/>
          </w:tcPr>
          <w:p w14:paraId="3650A5D1" w14:textId="77777777" w:rsidR="00807392" w:rsidRPr="009C094C" w:rsidRDefault="00807392" w:rsidP="000022A9">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4EF62322" w14:textId="77777777" w:rsidR="00807392" w:rsidRPr="009C094C" w:rsidRDefault="00807392" w:rsidP="000022A9">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53AEB1E2"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1181398381"/>
                <w:placeholder>
                  <w:docPart w:val="FFF18FF64DF24FAA9B379E158F3970A2"/>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6FEAFF78"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2132277183"/>
                <w:placeholder>
                  <w:docPart w:val="FFF18FF64DF24FAA9B379E158F3970A2"/>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807392" w:rsidRPr="008B168C" w14:paraId="7C81C026" w14:textId="77777777" w:rsidTr="000022A9">
        <w:trPr>
          <w:cantSplit/>
          <w:trHeight w:val="58"/>
        </w:trPr>
        <w:tc>
          <w:tcPr>
            <w:tcW w:w="1472" w:type="dxa"/>
            <w:vMerge/>
          </w:tcPr>
          <w:p w14:paraId="2ABC2928" w14:textId="77777777" w:rsidR="00807392" w:rsidRDefault="00807392" w:rsidP="000022A9">
            <w:pPr>
              <w:rPr>
                <w:rFonts w:ascii="Times New Roman" w:hAnsi="Times New Roman" w:cs="Times New Roman"/>
              </w:rPr>
            </w:pPr>
          </w:p>
        </w:tc>
        <w:tc>
          <w:tcPr>
            <w:tcW w:w="2944" w:type="dxa"/>
            <w:gridSpan w:val="2"/>
          </w:tcPr>
          <w:p w14:paraId="0F839D61" w14:textId="77777777" w:rsidR="00807392" w:rsidRPr="00AF7303" w:rsidRDefault="00807392" w:rsidP="000022A9">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933" w:type="dxa"/>
            <w:gridSpan w:val="4"/>
          </w:tcPr>
          <w:p w14:paraId="47394E68" w14:textId="77777777" w:rsidR="00807392" w:rsidRPr="008B168C" w:rsidRDefault="005E7289" w:rsidP="000022A9">
            <w:pPr>
              <w:jc w:val="both"/>
              <w:rPr>
                <w:rFonts w:ascii="Times New Roman" w:hAnsi="Times New Roman" w:cs="Times New Roman"/>
              </w:rPr>
            </w:pPr>
            <w:sdt>
              <w:sdtPr>
                <w:rPr>
                  <w:rFonts w:ascii="Times New Roman" w:hAnsi="Times New Roman" w:cs="Times New Roman"/>
                </w:rPr>
                <w:id w:val="-974066253"/>
                <w:placeholder>
                  <w:docPart w:val="FFF18FF64DF24FAA9B379E158F3970A2"/>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807392" w14:paraId="7DD5F4BC" w14:textId="77777777" w:rsidTr="000022A9">
        <w:trPr>
          <w:cantSplit/>
          <w:trHeight w:val="1338"/>
        </w:trPr>
        <w:tc>
          <w:tcPr>
            <w:tcW w:w="1472" w:type="dxa"/>
          </w:tcPr>
          <w:p w14:paraId="18B55FE1" w14:textId="77777777" w:rsidR="00807392" w:rsidRDefault="00807392" w:rsidP="000022A9">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12BE7C6" w14:textId="77777777" w:rsidR="00807392" w:rsidRPr="00AF7303" w:rsidRDefault="00807392" w:rsidP="000022A9">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0C6750C7" w14:textId="77777777" w:rsidR="00807392" w:rsidRPr="00AF7303" w:rsidRDefault="00807392" w:rsidP="000022A9">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72929E75" w14:textId="77777777" w:rsidR="00807392" w:rsidRDefault="005E7289" w:rsidP="000022A9">
            <w:pPr>
              <w:rPr>
                <w:rFonts w:ascii="Times New Roman" w:hAnsi="Times New Roman" w:cs="Times New Roman"/>
              </w:rPr>
            </w:pPr>
            <w:sdt>
              <w:sdtPr>
                <w:rPr>
                  <w:rFonts w:ascii="Times New Roman" w:hAnsi="Times New Roman" w:cs="Times New Roman"/>
                </w:rPr>
                <w:id w:val="-289366581"/>
                <w:placeholder>
                  <w:docPart w:val="C0EE6DD48EDE4CD297A4AF429190052D"/>
                </w:placeholder>
                <w:showingPlcHdr/>
              </w:sdtPr>
              <w:sdtEndPr/>
              <w:sdtContent/>
            </w:sdt>
            <w:r w:rsidR="00807392">
              <w:rPr>
                <w:rFonts w:ascii="Times New Roman" w:hAnsi="Times New Roman" w:cs="Times New Roman"/>
              </w:rPr>
              <w:t xml:space="preserve"> </w:t>
            </w:r>
            <w:sdt>
              <w:sdtPr>
                <w:rPr>
                  <w:rFonts w:ascii="Times New Roman" w:hAnsi="Times New Roman" w:cs="Times New Roman"/>
                </w:rPr>
                <w:id w:val="-417026513"/>
                <w:placeholder>
                  <w:docPart w:val="BA581DF834FB414B9DAACD2952E92C13"/>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2F254F">
              <w:rPr>
                <w:rFonts w:ascii="Times New Roman" w:hAnsi="Times New Roman" w:cs="Times New Roman"/>
              </w:rPr>
              <w:t xml:space="preserve"> 7.1 Skaitmeninis ryšys</w:t>
            </w:r>
          </w:p>
        </w:tc>
      </w:tr>
      <w:tr w:rsidR="00807392" w14:paraId="668DCD2D" w14:textId="77777777" w:rsidTr="000022A9">
        <w:trPr>
          <w:cantSplit/>
          <w:trHeight w:val="58"/>
        </w:trPr>
        <w:tc>
          <w:tcPr>
            <w:tcW w:w="1472" w:type="dxa"/>
          </w:tcPr>
          <w:p w14:paraId="141ACD0E" w14:textId="77777777" w:rsidR="00807392" w:rsidRDefault="00807392" w:rsidP="000022A9">
            <w:pPr>
              <w:rPr>
                <w:rFonts w:ascii="Times New Roman" w:hAnsi="Times New Roman" w:cs="Times New Roman"/>
                <w:b/>
                <w:bCs/>
              </w:rPr>
            </w:pPr>
          </w:p>
        </w:tc>
        <w:tc>
          <w:tcPr>
            <w:tcW w:w="2944" w:type="dxa"/>
            <w:gridSpan w:val="2"/>
          </w:tcPr>
          <w:p w14:paraId="63395632" w14:textId="77777777" w:rsidR="00807392" w:rsidRPr="00AF7303" w:rsidRDefault="00807392" w:rsidP="000022A9">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9AC9A47" w14:textId="77777777" w:rsidR="00807392" w:rsidRPr="009C094C" w:rsidRDefault="00807392" w:rsidP="000022A9">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5DA74EA9" w14:textId="77777777" w:rsidR="00807392" w:rsidRDefault="005E7289" w:rsidP="000022A9">
            <w:pPr>
              <w:rPr>
                <w:rFonts w:ascii="Times New Roman" w:hAnsi="Times New Roman" w:cs="Times New Roman"/>
              </w:rPr>
            </w:pPr>
            <w:sdt>
              <w:sdtPr>
                <w:rPr>
                  <w:rFonts w:ascii="Times New Roman" w:hAnsi="Times New Roman" w:cs="Times New Roman"/>
                </w:rPr>
                <w:id w:val="-1852639043"/>
                <w:placeholder>
                  <w:docPart w:val="5DAC93B0A20940368833AB075651BF6A"/>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40F51924">
              <w:rPr>
                <w:rFonts w:ascii="Segoe UI Symbol" w:hAnsi="Segoe UI Symbol" w:cs="Segoe UI Symbol"/>
              </w:rPr>
              <w:t xml:space="preserve"> </w:t>
            </w:r>
            <w:r w:rsidR="00807392" w:rsidRPr="009C094C">
              <w:rPr>
                <w:rFonts w:ascii="Times New Roman" w:hAnsi="Times New Roman" w:cs="Times New Roman"/>
              </w:rPr>
              <w:t xml:space="preserve">8.1 </w:t>
            </w:r>
            <w:r w:rsidR="00807392" w:rsidRPr="40F51924">
              <w:rPr>
                <w:rFonts w:ascii="Times New Roman" w:hAnsi="Times New Roman" w:cs="Times New Roman"/>
              </w:rPr>
              <w:t>Tvarus judumas mieste</w:t>
            </w:r>
          </w:p>
          <w:p w14:paraId="7681A46C" w14:textId="77777777" w:rsidR="00807392" w:rsidRDefault="00807392" w:rsidP="000022A9">
            <w:pPr>
              <w:rPr>
                <w:rFonts w:ascii="Segoe UI Symbol" w:hAnsi="Segoe UI Symbol" w:cs="Segoe UI Symbol"/>
              </w:rPr>
            </w:pPr>
          </w:p>
        </w:tc>
      </w:tr>
      <w:tr w:rsidR="00807392" w14:paraId="7095F52B" w14:textId="77777777" w:rsidTr="000022A9">
        <w:trPr>
          <w:cantSplit/>
          <w:trHeight w:val="58"/>
        </w:trPr>
        <w:tc>
          <w:tcPr>
            <w:tcW w:w="1472" w:type="dxa"/>
          </w:tcPr>
          <w:p w14:paraId="6905209F" w14:textId="77777777" w:rsidR="00807392" w:rsidRDefault="00807392" w:rsidP="000022A9">
            <w:pPr>
              <w:rPr>
                <w:rFonts w:ascii="Times New Roman" w:hAnsi="Times New Roman" w:cs="Times New Roman"/>
                <w:b/>
                <w:bCs/>
              </w:rPr>
            </w:pPr>
          </w:p>
        </w:tc>
        <w:tc>
          <w:tcPr>
            <w:tcW w:w="2944" w:type="dxa"/>
            <w:gridSpan w:val="2"/>
          </w:tcPr>
          <w:p w14:paraId="04C15579" w14:textId="77777777" w:rsidR="00807392" w:rsidRPr="009C094C" w:rsidRDefault="00807392" w:rsidP="000022A9">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07F8B10B" w14:textId="77777777" w:rsidR="00807392" w:rsidRPr="009C094C" w:rsidRDefault="00807392" w:rsidP="000022A9">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6AAC9B4E" w14:textId="77777777" w:rsidR="00807392" w:rsidRPr="009C094C" w:rsidRDefault="005E7289" w:rsidP="000022A9">
            <w:pPr>
              <w:rPr>
                <w:rFonts w:ascii="Times New Roman" w:eastAsia="Times New Roman" w:hAnsi="Times New Roman" w:cs="Times New Roman"/>
              </w:rPr>
            </w:pPr>
            <w:sdt>
              <w:sdtPr>
                <w:rPr>
                  <w:rFonts w:ascii="Times New Roman" w:hAnsi="Times New Roman" w:cs="Times New Roman"/>
                </w:rPr>
                <w:id w:val="-755514200"/>
                <w:placeholder>
                  <w:docPart w:val="77507DE9B73D49C0B0128F0EFBFFE1CC"/>
                </w:placeholder>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9C094C">
              <w:rPr>
                <w:rFonts w:ascii="Times New Roman" w:hAnsi="Times New Roman" w:cs="Times New Roman"/>
              </w:rPr>
              <w:t xml:space="preserve"> 9.1 </w:t>
            </w:r>
            <w:r w:rsidR="00807392" w:rsidRPr="009C094C">
              <w:rPr>
                <w:rFonts w:ascii="Times New Roman" w:eastAsia="Times New Roman" w:hAnsi="Times New Roman" w:cs="Times New Roman"/>
              </w:rPr>
              <w:t>Teisingos pertvarkos fondas</w:t>
            </w:r>
          </w:p>
          <w:p w14:paraId="7ACEF4E5" w14:textId="77777777" w:rsidR="00807392" w:rsidRPr="009C094C" w:rsidRDefault="00807392" w:rsidP="000022A9">
            <w:pPr>
              <w:rPr>
                <w:rFonts w:ascii="Times New Roman" w:hAnsi="Times New Roman" w:cs="Times New Roman"/>
              </w:rPr>
            </w:pPr>
          </w:p>
        </w:tc>
      </w:tr>
      <w:tr w:rsidR="00807392" w:rsidRPr="008B168C" w14:paraId="5225D6FE" w14:textId="77777777" w:rsidTr="000022A9">
        <w:trPr>
          <w:cantSplit/>
          <w:trHeight w:val="300"/>
        </w:trPr>
        <w:tc>
          <w:tcPr>
            <w:tcW w:w="1472" w:type="dxa"/>
          </w:tcPr>
          <w:p w14:paraId="43EB55C0" w14:textId="77777777" w:rsidR="00807392" w:rsidRPr="00A02CA8" w:rsidRDefault="00807392" w:rsidP="000022A9">
            <w:pPr>
              <w:rPr>
                <w:rFonts w:ascii="Times New Roman" w:hAnsi="Times New Roman" w:cs="Times New Roman"/>
                <w:b/>
                <w:bCs/>
              </w:rPr>
            </w:pPr>
            <w:r w:rsidRPr="377B9342">
              <w:rPr>
                <w:rFonts w:ascii="Times New Roman" w:hAnsi="Times New Roman" w:cs="Times New Roman"/>
                <w:b/>
                <w:bCs/>
              </w:rPr>
              <w:t>2.10</w:t>
            </w:r>
          </w:p>
        </w:tc>
        <w:tc>
          <w:tcPr>
            <w:tcW w:w="2944" w:type="dxa"/>
            <w:gridSpan w:val="2"/>
          </w:tcPr>
          <w:p w14:paraId="36458C94" w14:textId="77777777" w:rsidR="00807392" w:rsidRPr="00A02CA8" w:rsidRDefault="00807392" w:rsidP="000022A9">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933" w:type="dxa"/>
            <w:gridSpan w:val="4"/>
          </w:tcPr>
          <w:p w14:paraId="252EDDD6" w14:textId="77777777" w:rsidR="00807392" w:rsidRPr="002665A6" w:rsidRDefault="00807392" w:rsidP="000022A9">
            <w:pPr>
              <w:jc w:val="both"/>
              <w:rPr>
                <w:rFonts w:ascii="Times New Roman" w:eastAsia="Times New Roman" w:hAnsi="Times New Roman" w:cs="Times New Roman"/>
              </w:rPr>
            </w:pPr>
            <w:r w:rsidRPr="002665A6">
              <w:rPr>
                <w:rFonts w:ascii="Times New Roman" w:hAnsi="Times New Roman" w:cs="Times New Roman"/>
              </w:rPr>
              <w:t>2 190</w:t>
            </w:r>
            <w:r>
              <w:rPr>
                <w:rFonts w:ascii="Times New Roman" w:hAnsi="Times New Roman" w:cs="Times New Roman"/>
              </w:rPr>
              <w:t> </w:t>
            </w:r>
            <w:r w:rsidRPr="002665A6">
              <w:rPr>
                <w:rFonts w:ascii="Times New Roman" w:hAnsi="Times New Roman" w:cs="Times New Roman"/>
              </w:rPr>
              <w:t>000</w:t>
            </w:r>
            <w:r>
              <w:rPr>
                <w:rFonts w:ascii="Times New Roman" w:hAnsi="Times New Roman" w:cs="Times New Roman"/>
              </w:rPr>
              <w:t>,00</w:t>
            </w:r>
            <w:r w:rsidRPr="002665A6">
              <w:rPr>
                <w:rFonts w:ascii="Times New Roman" w:hAnsi="Times New Roman" w:cs="Times New Roman"/>
              </w:rPr>
              <w:t xml:space="preserve"> </w:t>
            </w:r>
            <w:r>
              <w:rPr>
                <w:rFonts w:ascii="Times New Roman" w:hAnsi="Times New Roman" w:cs="Times New Roman"/>
              </w:rPr>
              <w:t>E</w:t>
            </w:r>
            <w:r w:rsidRPr="002665A6">
              <w:rPr>
                <w:rFonts w:ascii="Times New Roman" w:hAnsi="Times New Roman" w:cs="Times New Roman"/>
              </w:rPr>
              <w:t>u</w:t>
            </w:r>
            <w:r>
              <w:rPr>
                <w:rFonts w:ascii="Times New Roman" w:hAnsi="Times New Roman" w:cs="Times New Roman"/>
              </w:rPr>
              <w:t>r</w:t>
            </w:r>
          </w:p>
          <w:p w14:paraId="12012CF1" w14:textId="77777777" w:rsidR="00807392" w:rsidRPr="00FF7835" w:rsidRDefault="00807392" w:rsidP="000022A9">
            <w:pPr>
              <w:spacing w:line="257" w:lineRule="auto"/>
              <w:rPr>
                <w:rFonts w:ascii="Times New Roman" w:eastAsia="Times New Roman" w:hAnsi="Times New Roman" w:cs="Times New Roman"/>
                <w:i/>
                <w:iCs/>
              </w:rPr>
            </w:pPr>
          </w:p>
        </w:tc>
      </w:tr>
      <w:tr w:rsidR="00807392" w14:paraId="64AD3AF0" w14:textId="77777777" w:rsidTr="000022A9">
        <w:trPr>
          <w:cantSplit/>
          <w:trHeight w:val="300"/>
        </w:trPr>
        <w:tc>
          <w:tcPr>
            <w:tcW w:w="1472" w:type="dxa"/>
          </w:tcPr>
          <w:p w14:paraId="10B5A605" w14:textId="77777777" w:rsidR="00807392" w:rsidRPr="00BF5F79" w:rsidRDefault="00807392" w:rsidP="000022A9">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2944" w:type="dxa"/>
            <w:gridSpan w:val="2"/>
          </w:tcPr>
          <w:p w14:paraId="23AEB5D5" w14:textId="77777777" w:rsidR="00807392" w:rsidRPr="009C094C" w:rsidRDefault="00807392" w:rsidP="000022A9">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933" w:type="dxa"/>
            <w:gridSpan w:val="4"/>
          </w:tcPr>
          <w:p w14:paraId="00825FB6" w14:textId="77777777" w:rsidR="00807392" w:rsidRPr="004B3E5F" w:rsidRDefault="00807392" w:rsidP="000022A9">
            <w:pPr>
              <w:rPr>
                <w:rFonts w:ascii="Times New Roman" w:hAnsi="Times New Roman" w:cs="Times New Roman"/>
              </w:rPr>
            </w:pPr>
            <w:r>
              <w:rPr>
                <w:rFonts w:ascii="Times New Roman" w:eastAsia="Times New Roman" w:hAnsi="Times New Roman" w:cs="Times New Roman"/>
                <w:i/>
                <w:iCs/>
              </w:rPr>
              <w:t xml:space="preserve"> </w:t>
            </w:r>
            <w:sdt>
              <w:sdtPr>
                <w:rPr>
                  <w:rFonts w:ascii="Times New Roman" w:hAnsi="Times New Roman" w:cs="Times New Roman"/>
                </w:rPr>
                <w:id w:val="-911232902"/>
                <w:placeholder>
                  <w:docPart w:val="FCE5D89AE38B4712A95E0B23EC226D0F"/>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4B3E5F">
              <w:rPr>
                <w:rFonts w:ascii="Times New Roman" w:hAnsi="Times New Roman" w:cs="Times New Roman"/>
              </w:rPr>
              <w:t xml:space="preserve"> Europos regioninės plėtros fondas</w:t>
            </w:r>
            <w:r>
              <w:rPr>
                <w:rFonts w:ascii="Times New Roman" w:hAnsi="Times New Roman" w:cs="Times New Roman"/>
              </w:rPr>
              <w:t>_______ eur.</w:t>
            </w:r>
          </w:p>
          <w:p w14:paraId="249E667E" w14:textId="77777777" w:rsidR="00807392" w:rsidRPr="004B3E5F" w:rsidRDefault="00807392" w:rsidP="000022A9">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683122811"/>
                <w:placeholder>
                  <w:docPart w:val="0A7A81E9CECE4877B5617EB2CCD57C1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6E319D59">
              <w:rPr>
                <w:rFonts w:ascii="Times New Roman" w:hAnsi="Times New Roman" w:cs="Times New Roman"/>
              </w:rPr>
              <w:t xml:space="preserve"> Europos socialinis fondas +</w:t>
            </w:r>
            <w:r>
              <w:rPr>
                <w:rFonts w:ascii="Times New Roman" w:hAnsi="Times New Roman" w:cs="Times New Roman"/>
              </w:rPr>
              <w:t xml:space="preserve">   </w:t>
            </w:r>
            <w:r w:rsidRPr="002665A6">
              <w:rPr>
                <w:rFonts w:ascii="Times New Roman" w:hAnsi="Times New Roman" w:cs="Times New Roman"/>
                <w:u w:val="single"/>
              </w:rPr>
              <w:t>1 861</w:t>
            </w:r>
            <w:r>
              <w:rPr>
                <w:rFonts w:ascii="Times New Roman" w:hAnsi="Times New Roman" w:cs="Times New Roman"/>
                <w:u w:val="single"/>
              </w:rPr>
              <w:t> </w:t>
            </w:r>
            <w:r w:rsidRPr="002665A6">
              <w:rPr>
                <w:rFonts w:ascii="Times New Roman" w:hAnsi="Times New Roman" w:cs="Times New Roman"/>
                <w:u w:val="single"/>
              </w:rPr>
              <w:t>500</w:t>
            </w:r>
            <w:r>
              <w:rPr>
                <w:rFonts w:ascii="Times New Roman" w:hAnsi="Times New Roman" w:cs="Times New Roman"/>
                <w:u w:val="single"/>
              </w:rPr>
              <w:t xml:space="preserve">,00     </w:t>
            </w:r>
            <w:r>
              <w:rPr>
                <w:rFonts w:ascii="Times New Roman" w:hAnsi="Times New Roman" w:cs="Times New Roman"/>
              </w:rPr>
              <w:t>eur.</w:t>
            </w:r>
          </w:p>
          <w:p w14:paraId="6BCEAB0A" w14:textId="77777777" w:rsidR="00807392" w:rsidRPr="004B3E5F" w:rsidRDefault="00807392" w:rsidP="000022A9">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949505990"/>
                <w:placeholder>
                  <w:docPart w:val="F6458D2F9411408BAE4A9D2A47272C56"/>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____________eur.</w:t>
            </w:r>
          </w:p>
          <w:p w14:paraId="72849DF8" w14:textId="77777777" w:rsidR="00807392" w:rsidRPr="00FF7835" w:rsidRDefault="00807392" w:rsidP="000022A9">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484449"/>
                <w:placeholder>
                  <w:docPart w:val="CDCC4901BE75404298EB07230D4642F8"/>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807392" w:rsidRPr="00F229DE" w14:paraId="4799CD27" w14:textId="77777777" w:rsidTr="000022A9">
        <w:trPr>
          <w:cantSplit/>
          <w:trHeight w:val="300"/>
        </w:trPr>
        <w:tc>
          <w:tcPr>
            <w:tcW w:w="1472" w:type="dxa"/>
          </w:tcPr>
          <w:p w14:paraId="64BAEF2A" w14:textId="77777777" w:rsidR="00807392" w:rsidRPr="00F229DE" w:rsidRDefault="00807392" w:rsidP="000022A9">
            <w:pPr>
              <w:rPr>
                <w:rFonts w:ascii="Times New Roman" w:hAnsi="Times New Roman" w:cs="Times New Roman"/>
                <w:b/>
                <w:bCs/>
              </w:rPr>
            </w:pPr>
            <w:r w:rsidRPr="00F229DE">
              <w:rPr>
                <w:rFonts w:ascii="Times New Roman" w:hAnsi="Times New Roman" w:cs="Times New Roman"/>
                <w:b/>
                <w:bCs/>
              </w:rPr>
              <w:t>2.10.2</w:t>
            </w:r>
          </w:p>
        </w:tc>
        <w:tc>
          <w:tcPr>
            <w:tcW w:w="2944" w:type="dxa"/>
            <w:gridSpan w:val="2"/>
          </w:tcPr>
          <w:p w14:paraId="72760043" w14:textId="77777777" w:rsidR="00807392" w:rsidRPr="00F229DE" w:rsidRDefault="00807392" w:rsidP="000022A9">
            <w:pPr>
              <w:rPr>
                <w:rFonts w:ascii="Times New Roman" w:hAnsi="Times New Roman" w:cs="Times New Roman"/>
                <w:b/>
                <w:bCs/>
              </w:rPr>
            </w:pPr>
            <w:r w:rsidRPr="00F229DE">
              <w:rPr>
                <w:rFonts w:ascii="Times New Roman" w:eastAsia="Times New Roman" w:hAnsi="Times New Roman" w:cs="Times New Roman"/>
                <w:b/>
                <w:bCs/>
              </w:rPr>
              <w:t>Ekonomikos gaivinimo ir atsparumo didinimo priemonės (toliau – EGADP)  subsidijos lėšos</w:t>
            </w:r>
          </w:p>
        </w:tc>
        <w:tc>
          <w:tcPr>
            <w:tcW w:w="5933" w:type="dxa"/>
            <w:gridSpan w:val="4"/>
          </w:tcPr>
          <w:p w14:paraId="33F4FAA9" w14:textId="77777777" w:rsidR="00807392" w:rsidRDefault="00807392" w:rsidP="000022A9">
            <w:pPr>
              <w:spacing w:line="257" w:lineRule="auto"/>
              <w:jc w:val="both"/>
              <w:rPr>
                <w:rFonts w:ascii="Times New Roman" w:eastAsia="Times New Roman" w:hAnsi="Times New Roman" w:cs="Times New Roman"/>
              </w:rPr>
            </w:pPr>
            <w:r w:rsidRPr="00F9538D">
              <w:rPr>
                <w:rFonts w:ascii="Times New Roman" w:eastAsia="Times New Roman" w:hAnsi="Times New Roman" w:cs="Times New Roman"/>
              </w:rPr>
              <w:t>0,00 eur.</w:t>
            </w:r>
          </w:p>
          <w:p w14:paraId="5840E3A9" w14:textId="77777777" w:rsidR="00807392" w:rsidRPr="00F9538D" w:rsidRDefault="00807392" w:rsidP="000022A9">
            <w:pPr>
              <w:spacing w:line="257" w:lineRule="auto"/>
              <w:jc w:val="both"/>
              <w:rPr>
                <w:rFonts w:ascii="Times New Roman" w:eastAsia="Times New Roman" w:hAnsi="Times New Roman" w:cs="Times New Roman"/>
              </w:rPr>
            </w:pPr>
          </w:p>
          <w:p w14:paraId="4C6AA20F" w14:textId="77777777" w:rsidR="00807392" w:rsidRPr="00F229DE" w:rsidRDefault="00807392" w:rsidP="000022A9">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962078556"/>
                <w:placeholder>
                  <w:docPart w:val="948918A7F7AF493299E9C09097460550"/>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31D80738" w14:textId="77777777" w:rsidR="00807392" w:rsidRPr="00F229DE" w:rsidRDefault="00807392" w:rsidP="000022A9">
            <w:pPr>
              <w:rPr>
                <w:rFonts w:ascii="Times New Roman" w:eastAsia="Times New Roman" w:hAnsi="Times New Roman" w:cs="Times New Roman"/>
                <w:i/>
                <w:iCs/>
              </w:rPr>
            </w:pPr>
          </w:p>
        </w:tc>
      </w:tr>
      <w:tr w:rsidR="00807392" w14:paraId="590EB73B" w14:textId="77777777" w:rsidTr="000022A9">
        <w:trPr>
          <w:cantSplit/>
          <w:trHeight w:val="300"/>
        </w:trPr>
        <w:tc>
          <w:tcPr>
            <w:tcW w:w="1472" w:type="dxa"/>
          </w:tcPr>
          <w:p w14:paraId="72603AE4" w14:textId="77777777" w:rsidR="00807392" w:rsidRPr="00F229DE" w:rsidRDefault="00807392" w:rsidP="000022A9">
            <w:pPr>
              <w:rPr>
                <w:rFonts w:ascii="Times New Roman" w:hAnsi="Times New Roman" w:cs="Times New Roman"/>
                <w:b/>
                <w:bCs/>
              </w:rPr>
            </w:pPr>
            <w:r w:rsidRPr="00F229DE">
              <w:rPr>
                <w:rFonts w:ascii="Times New Roman" w:hAnsi="Times New Roman" w:cs="Times New Roman"/>
                <w:b/>
                <w:bCs/>
              </w:rPr>
              <w:t>2.10.3</w:t>
            </w:r>
          </w:p>
        </w:tc>
        <w:tc>
          <w:tcPr>
            <w:tcW w:w="2944" w:type="dxa"/>
            <w:gridSpan w:val="2"/>
          </w:tcPr>
          <w:p w14:paraId="70C021FB" w14:textId="77777777" w:rsidR="00807392" w:rsidRPr="00F229DE" w:rsidRDefault="00807392" w:rsidP="000022A9">
            <w:pPr>
              <w:rPr>
                <w:rFonts w:ascii="Times New Roman" w:hAnsi="Times New Roman" w:cs="Times New Roman"/>
              </w:rPr>
            </w:pPr>
            <w:r w:rsidRPr="00F229DE">
              <w:rPr>
                <w:rFonts w:ascii="Times New Roman" w:eastAsia="Times New Roman" w:hAnsi="Times New Roman" w:cs="Times New Roman"/>
                <w:b/>
                <w:bCs/>
              </w:rPr>
              <w:t>EGADP paskolos lėšos</w:t>
            </w:r>
          </w:p>
        </w:tc>
        <w:tc>
          <w:tcPr>
            <w:tcW w:w="5933" w:type="dxa"/>
            <w:gridSpan w:val="4"/>
          </w:tcPr>
          <w:p w14:paraId="15E47C6B" w14:textId="77777777" w:rsidR="00807392" w:rsidRDefault="00807392" w:rsidP="000022A9">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0,00 eur</w:t>
            </w:r>
            <w:r w:rsidRPr="00F229DE">
              <w:rPr>
                <w:rFonts w:ascii="Times New Roman" w:eastAsia="Times New Roman" w:hAnsi="Times New Roman" w:cs="Times New Roman"/>
                <w:i/>
                <w:iCs/>
              </w:rPr>
              <w:t>.</w:t>
            </w:r>
          </w:p>
          <w:p w14:paraId="7985CD70" w14:textId="77777777" w:rsidR="00807392" w:rsidRPr="00F229DE" w:rsidRDefault="00807392" w:rsidP="000022A9">
            <w:pPr>
              <w:spacing w:line="257" w:lineRule="auto"/>
              <w:jc w:val="both"/>
              <w:rPr>
                <w:rFonts w:ascii="Times New Roman" w:eastAsia="Times New Roman" w:hAnsi="Times New Roman" w:cs="Times New Roman"/>
                <w:i/>
                <w:iCs/>
              </w:rPr>
            </w:pPr>
          </w:p>
          <w:p w14:paraId="1D274736" w14:textId="77777777" w:rsidR="00807392" w:rsidRPr="00F229DE" w:rsidRDefault="005E7289" w:rsidP="000022A9">
            <w:pPr>
              <w:spacing w:line="257" w:lineRule="auto"/>
              <w:rPr>
                <w:rFonts w:ascii="Times New Roman" w:eastAsia="Times New Roman" w:hAnsi="Times New Roman" w:cs="Times New Roman"/>
              </w:rPr>
            </w:pPr>
            <w:sdt>
              <w:sdtPr>
                <w:rPr>
                  <w:rFonts w:ascii="Times New Roman" w:hAnsi="Times New Roman" w:cs="Times New Roman"/>
                </w:rPr>
                <w:id w:val="920917127"/>
                <w:placeholder>
                  <w:docPart w:val="BE4552D00FA24B45A50412C6B9438798"/>
                </w:placeholder>
                <w14:checkbox>
                  <w14:checked w14:val="0"/>
                  <w14:checkedState w14:val="2612" w14:font="MS Gothic"/>
                  <w14:uncheckedState w14:val="2610" w14:font="MS Gothic"/>
                </w14:checkbox>
              </w:sdtPr>
              <w:sdtEndPr/>
              <w:sdtContent>
                <w:r w:rsidR="00807392" w:rsidRPr="00F229DE">
                  <w:rPr>
                    <w:rFonts w:ascii="MS Gothic" w:eastAsia="MS Gothic" w:hAnsi="MS Gothic" w:cs="Times New Roman"/>
                  </w:rPr>
                  <w:t>☐</w:t>
                </w:r>
                <w:r w:rsidR="00807392" w:rsidRPr="00F229DE">
                  <w:rPr>
                    <w:rFonts w:ascii="Times New Roman" w:eastAsia="Times New Roman" w:hAnsi="Times New Roman" w:cs="Times New Roman"/>
                    <w:b/>
                    <w:bCs/>
                  </w:rPr>
                  <w:t xml:space="preserve"> </w:t>
                </w:r>
              </w:sdtContent>
            </w:sdt>
            <w:r w:rsidR="00807392" w:rsidRPr="00F229DE">
              <w:rPr>
                <w:rFonts w:ascii="Times New Roman" w:eastAsia="Times New Roman" w:hAnsi="Times New Roman" w:cs="Times New Roman"/>
                <w:b/>
                <w:bCs/>
              </w:rPr>
              <w:t>EAGDP paskolos nepanaudotos lėšos</w:t>
            </w:r>
            <w:r w:rsidR="00807392" w:rsidRPr="00F229DE">
              <w:rPr>
                <w:rFonts w:ascii="Times New Roman" w:hAnsi="Times New Roman" w:cs="Times New Roman"/>
              </w:rPr>
              <w:t xml:space="preserve"> _______ eur.</w:t>
            </w:r>
          </w:p>
          <w:p w14:paraId="06E3B079" w14:textId="77777777" w:rsidR="00807392" w:rsidRPr="00F229DE" w:rsidRDefault="00807392" w:rsidP="000022A9">
            <w:pPr>
              <w:spacing w:line="257" w:lineRule="auto"/>
              <w:rPr>
                <w:rFonts w:ascii="Times New Roman" w:eastAsia="Times New Roman" w:hAnsi="Times New Roman" w:cs="Times New Roman"/>
                <w:i/>
                <w:iCs/>
              </w:rPr>
            </w:pPr>
          </w:p>
          <w:p w14:paraId="67F5BADE" w14:textId="77777777" w:rsidR="00807392" w:rsidRPr="00F229DE" w:rsidRDefault="00807392" w:rsidP="000022A9">
            <w:pPr>
              <w:spacing w:line="257" w:lineRule="auto"/>
              <w:rPr>
                <w:rFonts w:ascii="Times New Roman" w:eastAsia="Times New Roman" w:hAnsi="Times New Roman" w:cs="Times New Roman"/>
                <w:i/>
                <w:iCs/>
              </w:rPr>
            </w:pPr>
          </w:p>
        </w:tc>
      </w:tr>
      <w:tr w:rsidR="00807392" w14:paraId="1900671C" w14:textId="77777777" w:rsidTr="000022A9">
        <w:trPr>
          <w:cantSplit/>
          <w:trHeight w:val="300"/>
        </w:trPr>
        <w:tc>
          <w:tcPr>
            <w:tcW w:w="1472" w:type="dxa"/>
          </w:tcPr>
          <w:p w14:paraId="24983172" w14:textId="77777777" w:rsidR="00807392" w:rsidRPr="00BF5F79" w:rsidRDefault="00807392" w:rsidP="000022A9">
            <w:pPr>
              <w:rPr>
                <w:rFonts w:ascii="Times New Roman" w:hAnsi="Times New Roman" w:cs="Times New Roman"/>
                <w:b/>
                <w:bCs/>
              </w:rPr>
            </w:pPr>
            <w:r w:rsidRPr="507D672D">
              <w:rPr>
                <w:rFonts w:ascii="Times New Roman" w:hAnsi="Times New Roman" w:cs="Times New Roman"/>
                <w:b/>
                <w:bCs/>
              </w:rPr>
              <w:t>2.10.4</w:t>
            </w:r>
          </w:p>
        </w:tc>
        <w:tc>
          <w:tcPr>
            <w:tcW w:w="2944" w:type="dxa"/>
            <w:gridSpan w:val="2"/>
          </w:tcPr>
          <w:p w14:paraId="7DADA22D" w14:textId="77777777" w:rsidR="00807392" w:rsidRPr="00FF7835" w:rsidRDefault="00807392" w:rsidP="000022A9">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0933884B" w14:textId="77777777" w:rsidR="00807392" w:rsidRPr="00F9538D" w:rsidRDefault="00807392" w:rsidP="000022A9">
            <w:pPr>
              <w:spacing w:line="257" w:lineRule="auto"/>
              <w:jc w:val="both"/>
              <w:rPr>
                <w:rFonts w:ascii="Times New Roman" w:eastAsia="Times New Roman" w:hAnsi="Times New Roman" w:cs="Times New Roman"/>
              </w:rPr>
            </w:pPr>
            <w:r>
              <w:rPr>
                <w:rFonts w:ascii="Times New Roman" w:eastAsia="Times New Roman" w:hAnsi="Times New Roman" w:cs="Times New Roman"/>
              </w:rPr>
              <w:t>328 500,00 Eur</w:t>
            </w:r>
          </w:p>
        </w:tc>
      </w:tr>
      <w:tr w:rsidR="00807392" w14:paraId="7190B394" w14:textId="77777777" w:rsidTr="000022A9">
        <w:trPr>
          <w:cantSplit/>
          <w:trHeight w:val="300"/>
        </w:trPr>
        <w:tc>
          <w:tcPr>
            <w:tcW w:w="1472" w:type="dxa"/>
          </w:tcPr>
          <w:p w14:paraId="3F806A0C" w14:textId="77777777" w:rsidR="00807392" w:rsidRDefault="00807392" w:rsidP="000022A9">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944" w:type="dxa"/>
            <w:gridSpan w:val="2"/>
          </w:tcPr>
          <w:p w14:paraId="3C713623" w14:textId="77777777" w:rsidR="00807392" w:rsidRPr="00FF7835" w:rsidRDefault="00807392" w:rsidP="000022A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5E36A625" w14:textId="77777777" w:rsidR="00807392" w:rsidRPr="00F9538D" w:rsidRDefault="00807392" w:rsidP="000022A9">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00807392" w14:paraId="53A8D5BC" w14:textId="77777777" w:rsidTr="000022A9">
        <w:trPr>
          <w:cantSplit/>
          <w:trHeight w:val="300"/>
        </w:trPr>
        <w:tc>
          <w:tcPr>
            <w:tcW w:w="1472" w:type="dxa"/>
          </w:tcPr>
          <w:p w14:paraId="5746224F" w14:textId="77777777" w:rsidR="00807392" w:rsidRPr="00BF5F79" w:rsidRDefault="00807392" w:rsidP="000022A9">
            <w:pPr>
              <w:rPr>
                <w:rFonts w:ascii="Times New Roman" w:hAnsi="Times New Roman" w:cs="Times New Roman"/>
                <w:b/>
                <w:bCs/>
              </w:rPr>
            </w:pPr>
            <w:r w:rsidRPr="377B9342">
              <w:rPr>
                <w:rFonts w:ascii="Times New Roman" w:hAnsi="Times New Roman" w:cs="Times New Roman"/>
                <w:b/>
                <w:bCs/>
              </w:rPr>
              <w:t>2.10.6</w:t>
            </w:r>
          </w:p>
        </w:tc>
        <w:tc>
          <w:tcPr>
            <w:tcW w:w="2944" w:type="dxa"/>
            <w:gridSpan w:val="2"/>
          </w:tcPr>
          <w:p w14:paraId="389F201E" w14:textId="77777777" w:rsidR="00807392" w:rsidRPr="009C094C" w:rsidRDefault="00807392" w:rsidP="000022A9">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933" w:type="dxa"/>
            <w:gridSpan w:val="4"/>
          </w:tcPr>
          <w:p w14:paraId="4B9FFC8F" w14:textId="77777777" w:rsidR="00807392" w:rsidRPr="00F9538D" w:rsidRDefault="00807392" w:rsidP="000022A9">
            <w:pPr>
              <w:jc w:val="both"/>
              <w:rPr>
                <w:rFonts w:ascii="Times New Roman" w:hAnsi="Times New Roman" w:cs="Times New Roman"/>
              </w:rPr>
            </w:pPr>
            <w:r>
              <w:rPr>
                <w:rFonts w:ascii="Times New Roman" w:eastAsia="Times New Roman" w:hAnsi="Times New Roman" w:cs="Times New Roman"/>
              </w:rPr>
              <w:t>-</w:t>
            </w:r>
          </w:p>
        </w:tc>
      </w:tr>
      <w:tr w:rsidR="00807392" w14:paraId="63DF2A94" w14:textId="77777777" w:rsidTr="000022A9">
        <w:trPr>
          <w:cantSplit/>
          <w:trHeight w:val="300"/>
        </w:trPr>
        <w:tc>
          <w:tcPr>
            <w:tcW w:w="1472" w:type="dxa"/>
          </w:tcPr>
          <w:p w14:paraId="0F1C7AB2" w14:textId="77777777" w:rsidR="00807392" w:rsidRPr="00BF5F79" w:rsidRDefault="00807392" w:rsidP="000022A9">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529BB9A2" w14:textId="77777777" w:rsidR="00807392" w:rsidRPr="00395C6D" w:rsidRDefault="00807392" w:rsidP="000022A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3B2D53D1" w14:textId="77777777" w:rsidR="00807392" w:rsidRPr="00395C6D" w:rsidRDefault="00807392" w:rsidP="000022A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4F55C34" w14:textId="77777777" w:rsidR="00807392" w:rsidRPr="00395C6D" w:rsidRDefault="00807392" w:rsidP="000022A9">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807392" w:rsidRPr="008B168C" w14:paraId="0F11F0DA" w14:textId="77777777" w:rsidTr="000022A9">
        <w:trPr>
          <w:cantSplit/>
          <w:trHeight w:val="300"/>
        </w:trPr>
        <w:tc>
          <w:tcPr>
            <w:tcW w:w="1472" w:type="dxa"/>
          </w:tcPr>
          <w:p w14:paraId="03715AFE" w14:textId="77777777" w:rsidR="00807392" w:rsidRPr="00A02CA8" w:rsidRDefault="00807392" w:rsidP="000022A9">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2EBC72FA" w14:textId="77777777" w:rsidR="00807392" w:rsidRPr="00A02CA8" w:rsidRDefault="00807392" w:rsidP="000022A9">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0E93BD36" w14:textId="77777777" w:rsidR="00807392" w:rsidRPr="00F9538D" w:rsidRDefault="00807392" w:rsidP="000022A9">
            <w:pPr>
              <w:jc w:val="both"/>
              <w:rPr>
                <w:rFonts w:ascii="Times New Roman" w:eastAsia="Times New Roman" w:hAnsi="Times New Roman" w:cs="Times New Roman"/>
              </w:rPr>
            </w:pPr>
            <w:r w:rsidRPr="002665A6">
              <w:rPr>
                <w:rFonts w:ascii="Times New Roman" w:hAnsi="Times New Roman" w:cs="Times New Roman"/>
              </w:rPr>
              <w:t>2 190</w:t>
            </w:r>
            <w:r>
              <w:rPr>
                <w:rFonts w:ascii="Times New Roman" w:hAnsi="Times New Roman" w:cs="Times New Roman"/>
              </w:rPr>
              <w:t> </w:t>
            </w:r>
            <w:r w:rsidRPr="002665A6">
              <w:rPr>
                <w:rFonts w:ascii="Times New Roman" w:hAnsi="Times New Roman" w:cs="Times New Roman"/>
              </w:rPr>
              <w:t>000</w:t>
            </w:r>
            <w:r>
              <w:rPr>
                <w:rFonts w:ascii="Times New Roman" w:hAnsi="Times New Roman" w:cs="Times New Roman"/>
              </w:rPr>
              <w:t>,00</w:t>
            </w:r>
            <w:r w:rsidRPr="002665A6">
              <w:rPr>
                <w:rFonts w:ascii="Times New Roman" w:hAnsi="Times New Roman" w:cs="Times New Roman"/>
              </w:rPr>
              <w:t xml:space="preserve"> eu</w:t>
            </w:r>
            <w:r>
              <w:rPr>
                <w:rFonts w:ascii="Times New Roman" w:hAnsi="Times New Roman" w:cs="Times New Roman"/>
              </w:rPr>
              <w:t>r</w:t>
            </w:r>
          </w:p>
          <w:p w14:paraId="54CE72AB" w14:textId="77777777" w:rsidR="00807392" w:rsidRPr="00B52EB3" w:rsidRDefault="00807392" w:rsidP="000022A9">
            <w:pPr>
              <w:rPr>
                <w:rFonts w:ascii="Times New Roman" w:hAnsi="Times New Roman" w:cs="Times New Roman"/>
                <w:i/>
                <w:iCs/>
              </w:rPr>
            </w:pPr>
          </w:p>
        </w:tc>
      </w:tr>
      <w:tr w:rsidR="00807392" w:rsidRPr="008B168C" w14:paraId="3EA6C248" w14:textId="77777777" w:rsidTr="000022A9">
        <w:trPr>
          <w:cantSplit/>
          <w:trHeight w:val="350"/>
        </w:trPr>
        <w:tc>
          <w:tcPr>
            <w:tcW w:w="1472" w:type="dxa"/>
          </w:tcPr>
          <w:p w14:paraId="3E518FCC" w14:textId="77777777" w:rsidR="00807392" w:rsidRPr="00A02CA8" w:rsidRDefault="00807392" w:rsidP="000022A9">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5A064C37" w14:textId="77777777" w:rsidR="00807392" w:rsidRPr="000D01B1" w:rsidRDefault="00807392" w:rsidP="000022A9">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807392" w:rsidRPr="008B168C" w14:paraId="568945D6" w14:textId="77777777" w:rsidTr="000022A9">
        <w:trPr>
          <w:cantSplit/>
          <w:trHeight w:val="300"/>
        </w:trPr>
        <w:tc>
          <w:tcPr>
            <w:tcW w:w="1472" w:type="dxa"/>
          </w:tcPr>
          <w:p w14:paraId="1E781801" w14:textId="77777777" w:rsidR="00807392" w:rsidRPr="00A02CA8" w:rsidRDefault="00807392" w:rsidP="000022A9">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003D9BA9" w14:textId="77777777" w:rsidR="00807392" w:rsidRPr="00A02CA8" w:rsidRDefault="00807392" w:rsidP="000022A9">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07392" w:rsidRPr="008B168C" w14:paraId="3428DB4C" w14:textId="77777777" w:rsidTr="000022A9">
        <w:trPr>
          <w:cantSplit/>
          <w:trHeight w:val="300"/>
        </w:trPr>
        <w:tc>
          <w:tcPr>
            <w:tcW w:w="1472" w:type="dxa"/>
          </w:tcPr>
          <w:p w14:paraId="6B48F95C" w14:textId="77777777" w:rsidR="00807392" w:rsidRDefault="00807392" w:rsidP="000022A9">
            <w:pPr>
              <w:jc w:val="both"/>
              <w:rPr>
                <w:rFonts w:ascii="Times New Roman" w:eastAsia="Times New Roman" w:hAnsi="Times New Roman" w:cs="Times New Roman"/>
              </w:rPr>
            </w:pPr>
            <w:r>
              <w:rPr>
                <w:rFonts w:ascii="Times New Roman" w:eastAsia="Times New Roman" w:hAnsi="Times New Roman" w:cs="Times New Roman"/>
              </w:rPr>
              <w:t>Veiklos Nr.</w:t>
            </w:r>
          </w:p>
          <w:p w14:paraId="699325BF" w14:textId="77777777" w:rsidR="00807392" w:rsidRPr="00F229DE" w:rsidRDefault="00807392" w:rsidP="000022A9">
            <w:pPr>
              <w:rPr>
                <w:rFonts w:ascii="Times New Roman" w:hAnsi="Times New Roman" w:cs="Times New Roman"/>
              </w:rPr>
            </w:pPr>
          </w:p>
        </w:tc>
        <w:tc>
          <w:tcPr>
            <w:tcW w:w="2944" w:type="dxa"/>
            <w:gridSpan w:val="2"/>
          </w:tcPr>
          <w:p w14:paraId="4D1BFCCF" w14:textId="77777777" w:rsidR="00807392" w:rsidRPr="00370797" w:rsidRDefault="00807392" w:rsidP="000022A9">
            <w:pPr>
              <w:jc w:val="both"/>
              <w:rPr>
                <w:rFonts w:ascii="Times New Roman" w:eastAsia="Times New Roman" w:hAnsi="Times New Roman" w:cs="Times New Roman"/>
                <w:highlight w:val="yellow"/>
              </w:rPr>
            </w:pPr>
            <w:r w:rsidRPr="008C6742">
              <w:rPr>
                <w:rFonts w:ascii="Times New Roman" w:eastAsia="Times New Roman" w:hAnsi="Times New Roman" w:cs="Times New Roman"/>
              </w:rPr>
              <w:t>12-003-03-01-03-04</w:t>
            </w:r>
          </w:p>
        </w:tc>
        <w:tc>
          <w:tcPr>
            <w:tcW w:w="5933" w:type="dxa"/>
            <w:gridSpan w:val="4"/>
          </w:tcPr>
          <w:p w14:paraId="45BE64AB" w14:textId="77777777" w:rsidR="00807392" w:rsidRPr="00B93C2C" w:rsidRDefault="00807392" w:rsidP="000022A9">
            <w:pPr>
              <w:spacing w:line="257" w:lineRule="auto"/>
              <w:jc w:val="both"/>
              <w:rPr>
                <w:rFonts w:ascii="Times New Roman" w:hAnsi="Times New Roman" w:cs="Times New Roman"/>
              </w:rPr>
            </w:pPr>
            <w:r w:rsidRPr="00B93C2C">
              <w:rPr>
                <w:rFonts w:ascii="Times New Roman" w:hAnsi="Times New Roman" w:cs="Times New Roman"/>
                <w:color w:val="000000"/>
              </w:rPr>
              <w:t>Pagerinti užsienio lietuvių švietimo įtrauktį, šalinant atskirtį ar socialines rizikas, dėl kurių kyla grėsmė patirti socialinę atskirtį</w:t>
            </w:r>
          </w:p>
        </w:tc>
      </w:tr>
      <w:tr w:rsidR="00807392" w:rsidRPr="008B168C" w14:paraId="0862A0C4" w14:textId="77777777" w:rsidTr="000022A9">
        <w:trPr>
          <w:cantSplit/>
          <w:trHeight w:val="300"/>
        </w:trPr>
        <w:tc>
          <w:tcPr>
            <w:tcW w:w="1472" w:type="dxa"/>
          </w:tcPr>
          <w:p w14:paraId="1E71D105" w14:textId="77777777" w:rsidR="00807392" w:rsidRDefault="00807392" w:rsidP="000022A9">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Poveiklės Nr. </w:t>
            </w:r>
          </w:p>
          <w:p w14:paraId="0F6C8190" w14:textId="77777777" w:rsidR="00807392" w:rsidRPr="00F229DE" w:rsidRDefault="00807392" w:rsidP="000022A9">
            <w:pPr>
              <w:rPr>
                <w:rFonts w:ascii="Times New Roman" w:hAnsi="Times New Roman" w:cs="Times New Roman"/>
              </w:rPr>
            </w:pPr>
          </w:p>
        </w:tc>
        <w:tc>
          <w:tcPr>
            <w:tcW w:w="2944" w:type="dxa"/>
            <w:gridSpan w:val="2"/>
          </w:tcPr>
          <w:p w14:paraId="50B3357F" w14:textId="77777777" w:rsidR="00807392" w:rsidRPr="008C6742" w:rsidRDefault="00807392" w:rsidP="000022A9">
            <w:pPr>
              <w:spacing w:after="160" w:line="259" w:lineRule="auto"/>
              <w:jc w:val="both"/>
              <w:rPr>
                <w:rFonts w:ascii="Times New Roman" w:eastAsia="Times New Roman" w:hAnsi="Times New Roman" w:cs="Times New Roman"/>
              </w:rPr>
            </w:pPr>
            <w:r w:rsidRPr="008C6742">
              <w:rPr>
                <w:rFonts w:ascii="Times New Roman" w:eastAsia="Times New Roman" w:hAnsi="Times New Roman" w:cs="Times New Roman"/>
              </w:rPr>
              <w:t>12-003-03-01-03-04-01</w:t>
            </w:r>
          </w:p>
          <w:p w14:paraId="06182E38" w14:textId="77777777" w:rsidR="00807392" w:rsidRPr="00370797" w:rsidRDefault="00807392" w:rsidP="000022A9">
            <w:pPr>
              <w:spacing w:after="160" w:line="259" w:lineRule="auto"/>
              <w:jc w:val="both"/>
              <w:rPr>
                <w:rFonts w:ascii="Times New Roman" w:eastAsia="Times New Roman" w:hAnsi="Times New Roman" w:cs="Times New Roman"/>
                <w:i/>
                <w:iCs/>
                <w:highlight w:val="yellow"/>
              </w:rPr>
            </w:pPr>
          </w:p>
        </w:tc>
        <w:tc>
          <w:tcPr>
            <w:tcW w:w="5933" w:type="dxa"/>
            <w:gridSpan w:val="4"/>
          </w:tcPr>
          <w:p w14:paraId="68B1CF17" w14:textId="77777777" w:rsidR="00807392" w:rsidRPr="00B93C2C" w:rsidRDefault="00807392" w:rsidP="000022A9">
            <w:pPr>
              <w:spacing w:after="160" w:line="257" w:lineRule="auto"/>
              <w:jc w:val="both"/>
              <w:rPr>
                <w:rFonts w:ascii="Times New Roman" w:hAnsi="Times New Roman" w:cs="Times New Roman"/>
              </w:rPr>
            </w:pPr>
            <w:r w:rsidRPr="00B93C2C">
              <w:rPr>
                <w:rFonts w:ascii="Times New Roman" w:hAnsi="Times New Roman" w:cs="Times New Roman"/>
              </w:rPr>
              <w:t>Sukurti lietuvių kalbos testavimo sistemą užsienio lietuviams, užsieniečiams ir sugrįžusiems asmenims, pagrįstą kalbos mokėjimo lygiais, ir susieti su Lietuvoje veikiančia pasiekimų vertinimo sistema.</w:t>
            </w:r>
          </w:p>
        </w:tc>
      </w:tr>
      <w:tr w:rsidR="00807392" w:rsidRPr="008B168C" w14:paraId="62A429D4" w14:textId="77777777" w:rsidTr="000022A9">
        <w:trPr>
          <w:cantSplit/>
          <w:trHeight w:val="300"/>
        </w:trPr>
        <w:tc>
          <w:tcPr>
            <w:tcW w:w="1472" w:type="dxa"/>
          </w:tcPr>
          <w:p w14:paraId="4ABE38E6" w14:textId="77777777" w:rsidR="00807392" w:rsidRPr="00F229DE" w:rsidRDefault="00807392" w:rsidP="000022A9">
            <w:pPr>
              <w:rPr>
                <w:rFonts w:ascii="Times New Roman" w:hAnsi="Times New Roman" w:cs="Times New Roman"/>
              </w:rPr>
            </w:pPr>
            <w:r>
              <w:rPr>
                <w:rFonts w:ascii="Times New Roman" w:hAnsi="Times New Roman" w:cs="Times New Roman"/>
              </w:rPr>
              <w:t xml:space="preserve">Poveiklės Nr. </w:t>
            </w:r>
          </w:p>
        </w:tc>
        <w:tc>
          <w:tcPr>
            <w:tcW w:w="2944" w:type="dxa"/>
            <w:gridSpan w:val="2"/>
          </w:tcPr>
          <w:p w14:paraId="7E99A425" w14:textId="77777777" w:rsidR="00807392" w:rsidRPr="00370797" w:rsidRDefault="00807392" w:rsidP="000022A9">
            <w:pPr>
              <w:jc w:val="both"/>
              <w:rPr>
                <w:rFonts w:ascii="Times New Roman" w:eastAsia="Times New Roman" w:hAnsi="Times New Roman" w:cs="Times New Roman"/>
                <w:highlight w:val="yellow"/>
              </w:rPr>
            </w:pPr>
            <w:r w:rsidRPr="008C6742">
              <w:rPr>
                <w:rFonts w:ascii="Times New Roman" w:eastAsia="Times New Roman" w:hAnsi="Times New Roman" w:cs="Times New Roman"/>
              </w:rPr>
              <w:t>12-003-03-01-03-04-02</w:t>
            </w:r>
          </w:p>
        </w:tc>
        <w:tc>
          <w:tcPr>
            <w:tcW w:w="5933" w:type="dxa"/>
            <w:gridSpan w:val="4"/>
          </w:tcPr>
          <w:p w14:paraId="673B226A" w14:textId="77777777" w:rsidR="00807392" w:rsidRPr="00B93C2C" w:rsidRDefault="00807392" w:rsidP="000022A9">
            <w:pPr>
              <w:spacing w:after="160" w:line="257" w:lineRule="auto"/>
              <w:jc w:val="both"/>
              <w:rPr>
                <w:rFonts w:ascii="Times New Roman" w:hAnsi="Times New Roman" w:cs="Times New Roman"/>
              </w:rPr>
            </w:pPr>
            <w:r w:rsidRPr="00B93C2C">
              <w:rPr>
                <w:rFonts w:ascii="Times New Roman" w:hAnsi="Times New Roman" w:cs="Times New Roman"/>
              </w:rPr>
              <w:t xml:space="preserve">Sukurti metodines </w:t>
            </w:r>
            <w:r>
              <w:rPr>
                <w:rFonts w:ascii="Times New Roman" w:hAnsi="Times New Roman" w:cs="Times New Roman"/>
              </w:rPr>
              <w:t xml:space="preserve">(mokymo) </w:t>
            </w:r>
            <w:r w:rsidRPr="00B93C2C">
              <w:rPr>
                <w:rFonts w:ascii="Times New Roman" w:hAnsi="Times New Roman" w:cs="Times New Roman"/>
              </w:rPr>
              <w:t>priemones, pagrįstas kalbos mokėjimo lygiais ir pritaikytas skirtingo amžiaus ir skirtingų kalbinių gebėjimų užsienyje gyvenantiems lietuviams</w:t>
            </w:r>
            <w:r>
              <w:rPr>
                <w:rFonts w:ascii="Times New Roman" w:hAnsi="Times New Roman" w:cs="Times New Roman"/>
              </w:rPr>
              <w:t>.</w:t>
            </w:r>
            <w:r w:rsidRPr="00B93C2C">
              <w:rPr>
                <w:rFonts w:ascii="Times New Roman" w:hAnsi="Times New Roman" w:cs="Times New Roman"/>
              </w:rPr>
              <w:t xml:space="preserve"> </w:t>
            </w:r>
          </w:p>
        </w:tc>
      </w:tr>
      <w:tr w:rsidR="00807392" w:rsidRPr="008B168C" w14:paraId="3843184C" w14:textId="77777777" w:rsidTr="000022A9">
        <w:trPr>
          <w:cantSplit/>
          <w:trHeight w:val="300"/>
        </w:trPr>
        <w:tc>
          <w:tcPr>
            <w:tcW w:w="1472" w:type="dxa"/>
          </w:tcPr>
          <w:p w14:paraId="4EE58461" w14:textId="77777777" w:rsidR="00807392" w:rsidRPr="009C094C" w:rsidRDefault="00807392" w:rsidP="000022A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56145953"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5B3A80E" w14:textId="77777777" w:rsidR="00807392" w:rsidRPr="00B93C2C" w:rsidRDefault="00807392" w:rsidP="000022A9">
            <w:pPr>
              <w:spacing w:after="160" w:line="259" w:lineRule="auto"/>
              <w:jc w:val="both"/>
              <w:rPr>
                <w:rFonts w:ascii="Times New Roman" w:hAnsi="Times New Roman" w:cs="Times New Roman"/>
                <w:iCs/>
                <w:color w:val="000000"/>
              </w:rPr>
            </w:pPr>
            <w:r w:rsidRPr="00B93C2C">
              <w:rPr>
                <w:rFonts w:ascii="Times New Roman" w:hAnsi="Times New Roman" w:cs="Times New Roman"/>
                <w:iCs/>
                <w:color w:val="000000"/>
              </w:rPr>
              <w:t>Lietuvoje ir užsienyje dirbantys pedagoginiai darbuotojai, Nacionalinės švietimo agentūros specialistai, kiti švietimo sistemos specialistai.</w:t>
            </w:r>
          </w:p>
        </w:tc>
      </w:tr>
      <w:tr w:rsidR="00807392" w:rsidRPr="008B168C" w14:paraId="34625956" w14:textId="77777777" w:rsidTr="000022A9">
        <w:trPr>
          <w:cantSplit/>
          <w:trHeight w:val="300"/>
        </w:trPr>
        <w:tc>
          <w:tcPr>
            <w:tcW w:w="1472" w:type="dxa"/>
          </w:tcPr>
          <w:p w14:paraId="0107F514" w14:textId="77777777" w:rsidR="00807392" w:rsidRPr="009C094C" w:rsidRDefault="00807392" w:rsidP="000022A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2951AF19"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DB719B7" w14:textId="77777777" w:rsidR="00807392" w:rsidRPr="00594E7D" w:rsidRDefault="00807392" w:rsidP="000022A9">
            <w:pPr>
              <w:rPr>
                <w:rFonts w:ascii="Times New Roman" w:hAnsi="Times New Roman" w:cs="Times New Roman"/>
                <w:i/>
                <w:iCs/>
              </w:rPr>
            </w:pPr>
            <w:r w:rsidRPr="00594E7D">
              <w:rPr>
                <w:rFonts w:ascii="Times New Roman" w:hAnsi="Times New Roman" w:cs="Times New Roman"/>
                <w:iCs/>
                <w:color w:val="000000"/>
              </w:rPr>
              <w:t>Nacionalinė švietimo agentūra</w:t>
            </w:r>
          </w:p>
        </w:tc>
      </w:tr>
      <w:tr w:rsidR="00807392" w:rsidRPr="008B168C" w14:paraId="63CAB07B" w14:textId="77777777" w:rsidTr="000022A9">
        <w:trPr>
          <w:cantSplit/>
          <w:trHeight w:val="300"/>
        </w:trPr>
        <w:tc>
          <w:tcPr>
            <w:tcW w:w="1472" w:type="dxa"/>
          </w:tcPr>
          <w:p w14:paraId="3C09FDED" w14:textId="77777777" w:rsidR="00807392" w:rsidRPr="5BCA0B0D" w:rsidRDefault="00807392" w:rsidP="000022A9">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665F4416" w14:textId="77777777" w:rsidR="00807392" w:rsidRPr="009C094C" w:rsidRDefault="00807392" w:rsidP="000022A9">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6FC3FBC5" w14:textId="77777777" w:rsidR="00807392" w:rsidRPr="00594E7D" w:rsidRDefault="005E7289" w:rsidP="000022A9">
            <w:pPr>
              <w:rPr>
                <w:rFonts w:ascii="Times New Roman" w:hAnsi="Times New Roman" w:cs="Times New Roman"/>
                <w:bCs/>
              </w:rPr>
            </w:pPr>
            <w:sdt>
              <w:sdtPr>
                <w:rPr>
                  <w:rFonts w:ascii="Times New Roman" w:hAnsi="Times New Roman" w:cs="Times New Roman"/>
                </w:rPr>
                <w:id w:val="-1012687456"/>
                <w:placeholder>
                  <w:docPart w:val="6914146C2CF341ACB2F9ABC4BDBE03CA"/>
                </w:placeholder>
                <w14:checkbox>
                  <w14:checked w14:val="1"/>
                  <w14:checkedState w14:val="2612" w14:font="MS Gothic"/>
                  <w14:uncheckedState w14:val="2610" w14:font="MS Gothic"/>
                </w14:checkbox>
              </w:sdtPr>
              <w:sdtEndPr/>
              <w:sdtContent>
                <w:r w:rsidR="00807392" w:rsidRPr="00594E7D">
                  <w:rPr>
                    <w:rFonts w:ascii="Segoe UI Symbol" w:eastAsia="MS Gothic" w:hAnsi="Segoe UI Symbol" w:cs="Segoe UI Symbol"/>
                  </w:rPr>
                  <w:t>☒</w:t>
                </w:r>
              </w:sdtContent>
            </w:sdt>
            <w:r w:rsidR="00807392" w:rsidRPr="00594E7D">
              <w:rPr>
                <w:rFonts w:ascii="Times New Roman" w:hAnsi="Times New Roman" w:cs="Times New Roman"/>
                <w:b/>
              </w:rPr>
              <w:t xml:space="preserve"> </w:t>
            </w:r>
            <w:r w:rsidR="00807392" w:rsidRPr="00594E7D">
              <w:rPr>
                <w:rFonts w:ascii="Times New Roman" w:hAnsi="Times New Roman" w:cs="Times New Roman"/>
                <w:bCs/>
              </w:rPr>
              <w:t>Viešasis</w:t>
            </w:r>
          </w:p>
          <w:p w14:paraId="4C9EB777" w14:textId="77777777" w:rsidR="00807392" w:rsidRPr="00594E7D" w:rsidRDefault="005E7289" w:rsidP="000022A9">
            <w:pPr>
              <w:rPr>
                <w:rFonts w:ascii="Times New Roman" w:hAnsi="Times New Roman" w:cs="Times New Roman"/>
                <w:bCs/>
              </w:rPr>
            </w:pPr>
            <w:sdt>
              <w:sdtPr>
                <w:rPr>
                  <w:rFonts w:ascii="Times New Roman" w:hAnsi="Times New Roman" w:cs="Times New Roman"/>
                  <w:bCs/>
                </w:rPr>
                <w:id w:val="1809277533"/>
                <w:placeholder>
                  <w:docPart w:val="2B6CFEE5AAD74853ABB7FD1CFE24EB47"/>
                </w:placeholder>
                <w14:checkbox>
                  <w14:checked w14:val="0"/>
                  <w14:checkedState w14:val="2612" w14:font="MS Gothic"/>
                  <w14:uncheckedState w14:val="2610" w14:font="MS Gothic"/>
                </w14:checkbox>
              </w:sdtPr>
              <w:sdtEndPr/>
              <w:sdtContent>
                <w:r w:rsidR="00807392" w:rsidRPr="00594E7D">
                  <w:rPr>
                    <w:rFonts w:ascii="Segoe UI Symbol" w:eastAsia="MS Gothic" w:hAnsi="Segoe UI Symbol" w:cs="Segoe UI Symbol"/>
                    <w:bCs/>
                  </w:rPr>
                  <w:t>☐</w:t>
                </w:r>
              </w:sdtContent>
            </w:sdt>
            <w:r w:rsidR="00807392" w:rsidRPr="00594E7D">
              <w:rPr>
                <w:rFonts w:ascii="Times New Roman" w:hAnsi="Times New Roman" w:cs="Times New Roman"/>
                <w:bCs/>
              </w:rPr>
              <w:t xml:space="preserve"> Privatusis</w:t>
            </w:r>
          </w:p>
          <w:p w14:paraId="7FF136A7" w14:textId="77777777" w:rsidR="00807392" w:rsidRPr="00594E7D" w:rsidRDefault="00807392" w:rsidP="000022A9">
            <w:pPr>
              <w:rPr>
                <w:rFonts w:ascii="Times New Roman" w:hAnsi="Times New Roman" w:cs="Times New Roman"/>
                <w:i/>
                <w:iCs/>
              </w:rPr>
            </w:pPr>
          </w:p>
        </w:tc>
      </w:tr>
      <w:tr w:rsidR="00807392" w:rsidRPr="008B168C" w14:paraId="7F584057" w14:textId="77777777" w:rsidTr="000022A9">
        <w:trPr>
          <w:cantSplit/>
          <w:trHeight w:val="300"/>
        </w:trPr>
        <w:tc>
          <w:tcPr>
            <w:tcW w:w="1472" w:type="dxa"/>
          </w:tcPr>
          <w:p w14:paraId="71E15CC9" w14:textId="77777777" w:rsidR="00807392" w:rsidRPr="006A00FF" w:rsidRDefault="00807392" w:rsidP="00002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6DB17FC1"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4D7F0F51" w14:textId="77777777" w:rsidR="00807392" w:rsidRDefault="00807392" w:rsidP="000022A9">
            <w:pPr>
              <w:rPr>
                <w:rFonts w:ascii="Times New Roman" w:hAnsi="Times New Roman" w:cs="Times New Roman"/>
                <w:iCs/>
              </w:rPr>
            </w:pPr>
            <w:r w:rsidRPr="00B93C2C">
              <w:rPr>
                <w:rFonts w:ascii="Times New Roman" w:hAnsi="Times New Roman" w:cs="Times New Roman"/>
                <w:iCs/>
              </w:rPr>
              <w:t>Valstybės ir savivaldybių bendrojo ugdymo mokyklos, lituanistinio švietimo įstaigos, aukštosios mokyklos, užsienio valstybės lietuvių bendruomenės švietimo komisijos (tarybos), lituanistinio švietimo įstaigų asociacijos.</w:t>
            </w:r>
          </w:p>
          <w:p w14:paraId="1E7B682D" w14:textId="77777777" w:rsidR="00807392" w:rsidRPr="00B93C2C" w:rsidRDefault="00807392" w:rsidP="000022A9">
            <w:pPr>
              <w:rPr>
                <w:rFonts w:ascii="Times New Roman" w:hAnsi="Times New Roman" w:cs="Times New Roman"/>
                <w:i/>
                <w:iCs/>
              </w:rPr>
            </w:pPr>
          </w:p>
        </w:tc>
      </w:tr>
      <w:tr w:rsidR="00807392" w:rsidRPr="00B93C2C" w14:paraId="570592DC" w14:textId="77777777" w:rsidTr="000022A9">
        <w:trPr>
          <w:cantSplit/>
          <w:trHeight w:val="300"/>
        </w:trPr>
        <w:tc>
          <w:tcPr>
            <w:tcW w:w="1472" w:type="dxa"/>
          </w:tcPr>
          <w:p w14:paraId="77A93A12" w14:textId="77777777" w:rsidR="00807392" w:rsidRDefault="00807392" w:rsidP="000022A9">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3225B71B" w14:textId="77777777" w:rsidR="00807392" w:rsidRDefault="00807392" w:rsidP="000022A9">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6BEE564E" w14:textId="77777777" w:rsidR="00807392" w:rsidRDefault="00807392" w:rsidP="000022A9">
            <w:pPr>
              <w:spacing w:after="160" w:line="259" w:lineRule="auto"/>
              <w:jc w:val="both"/>
              <w:rPr>
                <w:rFonts w:ascii="Times New Roman" w:hAnsi="Times New Roman" w:cs="Times New Roman"/>
              </w:rPr>
            </w:pPr>
            <w:r w:rsidRPr="00B93C2C">
              <w:rPr>
                <w:rFonts w:ascii="Times New Roman" w:hAnsi="Times New Roman" w:cs="Times New Roman"/>
                <w:color w:val="000000"/>
              </w:rPr>
              <w:t xml:space="preserve">Pagal </w:t>
            </w:r>
            <w:r w:rsidRPr="00B93C2C">
              <w:rPr>
                <w:rFonts w:ascii="Times New Roman" w:hAnsi="Times New Roman" w:cs="Times New Roman"/>
              </w:rPr>
              <w:t>Aprašą projektams įgyvendinti skiriama iki 2 190 000 Eur, iš kurių:</w:t>
            </w:r>
          </w:p>
          <w:p w14:paraId="3171E3D3" w14:textId="48C1C26C" w:rsidR="00807392" w:rsidRDefault="00807392" w:rsidP="000022A9">
            <w:pPr>
              <w:spacing w:after="160" w:line="259" w:lineRule="auto"/>
              <w:jc w:val="both"/>
              <w:rPr>
                <w:rFonts w:ascii="Times New Roman" w:hAnsi="Times New Roman" w:cs="Times New Roman"/>
              </w:rPr>
            </w:pPr>
            <w:r>
              <w:rPr>
                <w:rFonts w:ascii="Times New Roman" w:hAnsi="Times New Roman" w:cs="Times New Roman"/>
              </w:rPr>
              <w:t xml:space="preserve">- poveiklei Nr. 12-003-03-01-03-04-01 skiriama iki 900 000 Eur, iš kurių: 765 000 Eur yra ES fondų lėšos, 135 000 Eur yra bendrojo finansavimo lėšos. </w:t>
            </w:r>
          </w:p>
          <w:p w14:paraId="793DE84C" w14:textId="4C4C8A31" w:rsidR="00807392" w:rsidRPr="00B93C2C" w:rsidRDefault="00807392" w:rsidP="000022A9">
            <w:pPr>
              <w:spacing w:after="160" w:line="259" w:lineRule="auto"/>
              <w:jc w:val="both"/>
              <w:rPr>
                <w:rFonts w:ascii="Times New Roman" w:hAnsi="Times New Roman" w:cs="Times New Roman"/>
                <w:sz w:val="24"/>
                <w:szCs w:val="24"/>
                <w:highlight w:val="yellow"/>
              </w:rPr>
            </w:pPr>
            <w:r>
              <w:rPr>
                <w:rFonts w:ascii="Times New Roman" w:hAnsi="Times New Roman" w:cs="Times New Roman"/>
              </w:rPr>
              <w:t xml:space="preserve">- poveiklei Nr. 12-003-03-01-03-04-02 skiriama iki 1 290 000 Eur, iš kurių: 1 096 500 Eur yra ES fondų lėšos, 193 500 Eur yra bendrojo finansavimo lėšos. </w:t>
            </w:r>
          </w:p>
        </w:tc>
      </w:tr>
      <w:tr w:rsidR="00807392" w14:paraId="3D76BE0A" w14:textId="77777777" w:rsidTr="000022A9">
        <w:trPr>
          <w:cantSplit/>
          <w:trHeight w:val="300"/>
        </w:trPr>
        <w:tc>
          <w:tcPr>
            <w:tcW w:w="1472" w:type="dxa"/>
          </w:tcPr>
          <w:p w14:paraId="0BDFE774" w14:textId="77777777" w:rsidR="00807392" w:rsidRPr="006A00FF" w:rsidRDefault="00807392" w:rsidP="00002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27BF0557" w14:textId="77777777" w:rsidR="00807392" w:rsidRPr="009C094C" w:rsidRDefault="00807392" w:rsidP="000022A9">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63C96EC" w14:textId="77777777" w:rsidR="00807392" w:rsidRPr="00CE73A1" w:rsidRDefault="00807392" w:rsidP="000022A9">
            <w:pPr>
              <w:jc w:val="both"/>
              <w:rPr>
                <w:rFonts w:ascii="Times New Roman" w:hAnsi="Times New Roman" w:cs="Times New Roman"/>
              </w:rPr>
            </w:pPr>
            <w:r w:rsidRPr="00CE73A1">
              <w:rPr>
                <w:rFonts w:ascii="Times New Roman" w:hAnsi="Times New Roman" w:cs="Times New Roman"/>
              </w:rPr>
              <w:t>100 %</w:t>
            </w:r>
          </w:p>
        </w:tc>
      </w:tr>
      <w:tr w:rsidR="00807392" w:rsidRPr="008B168C" w14:paraId="23A78A86" w14:textId="77777777" w:rsidTr="000022A9">
        <w:trPr>
          <w:cantSplit/>
          <w:trHeight w:val="300"/>
        </w:trPr>
        <w:tc>
          <w:tcPr>
            <w:tcW w:w="1472" w:type="dxa"/>
          </w:tcPr>
          <w:p w14:paraId="0F656B77" w14:textId="77777777" w:rsidR="00807392" w:rsidRPr="006A00FF" w:rsidRDefault="00807392" w:rsidP="00002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D861F0"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48320662" w14:textId="77777777" w:rsidR="00807392" w:rsidRPr="00CE73A1" w:rsidRDefault="00807392" w:rsidP="000022A9">
            <w:pPr>
              <w:jc w:val="both"/>
              <w:rPr>
                <w:rFonts w:ascii="Times New Roman" w:hAnsi="Times New Roman" w:cs="Times New Roman"/>
              </w:rPr>
            </w:pPr>
            <w:r w:rsidRPr="00CE73A1">
              <w:rPr>
                <w:rFonts w:ascii="Times New Roman" w:hAnsi="Times New Roman" w:cs="Times New Roman"/>
              </w:rPr>
              <w:t>Netaikoma</w:t>
            </w:r>
          </w:p>
          <w:p w14:paraId="422BC168" w14:textId="77777777" w:rsidR="00807392" w:rsidRPr="006400DE" w:rsidRDefault="00807392" w:rsidP="000022A9">
            <w:pPr>
              <w:rPr>
                <w:rFonts w:ascii="Times New Roman" w:hAnsi="Times New Roman" w:cs="Times New Roman"/>
                <w:i/>
                <w:u w:val="single"/>
              </w:rPr>
            </w:pPr>
          </w:p>
        </w:tc>
      </w:tr>
      <w:tr w:rsidR="00807392" w:rsidRPr="008B168C" w14:paraId="377D671F" w14:textId="77777777" w:rsidTr="000022A9">
        <w:trPr>
          <w:cantSplit/>
          <w:trHeight w:val="300"/>
        </w:trPr>
        <w:tc>
          <w:tcPr>
            <w:tcW w:w="1472" w:type="dxa"/>
          </w:tcPr>
          <w:p w14:paraId="6D7A050D" w14:textId="77777777" w:rsidR="00807392" w:rsidRDefault="00807392" w:rsidP="000022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7D20C3C6" w14:textId="77777777" w:rsidR="00807392" w:rsidRPr="00D66C41" w:rsidRDefault="00807392" w:rsidP="000022A9">
            <w:pPr>
              <w:rPr>
                <w:rFonts w:ascii="Times New Roman" w:hAnsi="Times New Roman" w:cs="Times New Roman"/>
                <w:b/>
                <w:bCs/>
              </w:rPr>
            </w:pPr>
          </w:p>
        </w:tc>
        <w:tc>
          <w:tcPr>
            <w:tcW w:w="8877" w:type="dxa"/>
            <w:gridSpan w:val="6"/>
          </w:tcPr>
          <w:p w14:paraId="6D036D1A" w14:textId="77777777" w:rsidR="00807392" w:rsidRPr="61F0C4A1" w:rsidRDefault="00807392" w:rsidP="000022A9">
            <w:pPr>
              <w:rPr>
                <w:rFonts w:ascii="Times New Roman" w:hAnsi="Times New Roman" w:cs="Times New Roman"/>
                <w:i/>
                <w:iCs/>
              </w:rPr>
            </w:pPr>
            <w:r w:rsidRPr="00421A95">
              <w:rPr>
                <w:rFonts w:ascii="Times New Roman" w:hAnsi="Times New Roman" w:cs="Times New Roman"/>
                <w:b/>
              </w:rPr>
              <w:t>Išlaidų tinkamumo reikalavimai</w:t>
            </w:r>
          </w:p>
        </w:tc>
      </w:tr>
      <w:tr w:rsidR="00807392" w:rsidRPr="008B168C" w14:paraId="1DBD44AA" w14:textId="77777777" w:rsidTr="000022A9">
        <w:trPr>
          <w:cantSplit/>
          <w:trHeight w:val="300"/>
        </w:trPr>
        <w:tc>
          <w:tcPr>
            <w:tcW w:w="1472" w:type="dxa"/>
          </w:tcPr>
          <w:p w14:paraId="60E9E0A8" w14:textId="77777777" w:rsidR="00807392" w:rsidRDefault="00807392" w:rsidP="000022A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075C896A" w14:textId="77777777" w:rsidR="00807392" w:rsidRPr="00B93C2C" w:rsidRDefault="00807392" w:rsidP="000022A9">
            <w:pPr>
              <w:jc w:val="both"/>
              <w:rPr>
                <w:rFonts w:ascii="Times New Roman" w:hAnsi="Times New Roman" w:cs="Times New Roman"/>
                <w:iCs/>
                <w:color w:val="000000"/>
              </w:rPr>
            </w:pPr>
            <w:r>
              <w:rPr>
                <w:iCs/>
                <w:color w:val="000000"/>
              </w:rPr>
              <w:t xml:space="preserve">- </w:t>
            </w:r>
            <w:r w:rsidRPr="00B93C2C">
              <w:rPr>
                <w:rFonts w:ascii="Times New Roman" w:hAnsi="Times New Roman" w:cs="Times New Roman"/>
                <w:iCs/>
                <w:color w:val="000000"/>
              </w:rPr>
              <w:t xml:space="preserve">Didžiausia galima projektų finansuojamoji dalis </w:t>
            </w:r>
            <w:r w:rsidRPr="00B93C2C">
              <w:rPr>
                <w:rFonts w:ascii="Times New Roman" w:hAnsi="Times New Roman" w:cs="Times New Roman"/>
                <w:iCs/>
              </w:rPr>
              <w:t xml:space="preserve">sudaro 100 proc. visų tinkamų finansuoti projekto išlaidų. Nuosavu įnašu prisidėti </w:t>
            </w:r>
            <w:r w:rsidRPr="00B93C2C">
              <w:rPr>
                <w:rFonts w:ascii="Times New Roman" w:hAnsi="Times New Roman" w:cs="Times New Roman"/>
                <w:iCs/>
                <w:color w:val="000000"/>
              </w:rPr>
              <w:t>nereikalaujama. Pareiškėjas ir (arba) partneris savo iniciatyva ir savo, ir (arba) kitų šaltinių lėšomis gali prisidėti prie projekto įgyvendinimo.</w:t>
            </w:r>
          </w:p>
          <w:p w14:paraId="04106F11"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Projekto tinkamų finansuoti išlaidų dalis, kurios nepadengia projektui skiriamo finansavimo lėšos, turi būti finansuojama iš projekto vykdytojo ir (ar) partnerio (-ių) lėšų.</w:t>
            </w:r>
          </w:p>
          <w:p w14:paraId="0581A490"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Planuojamos išlaidos turi atitikti PAFT išdėstytus projektų išlaidoms taikomus reikalavimus.</w:t>
            </w:r>
          </w:p>
          <w:p w14:paraId="5992E36E"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xml:space="preserve">-  Projektų išlaidos gali būti patirtos iki projekto sutarties pasirašymo, jei tai </w:t>
            </w:r>
            <w:r w:rsidRPr="00A01F9F">
              <w:rPr>
                <w:rFonts w:ascii="Times New Roman" w:hAnsi="Times New Roman" w:cs="Times New Roman"/>
                <w:iCs/>
                <w:color w:val="000000"/>
              </w:rPr>
              <w:t xml:space="preserve">neprieštarauja PAFT 294 punkto nuostatoms. </w:t>
            </w:r>
          </w:p>
          <w:p w14:paraId="732BD8DC"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xml:space="preserve">- Pagal Aprašą tinkamos finansuoti išlaidos yra šios: </w:t>
            </w:r>
          </w:p>
          <w:p w14:paraId="742B7152"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1. kvalifikacijos tobulinimo ir mokymų išlaidos;</w:t>
            </w:r>
          </w:p>
          <w:p w14:paraId="41A74B4E"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xml:space="preserve">2. mokomosios </w:t>
            </w:r>
            <w:r w:rsidRPr="00B93C2C">
              <w:rPr>
                <w:rFonts w:ascii="Times New Roman" w:hAnsi="Times New Roman" w:cs="Times New Roman"/>
                <w:color w:val="000000"/>
                <w:lang w:eastAsia="lt-LT"/>
              </w:rPr>
              <w:t>literatūros ir vadovėlių rengimo, leidybos, spaudos, įsigijimo išlaidos;</w:t>
            </w:r>
          </w:p>
          <w:p w14:paraId="4A00B432"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3. informacinių technologijų / skaitmeninių produktų kūrimo ir diegimo išlaidos;</w:t>
            </w:r>
          </w:p>
          <w:p w14:paraId="180DB93C"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4. išlaidos švietimo ekspertų paslaugoms;</w:t>
            </w:r>
          </w:p>
          <w:p w14:paraId="6187E8D2"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5. renginių organizavimo išlaidos;</w:t>
            </w:r>
          </w:p>
          <w:p w14:paraId="35FB98B5"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6. darbo užmokesčio projekto veiklas vykdantiems darbuotojams išlaidos;</w:t>
            </w:r>
          </w:p>
          <w:p w14:paraId="101E181F"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7. projekto veikloms įgyvendinti būtinos įrangos nuomos išlaidos;</w:t>
            </w:r>
          </w:p>
          <w:p w14:paraId="6D9011DC"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xml:space="preserve">8. projekto veiklas vykdančių darbuotojų ir projekto veiklų dalyvių komandiruočių, stažuočių ir kelionių išlaidos; </w:t>
            </w:r>
          </w:p>
          <w:p w14:paraId="4B0A1264"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xml:space="preserve">9. </w:t>
            </w:r>
            <w:r w:rsidRPr="00B93C2C">
              <w:rPr>
                <w:rFonts w:ascii="Times New Roman" w:hAnsi="Times New Roman" w:cs="Times New Roman"/>
                <w:bCs/>
                <w:color w:val="000000"/>
              </w:rPr>
              <w:t>kitos paslaugos ir prekės, reikalingos veikloms įgyvendinti;</w:t>
            </w:r>
          </w:p>
          <w:p w14:paraId="5C706EB4"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 xml:space="preserve">10. privalomų projektų matomumo ir informavimo apie projektus priemonių pagal </w:t>
            </w:r>
            <w:r w:rsidRPr="00DF3499">
              <w:rPr>
                <w:rFonts w:ascii="Times New Roman" w:hAnsi="Times New Roman" w:cs="Times New Roman"/>
                <w:iCs/>
                <w:color w:val="000000"/>
              </w:rPr>
              <w:t>PAFT 340 ir 341 punktus</w:t>
            </w:r>
            <w:r w:rsidRPr="00B93C2C">
              <w:rPr>
                <w:rFonts w:ascii="Times New Roman" w:hAnsi="Times New Roman" w:cs="Times New Roman"/>
                <w:iCs/>
                <w:color w:val="000000"/>
              </w:rPr>
              <w:t xml:space="preserve"> išlaidos. Išlaidos aptartos Aprašo 14 punkte;</w:t>
            </w:r>
          </w:p>
          <w:p w14:paraId="6053CA34"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11. papildomos PĮP numatytos projektų matomumo ir informavimo apie projektus priemonių išlaidos;</w:t>
            </w:r>
          </w:p>
          <w:p w14:paraId="09810C6E" w14:textId="77777777" w:rsidR="00807392" w:rsidRPr="00B93C2C" w:rsidRDefault="00807392" w:rsidP="000022A9">
            <w:pPr>
              <w:jc w:val="both"/>
              <w:rPr>
                <w:rFonts w:ascii="Times New Roman" w:hAnsi="Times New Roman" w:cs="Times New Roman"/>
                <w:iCs/>
                <w:color w:val="000000"/>
              </w:rPr>
            </w:pPr>
            <w:r w:rsidRPr="00B93C2C">
              <w:rPr>
                <w:rFonts w:ascii="Times New Roman" w:hAnsi="Times New Roman" w:cs="Times New Roman"/>
                <w:iCs/>
                <w:color w:val="000000"/>
              </w:rPr>
              <w:t>12. netiesioginės išlaidos ir išlaidos pagal fiksuotąsias projekto išlaidų normas, numatytos Aprašo 14 punkte.</w:t>
            </w:r>
          </w:p>
          <w:p w14:paraId="36C67BC7" w14:textId="77777777" w:rsidR="00807392" w:rsidRDefault="00807392" w:rsidP="000022A9">
            <w:pPr>
              <w:jc w:val="both"/>
              <w:rPr>
                <w:rFonts w:ascii="Times New Roman" w:hAnsi="Times New Roman" w:cs="Times New Roman"/>
                <w:i/>
                <w:iCs/>
                <w:sz w:val="24"/>
                <w:szCs w:val="24"/>
              </w:rPr>
            </w:pPr>
            <w:r w:rsidRPr="00B93C2C">
              <w:rPr>
                <w:rFonts w:ascii="Times New Roman" w:hAnsi="Times New Roman" w:cs="Times New Roman"/>
                <w:iCs/>
                <w:color w:val="000000"/>
              </w:rPr>
              <w:t xml:space="preserve">- </w:t>
            </w:r>
            <w:r w:rsidRPr="00B93C2C">
              <w:rPr>
                <w:rFonts w:ascii="Times New Roman" w:hAnsi="Times New Roman" w:cs="Times New Roman"/>
              </w:rPr>
              <w:t>Projekto vykdytojui gali būti mokamas avansas, vadovaujantis PAFT numatytomis avanso mokėjimo sąlygomis.</w:t>
            </w:r>
            <w:r w:rsidRPr="00B41471">
              <w:rPr>
                <w:rFonts w:ascii="Times New Roman" w:hAnsi="Times New Roman" w:cs="Times New Roman"/>
                <w:i/>
                <w:iCs/>
                <w:sz w:val="24"/>
                <w:szCs w:val="24"/>
              </w:rPr>
              <w:t xml:space="preserve"> </w:t>
            </w:r>
          </w:p>
          <w:p w14:paraId="77875463" w14:textId="77777777" w:rsidR="00807392" w:rsidRPr="00916B99" w:rsidRDefault="00807392" w:rsidP="000022A9">
            <w:pPr>
              <w:jc w:val="both"/>
              <w:rPr>
                <w:rFonts w:ascii="Times New Roman" w:hAnsi="Times New Roman" w:cs="Times New Roman"/>
                <w:i/>
                <w:iCs/>
                <w:sz w:val="24"/>
                <w:szCs w:val="24"/>
              </w:rPr>
            </w:pPr>
          </w:p>
        </w:tc>
      </w:tr>
      <w:tr w:rsidR="00807392" w:rsidRPr="008B168C" w14:paraId="0BC0D185" w14:textId="77777777" w:rsidTr="000022A9">
        <w:trPr>
          <w:cantSplit/>
          <w:trHeight w:val="300"/>
        </w:trPr>
        <w:tc>
          <w:tcPr>
            <w:tcW w:w="1472" w:type="dxa"/>
            <w:vMerge w:val="restart"/>
          </w:tcPr>
          <w:p w14:paraId="00FFFA6A" w14:textId="77777777" w:rsidR="00807392" w:rsidRDefault="00807392" w:rsidP="000022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77366103" w14:textId="77777777" w:rsidR="00807392" w:rsidRDefault="00807392" w:rsidP="000022A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7C34AC3E" w14:textId="77777777" w:rsidR="00807392" w:rsidRPr="00421A95" w:rsidRDefault="00807392" w:rsidP="000022A9">
            <w:pPr>
              <w:jc w:val="both"/>
              <w:rPr>
                <w:rFonts w:ascii="Times New Roman" w:hAnsi="Times New Roman" w:cs="Times New Roman"/>
                <w:i/>
                <w:iCs/>
              </w:rPr>
            </w:pPr>
          </w:p>
        </w:tc>
      </w:tr>
      <w:tr w:rsidR="00807392" w:rsidRPr="008B168C" w14:paraId="78B3F478" w14:textId="77777777" w:rsidTr="000022A9">
        <w:trPr>
          <w:cantSplit/>
          <w:trHeight w:val="669"/>
        </w:trPr>
        <w:tc>
          <w:tcPr>
            <w:tcW w:w="1472" w:type="dxa"/>
            <w:vMerge/>
          </w:tcPr>
          <w:p w14:paraId="7F328CB1" w14:textId="77777777" w:rsidR="00807392" w:rsidRDefault="00807392" w:rsidP="000022A9">
            <w:pPr>
              <w:rPr>
                <w:rFonts w:ascii="Times New Roman" w:hAnsi="Times New Roman" w:cs="Times New Roman"/>
                <w:b/>
                <w:bCs/>
              </w:rPr>
            </w:pPr>
          </w:p>
        </w:tc>
        <w:tc>
          <w:tcPr>
            <w:tcW w:w="8877" w:type="dxa"/>
            <w:gridSpan w:val="6"/>
          </w:tcPr>
          <w:p w14:paraId="514C570A" w14:textId="77777777" w:rsidR="00807392" w:rsidRPr="00005738" w:rsidRDefault="00807392" w:rsidP="000022A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237408819"/>
                <w:placeholder>
                  <w:docPart w:val="009DA2B4F2BB4E5598B939696C81634A"/>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1189054497"/>
                <w:placeholder>
                  <w:docPart w:val="55A22A96E4224657B98CF4D6EADACB4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807392" w:rsidRPr="008B168C" w14:paraId="2829C6AC" w14:textId="77777777" w:rsidTr="000022A9">
        <w:trPr>
          <w:cantSplit/>
          <w:trHeight w:val="381"/>
        </w:trPr>
        <w:tc>
          <w:tcPr>
            <w:tcW w:w="1472" w:type="dxa"/>
            <w:vMerge/>
          </w:tcPr>
          <w:p w14:paraId="2AB697A1" w14:textId="77777777" w:rsidR="00807392" w:rsidRDefault="00807392" w:rsidP="000022A9">
            <w:pPr>
              <w:rPr>
                <w:rFonts w:ascii="Times New Roman" w:hAnsi="Times New Roman" w:cs="Times New Roman"/>
                <w:b/>
                <w:bCs/>
              </w:rPr>
            </w:pPr>
          </w:p>
        </w:tc>
        <w:tc>
          <w:tcPr>
            <w:tcW w:w="1506" w:type="dxa"/>
          </w:tcPr>
          <w:p w14:paraId="39E3D507" w14:textId="77777777" w:rsidR="00807392" w:rsidRDefault="00807392" w:rsidP="000022A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gridSpan w:val="2"/>
          </w:tcPr>
          <w:p w14:paraId="747049B4" w14:textId="77777777" w:rsidR="00807392" w:rsidRDefault="00807392" w:rsidP="000022A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tcPr>
          <w:p w14:paraId="12C86844" w14:textId="77777777" w:rsidR="00807392" w:rsidRDefault="00807392" w:rsidP="000022A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402" w:type="dxa"/>
            <w:gridSpan w:val="2"/>
          </w:tcPr>
          <w:p w14:paraId="2D54C582" w14:textId="77777777" w:rsidR="00807392" w:rsidRDefault="00807392" w:rsidP="000022A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07392" w:rsidRPr="008B168C" w14:paraId="7A374505" w14:textId="77777777" w:rsidTr="000022A9">
        <w:trPr>
          <w:cantSplit/>
          <w:trHeight w:val="750"/>
        </w:trPr>
        <w:tc>
          <w:tcPr>
            <w:tcW w:w="1472" w:type="dxa"/>
            <w:vMerge/>
          </w:tcPr>
          <w:p w14:paraId="65B78208" w14:textId="77777777" w:rsidR="00807392" w:rsidRDefault="00807392" w:rsidP="000022A9">
            <w:pPr>
              <w:rPr>
                <w:rFonts w:ascii="Times New Roman" w:hAnsi="Times New Roman" w:cs="Times New Roman"/>
                <w:b/>
                <w:bCs/>
              </w:rPr>
            </w:pPr>
          </w:p>
        </w:tc>
        <w:tc>
          <w:tcPr>
            <w:tcW w:w="1506" w:type="dxa"/>
          </w:tcPr>
          <w:p w14:paraId="4C046D09" w14:textId="77777777" w:rsidR="00807392" w:rsidRPr="00B93C2C" w:rsidRDefault="00807392" w:rsidP="000022A9">
            <w:pPr>
              <w:jc w:val="both"/>
              <w:rPr>
                <w:rFonts w:ascii="Times New Roman" w:hAnsi="Times New Roman" w:cs="Times New Roman"/>
                <w:i/>
                <w:sz w:val="20"/>
                <w:szCs w:val="20"/>
              </w:rPr>
            </w:pPr>
            <w:r w:rsidRPr="00B93C2C">
              <w:rPr>
                <w:rFonts w:ascii="Times New Roman" w:hAnsi="Times New Roman" w:cs="Times New Roman"/>
                <w:color w:val="000000"/>
              </w:rPr>
              <w:t>FN-01</w:t>
            </w:r>
          </w:p>
        </w:tc>
        <w:tc>
          <w:tcPr>
            <w:tcW w:w="1559" w:type="dxa"/>
            <w:gridSpan w:val="2"/>
          </w:tcPr>
          <w:p w14:paraId="60D7BCF9" w14:textId="77777777" w:rsidR="00807392" w:rsidRPr="00B93C2C" w:rsidRDefault="00807392" w:rsidP="000022A9">
            <w:pPr>
              <w:jc w:val="both"/>
              <w:rPr>
                <w:rFonts w:ascii="Times New Roman" w:hAnsi="Times New Roman" w:cs="Times New Roman"/>
                <w:i/>
                <w:sz w:val="20"/>
                <w:szCs w:val="20"/>
              </w:rPr>
            </w:pPr>
          </w:p>
        </w:tc>
        <w:tc>
          <w:tcPr>
            <w:tcW w:w="2410" w:type="dxa"/>
          </w:tcPr>
          <w:p w14:paraId="4F7979F8" w14:textId="77777777" w:rsidR="00807392" w:rsidRPr="00047897" w:rsidRDefault="00807392" w:rsidP="000022A9">
            <w:pPr>
              <w:rPr>
                <w:rFonts w:ascii="Times New Roman" w:hAnsi="Times New Roman" w:cs="Times New Roman"/>
                <w:i/>
                <w:iCs/>
              </w:rPr>
            </w:pPr>
            <w:r w:rsidRPr="00047897">
              <w:rPr>
                <w:rFonts w:ascii="Times New Roman" w:hAnsi="Times New Roman" w:cs="Times New Roman"/>
                <w:iCs/>
              </w:rPr>
              <w:t>Iki 7 proc. netiesioginių išlaidų fiksuotoji norma</w:t>
            </w:r>
          </w:p>
        </w:tc>
        <w:tc>
          <w:tcPr>
            <w:tcW w:w="3402" w:type="dxa"/>
            <w:gridSpan w:val="2"/>
          </w:tcPr>
          <w:p w14:paraId="0248ECF3" w14:textId="77777777" w:rsidR="00807392" w:rsidRDefault="00807392" w:rsidP="000022A9">
            <w:pPr>
              <w:rPr>
                <w:rFonts w:ascii="Times New Roman" w:hAnsi="Times New Roman" w:cs="Times New Roman"/>
                <w:color w:val="000000"/>
              </w:rPr>
            </w:pPr>
            <w:r w:rsidRPr="00B93C2C">
              <w:rPr>
                <w:rFonts w:ascii="Times New Roman" w:hAnsi="Times New Roman" w:cs="Times New Roman"/>
                <w:color w:val="000000"/>
              </w:rPr>
              <w:t>Netiesioginės projekto išlaidos skaičiuojamos nuo tinkamų finansuoti tiesioginių projekto išlaidų</w:t>
            </w:r>
          </w:p>
          <w:p w14:paraId="42B6CF30" w14:textId="77777777" w:rsidR="00807392" w:rsidRPr="00B93C2C" w:rsidRDefault="00807392" w:rsidP="000022A9">
            <w:pPr>
              <w:rPr>
                <w:rFonts w:ascii="Times New Roman" w:hAnsi="Times New Roman" w:cs="Times New Roman"/>
                <w:i/>
                <w:iCs/>
                <w:sz w:val="20"/>
                <w:szCs w:val="20"/>
              </w:rPr>
            </w:pPr>
          </w:p>
        </w:tc>
      </w:tr>
      <w:tr w:rsidR="00807392" w:rsidRPr="008B168C" w14:paraId="765F4B96" w14:textId="77777777" w:rsidTr="000022A9">
        <w:trPr>
          <w:cantSplit/>
          <w:trHeight w:val="750"/>
        </w:trPr>
        <w:tc>
          <w:tcPr>
            <w:tcW w:w="1472" w:type="dxa"/>
            <w:vMerge/>
          </w:tcPr>
          <w:p w14:paraId="355FC6D4" w14:textId="77777777" w:rsidR="00807392" w:rsidRDefault="00807392" w:rsidP="000022A9">
            <w:pPr>
              <w:rPr>
                <w:rFonts w:ascii="Times New Roman" w:hAnsi="Times New Roman" w:cs="Times New Roman"/>
                <w:b/>
                <w:bCs/>
              </w:rPr>
            </w:pPr>
          </w:p>
        </w:tc>
        <w:tc>
          <w:tcPr>
            <w:tcW w:w="1506" w:type="dxa"/>
          </w:tcPr>
          <w:p w14:paraId="365B9027" w14:textId="77777777" w:rsidR="00807392" w:rsidRPr="00B93C2C" w:rsidRDefault="00807392" w:rsidP="000022A9">
            <w:pPr>
              <w:jc w:val="both"/>
              <w:rPr>
                <w:rFonts w:ascii="Times New Roman" w:hAnsi="Times New Roman" w:cs="Times New Roman"/>
                <w:i/>
                <w:sz w:val="20"/>
                <w:szCs w:val="20"/>
              </w:rPr>
            </w:pPr>
            <w:r w:rsidRPr="00B93C2C">
              <w:rPr>
                <w:rFonts w:ascii="Times New Roman" w:hAnsi="Times New Roman" w:cs="Times New Roman"/>
                <w:color w:val="000000"/>
              </w:rPr>
              <w:t>FS-01-02</w:t>
            </w:r>
          </w:p>
        </w:tc>
        <w:tc>
          <w:tcPr>
            <w:tcW w:w="1559" w:type="dxa"/>
            <w:gridSpan w:val="2"/>
          </w:tcPr>
          <w:p w14:paraId="71B5F98A" w14:textId="77777777" w:rsidR="00807392" w:rsidRPr="00B93C2C" w:rsidRDefault="00807392" w:rsidP="000022A9">
            <w:pPr>
              <w:jc w:val="both"/>
              <w:rPr>
                <w:rFonts w:ascii="Times New Roman" w:hAnsi="Times New Roman" w:cs="Times New Roman"/>
                <w:i/>
                <w:sz w:val="20"/>
                <w:szCs w:val="20"/>
              </w:rPr>
            </w:pPr>
          </w:p>
        </w:tc>
        <w:tc>
          <w:tcPr>
            <w:tcW w:w="2410" w:type="dxa"/>
          </w:tcPr>
          <w:p w14:paraId="6D330703"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Įgyvendintų privalomų matomumo</w:t>
            </w:r>
            <w:r>
              <w:rPr>
                <w:rFonts w:ascii="Times New Roman" w:hAnsi="Times New Roman" w:cs="Times New Roman"/>
                <w:color w:val="000000"/>
              </w:rPr>
              <w:t xml:space="preserve"> </w:t>
            </w:r>
            <w:r w:rsidRPr="00B93C2C">
              <w:rPr>
                <w:rFonts w:ascii="Times New Roman" w:hAnsi="Times New Roman" w:cs="Times New Roman"/>
                <w:color w:val="000000"/>
              </w:rPr>
              <w:t>ir informavimo priemonių apie Europos Sąjungos fondų investicijų veiklas fiksuotoji suma, pirmojo rinkinio FS su PVM</w:t>
            </w:r>
          </w:p>
          <w:p w14:paraId="59A0DCDF" w14:textId="77777777" w:rsidR="00807392" w:rsidRPr="00B93C2C" w:rsidRDefault="00807392" w:rsidP="000022A9">
            <w:pPr>
              <w:jc w:val="center"/>
              <w:rPr>
                <w:rFonts w:ascii="Times New Roman" w:hAnsi="Times New Roman" w:cs="Times New Roman"/>
                <w:sz w:val="20"/>
                <w:szCs w:val="20"/>
              </w:rPr>
            </w:pPr>
          </w:p>
        </w:tc>
        <w:tc>
          <w:tcPr>
            <w:tcW w:w="3402" w:type="dxa"/>
            <w:gridSpan w:val="2"/>
          </w:tcPr>
          <w:p w14:paraId="0B464EAD" w14:textId="77777777" w:rsidR="00807392" w:rsidRPr="00B93C2C" w:rsidRDefault="00807392" w:rsidP="000022A9">
            <w:pPr>
              <w:rPr>
                <w:rFonts w:ascii="Times New Roman" w:hAnsi="Times New Roman" w:cs="Times New Roman"/>
                <w:color w:val="000000"/>
              </w:rPr>
            </w:pPr>
            <w:r w:rsidRPr="00B93C2C">
              <w:rPr>
                <w:rFonts w:ascii="Times New Roman" w:hAnsi="Times New Roman" w:cs="Times New Roman"/>
                <w:color w:val="000000"/>
              </w:rPr>
              <w:t>Fiksuotąją sumą sudaro visų pirmojo privalomų matomumo ir informavimo priemonių rinkinio išlaidos, kai:</w:t>
            </w:r>
          </w:p>
          <w:p w14:paraId="2344F966" w14:textId="77777777" w:rsidR="00807392" w:rsidRPr="00B93C2C" w:rsidRDefault="00807392" w:rsidP="000022A9">
            <w:pPr>
              <w:rPr>
                <w:rFonts w:ascii="Times New Roman" w:hAnsi="Times New Roman" w:cs="Times New Roman"/>
                <w:color w:val="000000"/>
              </w:rPr>
            </w:pPr>
            <w:r w:rsidRPr="00B93C2C">
              <w:rPr>
                <w:rFonts w:ascii="Times New Roman" w:hAnsi="Times New Roman" w:cs="Times New Roman"/>
                <w:color w:val="00000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8207A86" w14:textId="77777777" w:rsidR="00807392" w:rsidRPr="00B93C2C" w:rsidRDefault="00807392" w:rsidP="000022A9">
            <w:pPr>
              <w:rPr>
                <w:rFonts w:ascii="Times New Roman" w:hAnsi="Times New Roman" w:cs="Times New Roman"/>
                <w:color w:val="000000"/>
              </w:rPr>
            </w:pPr>
            <w:r w:rsidRPr="00B93C2C">
              <w:rPr>
                <w:rFonts w:ascii="Times New Roman" w:hAnsi="Times New Roman" w:cs="Times New Roman"/>
                <w:color w:val="00000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1093090" w14:textId="77777777" w:rsidR="00807392" w:rsidRDefault="00807392" w:rsidP="000022A9">
            <w:pPr>
              <w:rPr>
                <w:rFonts w:ascii="Times New Roman" w:hAnsi="Times New Roman" w:cs="Times New Roman"/>
                <w:color w:val="000000"/>
              </w:rPr>
            </w:pPr>
            <w:r w:rsidRPr="00B93C2C">
              <w:rPr>
                <w:rFonts w:ascii="Times New Roman" w:hAnsi="Times New Roman" w:cs="Times New Roman"/>
                <w:color w:val="000000"/>
              </w:rPr>
              <w:t>c) visuomenei arba dalyviams skirtuose dokumentuose ir komunikacijos medžiagoje, susijusioje su veiksmo įgyvendinimu, gerai matomai pateiktas pareiškimas, kuriame akcentuojama gaunama ES parama.</w:t>
            </w:r>
          </w:p>
          <w:p w14:paraId="5898BB89" w14:textId="77777777" w:rsidR="00807392" w:rsidRPr="00B93C2C" w:rsidRDefault="00807392" w:rsidP="000022A9">
            <w:pPr>
              <w:rPr>
                <w:rFonts w:ascii="Times New Roman" w:hAnsi="Times New Roman" w:cs="Times New Roman"/>
                <w:i/>
                <w:iCs/>
                <w:sz w:val="20"/>
                <w:szCs w:val="20"/>
              </w:rPr>
            </w:pPr>
          </w:p>
        </w:tc>
      </w:tr>
      <w:tr w:rsidR="00807392" w:rsidRPr="008B168C" w14:paraId="65F5D874" w14:textId="77777777" w:rsidTr="000022A9">
        <w:trPr>
          <w:cantSplit/>
          <w:trHeight w:val="750"/>
        </w:trPr>
        <w:tc>
          <w:tcPr>
            <w:tcW w:w="1472" w:type="dxa"/>
            <w:vMerge/>
          </w:tcPr>
          <w:p w14:paraId="40E3B679" w14:textId="77777777" w:rsidR="00807392" w:rsidRDefault="00807392" w:rsidP="000022A9">
            <w:pPr>
              <w:rPr>
                <w:rFonts w:ascii="Times New Roman" w:hAnsi="Times New Roman" w:cs="Times New Roman"/>
                <w:b/>
                <w:bCs/>
              </w:rPr>
            </w:pPr>
          </w:p>
        </w:tc>
        <w:tc>
          <w:tcPr>
            <w:tcW w:w="1506" w:type="dxa"/>
          </w:tcPr>
          <w:p w14:paraId="7ADC18E5" w14:textId="77777777" w:rsidR="00807392" w:rsidRPr="00B93C2C" w:rsidRDefault="00807392" w:rsidP="000022A9">
            <w:pPr>
              <w:jc w:val="both"/>
              <w:rPr>
                <w:rFonts w:ascii="Times New Roman" w:hAnsi="Times New Roman" w:cs="Times New Roman"/>
                <w:i/>
                <w:sz w:val="20"/>
                <w:szCs w:val="20"/>
              </w:rPr>
            </w:pPr>
            <w:r w:rsidRPr="00B93C2C">
              <w:rPr>
                <w:rFonts w:ascii="Times New Roman" w:hAnsi="Times New Roman" w:cs="Times New Roman"/>
                <w:color w:val="000000"/>
              </w:rPr>
              <w:t>FS-01-01</w:t>
            </w:r>
          </w:p>
        </w:tc>
        <w:tc>
          <w:tcPr>
            <w:tcW w:w="1559" w:type="dxa"/>
            <w:gridSpan w:val="2"/>
          </w:tcPr>
          <w:p w14:paraId="68B3FA55" w14:textId="77777777" w:rsidR="00807392" w:rsidRPr="00B93C2C" w:rsidRDefault="00807392" w:rsidP="000022A9">
            <w:pPr>
              <w:jc w:val="both"/>
              <w:rPr>
                <w:rFonts w:ascii="Times New Roman" w:hAnsi="Times New Roman" w:cs="Times New Roman"/>
                <w:i/>
                <w:sz w:val="20"/>
                <w:szCs w:val="20"/>
              </w:rPr>
            </w:pPr>
          </w:p>
        </w:tc>
        <w:tc>
          <w:tcPr>
            <w:tcW w:w="2410" w:type="dxa"/>
          </w:tcPr>
          <w:p w14:paraId="5B977382"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Įgyvendintų privalomų matomumo ir informavimo priemonių apie Europos Sąjungos fondų investicijų veiklas fiksuotoji suma, pirmojo rinkinio FS be PVM</w:t>
            </w:r>
          </w:p>
        </w:tc>
        <w:tc>
          <w:tcPr>
            <w:tcW w:w="3402" w:type="dxa"/>
            <w:gridSpan w:val="2"/>
          </w:tcPr>
          <w:p w14:paraId="5C3719E4" w14:textId="77777777" w:rsidR="00807392" w:rsidRPr="00B93C2C" w:rsidRDefault="00807392" w:rsidP="000022A9">
            <w:pPr>
              <w:rPr>
                <w:rFonts w:ascii="Times New Roman" w:hAnsi="Times New Roman" w:cs="Times New Roman"/>
                <w:color w:val="000000"/>
              </w:rPr>
            </w:pPr>
            <w:r w:rsidRPr="00B93C2C">
              <w:rPr>
                <w:rFonts w:ascii="Times New Roman" w:hAnsi="Times New Roman" w:cs="Times New Roman"/>
                <w:color w:val="000000"/>
              </w:rPr>
              <w:t>Fiksuotąją sumą sudaro visų pirmojo privalomų matomumo ir informavimo priemonių rinkinio išlaidos, kai:</w:t>
            </w:r>
          </w:p>
          <w:p w14:paraId="48E92D99" w14:textId="77777777" w:rsidR="00807392" w:rsidRPr="00B93C2C" w:rsidRDefault="00807392" w:rsidP="000022A9">
            <w:pPr>
              <w:rPr>
                <w:rFonts w:ascii="Times New Roman" w:hAnsi="Times New Roman" w:cs="Times New Roman"/>
                <w:color w:val="000000"/>
              </w:rPr>
            </w:pPr>
            <w:r w:rsidRPr="00B93C2C">
              <w:rPr>
                <w:rFonts w:ascii="Times New Roman" w:hAnsi="Times New Roman" w:cs="Times New Roman"/>
                <w:color w:val="00000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4872465" w14:textId="77777777" w:rsidR="00807392" w:rsidRPr="00B93C2C" w:rsidRDefault="00807392" w:rsidP="000022A9">
            <w:pPr>
              <w:rPr>
                <w:rFonts w:ascii="Times New Roman" w:hAnsi="Times New Roman" w:cs="Times New Roman"/>
                <w:color w:val="000000"/>
              </w:rPr>
            </w:pPr>
            <w:r w:rsidRPr="00B93C2C">
              <w:rPr>
                <w:rFonts w:ascii="Times New Roman" w:hAnsi="Times New Roman" w:cs="Times New Roman"/>
                <w:color w:val="00000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F8BFA0D" w14:textId="77777777" w:rsidR="00807392"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c) visuomenei arba dalyviams skirtuose dokumentuose ir komunikacijos medžiagoje, susijusioje su veiksmo įgyvendinimu, gerai matomai pateiktas pareiškimas, kuriame akcentuojama gaunama ES parama</w:t>
            </w:r>
          </w:p>
          <w:p w14:paraId="7804A9DF" w14:textId="77777777" w:rsidR="00807392" w:rsidRPr="000F307C" w:rsidRDefault="00807392" w:rsidP="000022A9">
            <w:pPr>
              <w:rPr>
                <w:rFonts w:ascii="Times New Roman" w:hAnsi="Times New Roman" w:cs="Times New Roman"/>
                <w:i/>
                <w:iCs/>
                <w:sz w:val="20"/>
                <w:szCs w:val="20"/>
              </w:rPr>
            </w:pPr>
          </w:p>
        </w:tc>
      </w:tr>
      <w:tr w:rsidR="00807392" w:rsidRPr="008B168C" w14:paraId="38AF287C" w14:textId="77777777" w:rsidTr="000022A9">
        <w:trPr>
          <w:cantSplit/>
          <w:trHeight w:val="750"/>
        </w:trPr>
        <w:tc>
          <w:tcPr>
            <w:tcW w:w="1472" w:type="dxa"/>
            <w:vMerge/>
          </w:tcPr>
          <w:p w14:paraId="237DD181" w14:textId="77777777" w:rsidR="00807392" w:rsidRDefault="00807392" w:rsidP="000022A9">
            <w:pPr>
              <w:rPr>
                <w:rFonts w:ascii="Times New Roman" w:hAnsi="Times New Roman" w:cs="Times New Roman"/>
                <w:b/>
                <w:bCs/>
              </w:rPr>
            </w:pPr>
          </w:p>
        </w:tc>
        <w:tc>
          <w:tcPr>
            <w:tcW w:w="1506" w:type="dxa"/>
          </w:tcPr>
          <w:p w14:paraId="2CDB02E7" w14:textId="77777777" w:rsidR="00807392" w:rsidRPr="00B93C2C" w:rsidRDefault="00807392" w:rsidP="000022A9">
            <w:pPr>
              <w:jc w:val="both"/>
              <w:rPr>
                <w:rFonts w:ascii="Times New Roman" w:hAnsi="Times New Roman" w:cs="Times New Roman"/>
                <w:i/>
                <w:sz w:val="20"/>
                <w:szCs w:val="20"/>
              </w:rPr>
            </w:pPr>
            <w:r w:rsidRPr="00B93C2C">
              <w:rPr>
                <w:rFonts w:ascii="Times New Roman" w:hAnsi="Times New Roman" w:cs="Times New Roman"/>
                <w:color w:val="000000"/>
              </w:rPr>
              <w:t>FN-05-01</w:t>
            </w:r>
          </w:p>
        </w:tc>
        <w:tc>
          <w:tcPr>
            <w:tcW w:w="1559" w:type="dxa"/>
            <w:gridSpan w:val="2"/>
          </w:tcPr>
          <w:p w14:paraId="690B24DE" w14:textId="77777777" w:rsidR="00807392" w:rsidRPr="00B93C2C" w:rsidRDefault="00807392" w:rsidP="000022A9">
            <w:pPr>
              <w:jc w:val="both"/>
              <w:rPr>
                <w:rFonts w:ascii="Times New Roman" w:hAnsi="Times New Roman" w:cs="Times New Roman"/>
                <w:i/>
                <w:sz w:val="20"/>
                <w:szCs w:val="20"/>
              </w:rPr>
            </w:pPr>
          </w:p>
        </w:tc>
        <w:tc>
          <w:tcPr>
            <w:tcW w:w="2410" w:type="dxa"/>
          </w:tcPr>
          <w:p w14:paraId="6B924764"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Fiksuotoji norma taikoma, kai priklauso 20 darbo dienų (toliau – d. d.) (jeigu dirbama 5 d. d. per savaitę) arba 24 d. d. (jeigu dirbama 6 d. d. per savaitę) kasmetinių atostogų</w:t>
            </w:r>
          </w:p>
          <w:p w14:paraId="65C9B300" w14:textId="77777777" w:rsidR="00807392" w:rsidRPr="00B93C2C" w:rsidRDefault="00807392" w:rsidP="000022A9">
            <w:pPr>
              <w:jc w:val="center"/>
              <w:rPr>
                <w:rFonts w:ascii="Times New Roman" w:hAnsi="Times New Roman" w:cs="Times New Roman"/>
                <w:sz w:val="20"/>
                <w:szCs w:val="20"/>
              </w:rPr>
            </w:pPr>
          </w:p>
        </w:tc>
        <w:tc>
          <w:tcPr>
            <w:tcW w:w="3402" w:type="dxa"/>
            <w:gridSpan w:val="2"/>
          </w:tcPr>
          <w:p w14:paraId="05E4E198"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Projektą vykdančio personalo darbo užmokesčio išlaidos už kasmetines atostogas, kurios apskaičiuojamos nuo tinkamų finansuoti faktiškai patirtų vykdančiojo personalo darbo užmokesčio išlaidų.</w:t>
            </w:r>
          </w:p>
        </w:tc>
      </w:tr>
      <w:tr w:rsidR="00807392" w:rsidRPr="008B168C" w14:paraId="68118D9E" w14:textId="77777777" w:rsidTr="000022A9">
        <w:trPr>
          <w:cantSplit/>
          <w:trHeight w:val="750"/>
        </w:trPr>
        <w:tc>
          <w:tcPr>
            <w:tcW w:w="1472" w:type="dxa"/>
            <w:vMerge/>
          </w:tcPr>
          <w:p w14:paraId="32B0F397" w14:textId="77777777" w:rsidR="00807392" w:rsidRDefault="00807392" w:rsidP="000022A9">
            <w:pPr>
              <w:rPr>
                <w:rFonts w:ascii="Times New Roman" w:hAnsi="Times New Roman" w:cs="Times New Roman"/>
                <w:b/>
                <w:bCs/>
              </w:rPr>
            </w:pPr>
          </w:p>
        </w:tc>
        <w:tc>
          <w:tcPr>
            <w:tcW w:w="1506" w:type="dxa"/>
          </w:tcPr>
          <w:p w14:paraId="497DB9D4" w14:textId="77777777" w:rsidR="00807392" w:rsidRPr="00B93C2C" w:rsidRDefault="00807392" w:rsidP="000022A9">
            <w:pPr>
              <w:jc w:val="both"/>
              <w:rPr>
                <w:rFonts w:ascii="Times New Roman" w:hAnsi="Times New Roman" w:cs="Times New Roman"/>
                <w:i/>
                <w:sz w:val="20"/>
                <w:szCs w:val="20"/>
              </w:rPr>
            </w:pPr>
            <w:r w:rsidRPr="00B93C2C">
              <w:rPr>
                <w:rFonts w:ascii="Times New Roman" w:hAnsi="Times New Roman" w:cs="Times New Roman"/>
                <w:color w:val="000000"/>
              </w:rPr>
              <w:t>FN-05-02</w:t>
            </w:r>
          </w:p>
        </w:tc>
        <w:tc>
          <w:tcPr>
            <w:tcW w:w="1559" w:type="dxa"/>
            <w:gridSpan w:val="2"/>
          </w:tcPr>
          <w:p w14:paraId="774EC8E9" w14:textId="77777777" w:rsidR="00807392" w:rsidRPr="00B93C2C" w:rsidRDefault="00807392" w:rsidP="000022A9">
            <w:pPr>
              <w:jc w:val="both"/>
              <w:rPr>
                <w:rFonts w:ascii="Times New Roman" w:hAnsi="Times New Roman" w:cs="Times New Roman"/>
                <w:i/>
                <w:sz w:val="20"/>
                <w:szCs w:val="20"/>
              </w:rPr>
            </w:pPr>
          </w:p>
        </w:tc>
        <w:tc>
          <w:tcPr>
            <w:tcW w:w="2410" w:type="dxa"/>
          </w:tcPr>
          <w:p w14:paraId="247E9D1D" w14:textId="77777777" w:rsidR="00807392" w:rsidRDefault="00807392" w:rsidP="000022A9">
            <w:pPr>
              <w:rPr>
                <w:rFonts w:ascii="Times New Roman" w:hAnsi="Times New Roman" w:cs="Times New Roman"/>
                <w:color w:val="000000"/>
              </w:rPr>
            </w:pPr>
            <w:r w:rsidRPr="00B93C2C">
              <w:rPr>
                <w:rFonts w:ascii="Times New Roman" w:hAnsi="Times New Roman" w:cs="Times New Roman"/>
                <w:color w:val="000000"/>
              </w:rPr>
              <w:t>Fiksuotoji norma taikoma, kai priklauso nuo 21 iki 25 d. d. (jeigu dirbama 5 d. d. per savaitę) arba nuo 25 iki 30 d. d. (jeigu dirbama 6 d. d. per savaitę) kasmetinių atostogų</w:t>
            </w:r>
          </w:p>
          <w:p w14:paraId="285E2ECA" w14:textId="77777777" w:rsidR="00807392" w:rsidRPr="00B93C2C" w:rsidRDefault="00807392" w:rsidP="000022A9">
            <w:pPr>
              <w:rPr>
                <w:rFonts w:ascii="Times New Roman" w:hAnsi="Times New Roman" w:cs="Times New Roman"/>
                <w:i/>
                <w:iCs/>
                <w:sz w:val="20"/>
                <w:szCs w:val="20"/>
              </w:rPr>
            </w:pPr>
          </w:p>
        </w:tc>
        <w:tc>
          <w:tcPr>
            <w:tcW w:w="3402" w:type="dxa"/>
            <w:gridSpan w:val="2"/>
          </w:tcPr>
          <w:p w14:paraId="4035B946"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Projektą vykdančio personalo darbo užmokesčio išlaidos už kasmetines atostogas, kurios apskaičiuojamos nuo tinkamų finansuoti faktiškai patirtų vykdančiojo personalo darbo užmokesčio išlaidų.</w:t>
            </w:r>
          </w:p>
        </w:tc>
      </w:tr>
      <w:tr w:rsidR="00807392" w:rsidRPr="008B168C" w14:paraId="07242AEE" w14:textId="77777777" w:rsidTr="000022A9">
        <w:trPr>
          <w:cantSplit/>
          <w:trHeight w:val="750"/>
        </w:trPr>
        <w:tc>
          <w:tcPr>
            <w:tcW w:w="1472" w:type="dxa"/>
            <w:vMerge/>
          </w:tcPr>
          <w:p w14:paraId="0472C26A" w14:textId="77777777" w:rsidR="00807392" w:rsidRDefault="00807392" w:rsidP="000022A9">
            <w:pPr>
              <w:rPr>
                <w:rFonts w:ascii="Times New Roman" w:hAnsi="Times New Roman" w:cs="Times New Roman"/>
                <w:b/>
                <w:bCs/>
              </w:rPr>
            </w:pPr>
          </w:p>
        </w:tc>
        <w:tc>
          <w:tcPr>
            <w:tcW w:w="1506" w:type="dxa"/>
          </w:tcPr>
          <w:p w14:paraId="41991215" w14:textId="77777777" w:rsidR="00807392" w:rsidRPr="00B93C2C" w:rsidRDefault="00807392" w:rsidP="000022A9">
            <w:pPr>
              <w:jc w:val="both"/>
              <w:rPr>
                <w:rFonts w:ascii="Times New Roman" w:hAnsi="Times New Roman" w:cs="Times New Roman"/>
                <w:i/>
                <w:sz w:val="20"/>
                <w:szCs w:val="20"/>
              </w:rPr>
            </w:pPr>
            <w:r w:rsidRPr="00B93C2C">
              <w:rPr>
                <w:rFonts w:ascii="Times New Roman" w:hAnsi="Times New Roman" w:cs="Times New Roman"/>
                <w:color w:val="000000"/>
              </w:rPr>
              <w:t>FN-05-03</w:t>
            </w:r>
          </w:p>
        </w:tc>
        <w:tc>
          <w:tcPr>
            <w:tcW w:w="1559" w:type="dxa"/>
            <w:gridSpan w:val="2"/>
          </w:tcPr>
          <w:p w14:paraId="28578499" w14:textId="77777777" w:rsidR="00807392" w:rsidRPr="00B93C2C" w:rsidRDefault="00807392" w:rsidP="000022A9">
            <w:pPr>
              <w:jc w:val="both"/>
              <w:rPr>
                <w:rFonts w:ascii="Times New Roman" w:hAnsi="Times New Roman" w:cs="Times New Roman"/>
                <w:i/>
                <w:sz w:val="20"/>
                <w:szCs w:val="20"/>
              </w:rPr>
            </w:pPr>
          </w:p>
        </w:tc>
        <w:tc>
          <w:tcPr>
            <w:tcW w:w="2410" w:type="dxa"/>
          </w:tcPr>
          <w:p w14:paraId="4086BAAC" w14:textId="77777777" w:rsidR="00807392" w:rsidRDefault="00807392" w:rsidP="000022A9">
            <w:pPr>
              <w:rPr>
                <w:rFonts w:ascii="Times New Roman" w:hAnsi="Times New Roman" w:cs="Times New Roman"/>
                <w:color w:val="000000"/>
              </w:rPr>
            </w:pPr>
            <w:r w:rsidRPr="00B93C2C">
              <w:rPr>
                <w:rFonts w:ascii="Times New Roman" w:hAnsi="Times New Roman" w:cs="Times New Roman"/>
                <w:color w:val="000000"/>
              </w:rPr>
              <w:t>Fiksuotoji norma taikoma, kai priklauso nuo 26 iki 30 d. d. (jeigu dirbama 5 d. d. per savaitę) arba nuo 31 iki 36 d. d. (jeigu dirbama 6 d. d. per savaitę) kasmetinių atostogų</w:t>
            </w:r>
          </w:p>
          <w:p w14:paraId="0BB43134" w14:textId="77777777" w:rsidR="00807392" w:rsidRPr="00B93C2C" w:rsidRDefault="00807392" w:rsidP="000022A9">
            <w:pPr>
              <w:rPr>
                <w:rFonts w:ascii="Times New Roman" w:hAnsi="Times New Roman" w:cs="Times New Roman"/>
                <w:i/>
                <w:iCs/>
                <w:sz w:val="20"/>
                <w:szCs w:val="20"/>
              </w:rPr>
            </w:pPr>
          </w:p>
        </w:tc>
        <w:tc>
          <w:tcPr>
            <w:tcW w:w="3402" w:type="dxa"/>
            <w:gridSpan w:val="2"/>
          </w:tcPr>
          <w:p w14:paraId="1AD04DC4"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Projektą vykdančio personalo darbo užmokesčio išlaidos už kasmetines atostogas, kurios apskaičiuojamos nuo tinkamų finansuoti faktiškai patirtų vykdančiojo personalo darbo užmokesčio išlaidų.</w:t>
            </w:r>
          </w:p>
          <w:p w14:paraId="444422AF" w14:textId="77777777" w:rsidR="00807392" w:rsidRPr="00B93C2C" w:rsidRDefault="00807392" w:rsidP="000022A9">
            <w:pPr>
              <w:rPr>
                <w:rFonts w:ascii="Times New Roman" w:hAnsi="Times New Roman" w:cs="Times New Roman"/>
                <w:i/>
                <w:iCs/>
                <w:sz w:val="20"/>
                <w:szCs w:val="20"/>
              </w:rPr>
            </w:pPr>
          </w:p>
          <w:p w14:paraId="04F35C2F" w14:textId="77777777" w:rsidR="00807392" w:rsidRPr="00B93C2C" w:rsidRDefault="00807392" w:rsidP="000022A9">
            <w:pPr>
              <w:rPr>
                <w:rFonts w:ascii="Times New Roman" w:hAnsi="Times New Roman" w:cs="Times New Roman"/>
                <w:sz w:val="20"/>
                <w:szCs w:val="20"/>
              </w:rPr>
            </w:pPr>
          </w:p>
        </w:tc>
      </w:tr>
      <w:tr w:rsidR="00807392" w:rsidRPr="008B168C" w14:paraId="783909F0" w14:textId="77777777" w:rsidTr="000022A9">
        <w:trPr>
          <w:cantSplit/>
          <w:trHeight w:val="750"/>
        </w:trPr>
        <w:tc>
          <w:tcPr>
            <w:tcW w:w="1472" w:type="dxa"/>
            <w:vMerge/>
          </w:tcPr>
          <w:p w14:paraId="118F9440" w14:textId="77777777" w:rsidR="00807392" w:rsidRDefault="00807392" w:rsidP="000022A9">
            <w:pPr>
              <w:rPr>
                <w:rFonts w:ascii="Times New Roman" w:hAnsi="Times New Roman" w:cs="Times New Roman"/>
                <w:b/>
                <w:bCs/>
              </w:rPr>
            </w:pPr>
          </w:p>
        </w:tc>
        <w:tc>
          <w:tcPr>
            <w:tcW w:w="1506" w:type="dxa"/>
          </w:tcPr>
          <w:p w14:paraId="4C372009" w14:textId="77777777" w:rsidR="00807392" w:rsidRPr="00B93C2C" w:rsidRDefault="00807392" w:rsidP="000022A9">
            <w:pPr>
              <w:rPr>
                <w:rFonts w:ascii="Times New Roman" w:hAnsi="Times New Roman" w:cs="Times New Roman"/>
                <w:color w:val="000000"/>
                <w:lang w:val="en-US"/>
              </w:rPr>
            </w:pPr>
            <w:r w:rsidRPr="00B93C2C">
              <w:rPr>
                <w:rFonts w:ascii="Times New Roman" w:hAnsi="Times New Roman" w:cs="Times New Roman"/>
                <w:color w:val="000000"/>
              </w:rPr>
              <w:t>FN-05-0</w:t>
            </w:r>
            <w:r w:rsidRPr="00B93C2C">
              <w:rPr>
                <w:rFonts w:ascii="Times New Roman" w:hAnsi="Times New Roman" w:cs="Times New Roman"/>
                <w:color w:val="000000"/>
                <w:lang w:val="en-US"/>
              </w:rPr>
              <w:t>4</w:t>
            </w:r>
          </w:p>
          <w:p w14:paraId="79D4C95D" w14:textId="77777777" w:rsidR="00807392" w:rsidRPr="00B93C2C" w:rsidRDefault="00807392" w:rsidP="000022A9">
            <w:pPr>
              <w:jc w:val="both"/>
              <w:rPr>
                <w:rFonts w:ascii="Times New Roman" w:hAnsi="Times New Roman" w:cs="Times New Roman"/>
                <w:i/>
                <w:sz w:val="20"/>
                <w:szCs w:val="20"/>
              </w:rPr>
            </w:pPr>
          </w:p>
        </w:tc>
        <w:tc>
          <w:tcPr>
            <w:tcW w:w="1559" w:type="dxa"/>
            <w:gridSpan w:val="2"/>
          </w:tcPr>
          <w:p w14:paraId="733DFBA7" w14:textId="77777777" w:rsidR="00807392" w:rsidRPr="00B93C2C" w:rsidRDefault="00807392" w:rsidP="000022A9">
            <w:pPr>
              <w:jc w:val="both"/>
              <w:rPr>
                <w:rFonts w:ascii="Times New Roman" w:hAnsi="Times New Roman" w:cs="Times New Roman"/>
                <w:i/>
                <w:sz w:val="20"/>
                <w:szCs w:val="20"/>
              </w:rPr>
            </w:pPr>
          </w:p>
        </w:tc>
        <w:tc>
          <w:tcPr>
            <w:tcW w:w="2410" w:type="dxa"/>
          </w:tcPr>
          <w:p w14:paraId="2BEC3413" w14:textId="77777777" w:rsidR="00807392" w:rsidRDefault="00807392" w:rsidP="000022A9">
            <w:pPr>
              <w:rPr>
                <w:rFonts w:ascii="Times New Roman" w:hAnsi="Times New Roman" w:cs="Times New Roman"/>
                <w:color w:val="000000"/>
              </w:rPr>
            </w:pPr>
            <w:r w:rsidRPr="00B93C2C">
              <w:rPr>
                <w:rFonts w:ascii="Times New Roman" w:hAnsi="Times New Roman" w:cs="Times New Roman"/>
                <w:color w:val="000000"/>
              </w:rPr>
              <w:t>Fiksuotoji norma taikoma, kai priklauso nuo 31 iki 36 d. d. (jeigu dirbama 5 d. d. per savaitę) arba nuo 37 iki 42 d. d. (jeigu dirbama 6 d. d. per savaitę) kasmetinių atostogų</w:t>
            </w:r>
          </w:p>
          <w:p w14:paraId="1F9680DD" w14:textId="77777777" w:rsidR="00807392" w:rsidRPr="00B93C2C" w:rsidRDefault="00807392" w:rsidP="000022A9">
            <w:pPr>
              <w:rPr>
                <w:rFonts w:ascii="Times New Roman" w:hAnsi="Times New Roman" w:cs="Times New Roman"/>
                <w:i/>
                <w:iCs/>
                <w:sz w:val="20"/>
                <w:szCs w:val="20"/>
              </w:rPr>
            </w:pPr>
          </w:p>
        </w:tc>
        <w:tc>
          <w:tcPr>
            <w:tcW w:w="3402" w:type="dxa"/>
            <w:gridSpan w:val="2"/>
          </w:tcPr>
          <w:p w14:paraId="6BDA6E75"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Projektą vykdančio personalo darbo užmokesčio išlaidos už kasmetines atostogas, kurios apskaičiuojamos nuo tinkamų finansuoti faktiškai patirtų vykdančiojo personalo darbo užmokesčio išlaidų</w:t>
            </w:r>
          </w:p>
          <w:p w14:paraId="35CC65FB" w14:textId="77777777" w:rsidR="00807392" w:rsidRPr="00B93C2C" w:rsidRDefault="00807392" w:rsidP="000022A9">
            <w:pPr>
              <w:rPr>
                <w:rFonts w:ascii="Times New Roman" w:hAnsi="Times New Roman" w:cs="Times New Roman"/>
                <w:i/>
                <w:iCs/>
                <w:sz w:val="20"/>
                <w:szCs w:val="20"/>
              </w:rPr>
            </w:pPr>
          </w:p>
          <w:p w14:paraId="7D71222D" w14:textId="77777777" w:rsidR="00807392" w:rsidRPr="00B93C2C" w:rsidRDefault="00807392" w:rsidP="000022A9">
            <w:pPr>
              <w:tabs>
                <w:tab w:val="left" w:pos="1080"/>
              </w:tabs>
              <w:rPr>
                <w:rFonts w:ascii="Times New Roman" w:hAnsi="Times New Roman" w:cs="Times New Roman"/>
                <w:sz w:val="20"/>
                <w:szCs w:val="20"/>
              </w:rPr>
            </w:pPr>
            <w:r w:rsidRPr="00B93C2C">
              <w:rPr>
                <w:rFonts w:ascii="Times New Roman" w:hAnsi="Times New Roman" w:cs="Times New Roman"/>
                <w:sz w:val="20"/>
                <w:szCs w:val="20"/>
              </w:rPr>
              <w:tab/>
            </w:r>
          </w:p>
        </w:tc>
      </w:tr>
      <w:tr w:rsidR="00807392" w:rsidRPr="008B168C" w14:paraId="1F17E573" w14:textId="77777777" w:rsidTr="000022A9">
        <w:trPr>
          <w:cantSplit/>
          <w:trHeight w:val="750"/>
        </w:trPr>
        <w:tc>
          <w:tcPr>
            <w:tcW w:w="1472" w:type="dxa"/>
            <w:vMerge/>
          </w:tcPr>
          <w:p w14:paraId="3F3F241D" w14:textId="77777777" w:rsidR="00807392" w:rsidRDefault="00807392" w:rsidP="000022A9">
            <w:pPr>
              <w:rPr>
                <w:rFonts w:ascii="Times New Roman" w:hAnsi="Times New Roman" w:cs="Times New Roman"/>
                <w:b/>
                <w:bCs/>
              </w:rPr>
            </w:pPr>
          </w:p>
        </w:tc>
        <w:tc>
          <w:tcPr>
            <w:tcW w:w="1506" w:type="dxa"/>
          </w:tcPr>
          <w:p w14:paraId="745943F9" w14:textId="77777777" w:rsidR="00807392" w:rsidRPr="00B93C2C" w:rsidRDefault="00807392" w:rsidP="000022A9">
            <w:pPr>
              <w:rPr>
                <w:rFonts w:ascii="Times New Roman" w:hAnsi="Times New Roman" w:cs="Times New Roman"/>
                <w:color w:val="000000"/>
              </w:rPr>
            </w:pPr>
            <w:r w:rsidRPr="00B93C2C">
              <w:rPr>
                <w:rFonts w:ascii="Times New Roman" w:hAnsi="Times New Roman" w:cs="Times New Roman"/>
                <w:color w:val="000000"/>
              </w:rPr>
              <w:t>FN-05-05</w:t>
            </w:r>
          </w:p>
          <w:p w14:paraId="1F91A6B0" w14:textId="77777777" w:rsidR="00807392" w:rsidRPr="00B93C2C" w:rsidRDefault="00807392" w:rsidP="000022A9">
            <w:pPr>
              <w:jc w:val="both"/>
              <w:rPr>
                <w:rFonts w:ascii="Times New Roman" w:hAnsi="Times New Roman" w:cs="Times New Roman"/>
                <w:i/>
                <w:sz w:val="20"/>
                <w:szCs w:val="20"/>
              </w:rPr>
            </w:pPr>
          </w:p>
          <w:p w14:paraId="31B471E6" w14:textId="77777777" w:rsidR="00807392" w:rsidRPr="00B93C2C" w:rsidRDefault="00807392" w:rsidP="000022A9">
            <w:pPr>
              <w:jc w:val="center"/>
              <w:rPr>
                <w:rFonts w:ascii="Times New Roman" w:hAnsi="Times New Roman" w:cs="Times New Roman"/>
                <w:sz w:val="20"/>
                <w:szCs w:val="20"/>
              </w:rPr>
            </w:pPr>
          </w:p>
        </w:tc>
        <w:tc>
          <w:tcPr>
            <w:tcW w:w="1559" w:type="dxa"/>
            <w:gridSpan w:val="2"/>
          </w:tcPr>
          <w:p w14:paraId="728254BA" w14:textId="77777777" w:rsidR="00807392" w:rsidRPr="00B93C2C" w:rsidRDefault="00807392" w:rsidP="000022A9">
            <w:pPr>
              <w:jc w:val="both"/>
              <w:rPr>
                <w:rFonts w:ascii="Times New Roman" w:hAnsi="Times New Roman" w:cs="Times New Roman"/>
                <w:i/>
                <w:sz w:val="20"/>
                <w:szCs w:val="20"/>
              </w:rPr>
            </w:pPr>
          </w:p>
        </w:tc>
        <w:tc>
          <w:tcPr>
            <w:tcW w:w="2410" w:type="dxa"/>
          </w:tcPr>
          <w:p w14:paraId="0CF94B0D" w14:textId="77777777" w:rsidR="00807392" w:rsidRPr="00B93C2C" w:rsidRDefault="00807392" w:rsidP="000022A9">
            <w:pPr>
              <w:rPr>
                <w:rFonts w:ascii="Times New Roman" w:hAnsi="Times New Roman" w:cs="Times New Roman"/>
                <w:i/>
                <w:iCs/>
                <w:sz w:val="20"/>
                <w:szCs w:val="20"/>
              </w:rPr>
            </w:pPr>
            <w:r w:rsidRPr="00B93C2C">
              <w:rPr>
                <w:rFonts w:ascii="Times New Roman" w:hAnsi="Times New Roman" w:cs="Times New Roman"/>
                <w:color w:val="000000"/>
              </w:rPr>
              <w:t>Fiksuotoji norma, taikoma, kai priklauso nuo 37 iki 39 d. d. (jeigu dirbama 5 d. d. per savaitę) arba nuo 43 iki 47 d. d. (jeigu dirbama 6 d. d. per savaitę) kasmetinių atostogų</w:t>
            </w:r>
          </w:p>
          <w:p w14:paraId="52C0DF5A" w14:textId="77777777" w:rsidR="00807392" w:rsidRPr="00B93C2C" w:rsidRDefault="00807392" w:rsidP="000022A9">
            <w:pPr>
              <w:jc w:val="center"/>
              <w:rPr>
                <w:rFonts w:ascii="Times New Roman" w:hAnsi="Times New Roman" w:cs="Times New Roman"/>
                <w:sz w:val="20"/>
                <w:szCs w:val="20"/>
              </w:rPr>
            </w:pPr>
          </w:p>
        </w:tc>
        <w:tc>
          <w:tcPr>
            <w:tcW w:w="3402" w:type="dxa"/>
            <w:gridSpan w:val="2"/>
          </w:tcPr>
          <w:p w14:paraId="4C457149" w14:textId="77777777" w:rsidR="00807392" w:rsidRPr="002E41BC" w:rsidRDefault="00807392" w:rsidP="000022A9">
            <w:pPr>
              <w:rPr>
                <w:rFonts w:ascii="Times New Roman" w:hAnsi="Times New Roman" w:cs="Times New Roman"/>
                <w:i/>
                <w:iCs/>
                <w:sz w:val="20"/>
                <w:szCs w:val="20"/>
              </w:rPr>
            </w:pPr>
            <w:r w:rsidRPr="002E41BC">
              <w:rPr>
                <w:rFonts w:ascii="Times New Roman" w:hAnsi="Times New Roman" w:cs="Times New Roman"/>
                <w:color w:val="000000"/>
              </w:rPr>
              <w:t>Projektą vykdančio personalo darbo užmokesčio išlaidos už kasmetines atostogas, kurios apskaičiuojamos nuo tinkamų finansuoti faktiškai patirtų vykdančiojo personalo darbo užmokesčio išlaidų.</w:t>
            </w:r>
          </w:p>
        </w:tc>
      </w:tr>
      <w:tr w:rsidR="00807392" w:rsidRPr="008B168C" w14:paraId="527E1104" w14:textId="77777777" w:rsidTr="000022A9">
        <w:trPr>
          <w:cantSplit/>
          <w:trHeight w:val="750"/>
        </w:trPr>
        <w:tc>
          <w:tcPr>
            <w:tcW w:w="1472" w:type="dxa"/>
            <w:vMerge/>
          </w:tcPr>
          <w:p w14:paraId="72CA1DC7" w14:textId="77777777" w:rsidR="00807392" w:rsidRDefault="00807392" w:rsidP="000022A9">
            <w:pPr>
              <w:rPr>
                <w:rFonts w:ascii="Times New Roman" w:hAnsi="Times New Roman" w:cs="Times New Roman"/>
                <w:b/>
                <w:bCs/>
              </w:rPr>
            </w:pPr>
          </w:p>
        </w:tc>
        <w:tc>
          <w:tcPr>
            <w:tcW w:w="1506" w:type="dxa"/>
          </w:tcPr>
          <w:p w14:paraId="4EE5538D" w14:textId="77777777" w:rsidR="00807392" w:rsidRPr="003905F6" w:rsidRDefault="00807392" w:rsidP="000022A9">
            <w:pPr>
              <w:jc w:val="both"/>
              <w:rPr>
                <w:rFonts w:ascii="Times New Roman" w:hAnsi="Times New Roman" w:cs="Times New Roman"/>
                <w:iCs/>
              </w:rPr>
            </w:pPr>
            <w:r>
              <w:rPr>
                <w:rFonts w:ascii="Times New Roman" w:hAnsi="Times New Roman" w:cs="Times New Roman"/>
                <w:iCs/>
              </w:rPr>
              <w:t>FN-05-06</w:t>
            </w:r>
          </w:p>
        </w:tc>
        <w:tc>
          <w:tcPr>
            <w:tcW w:w="1559" w:type="dxa"/>
            <w:gridSpan w:val="2"/>
          </w:tcPr>
          <w:p w14:paraId="4EC33697" w14:textId="77777777" w:rsidR="00807392" w:rsidRPr="00B93C2C" w:rsidRDefault="00807392" w:rsidP="000022A9">
            <w:pPr>
              <w:jc w:val="both"/>
              <w:rPr>
                <w:rFonts w:ascii="Times New Roman" w:hAnsi="Times New Roman" w:cs="Times New Roman"/>
                <w:i/>
                <w:sz w:val="20"/>
                <w:szCs w:val="20"/>
              </w:rPr>
            </w:pPr>
          </w:p>
        </w:tc>
        <w:tc>
          <w:tcPr>
            <w:tcW w:w="2410" w:type="dxa"/>
          </w:tcPr>
          <w:p w14:paraId="32122E0D" w14:textId="77777777" w:rsidR="00807392" w:rsidRDefault="00807392" w:rsidP="000022A9">
            <w:pPr>
              <w:rPr>
                <w:rFonts w:ascii="Times New Roman" w:hAnsi="Times New Roman" w:cs="Times New Roman"/>
                <w:color w:val="000000"/>
              </w:rPr>
            </w:pPr>
            <w:r w:rsidRPr="004901D0">
              <w:rPr>
                <w:rFonts w:ascii="Times New Roman" w:hAnsi="Times New Roman" w:cs="Times New Roman"/>
                <w:color w:val="000000"/>
              </w:rPr>
              <w:t>Fiksuotoji norma taikoma, kai priklauso 40 d. d. (jeigu dirbama 5 d. d. per savaitę) arba 48 d. d. (jeigu dirbama 6 d. d. per savaitę) kasmetinių atostogų</w:t>
            </w:r>
          </w:p>
          <w:p w14:paraId="7E7D7179" w14:textId="77777777" w:rsidR="00807392" w:rsidRPr="004901D0" w:rsidRDefault="00807392" w:rsidP="000022A9">
            <w:pPr>
              <w:rPr>
                <w:rFonts w:ascii="Times New Roman" w:hAnsi="Times New Roman" w:cs="Times New Roman"/>
                <w:i/>
                <w:iCs/>
              </w:rPr>
            </w:pPr>
          </w:p>
        </w:tc>
        <w:tc>
          <w:tcPr>
            <w:tcW w:w="3402" w:type="dxa"/>
            <w:gridSpan w:val="2"/>
          </w:tcPr>
          <w:p w14:paraId="2D773D79" w14:textId="77777777" w:rsidR="00807392" w:rsidRPr="002E41BC" w:rsidRDefault="00807392" w:rsidP="000022A9">
            <w:pPr>
              <w:rPr>
                <w:rFonts w:ascii="Times New Roman" w:hAnsi="Times New Roman" w:cs="Times New Roman"/>
                <w:i/>
                <w:iCs/>
                <w:sz w:val="20"/>
                <w:szCs w:val="20"/>
              </w:rPr>
            </w:pPr>
            <w:r w:rsidRPr="002E41BC">
              <w:rPr>
                <w:rFonts w:ascii="Times New Roman" w:hAnsi="Times New Roman" w:cs="Times New Roman"/>
                <w:color w:val="000000"/>
              </w:rPr>
              <w:t>Projektą vykdančio personalo darbo užmokesčio išlaidos už kasmetines atostogas, kurios apskaičiuojamos nuo tinkamų finansuoti faktiškai patirtų vykdančiojo personalo darbo užmokesčio išlaidų.</w:t>
            </w:r>
          </w:p>
        </w:tc>
      </w:tr>
      <w:tr w:rsidR="00807392" w:rsidRPr="008B168C" w14:paraId="23C03C55" w14:textId="77777777" w:rsidTr="000022A9">
        <w:trPr>
          <w:cantSplit/>
          <w:trHeight w:val="750"/>
        </w:trPr>
        <w:tc>
          <w:tcPr>
            <w:tcW w:w="1472" w:type="dxa"/>
            <w:vMerge/>
          </w:tcPr>
          <w:p w14:paraId="495F99EC" w14:textId="77777777" w:rsidR="00807392" w:rsidRDefault="00807392" w:rsidP="000022A9">
            <w:pPr>
              <w:rPr>
                <w:rFonts w:ascii="Times New Roman" w:hAnsi="Times New Roman" w:cs="Times New Roman"/>
                <w:b/>
                <w:bCs/>
              </w:rPr>
            </w:pPr>
          </w:p>
        </w:tc>
        <w:tc>
          <w:tcPr>
            <w:tcW w:w="1506" w:type="dxa"/>
          </w:tcPr>
          <w:p w14:paraId="73A0D9E8" w14:textId="77777777" w:rsidR="00807392" w:rsidRPr="00300E68" w:rsidRDefault="00807392" w:rsidP="000022A9">
            <w:pPr>
              <w:jc w:val="both"/>
              <w:rPr>
                <w:rFonts w:ascii="Times New Roman" w:hAnsi="Times New Roman" w:cs="Times New Roman"/>
                <w:iCs/>
              </w:rPr>
            </w:pPr>
            <w:r>
              <w:rPr>
                <w:rFonts w:ascii="Times New Roman" w:hAnsi="Times New Roman" w:cs="Times New Roman"/>
                <w:iCs/>
              </w:rPr>
              <w:t>FN-05-07</w:t>
            </w:r>
          </w:p>
        </w:tc>
        <w:tc>
          <w:tcPr>
            <w:tcW w:w="1559" w:type="dxa"/>
            <w:gridSpan w:val="2"/>
          </w:tcPr>
          <w:p w14:paraId="7CD49E0D" w14:textId="77777777" w:rsidR="00807392" w:rsidRPr="00B93C2C" w:rsidRDefault="00807392" w:rsidP="000022A9">
            <w:pPr>
              <w:jc w:val="both"/>
              <w:rPr>
                <w:rFonts w:ascii="Times New Roman" w:hAnsi="Times New Roman" w:cs="Times New Roman"/>
                <w:i/>
                <w:sz w:val="20"/>
                <w:szCs w:val="20"/>
              </w:rPr>
            </w:pPr>
          </w:p>
        </w:tc>
        <w:tc>
          <w:tcPr>
            <w:tcW w:w="2410" w:type="dxa"/>
          </w:tcPr>
          <w:p w14:paraId="03C053D5" w14:textId="77777777" w:rsidR="00807392" w:rsidRPr="00B22732" w:rsidRDefault="00807392" w:rsidP="000022A9">
            <w:pPr>
              <w:rPr>
                <w:rFonts w:ascii="Times New Roman" w:hAnsi="Times New Roman" w:cs="Times New Roman"/>
                <w:i/>
                <w:iCs/>
                <w:sz w:val="20"/>
                <w:szCs w:val="20"/>
              </w:rPr>
            </w:pPr>
            <w:r w:rsidRPr="00B22732">
              <w:rPr>
                <w:rFonts w:ascii="Times New Roman" w:hAnsi="Times New Roman" w:cs="Times New Roman"/>
                <w:color w:val="000000"/>
              </w:rPr>
              <w:t>Fiksuotoji norma taikoma, kai priklauso nuo 41 d. d. (jeigu dirbama 5 d. d. per savaitę) arba nuo 49 d. d. (jeigu dirbama 6 d. d. per savaitę) kasmetinių atostogų</w:t>
            </w:r>
          </w:p>
          <w:p w14:paraId="045CD6A4" w14:textId="77777777" w:rsidR="00807392" w:rsidRPr="00B22732" w:rsidRDefault="00807392" w:rsidP="000022A9">
            <w:pPr>
              <w:jc w:val="center"/>
              <w:rPr>
                <w:rFonts w:ascii="Times New Roman" w:hAnsi="Times New Roman" w:cs="Times New Roman"/>
                <w:sz w:val="20"/>
                <w:szCs w:val="20"/>
              </w:rPr>
            </w:pPr>
          </w:p>
        </w:tc>
        <w:tc>
          <w:tcPr>
            <w:tcW w:w="3402" w:type="dxa"/>
            <w:gridSpan w:val="2"/>
          </w:tcPr>
          <w:p w14:paraId="78A31742" w14:textId="77777777" w:rsidR="00807392" w:rsidRPr="00F46D01" w:rsidRDefault="00807392" w:rsidP="000022A9">
            <w:pPr>
              <w:rPr>
                <w:rFonts w:ascii="Times New Roman" w:hAnsi="Times New Roman" w:cs="Times New Roman"/>
                <w:i/>
                <w:iCs/>
                <w:sz w:val="20"/>
                <w:szCs w:val="20"/>
              </w:rPr>
            </w:pPr>
            <w:r w:rsidRPr="00F46D01">
              <w:rPr>
                <w:rFonts w:ascii="Times New Roman" w:hAnsi="Times New Roman" w:cs="Times New Roman"/>
                <w:color w:val="000000"/>
              </w:rPr>
              <w:t>Projektą vykdančio personalo darbo užmokesčio išlaidos už kasmetines atostogas, kurios apskaičiuojamos nuo tinkamų finansuoti faktiškai patirtų vykdančiojo personalo darbo užmokesčio išlaidų.</w:t>
            </w:r>
          </w:p>
        </w:tc>
      </w:tr>
      <w:tr w:rsidR="00807392" w:rsidRPr="008B168C" w14:paraId="6626E9AF" w14:textId="77777777" w:rsidTr="000022A9">
        <w:trPr>
          <w:cantSplit/>
          <w:trHeight w:val="300"/>
        </w:trPr>
        <w:tc>
          <w:tcPr>
            <w:tcW w:w="1472" w:type="dxa"/>
          </w:tcPr>
          <w:p w14:paraId="20D75E60" w14:textId="77777777" w:rsidR="00807392" w:rsidRPr="00533406" w:rsidRDefault="00807392" w:rsidP="000022A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14C4605" w14:textId="77777777" w:rsidR="00807392" w:rsidRPr="00533406" w:rsidRDefault="00807392" w:rsidP="000022A9">
            <w:pPr>
              <w:rPr>
                <w:rFonts w:ascii="Times New Roman" w:hAnsi="Times New Roman" w:cs="Times New Roman"/>
                <w:b/>
                <w:bCs/>
              </w:rPr>
            </w:pPr>
            <w:r w:rsidRPr="00533406">
              <w:rPr>
                <w:rFonts w:ascii="Times New Roman" w:hAnsi="Times New Roman" w:cs="Times New Roman"/>
                <w:b/>
                <w:bCs/>
              </w:rPr>
              <w:t>Siekiami stebėsenos rodikliai</w:t>
            </w:r>
          </w:p>
        </w:tc>
      </w:tr>
      <w:tr w:rsidR="00807392" w:rsidRPr="008B168C" w14:paraId="0B732EFB" w14:textId="77777777" w:rsidTr="000022A9">
        <w:trPr>
          <w:cantSplit/>
          <w:trHeight w:val="300"/>
        </w:trPr>
        <w:tc>
          <w:tcPr>
            <w:tcW w:w="10349" w:type="dxa"/>
            <w:gridSpan w:val="7"/>
          </w:tcPr>
          <w:p w14:paraId="7DDFBD6E" w14:textId="77777777" w:rsidR="00807392" w:rsidRPr="00533406" w:rsidRDefault="00807392" w:rsidP="000022A9">
            <w:pPr>
              <w:rPr>
                <w:rFonts w:ascii="Times New Roman" w:hAnsi="Times New Roman" w:cs="Times New Roman"/>
                <w:b/>
                <w:bCs/>
              </w:rPr>
            </w:pPr>
          </w:p>
        </w:tc>
      </w:tr>
      <w:tr w:rsidR="00807392" w:rsidRPr="00F44ADD" w14:paraId="3635C9A6" w14:textId="77777777" w:rsidTr="000022A9">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3"/>
              <w:gridCol w:w="2692"/>
              <w:gridCol w:w="2272"/>
              <w:gridCol w:w="1559"/>
              <w:gridCol w:w="1272"/>
            </w:tblGrid>
            <w:tr w:rsidR="00807392" w:rsidRPr="00F44ADD" w14:paraId="2B80A365" w14:textId="77777777" w:rsidTr="000022A9">
              <w:trPr>
                <w:trHeight w:val="1990"/>
              </w:trPr>
              <w:tc>
                <w:tcPr>
                  <w:tcW w:w="1140" w:type="pct"/>
                  <w:shd w:val="clear" w:color="auto" w:fill="auto"/>
                  <w:vAlign w:val="center"/>
                </w:tcPr>
                <w:p w14:paraId="5CDE1D23" w14:textId="77777777" w:rsidR="00807392" w:rsidRPr="00F44ADD" w:rsidRDefault="00807392" w:rsidP="000022A9">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333" w:type="pct"/>
                  <w:shd w:val="clear" w:color="auto" w:fill="auto"/>
                  <w:vAlign w:val="center"/>
                </w:tcPr>
                <w:p w14:paraId="5010AC45" w14:textId="77777777" w:rsidR="00807392" w:rsidRPr="00F44ADD" w:rsidRDefault="00807392" w:rsidP="000022A9">
                  <w:pPr>
                    <w:keepNext/>
                    <w:jc w:val="center"/>
                    <w:rPr>
                      <w:rFonts w:ascii="Times New Roman" w:hAnsi="Times New Roman" w:cs="Times New Roman"/>
                      <w:b/>
                    </w:rPr>
                  </w:pPr>
                  <w:r w:rsidRPr="00F44ADD">
                    <w:rPr>
                      <w:rFonts w:ascii="Times New Roman" w:hAnsi="Times New Roman" w:cs="Times New Roman"/>
                      <w:b/>
                    </w:rPr>
                    <w:t>Rodiklio pavadinimas</w:t>
                  </w:r>
                </w:p>
              </w:tc>
              <w:tc>
                <w:tcPr>
                  <w:tcW w:w="1125" w:type="pct"/>
                  <w:shd w:val="clear" w:color="auto" w:fill="auto"/>
                  <w:vAlign w:val="center"/>
                </w:tcPr>
                <w:p w14:paraId="2AADA3C4" w14:textId="77777777" w:rsidR="00807392" w:rsidRPr="00F44ADD" w:rsidRDefault="00807392" w:rsidP="000022A9">
                  <w:pPr>
                    <w:keepNext/>
                    <w:jc w:val="center"/>
                    <w:rPr>
                      <w:rFonts w:ascii="Times New Roman" w:hAnsi="Times New Roman" w:cs="Times New Roman"/>
                      <w:b/>
                    </w:rPr>
                  </w:pPr>
                  <w:r w:rsidRPr="00F44ADD">
                    <w:rPr>
                      <w:rFonts w:ascii="Times New Roman" w:hAnsi="Times New Roman" w:cs="Times New Roman"/>
                      <w:b/>
                    </w:rPr>
                    <w:t>Rodiklio kodas</w:t>
                  </w:r>
                </w:p>
              </w:tc>
              <w:tc>
                <w:tcPr>
                  <w:tcW w:w="772" w:type="pct"/>
                  <w:shd w:val="clear" w:color="auto" w:fill="auto"/>
                  <w:vAlign w:val="center"/>
                </w:tcPr>
                <w:p w14:paraId="627061BB" w14:textId="77777777" w:rsidR="00807392" w:rsidRPr="00F44ADD" w:rsidRDefault="00807392" w:rsidP="000022A9">
                  <w:pPr>
                    <w:keepNext/>
                    <w:jc w:val="center"/>
                    <w:rPr>
                      <w:rFonts w:ascii="Times New Roman" w:hAnsi="Times New Roman" w:cs="Times New Roman"/>
                      <w:b/>
                    </w:rPr>
                  </w:pPr>
                  <w:r w:rsidRPr="00F44ADD">
                    <w:rPr>
                      <w:rFonts w:ascii="Times New Roman" w:hAnsi="Times New Roman" w:cs="Times New Roman"/>
                      <w:b/>
                    </w:rPr>
                    <w:t>Matavimo vienetas</w:t>
                  </w:r>
                </w:p>
              </w:tc>
              <w:tc>
                <w:tcPr>
                  <w:tcW w:w="630" w:type="pct"/>
                  <w:shd w:val="clear" w:color="auto" w:fill="auto"/>
                  <w:vAlign w:val="center"/>
                </w:tcPr>
                <w:p w14:paraId="0C62205F" w14:textId="77777777" w:rsidR="00807392" w:rsidRPr="00F44ADD" w:rsidRDefault="00807392" w:rsidP="000022A9">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807392" w:rsidRPr="00F44ADD" w14:paraId="58138533" w14:textId="77777777" w:rsidTr="000022A9">
              <w:trPr>
                <w:trHeight w:val="615"/>
              </w:trPr>
              <w:tc>
                <w:tcPr>
                  <w:tcW w:w="5000" w:type="pct"/>
                  <w:gridSpan w:val="5"/>
                  <w:shd w:val="clear" w:color="auto" w:fill="auto"/>
                </w:tcPr>
                <w:p w14:paraId="01092D17" w14:textId="77777777" w:rsidR="00807392" w:rsidRPr="00F44ADD" w:rsidRDefault="00807392" w:rsidP="000022A9">
                  <w:pPr>
                    <w:keepNext/>
                    <w:jc w:val="center"/>
                    <w:rPr>
                      <w:rFonts w:ascii="Times New Roman" w:hAnsi="Times New Roman" w:cs="Times New Roman"/>
                      <w:bCs/>
                      <w:i/>
                      <w:iCs/>
                    </w:rPr>
                  </w:pPr>
                  <w:r>
                    <w:rPr>
                      <w:rFonts w:ascii="Times New Roman" w:hAnsi="Times New Roman" w:cs="Times New Roman"/>
                      <w:bCs/>
                      <w:i/>
                      <w:iCs/>
                    </w:rPr>
                    <w:t>Produkto stebėsenos rodikliai</w:t>
                  </w:r>
                </w:p>
              </w:tc>
            </w:tr>
            <w:tr w:rsidR="00807392" w:rsidRPr="00F44ADD" w14:paraId="0246B87C" w14:textId="77777777" w:rsidTr="000022A9">
              <w:trPr>
                <w:trHeight w:val="615"/>
              </w:trPr>
              <w:tc>
                <w:tcPr>
                  <w:tcW w:w="1140" w:type="pct"/>
                  <w:shd w:val="clear" w:color="auto" w:fill="auto"/>
                </w:tcPr>
                <w:p w14:paraId="7FE9D80E" w14:textId="77777777" w:rsidR="00807392" w:rsidRDefault="00807392" w:rsidP="000022A9">
                  <w:pPr>
                    <w:jc w:val="center"/>
                    <w:rPr>
                      <w:rFonts w:ascii="Times New Roman" w:eastAsia="Times New Roman" w:hAnsi="Times New Roman" w:cs="Times New Roman"/>
                    </w:rPr>
                  </w:pPr>
                </w:p>
                <w:p w14:paraId="49129748" w14:textId="77777777" w:rsidR="00807392" w:rsidRPr="00527F8E" w:rsidRDefault="00807392" w:rsidP="000022A9">
                  <w:pPr>
                    <w:rPr>
                      <w:rFonts w:ascii="Times New Roman" w:eastAsia="Times New Roman" w:hAnsi="Times New Roman" w:cs="Times New Roman"/>
                    </w:rPr>
                  </w:pPr>
                  <w:r>
                    <w:rPr>
                      <w:rFonts w:ascii="Times New Roman" w:eastAsia="Times New Roman" w:hAnsi="Times New Roman" w:cs="Times New Roman"/>
                    </w:rPr>
                    <w:t>12-003-03-01-03-04-01</w:t>
                  </w:r>
                </w:p>
              </w:tc>
              <w:tc>
                <w:tcPr>
                  <w:tcW w:w="1333" w:type="pct"/>
                  <w:shd w:val="clear" w:color="auto" w:fill="auto"/>
                  <w:vAlign w:val="center"/>
                </w:tcPr>
                <w:p w14:paraId="69428B48" w14:textId="77777777" w:rsidR="00807392" w:rsidRPr="00EE4ABD" w:rsidRDefault="00807392" w:rsidP="000022A9">
                  <w:pPr>
                    <w:keepNext/>
                    <w:rPr>
                      <w:rFonts w:ascii="Times New Roman" w:hAnsi="Times New Roman" w:cs="Times New Roman"/>
                    </w:rPr>
                  </w:pPr>
                  <w:r w:rsidRPr="00EE4ABD">
                    <w:rPr>
                      <w:rFonts w:ascii="Times New Roman" w:hAnsi="Times New Roman" w:cs="Times New Roman"/>
                    </w:rPr>
                    <w:t>Asmenys, turintys tretinį (ISCED 5–8 kodai) išsilavinimą</w:t>
                  </w:r>
                </w:p>
              </w:tc>
              <w:tc>
                <w:tcPr>
                  <w:tcW w:w="1125" w:type="pct"/>
                  <w:shd w:val="clear" w:color="auto" w:fill="auto"/>
                  <w:vAlign w:val="center"/>
                </w:tcPr>
                <w:p w14:paraId="38E6391A" w14:textId="77777777" w:rsidR="00807392" w:rsidRPr="007046C0" w:rsidRDefault="00807392" w:rsidP="000022A9">
                  <w:pPr>
                    <w:keepNext/>
                    <w:jc w:val="center"/>
                    <w:rPr>
                      <w:rFonts w:ascii="Times New Roman" w:hAnsi="Times New Roman" w:cs="Times New Roman"/>
                      <w:bCs/>
                    </w:rPr>
                  </w:pPr>
                  <w:r w:rsidRPr="007046C0">
                    <w:rPr>
                      <w:rFonts w:ascii="Times New Roman" w:hAnsi="Times New Roman" w:cs="Times New Roman"/>
                      <w:bCs/>
                    </w:rPr>
                    <w:t>P-12-003-03-01-03-03</w:t>
                  </w:r>
                </w:p>
                <w:p w14:paraId="73295C28" w14:textId="77777777" w:rsidR="00807392" w:rsidRPr="007046C0" w:rsidRDefault="00807392" w:rsidP="000022A9">
                  <w:pPr>
                    <w:keepNext/>
                    <w:jc w:val="center"/>
                    <w:rPr>
                      <w:rFonts w:ascii="Times New Roman" w:hAnsi="Times New Roman" w:cs="Times New Roman"/>
                      <w:bCs/>
                    </w:rPr>
                  </w:pPr>
                  <w:r w:rsidRPr="007046C0">
                    <w:rPr>
                      <w:rFonts w:ascii="Times New Roman" w:hAnsi="Times New Roman" w:cs="Times New Roman"/>
                      <w:bCs/>
                    </w:rPr>
                    <w:t>P.B.2.0511</w:t>
                  </w:r>
                </w:p>
              </w:tc>
              <w:tc>
                <w:tcPr>
                  <w:tcW w:w="772" w:type="pct"/>
                  <w:shd w:val="clear" w:color="auto" w:fill="auto"/>
                  <w:vAlign w:val="center"/>
                </w:tcPr>
                <w:p w14:paraId="14C14FD6" w14:textId="77777777" w:rsidR="00807392" w:rsidRPr="007046C0" w:rsidRDefault="00807392" w:rsidP="000022A9">
                  <w:pPr>
                    <w:keepNext/>
                    <w:jc w:val="center"/>
                    <w:rPr>
                      <w:rFonts w:ascii="Times New Roman" w:hAnsi="Times New Roman" w:cs="Times New Roman"/>
                      <w:bCs/>
                    </w:rPr>
                  </w:pPr>
                  <w:r w:rsidRPr="007046C0">
                    <w:rPr>
                      <w:rFonts w:ascii="Times New Roman" w:hAnsi="Times New Roman" w:cs="Times New Roman"/>
                      <w:bCs/>
                    </w:rPr>
                    <w:t>Asmenys</w:t>
                  </w:r>
                </w:p>
              </w:tc>
              <w:tc>
                <w:tcPr>
                  <w:tcW w:w="630" w:type="pct"/>
                  <w:shd w:val="clear" w:color="auto" w:fill="auto"/>
                  <w:vAlign w:val="center"/>
                </w:tcPr>
                <w:p w14:paraId="1703A7BD" w14:textId="5707388B" w:rsidR="00807392" w:rsidRPr="00913540" w:rsidRDefault="00807392" w:rsidP="004C60E9">
                  <w:pPr>
                    <w:keepNext/>
                    <w:jc w:val="center"/>
                    <w:rPr>
                      <w:rFonts w:ascii="Times New Roman" w:hAnsi="Times New Roman" w:cs="Times New Roman"/>
                      <w:bCs/>
                    </w:rPr>
                  </w:pPr>
                  <w:r w:rsidRPr="00913540">
                    <w:rPr>
                      <w:rFonts w:ascii="Times New Roman" w:hAnsi="Times New Roman" w:cs="Times New Roman"/>
                      <w:bCs/>
                    </w:rPr>
                    <w:t>70</w:t>
                  </w:r>
                </w:p>
              </w:tc>
            </w:tr>
            <w:tr w:rsidR="00807392" w:rsidRPr="00F44ADD" w14:paraId="5F2E01A4" w14:textId="77777777" w:rsidTr="000022A9">
              <w:trPr>
                <w:trHeight w:val="615"/>
              </w:trPr>
              <w:tc>
                <w:tcPr>
                  <w:tcW w:w="5000" w:type="pct"/>
                  <w:gridSpan w:val="5"/>
                  <w:shd w:val="clear" w:color="auto" w:fill="auto"/>
                </w:tcPr>
                <w:p w14:paraId="6E2010B6" w14:textId="77777777" w:rsidR="00807392" w:rsidRPr="00913540" w:rsidRDefault="00807392" w:rsidP="000022A9">
                  <w:pPr>
                    <w:keepNext/>
                    <w:jc w:val="center"/>
                    <w:rPr>
                      <w:rFonts w:ascii="Times New Roman" w:hAnsi="Times New Roman" w:cs="Times New Roman"/>
                      <w:bCs/>
                      <w:i/>
                      <w:iCs/>
                    </w:rPr>
                  </w:pPr>
                  <w:r w:rsidRPr="00913540">
                    <w:rPr>
                      <w:rFonts w:ascii="Times New Roman" w:hAnsi="Times New Roman" w:cs="Times New Roman"/>
                      <w:bCs/>
                      <w:i/>
                      <w:iCs/>
                    </w:rPr>
                    <w:t>Rezultato stebėsenos rodikliai</w:t>
                  </w:r>
                </w:p>
              </w:tc>
            </w:tr>
            <w:tr w:rsidR="00807392" w:rsidRPr="00F44ADD" w14:paraId="5AF747B6" w14:textId="77777777" w:rsidTr="000022A9">
              <w:trPr>
                <w:trHeight w:val="615"/>
              </w:trPr>
              <w:tc>
                <w:tcPr>
                  <w:tcW w:w="1140" w:type="pct"/>
                  <w:shd w:val="clear" w:color="auto" w:fill="auto"/>
                  <w:vAlign w:val="center"/>
                </w:tcPr>
                <w:p w14:paraId="0301D429" w14:textId="77777777" w:rsidR="00807392" w:rsidRPr="00AB10C2" w:rsidRDefault="00807392" w:rsidP="000022A9">
                  <w:pPr>
                    <w:rPr>
                      <w:rFonts w:ascii="Times New Roman" w:hAnsi="Times New Roman" w:cs="Times New Roman"/>
                      <w:i/>
                      <w:iCs/>
                    </w:rPr>
                  </w:pPr>
                  <w:r>
                    <w:rPr>
                      <w:rFonts w:ascii="Times New Roman" w:eastAsia="Times New Roman" w:hAnsi="Times New Roman" w:cs="Times New Roman"/>
                    </w:rPr>
                    <w:t>12-003-03-01-03-04-01</w:t>
                  </w:r>
                </w:p>
              </w:tc>
              <w:tc>
                <w:tcPr>
                  <w:tcW w:w="1333" w:type="pct"/>
                  <w:shd w:val="clear" w:color="auto" w:fill="auto"/>
                  <w:vAlign w:val="center"/>
                </w:tcPr>
                <w:p w14:paraId="7834EBBA" w14:textId="77777777" w:rsidR="00807392" w:rsidRPr="00F23E29" w:rsidRDefault="00807392" w:rsidP="000022A9">
                  <w:pPr>
                    <w:keepNext/>
                    <w:rPr>
                      <w:rFonts w:ascii="Times New Roman" w:hAnsi="Times New Roman" w:cs="Times New Roman"/>
                    </w:rPr>
                  </w:pPr>
                  <w:r w:rsidRPr="00F23E29">
                    <w:rPr>
                      <w:rFonts w:ascii="Times New Roman" w:hAnsi="Times New Roman" w:cs="Times New Roman"/>
                    </w:rPr>
                    <w:t>Asmenų, kurie dalyvavę mokymuose, įgijo kompetenciją</w:t>
                  </w:r>
                  <w:r>
                    <w:rPr>
                      <w:rFonts w:ascii="Times New Roman" w:hAnsi="Times New Roman" w:cs="Times New Roman"/>
                    </w:rPr>
                    <w:t xml:space="preserve">, dalis </w:t>
                  </w:r>
                </w:p>
                <w:p w14:paraId="21443FAD" w14:textId="77777777" w:rsidR="00807392" w:rsidRPr="00AB10C2" w:rsidRDefault="00807392" w:rsidP="000022A9">
                  <w:pPr>
                    <w:rPr>
                      <w:rFonts w:ascii="Times New Roman" w:hAnsi="Times New Roman" w:cs="Times New Roman"/>
                      <w:i/>
                      <w:iCs/>
                    </w:rPr>
                  </w:pPr>
                </w:p>
              </w:tc>
              <w:tc>
                <w:tcPr>
                  <w:tcW w:w="1125" w:type="pct"/>
                  <w:shd w:val="clear" w:color="auto" w:fill="auto"/>
                  <w:vAlign w:val="center"/>
                </w:tcPr>
                <w:p w14:paraId="524B990D" w14:textId="77777777" w:rsidR="00807392" w:rsidRPr="00B63699" w:rsidRDefault="00807392" w:rsidP="000022A9">
                  <w:pPr>
                    <w:keepNext/>
                    <w:jc w:val="center"/>
                    <w:rPr>
                      <w:rFonts w:ascii="Times New Roman" w:hAnsi="Times New Roman" w:cs="Times New Roman"/>
                      <w:bCs/>
                    </w:rPr>
                  </w:pPr>
                  <w:r w:rsidRPr="00B63699">
                    <w:rPr>
                      <w:rFonts w:ascii="Times New Roman" w:hAnsi="Times New Roman" w:cs="Times New Roman"/>
                      <w:bCs/>
                    </w:rPr>
                    <w:t>R-12-003-03-01-03-13</w:t>
                  </w:r>
                </w:p>
                <w:p w14:paraId="393B7352" w14:textId="77777777" w:rsidR="00807392" w:rsidRPr="00AB10C2" w:rsidRDefault="00807392" w:rsidP="000022A9">
                  <w:pPr>
                    <w:keepNext/>
                    <w:jc w:val="center"/>
                    <w:rPr>
                      <w:rFonts w:ascii="Times New Roman" w:hAnsi="Times New Roman" w:cs="Times New Roman"/>
                      <w:bCs/>
                      <w:i/>
                      <w:iCs/>
                    </w:rPr>
                  </w:pPr>
                  <w:r w:rsidRPr="00B63699">
                    <w:rPr>
                      <w:rFonts w:ascii="Times New Roman" w:hAnsi="Times New Roman" w:cs="Times New Roman"/>
                      <w:bCs/>
                    </w:rPr>
                    <w:t>R.S.2.3512</w:t>
                  </w:r>
                </w:p>
              </w:tc>
              <w:tc>
                <w:tcPr>
                  <w:tcW w:w="772" w:type="pct"/>
                  <w:shd w:val="clear" w:color="auto" w:fill="auto"/>
                  <w:vAlign w:val="center"/>
                </w:tcPr>
                <w:p w14:paraId="38C3E456" w14:textId="77777777" w:rsidR="00807392" w:rsidRPr="00F23E29" w:rsidRDefault="00807392" w:rsidP="000022A9">
                  <w:pPr>
                    <w:keepNext/>
                    <w:jc w:val="center"/>
                    <w:rPr>
                      <w:rFonts w:ascii="Times New Roman" w:hAnsi="Times New Roman" w:cs="Times New Roman"/>
                      <w:bCs/>
                    </w:rPr>
                  </w:pPr>
                  <w:r>
                    <w:rPr>
                      <w:rFonts w:ascii="Times New Roman" w:hAnsi="Times New Roman" w:cs="Times New Roman"/>
                      <w:bCs/>
                    </w:rPr>
                    <w:t>Procentai</w:t>
                  </w:r>
                </w:p>
              </w:tc>
              <w:tc>
                <w:tcPr>
                  <w:tcW w:w="630" w:type="pct"/>
                  <w:shd w:val="clear" w:color="auto" w:fill="auto"/>
                  <w:vAlign w:val="center"/>
                </w:tcPr>
                <w:p w14:paraId="0FE4E379" w14:textId="3CB2104C" w:rsidR="00807392" w:rsidRPr="00913540" w:rsidRDefault="00807392" w:rsidP="004C60E9">
                  <w:pPr>
                    <w:keepNext/>
                    <w:jc w:val="center"/>
                    <w:rPr>
                      <w:rFonts w:ascii="Times New Roman" w:hAnsi="Times New Roman" w:cs="Times New Roman"/>
                      <w:bCs/>
                    </w:rPr>
                  </w:pPr>
                  <w:r w:rsidRPr="00913540">
                    <w:rPr>
                      <w:rFonts w:ascii="Times New Roman" w:hAnsi="Times New Roman" w:cs="Times New Roman"/>
                      <w:bCs/>
                    </w:rPr>
                    <w:t>80</w:t>
                  </w:r>
                </w:p>
              </w:tc>
            </w:tr>
            <w:tr w:rsidR="00807392" w:rsidRPr="00F44ADD" w14:paraId="63EA73EA" w14:textId="77777777" w:rsidTr="000022A9">
              <w:trPr>
                <w:trHeight w:val="615"/>
              </w:trPr>
              <w:tc>
                <w:tcPr>
                  <w:tcW w:w="5000" w:type="pct"/>
                  <w:gridSpan w:val="5"/>
                  <w:shd w:val="clear" w:color="auto" w:fill="auto"/>
                  <w:vAlign w:val="center"/>
                </w:tcPr>
                <w:p w14:paraId="5B86F824" w14:textId="77777777" w:rsidR="00807392" w:rsidRPr="00913540" w:rsidRDefault="00807392" w:rsidP="000022A9">
                  <w:pPr>
                    <w:keepNext/>
                    <w:jc w:val="center"/>
                    <w:rPr>
                      <w:rFonts w:ascii="Times New Roman" w:hAnsi="Times New Roman" w:cs="Times New Roman"/>
                      <w:bCs/>
                      <w:i/>
                      <w:iCs/>
                    </w:rPr>
                  </w:pPr>
                  <w:r w:rsidRPr="00913540">
                    <w:rPr>
                      <w:rFonts w:ascii="Times New Roman" w:hAnsi="Times New Roman" w:cs="Times New Roman"/>
                      <w:bCs/>
                      <w:i/>
                      <w:iCs/>
                    </w:rPr>
                    <w:t>Produkto stebėsenos rodikliai</w:t>
                  </w:r>
                </w:p>
              </w:tc>
            </w:tr>
            <w:tr w:rsidR="00807392" w:rsidRPr="00F44ADD" w14:paraId="43F5EDC8" w14:textId="77777777" w:rsidTr="000022A9">
              <w:trPr>
                <w:trHeight w:val="615"/>
              </w:trPr>
              <w:tc>
                <w:tcPr>
                  <w:tcW w:w="1140" w:type="pct"/>
                  <w:shd w:val="clear" w:color="auto" w:fill="auto"/>
                  <w:vAlign w:val="center"/>
                </w:tcPr>
                <w:p w14:paraId="346DB4FF" w14:textId="77777777" w:rsidR="00807392" w:rsidRPr="00AB10C2" w:rsidRDefault="00807392" w:rsidP="000022A9">
                  <w:pPr>
                    <w:rPr>
                      <w:rFonts w:ascii="Times New Roman" w:hAnsi="Times New Roman" w:cs="Times New Roman"/>
                      <w:i/>
                      <w:iCs/>
                    </w:rPr>
                  </w:pPr>
                  <w:r>
                    <w:rPr>
                      <w:rFonts w:ascii="Times New Roman" w:eastAsia="Times New Roman" w:hAnsi="Times New Roman" w:cs="Times New Roman"/>
                    </w:rPr>
                    <w:t>12-003-03-01-03-04-02</w:t>
                  </w:r>
                </w:p>
              </w:tc>
              <w:tc>
                <w:tcPr>
                  <w:tcW w:w="1333" w:type="pct"/>
                  <w:shd w:val="clear" w:color="auto" w:fill="auto"/>
                  <w:vAlign w:val="center"/>
                </w:tcPr>
                <w:p w14:paraId="6FC55E12" w14:textId="77777777" w:rsidR="00807392" w:rsidRPr="00AB10C2" w:rsidRDefault="00807392" w:rsidP="000022A9">
                  <w:pPr>
                    <w:rPr>
                      <w:rFonts w:ascii="Times New Roman" w:hAnsi="Times New Roman" w:cs="Times New Roman"/>
                      <w:i/>
                      <w:iCs/>
                    </w:rPr>
                  </w:pPr>
                  <w:r w:rsidRPr="00EE4ABD">
                    <w:rPr>
                      <w:rFonts w:ascii="Times New Roman" w:hAnsi="Times New Roman" w:cs="Times New Roman"/>
                    </w:rPr>
                    <w:t>Asmenys, turintys tretinį (ISCED 5–8 kodai) išsilavinimą</w:t>
                  </w:r>
                </w:p>
              </w:tc>
              <w:tc>
                <w:tcPr>
                  <w:tcW w:w="1125" w:type="pct"/>
                  <w:shd w:val="clear" w:color="auto" w:fill="auto"/>
                  <w:vAlign w:val="center"/>
                </w:tcPr>
                <w:p w14:paraId="01B6C4AA" w14:textId="77777777" w:rsidR="00807392" w:rsidRPr="007046C0" w:rsidRDefault="00807392" w:rsidP="000022A9">
                  <w:pPr>
                    <w:keepNext/>
                    <w:jc w:val="center"/>
                    <w:rPr>
                      <w:rFonts w:ascii="Times New Roman" w:hAnsi="Times New Roman" w:cs="Times New Roman"/>
                      <w:bCs/>
                    </w:rPr>
                  </w:pPr>
                  <w:r w:rsidRPr="007046C0">
                    <w:rPr>
                      <w:rFonts w:ascii="Times New Roman" w:hAnsi="Times New Roman" w:cs="Times New Roman"/>
                      <w:bCs/>
                    </w:rPr>
                    <w:t>P-12-003-03-01-03-03</w:t>
                  </w:r>
                </w:p>
                <w:p w14:paraId="5BA3656E" w14:textId="77777777" w:rsidR="00807392" w:rsidRPr="00AB10C2" w:rsidRDefault="00807392" w:rsidP="000022A9">
                  <w:pPr>
                    <w:keepNext/>
                    <w:jc w:val="center"/>
                    <w:rPr>
                      <w:rFonts w:ascii="Times New Roman" w:hAnsi="Times New Roman" w:cs="Times New Roman"/>
                      <w:bCs/>
                      <w:i/>
                      <w:iCs/>
                    </w:rPr>
                  </w:pPr>
                  <w:r w:rsidRPr="007046C0">
                    <w:rPr>
                      <w:rFonts w:ascii="Times New Roman" w:hAnsi="Times New Roman" w:cs="Times New Roman"/>
                      <w:bCs/>
                    </w:rPr>
                    <w:t>P.B.2.0511</w:t>
                  </w:r>
                </w:p>
              </w:tc>
              <w:tc>
                <w:tcPr>
                  <w:tcW w:w="772" w:type="pct"/>
                  <w:shd w:val="clear" w:color="auto" w:fill="auto"/>
                  <w:vAlign w:val="center"/>
                </w:tcPr>
                <w:p w14:paraId="2677053B" w14:textId="77777777" w:rsidR="00807392" w:rsidRDefault="00807392" w:rsidP="000022A9">
                  <w:pPr>
                    <w:keepNext/>
                    <w:jc w:val="center"/>
                    <w:rPr>
                      <w:rFonts w:ascii="Times New Roman" w:hAnsi="Times New Roman" w:cs="Times New Roman"/>
                      <w:bCs/>
                      <w:i/>
                      <w:iCs/>
                    </w:rPr>
                  </w:pPr>
                  <w:r w:rsidRPr="007046C0">
                    <w:rPr>
                      <w:rFonts w:ascii="Times New Roman" w:hAnsi="Times New Roman" w:cs="Times New Roman"/>
                      <w:bCs/>
                    </w:rPr>
                    <w:t>Asmenys</w:t>
                  </w:r>
                </w:p>
              </w:tc>
              <w:tc>
                <w:tcPr>
                  <w:tcW w:w="630" w:type="pct"/>
                  <w:shd w:val="clear" w:color="auto" w:fill="auto"/>
                  <w:vAlign w:val="center"/>
                </w:tcPr>
                <w:p w14:paraId="74ED056C" w14:textId="6BBCBDAF" w:rsidR="00807392" w:rsidRPr="00913540" w:rsidRDefault="00807392" w:rsidP="004C60E9">
                  <w:pPr>
                    <w:keepNext/>
                    <w:jc w:val="center"/>
                    <w:rPr>
                      <w:rFonts w:ascii="Times New Roman" w:hAnsi="Times New Roman" w:cs="Times New Roman"/>
                      <w:bCs/>
                    </w:rPr>
                  </w:pPr>
                  <w:r w:rsidRPr="00913540">
                    <w:rPr>
                      <w:rFonts w:ascii="Times New Roman" w:hAnsi="Times New Roman" w:cs="Times New Roman"/>
                      <w:bCs/>
                    </w:rPr>
                    <w:t>150</w:t>
                  </w:r>
                </w:p>
              </w:tc>
            </w:tr>
            <w:tr w:rsidR="00807392" w:rsidRPr="00F44ADD" w14:paraId="116655C8" w14:textId="77777777" w:rsidTr="000022A9">
              <w:trPr>
                <w:trHeight w:val="615"/>
              </w:trPr>
              <w:tc>
                <w:tcPr>
                  <w:tcW w:w="5000" w:type="pct"/>
                  <w:gridSpan w:val="5"/>
                  <w:shd w:val="clear" w:color="auto" w:fill="auto"/>
                  <w:vAlign w:val="center"/>
                </w:tcPr>
                <w:p w14:paraId="4CAFDAB6" w14:textId="77777777" w:rsidR="00807392" w:rsidRPr="00913540" w:rsidRDefault="00807392" w:rsidP="000022A9">
                  <w:pPr>
                    <w:keepNext/>
                    <w:jc w:val="center"/>
                    <w:rPr>
                      <w:rFonts w:ascii="Times New Roman" w:hAnsi="Times New Roman" w:cs="Times New Roman"/>
                      <w:bCs/>
                      <w:i/>
                      <w:iCs/>
                    </w:rPr>
                  </w:pPr>
                  <w:r w:rsidRPr="00913540">
                    <w:rPr>
                      <w:rFonts w:ascii="Times New Roman" w:hAnsi="Times New Roman" w:cs="Times New Roman"/>
                      <w:bCs/>
                      <w:i/>
                      <w:iCs/>
                    </w:rPr>
                    <w:t>Rezultato stebėsenos rodikliai</w:t>
                  </w:r>
                </w:p>
              </w:tc>
            </w:tr>
            <w:tr w:rsidR="00807392" w:rsidRPr="00F44ADD" w14:paraId="424D1EDD" w14:textId="77777777" w:rsidTr="000022A9">
              <w:trPr>
                <w:trHeight w:val="615"/>
              </w:trPr>
              <w:tc>
                <w:tcPr>
                  <w:tcW w:w="1140" w:type="pct"/>
                  <w:shd w:val="clear" w:color="auto" w:fill="auto"/>
                  <w:vAlign w:val="center"/>
                </w:tcPr>
                <w:p w14:paraId="1DF58F15" w14:textId="77777777" w:rsidR="00807392" w:rsidRDefault="00807392" w:rsidP="000022A9">
                  <w:pPr>
                    <w:rPr>
                      <w:rFonts w:ascii="Times New Roman" w:eastAsia="Times New Roman" w:hAnsi="Times New Roman" w:cs="Times New Roman"/>
                    </w:rPr>
                  </w:pPr>
                  <w:r>
                    <w:rPr>
                      <w:rFonts w:ascii="Times New Roman" w:eastAsia="Times New Roman" w:hAnsi="Times New Roman" w:cs="Times New Roman"/>
                    </w:rPr>
                    <w:t>12-003-03-01-03-04-02</w:t>
                  </w:r>
                </w:p>
              </w:tc>
              <w:tc>
                <w:tcPr>
                  <w:tcW w:w="1333" w:type="pct"/>
                  <w:shd w:val="clear" w:color="auto" w:fill="auto"/>
                  <w:vAlign w:val="center"/>
                </w:tcPr>
                <w:p w14:paraId="707EDFA9" w14:textId="77777777" w:rsidR="00807392" w:rsidRPr="00EE4ABD" w:rsidRDefault="00807392" w:rsidP="000022A9">
                  <w:pPr>
                    <w:keepNext/>
                    <w:rPr>
                      <w:rFonts w:ascii="Times New Roman" w:hAnsi="Times New Roman" w:cs="Times New Roman"/>
                    </w:rPr>
                  </w:pPr>
                  <w:r w:rsidRPr="00F23E29">
                    <w:rPr>
                      <w:rFonts w:ascii="Times New Roman" w:hAnsi="Times New Roman" w:cs="Times New Roman"/>
                    </w:rPr>
                    <w:t>Asmenų, kurie dalyvavę mokymuose, įgijo kompetenciją</w:t>
                  </w:r>
                  <w:r>
                    <w:rPr>
                      <w:rFonts w:ascii="Times New Roman" w:hAnsi="Times New Roman" w:cs="Times New Roman"/>
                    </w:rPr>
                    <w:t xml:space="preserve">, dalis </w:t>
                  </w:r>
                </w:p>
              </w:tc>
              <w:tc>
                <w:tcPr>
                  <w:tcW w:w="1125" w:type="pct"/>
                  <w:shd w:val="clear" w:color="auto" w:fill="auto"/>
                  <w:vAlign w:val="center"/>
                </w:tcPr>
                <w:p w14:paraId="4E5737BA" w14:textId="77777777" w:rsidR="00807392" w:rsidRPr="00B63699" w:rsidRDefault="00807392" w:rsidP="000022A9">
                  <w:pPr>
                    <w:keepNext/>
                    <w:jc w:val="center"/>
                    <w:rPr>
                      <w:rFonts w:ascii="Times New Roman" w:hAnsi="Times New Roman" w:cs="Times New Roman"/>
                      <w:bCs/>
                    </w:rPr>
                  </w:pPr>
                  <w:r w:rsidRPr="00B63699">
                    <w:rPr>
                      <w:rFonts w:ascii="Times New Roman" w:hAnsi="Times New Roman" w:cs="Times New Roman"/>
                      <w:bCs/>
                    </w:rPr>
                    <w:t>R-12-003-03-01-03-13</w:t>
                  </w:r>
                </w:p>
                <w:p w14:paraId="0301B29D" w14:textId="77777777" w:rsidR="00807392" w:rsidRPr="007046C0" w:rsidRDefault="00807392" w:rsidP="000022A9">
                  <w:pPr>
                    <w:keepNext/>
                    <w:jc w:val="center"/>
                    <w:rPr>
                      <w:rFonts w:ascii="Times New Roman" w:hAnsi="Times New Roman" w:cs="Times New Roman"/>
                      <w:bCs/>
                    </w:rPr>
                  </w:pPr>
                  <w:r w:rsidRPr="00B63699">
                    <w:rPr>
                      <w:rFonts w:ascii="Times New Roman" w:hAnsi="Times New Roman" w:cs="Times New Roman"/>
                      <w:bCs/>
                    </w:rPr>
                    <w:t>R.S.2.3512</w:t>
                  </w:r>
                </w:p>
              </w:tc>
              <w:tc>
                <w:tcPr>
                  <w:tcW w:w="772" w:type="pct"/>
                  <w:shd w:val="clear" w:color="auto" w:fill="auto"/>
                  <w:vAlign w:val="center"/>
                </w:tcPr>
                <w:p w14:paraId="732DF4EB" w14:textId="77777777" w:rsidR="00807392" w:rsidRPr="007046C0" w:rsidRDefault="00807392" w:rsidP="000022A9">
                  <w:pPr>
                    <w:keepNext/>
                    <w:jc w:val="center"/>
                    <w:rPr>
                      <w:rFonts w:ascii="Times New Roman" w:hAnsi="Times New Roman" w:cs="Times New Roman"/>
                      <w:bCs/>
                    </w:rPr>
                  </w:pPr>
                  <w:r>
                    <w:rPr>
                      <w:rFonts w:ascii="Times New Roman" w:hAnsi="Times New Roman" w:cs="Times New Roman"/>
                      <w:bCs/>
                    </w:rPr>
                    <w:t>Procentai</w:t>
                  </w:r>
                </w:p>
              </w:tc>
              <w:tc>
                <w:tcPr>
                  <w:tcW w:w="630" w:type="pct"/>
                  <w:shd w:val="clear" w:color="auto" w:fill="auto"/>
                  <w:vAlign w:val="center"/>
                </w:tcPr>
                <w:p w14:paraId="098B5BCB" w14:textId="2671A574" w:rsidR="00807392" w:rsidRPr="00913540" w:rsidRDefault="00807392" w:rsidP="004C60E9">
                  <w:pPr>
                    <w:keepNext/>
                    <w:jc w:val="center"/>
                    <w:rPr>
                      <w:rFonts w:ascii="Times New Roman" w:hAnsi="Times New Roman" w:cs="Times New Roman"/>
                      <w:bCs/>
                    </w:rPr>
                  </w:pPr>
                  <w:r w:rsidRPr="00913540">
                    <w:rPr>
                      <w:rFonts w:ascii="Times New Roman" w:hAnsi="Times New Roman" w:cs="Times New Roman"/>
                      <w:bCs/>
                    </w:rPr>
                    <w:t>80</w:t>
                  </w:r>
                </w:p>
              </w:tc>
            </w:tr>
            <w:tr w:rsidR="00807392" w:rsidRPr="00F44ADD" w14:paraId="3601E9B8" w14:textId="77777777" w:rsidTr="000022A9">
              <w:trPr>
                <w:trHeight w:val="615"/>
              </w:trPr>
              <w:tc>
                <w:tcPr>
                  <w:tcW w:w="1140" w:type="pct"/>
                  <w:shd w:val="clear" w:color="auto" w:fill="auto"/>
                  <w:vAlign w:val="center"/>
                </w:tcPr>
                <w:p w14:paraId="23A5CCE5" w14:textId="77777777" w:rsidR="00807392" w:rsidRPr="3F613FBC" w:rsidRDefault="00807392" w:rsidP="000022A9">
                  <w:pPr>
                    <w:rPr>
                      <w:rFonts w:ascii="Times New Roman" w:hAnsi="Times New Roman" w:cs="Times New Roman"/>
                      <w:i/>
                      <w:iCs/>
                    </w:rPr>
                  </w:pPr>
                  <w:r>
                    <w:rPr>
                      <w:rFonts w:ascii="Times New Roman" w:eastAsia="Times New Roman" w:hAnsi="Times New Roman" w:cs="Times New Roman"/>
                    </w:rPr>
                    <w:t>12-003-03-01-03-04-02</w:t>
                  </w:r>
                </w:p>
              </w:tc>
              <w:tc>
                <w:tcPr>
                  <w:tcW w:w="1333" w:type="pct"/>
                  <w:shd w:val="clear" w:color="auto" w:fill="auto"/>
                  <w:vAlign w:val="center"/>
                </w:tcPr>
                <w:p w14:paraId="2AB2210B" w14:textId="77777777" w:rsidR="00807392" w:rsidRPr="001752A3" w:rsidRDefault="00807392" w:rsidP="000022A9">
                  <w:pPr>
                    <w:rPr>
                      <w:rFonts w:ascii="Times New Roman" w:hAnsi="Times New Roman" w:cs="Times New Roman"/>
                    </w:rPr>
                  </w:pPr>
                  <w:r w:rsidRPr="001752A3">
                    <w:rPr>
                      <w:rFonts w:ascii="Times New Roman" w:hAnsi="Times New Roman" w:cs="Times New Roman"/>
                    </w:rPr>
                    <w:t>Lituanistinių mokyklų, naudojančių Lituanistinio švietimo integruotą programą, skaičius</w:t>
                  </w:r>
                </w:p>
              </w:tc>
              <w:tc>
                <w:tcPr>
                  <w:tcW w:w="1125" w:type="pct"/>
                  <w:shd w:val="clear" w:color="auto" w:fill="auto"/>
                  <w:vAlign w:val="center"/>
                </w:tcPr>
                <w:p w14:paraId="0EAA7126" w14:textId="77777777" w:rsidR="00807392" w:rsidRPr="001752A3" w:rsidRDefault="00807392" w:rsidP="000022A9">
                  <w:pPr>
                    <w:keepNext/>
                    <w:jc w:val="center"/>
                    <w:rPr>
                      <w:rFonts w:ascii="Times New Roman" w:hAnsi="Times New Roman" w:cs="Times New Roman"/>
                      <w:bCs/>
                    </w:rPr>
                  </w:pPr>
                  <w:r w:rsidRPr="001752A3">
                    <w:rPr>
                      <w:rFonts w:ascii="Times New Roman" w:hAnsi="Times New Roman" w:cs="Times New Roman"/>
                      <w:bCs/>
                    </w:rPr>
                    <w:t xml:space="preserve">R-12-003-03-01-03-08 </w:t>
                  </w:r>
                </w:p>
                <w:p w14:paraId="3BC38397" w14:textId="77777777" w:rsidR="00807392" w:rsidRPr="00F44ADD" w:rsidRDefault="00807392" w:rsidP="000022A9">
                  <w:pPr>
                    <w:keepNext/>
                    <w:jc w:val="center"/>
                    <w:rPr>
                      <w:rFonts w:ascii="Times New Roman" w:hAnsi="Times New Roman" w:cs="Times New Roman"/>
                      <w:bCs/>
                      <w:i/>
                      <w:iCs/>
                    </w:rPr>
                  </w:pPr>
                  <w:r w:rsidRPr="001752A3">
                    <w:rPr>
                      <w:rFonts w:ascii="Times New Roman" w:hAnsi="Times New Roman" w:cs="Times New Roman"/>
                      <w:bCs/>
                    </w:rPr>
                    <w:t>R.N. 2.5565</w:t>
                  </w:r>
                </w:p>
              </w:tc>
              <w:tc>
                <w:tcPr>
                  <w:tcW w:w="772" w:type="pct"/>
                  <w:shd w:val="clear" w:color="auto" w:fill="auto"/>
                  <w:vAlign w:val="center"/>
                </w:tcPr>
                <w:p w14:paraId="569C07F4" w14:textId="7641E7C0" w:rsidR="00807392" w:rsidRPr="001752A3" w:rsidRDefault="004C60E9" w:rsidP="000022A9">
                  <w:pPr>
                    <w:keepNext/>
                    <w:jc w:val="center"/>
                    <w:rPr>
                      <w:rFonts w:ascii="Times New Roman" w:hAnsi="Times New Roman" w:cs="Times New Roman"/>
                      <w:bCs/>
                    </w:rPr>
                  </w:pPr>
                  <w:r>
                    <w:rPr>
                      <w:rFonts w:ascii="Times New Roman" w:hAnsi="Times New Roman" w:cs="Times New Roman"/>
                      <w:bCs/>
                    </w:rPr>
                    <w:t>Vienetai</w:t>
                  </w:r>
                </w:p>
              </w:tc>
              <w:tc>
                <w:tcPr>
                  <w:tcW w:w="630" w:type="pct"/>
                  <w:shd w:val="clear" w:color="auto" w:fill="auto"/>
                  <w:vAlign w:val="center"/>
                </w:tcPr>
                <w:p w14:paraId="3D7B15D9" w14:textId="33B3C270" w:rsidR="00807392" w:rsidRPr="001752A3" w:rsidRDefault="00807392" w:rsidP="004C60E9">
                  <w:pPr>
                    <w:keepNext/>
                    <w:jc w:val="center"/>
                    <w:rPr>
                      <w:rFonts w:ascii="Times New Roman" w:hAnsi="Times New Roman" w:cs="Times New Roman"/>
                      <w:bCs/>
                    </w:rPr>
                  </w:pPr>
                  <w:r w:rsidRPr="001752A3">
                    <w:rPr>
                      <w:rFonts w:ascii="Times New Roman" w:hAnsi="Times New Roman" w:cs="Times New Roman"/>
                      <w:bCs/>
                    </w:rPr>
                    <w:t>100</w:t>
                  </w:r>
                </w:p>
              </w:tc>
            </w:tr>
            <w:tr w:rsidR="00807392" w:rsidRPr="00F44ADD" w14:paraId="5FAD4351" w14:textId="77777777" w:rsidTr="000022A9">
              <w:trPr>
                <w:trHeight w:val="615"/>
              </w:trPr>
              <w:tc>
                <w:tcPr>
                  <w:tcW w:w="1140" w:type="pct"/>
                  <w:shd w:val="clear" w:color="auto" w:fill="auto"/>
                  <w:vAlign w:val="center"/>
                </w:tcPr>
                <w:p w14:paraId="0270010E" w14:textId="77777777" w:rsidR="00807392" w:rsidRPr="3F613FBC" w:rsidRDefault="00807392" w:rsidP="000022A9">
                  <w:pPr>
                    <w:rPr>
                      <w:rFonts w:ascii="Times New Roman" w:hAnsi="Times New Roman" w:cs="Times New Roman"/>
                      <w:i/>
                      <w:iCs/>
                    </w:rPr>
                  </w:pPr>
                  <w:r>
                    <w:rPr>
                      <w:rFonts w:ascii="Times New Roman" w:eastAsia="Times New Roman" w:hAnsi="Times New Roman" w:cs="Times New Roman"/>
                    </w:rPr>
                    <w:t>12-003-03-01-03-04-02</w:t>
                  </w:r>
                </w:p>
              </w:tc>
              <w:tc>
                <w:tcPr>
                  <w:tcW w:w="1333" w:type="pct"/>
                  <w:shd w:val="clear" w:color="auto" w:fill="auto"/>
                  <w:vAlign w:val="center"/>
                </w:tcPr>
                <w:p w14:paraId="1DE514F5" w14:textId="77777777" w:rsidR="00807392" w:rsidRPr="001752A3" w:rsidRDefault="00807392" w:rsidP="000022A9">
                  <w:pPr>
                    <w:keepNext/>
                    <w:rPr>
                      <w:rFonts w:ascii="Times New Roman" w:hAnsi="Times New Roman" w:cs="Times New Roman"/>
                    </w:rPr>
                  </w:pPr>
                  <w:r w:rsidRPr="001752A3">
                    <w:rPr>
                      <w:rFonts w:ascii="Times New Roman" w:hAnsi="Times New Roman" w:cs="Times New Roman"/>
                    </w:rPr>
                    <w:t>Lituanistinių mokyklų, naudojančių lietuvių kalbos testavimo sistemą, skaičius</w:t>
                  </w:r>
                </w:p>
              </w:tc>
              <w:tc>
                <w:tcPr>
                  <w:tcW w:w="1125" w:type="pct"/>
                  <w:shd w:val="clear" w:color="auto" w:fill="auto"/>
                  <w:vAlign w:val="center"/>
                </w:tcPr>
                <w:p w14:paraId="7861CE8C" w14:textId="77777777" w:rsidR="00807392" w:rsidRPr="001752A3" w:rsidRDefault="00807392" w:rsidP="000022A9">
                  <w:pPr>
                    <w:keepNext/>
                    <w:jc w:val="center"/>
                    <w:rPr>
                      <w:rFonts w:ascii="Times New Roman" w:hAnsi="Times New Roman" w:cs="Times New Roman"/>
                      <w:bCs/>
                    </w:rPr>
                  </w:pPr>
                  <w:r w:rsidRPr="001752A3">
                    <w:rPr>
                      <w:rFonts w:ascii="Times New Roman" w:hAnsi="Times New Roman" w:cs="Times New Roman"/>
                      <w:bCs/>
                    </w:rPr>
                    <w:t>R-12-003-03-01-03-07</w:t>
                  </w:r>
                </w:p>
                <w:p w14:paraId="5B3DD601" w14:textId="77777777" w:rsidR="00807392" w:rsidRPr="001752A3" w:rsidRDefault="00807392" w:rsidP="000022A9">
                  <w:pPr>
                    <w:keepNext/>
                    <w:jc w:val="center"/>
                    <w:rPr>
                      <w:rFonts w:ascii="Times New Roman" w:hAnsi="Times New Roman" w:cs="Times New Roman"/>
                      <w:bCs/>
                    </w:rPr>
                  </w:pPr>
                  <w:r w:rsidRPr="001752A3">
                    <w:rPr>
                      <w:rFonts w:ascii="Times New Roman" w:hAnsi="Times New Roman" w:cs="Times New Roman"/>
                      <w:bCs/>
                    </w:rPr>
                    <w:t>R.N. 2.5566</w:t>
                  </w:r>
                </w:p>
              </w:tc>
              <w:tc>
                <w:tcPr>
                  <w:tcW w:w="772" w:type="pct"/>
                  <w:shd w:val="clear" w:color="auto" w:fill="auto"/>
                  <w:vAlign w:val="center"/>
                </w:tcPr>
                <w:p w14:paraId="6E47DC05" w14:textId="2D4E0119" w:rsidR="00807392" w:rsidRPr="001752A3" w:rsidRDefault="004C60E9" w:rsidP="000022A9">
                  <w:pPr>
                    <w:keepNext/>
                    <w:jc w:val="center"/>
                    <w:rPr>
                      <w:rFonts w:ascii="Times New Roman" w:hAnsi="Times New Roman" w:cs="Times New Roman"/>
                      <w:bCs/>
                    </w:rPr>
                  </w:pPr>
                  <w:r>
                    <w:rPr>
                      <w:rFonts w:ascii="Times New Roman" w:hAnsi="Times New Roman" w:cs="Times New Roman"/>
                      <w:bCs/>
                    </w:rPr>
                    <w:t>Vienetai</w:t>
                  </w:r>
                </w:p>
              </w:tc>
              <w:tc>
                <w:tcPr>
                  <w:tcW w:w="630" w:type="pct"/>
                  <w:shd w:val="clear" w:color="auto" w:fill="auto"/>
                  <w:vAlign w:val="center"/>
                </w:tcPr>
                <w:p w14:paraId="41D9E830" w14:textId="2FF1540B" w:rsidR="00807392" w:rsidRPr="001752A3" w:rsidRDefault="00807392" w:rsidP="004C60E9">
                  <w:pPr>
                    <w:keepNext/>
                    <w:jc w:val="center"/>
                    <w:rPr>
                      <w:rFonts w:ascii="Times New Roman" w:hAnsi="Times New Roman" w:cs="Times New Roman"/>
                      <w:bCs/>
                    </w:rPr>
                  </w:pPr>
                  <w:r w:rsidRPr="001752A3">
                    <w:rPr>
                      <w:rFonts w:ascii="Times New Roman" w:hAnsi="Times New Roman" w:cs="Times New Roman"/>
                      <w:bCs/>
                    </w:rPr>
                    <w:t>100</w:t>
                  </w:r>
                </w:p>
              </w:tc>
            </w:tr>
            <w:tr w:rsidR="00807392" w:rsidRPr="00F44ADD" w14:paraId="1FB3D924" w14:textId="77777777" w:rsidTr="000022A9">
              <w:trPr>
                <w:trHeight w:val="615"/>
              </w:trPr>
              <w:tc>
                <w:tcPr>
                  <w:tcW w:w="1140" w:type="pct"/>
                  <w:shd w:val="clear" w:color="auto" w:fill="auto"/>
                  <w:vAlign w:val="center"/>
                </w:tcPr>
                <w:p w14:paraId="14FC5804" w14:textId="77777777" w:rsidR="00807392" w:rsidRPr="3F613FBC" w:rsidRDefault="00807392" w:rsidP="000022A9">
                  <w:pPr>
                    <w:rPr>
                      <w:rFonts w:ascii="Times New Roman" w:hAnsi="Times New Roman" w:cs="Times New Roman"/>
                      <w:i/>
                      <w:iCs/>
                    </w:rPr>
                  </w:pPr>
                  <w:r>
                    <w:rPr>
                      <w:rFonts w:ascii="Times New Roman" w:eastAsia="Times New Roman" w:hAnsi="Times New Roman" w:cs="Times New Roman"/>
                    </w:rPr>
                    <w:t>12-003-03-01-03-04-02</w:t>
                  </w:r>
                </w:p>
              </w:tc>
              <w:tc>
                <w:tcPr>
                  <w:tcW w:w="1333" w:type="pct"/>
                  <w:shd w:val="clear" w:color="auto" w:fill="auto"/>
                  <w:vAlign w:val="center"/>
                </w:tcPr>
                <w:p w14:paraId="2FC93FE9" w14:textId="77777777" w:rsidR="00807392" w:rsidRPr="003863FA" w:rsidRDefault="00807392" w:rsidP="000022A9">
                  <w:pPr>
                    <w:keepNext/>
                    <w:rPr>
                      <w:rFonts w:ascii="Times New Roman" w:hAnsi="Times New Roman" w:cs="Times New Roman"/>
                    </w:rPr>
                  </w:pPr>
                  <w:r w:rsidRPr="003863FA">
                    <w:rPr>
                      <w:rFonts w:ascii="Times New Roman" w:hAnsi="Times New Roman" w:cs="Times New Roman"/>
                    </w:rPr>
                    <w:t>Lituanistinių mokyklų,</w:t>
                  </w:r>
                  <w:r>
                    <w:rPr>
                      <w:rFonts w:ascii="Times New Roman" w:hAnsi="Times New Roman" w:cs="Times New Roman"/>
                    </w:rPr>
                    <w:t xml:space="preserve"> </w:t>
                  </w:r>
                  <w:r w:rsidRPr="003863FA">
                    <w:rPr>
                      <w:rFonts w:ascii="Times New Roman" w:hAnsi="Times New Roman" w:cs="Times New Roman"/>
                    </w:rPr>
                    <w:t>kuriose įvertinta ugdymo kokybė, dalis</w:t>
                  </w:r>
                </w:p>
              </w:tc>
              <w:tc>
                <w:tcPr>
                  <w:tcW w:w="1125" w:type="pct"/>
                  <w:shd w:val="clear" w:color="auto" w:fill="auto"/>
                  <w:vAlign w:val="center"/>
                </w:tcPr>
                <w:p w14:paraId="56A598CC" w14:textId="77777777" w:rsidR="00807392" w:rsidRPr="003863FA" w:rsidRDefault="00807392" w:rsidP="000022A9">
                  <w:pPr>
                    <w:keepNext/>
                    <w:jc w:val="center"/>
                    <w:rPr>
                      <w:rFonts w:ascii="Times New Roman" w:hAnsi="Times New Roman" w:cs="Times New Roman"/>
                      <w:bCs/>
                    </w:rPr>
                  </w:pPr>
                  <w:r w:rsidRPr="003863FA">
                    <w:rPr>
                      <w:rFonts w:ascii="Times New Roman" w:hAnsi="Times New Roman" w:cs="Times New Roman"/>
                      <w:bCs/>
                    </w:rPr>
                    <w:t>R-12-003-03-01-03-06</w:t>
                  </w:r>
                </w:p>
                <w:p w14:paraId="29E3AB11" w14:textId="77777777" w:rsidR="00807392" w:rsidRPr="00F44ADD" w:rsidRDefault="00807392" w:rsidP="000022A9">
                  <w:pPr>
                    <w:keepNext/>
                    <w:jc w:val="center"/>
                    <w:rPr>
                      <w:rFonts w:ascii="Times New Roman" w:hAnsi="Times New Roman" w:cs="Times New Roman"/>
                      <w:bCs/>
                      <w:i/>
                      <w:iCs/>
                    </w:rPr>
                  </w:pPr>
                  <w:r w:rsidRPr="003863FA">
                    <w:rPr>
                      <w:rFonts w:ascii="Times New Roman" w:hAnsi="Times New Roman" w:cs="Times New Roman"/>
                      <w:bCs/>
                    </w:rPr>
                    <w:t>R.N. 2.5567</w:t>
                  </w:r>
                </w:p>
              </w:tc>
              <w:tc>
                <w:tcPr>
                  <w:tcW w:w="772" w:type="pct"/>
                  <w:shd w:val="clear" w:color="auto" w:fill="auto"/>
                  <w:vAlign w:val="center"/>
                </w:tcPr>
                <w:p w14:paraId="1E2686AA" w14:textId="77777777" w:rsidR="00807392" w:rsidRPr="003863FA" w:rsidRDefault="00807392" w:rsidP="000022A9">
                  <w:pPr>
                    <w:keepNext/>
                    <w:jc w:val="center"/>
                    <w:rPr>
                      <w:rFonts w:ascii="Times New Roman" w:hAnsi="Times New Roman" w:cs="Times New Roman"/>
                      <w:bCs/>
                    </w:rPr>
                  </w:pPr>
                  <w:r w:rsidRPr="003863FA">
                    <w:rPr>
                      <w:rFonts w:ascii="Times New Roman" w:hAnsi="Times New Roman" w:cs="Times New Roman"/>
                      <w:bCs/>
                    </w:rPr>
                    <w:t>Procentai</w:t>
                  </w:r>
                </w:p>
              </w:tc>
              <w:tc>
                <w:tcPr>
                  <w:tcW w:w="630" w:type="pct"/>
                  <w:shd w:val="clear" w:color="auto" w:fill="auto"/>
                  <w:vAlign w:val="center"/>
                </w:tcPr>
                <w:p w14:paraId="3E500A9C" w14:textId="3679E4DD" w:rsidR="00807392" w:rsidRPr="003863FA" w:rsidRDefault="00807392" w:rsidP="004C60E9">
                  <w:pPr>
                    <w:keepNext/>
                    <w:jc w:val="center"/>
                    <w:rPr>
                      <w:rFonts w:ascii="Times New Roman" w:hAnsi="Times New Roman" w:cs="Times New Roman"/>
                      <w:bCs/>
                    </w:rPr>
                  </w:pPr>
                  <w:r w:rsidRPr="003863FA">
                    <w:rPr>
                      <w:rFonts w:ascii="Times New Roman" w:hAnsi="Times New Roman" w:cs="Times New Roman"/>
                      <w:bCs/>
                    </w:rPr>
                    <w:t>20</w:t>
                  </w:r>
                </w:p>
              </w:tc>
            </w:tr>
          </w:tbl>
          <w:p w14:paraId="519E0515" w14:textId="77777777" w:rsidR="00807392" w:rsidRPr="00F44ADD" w:rsidRDefault="00807392" w:rsidP="000022A9">
            <w:pPr>
              <w:rPr>
                <w:rFonts w:ascii="Times New Roman" w:hAnsi="Times New Roman" w:cs="Times New Roman"/>
              </w:rPr>
            </w:pPr>
          </w:p>
        </w:tc>
      </w:tr>
      <w:tr w:rsidR="00807392" w:rsidRPr="008B168C" w14:paraId="36DF8B7E" w14:textId="77777777" w:rsidTr="000022A9">
        <w:trPr>
          <w:cantSplit/>
          <w:trHeight w:val="300"/>
        </w:trPr>
        <w:tc>
          <w:tcPr>
            <w:tcW w:w="1472" w:type="dxa"/>
          </w:tcPr>
          <w:p w14:paraId="4885C909" w14:textId="77777777" w:rsidR="00807392" w:rsidRPr="00533406" w:rsidRDefault="00807392" w:rsidP="00002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4F7E2F0B" w14:textId="77777777" w:rsidR="00807392" w:rsidRPr="00533406" w:rsidRDefault="00807392" w:rsidP="000022A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807392" w:rsidRPr="008B168C" w14:paraId="5E6D95E8" w14:textId="77777777" w:rsidTr="000022A9">
        <w:trPr>
          <w:cantSplit/>
          <w:trHeight w:val="300"/>
        </w:trPr>
        <w:tc>
          <w:tcPr>
            <w:tcW w:w="1472" w:type="dxa"/>
          </w:tcPr>
          <w:p w14:paraId="38F73A17"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7F7C4B9C"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807392" w:rsidRPr="008B168C" w14:paraId="320D988E" w14:textId="77777777" w:rsidTr="000022A9">
        <w:trPr>
          <w:cantSplit/>
          <w:trHeight w:val="477"/>
        </w:trPr>
        <w:tc>
          <w:tcPr>
            <w:tcW w:w="1472" w:type="dxa"/>
          </w:tcPr>
          <w:p w14:paraId="2D1CD766" w14:textId="77777777" w:rsidR="00807392" w:rsidRPr="00F62A6E" w:rsidRDefault="00807392" w:rsidP="000022A9">
            <w:pPr>
              <w:rPr>
                <w:rFonts w:ascii="Times New Roman" w:hAnsi="Times New Roman" w:cs="Times New Roman"/>
                <w:b/>
              </w:rPr>
            </w:pPr>
          </w:p>
        </w:tc>
        <w:tc>
          <w:tcPr>
            <w:tcW w:w="8877" w:type="dxa"/>
            <w:gridSpan w:val="6"/>
            <w:shd w:val="clear" w:color="auto" w:fill="auto"/>
          </w:tcPr>
          <w:p w14:paraId="46803008" w14:textId="77777777" w:rsidR="00807392" w:rsidRPr="009C078C" w:rsidRDefault="00807392" w:rsidP="000022A9">
            <w:pPr>
              <w:jc w:val="both"/>
              <w:rPr>
                <w:rFonts w:ascii="Times New Roman" w:hAnsi="Times New Roman" w:cs="Times New Roman"/>
                <w:iCs/>
                <w:color w:val="000000"/>
                <w:szCs w:val="24"/>
              </w:rPr>
            </w:pPr>
            <w:r>
              <w:rPr>
                <w:rFonts w:ascii="Times New Roman" w:hAnsi="Times New Roman" w:cs="Times New Roman"/>
                <w:iCs/>
                <w:szCs w:val="24"/>
              </w:rPr>
              <w:t xml:space="preserve">- </w:t>
            </w:r>
            <w:r w:rsidRPr="009C078C">
              <w:rPr>
                <w:rFonts w:ascii="Times New Roman" w:hAnsi="Times New Roman" w:cs="Times New Roman"/>
                <w:iCs/>
                <w:color w:val="000000"/>
                <w:szCs w:val="24"/>
              </w:rPr>
              <w:t>Pagal Aprašą remiama veikla - pagerinti užsienio lietuvių švietimo įtrauktį, šalinant atskirtį ar socialines rizikas, dėl kurių kyla grėsmė patirti socialinę atskirtį:</w:t>
            </w:r>
          </w:p>
          <w:p w14:paraId="3EBF83CA" w14:textId="77777777" w:rsidR="00807392" w:rsidRPr="009C078C" w:rsidRDefault="00807392" w:rsidP="000022A9">
            <w:pPr>
              <w:jc w:val="both"/>
              <w:rPr>
                <w:rFonts w:ascii="Times New Roman" w:hAnsi="Times New Roman" w:cs="Times New Roman"/>
                <w:iCs/>
                <w:color w:val="000000"/>
                <w:szCs w:val="24"/>
              </w:rPr>
            </w:pPr>
            <w:r w:rsidRPr="009C078C">
              <w:rPr>
                <w:rFonts w:ascii="Times New Roman" w:hAnsi="Times New Roman" w:cs="Times New Roman"/>
                <w:iCs/>
                <w:color w:val="000000"/>
                <w:szCs w:val="24"/>
              </w:rPr>
              <w:t>1. sukurti lietuvių kalbos testavimo sistemą užsienio lietuviams, užsieniečiams ir sugrįžusiems asmenims, pagrįstą kalbos mokėjimo lygiais, ir susieti su Lietuvoje veikiančia pasiekimų vertinimo sistema;</w:t>
            </w:r>
          </w:p>
          <w:p w14:paraId="562FB204" w14:textId="4A526F89" w:rsidR="00807392" w:rsidRPr="005E7289" w:rsidRDefault="00807392" w:rsidP="000022A9">
            <w:pPr>
              <w:jc w:val="both"/>
              <w:rPr>
                <w:rFonts w:ascii="Times New Roman" w:hAnsi="Times New Roman" w:cs="Times New Roman"/>
                <w:iCs/>
                <w:color w:val="000000"/>
                <w:szCs w:val="24"/>
              </w:rPr>
            </w:pPr>
            <w:r w:rsidRPr="009C078C">
              <w:rPr>
                <w:rFonts w:ascii="Times New Roman" w:hAnsi="Times New Roman" w:cs="Times New Roman"/>
                <w:iCs/>
                <w:color w:val="000000"/>
                <w:szCs w:val="24"/>
              </w:rPr>
              <w:t>2. sukurti metodines (mokymo) priemones, pagrįstas kalbos mokėjimo lygiais ir pritaikytas skirtingo amžiaus  ir skirtingų kalbinių gebėjimų užsienyje gyvenantiems lietuviams.</w:t>
            </w:r>
          </w:p>
          <w:p w14:paraId="7ECD2947" w14:textId="77777777" w:rsidR="00807392" w:rsidRPr="002671D7" w:rsidRDefault="00807392" w:rsidP="000022A9">
            <w:pPr>
              <w:jc w:val="both"/>
              <w:rPr>
                <w:rFonts w:ascii="Times New Roman" w:hAnsi="Times New Roman" w:cs="Times New Roman"/>
                <w:iCs/>
                <w:color w:val="000000"/>
              </w:rPr>
            </w:pPr>
            <w:r>
              <w:rPr>
                <w:rFonts w:ascii="Times New Roman" w:hAnsi="Times New Roman" w:cs="Times New Roman"/>
                <w:iCs/>
                <w:color w:val="000000"/>
              </w:rPr>
              <w:t xml:space="preserve"> -</w:t>
            </w:r>
            <w:r w:rsidRPr="002671D7">
              <w:rPr>
                <w:rFonts w:ascii="Times New Roman" w:hAnsi="Times New Roman" w:cs="Times New Roman"/>
                <w:iCs/>
                <w:color w:val="000000"/>
              </w:rPr>
              <w:t xml:space="preserve">Pagal Aprašą, kelios veiklos gali būti įgyvendinamos vienu projektu. </w:t>
            </w:r>
          </w:p>
          <w:p w14:paraId="1FB5833A" w14:textId="77777777" w:rsidR="00807392" w:rsidRPr="005911C8" w:rsidRDefault="00807392" w:rsidP="000022A9">
            <w:pPr>
              <w:jc w:val="both"/>
              <w:rPr>
                <w:rFonts w:ascii="Times New Roman" w:hAnsi="Times New Roman" w:cs="Times New Roman"/>
                <w:iCs/>
                <w:color w:val="000000"/>
                <w:szCs w:val="24"/>
              </w:rPr>
            </w:pPr>
            <w:r>
              <w:rPr>
                <w:rFonts w:ascii="Times New Roman" w:hAnsi="Times New Roman" w:cs="Times New Roman"/>
                <w:color w:val="000000"/>
              </w:rPr>
              <w:t xml:space="preserve">- </w:t>
            </w:r>
            <w:r w:rsidRPr="00FC7503">
              <w:rPr>
                <w:rFonts w:ascii="Times New Roman" w:hAnsi="Times New Roman" w:cs="Times New Roman"/>
                <w:iCs/>
                <w:color w:val="000000"/>
                <w:szCs w:val="24"/>
              </w:rPr>
              <w:t xml:space="preserve">Projektas turi atitikti projekto bendruosius atrankos kriterijus, nustatytus PAFT 2 priede. </w:t>
            </w:r>
          </w:p>
          <w:p w14:paraId="11781A6B" w14:textId="77777777" w:rsidR="00807392" w:rsidRPr="00FC7503"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FC7503">
              <w:rPr>
                <w:rFonts w:ascii="Times New Roman" w:hAnsi="Times New Roman" w:cs="Times New Roman"/>
                <w:iCs/>
                <w:color w:val="000000"/>
                <w:szCs w:val="24"/>
              </w:rPr>
              <w:t xml:space="preserve">Projekto veiklos gali būti įgyvendinamos visoje Lietuvos Respublikos </w:t>
            </w:r>
            <w:r w:rsidRPr="00FC7503">
              <w:rPr>
                <w:rFonts w:ascii="Times New Roman" w:hAnsi="Times New Roman" w:cs="Times New Roman"/>
                <w:iCs/>
                <w:szCs w:val="24"/>
              </w:rPr>
              <w:t xml:space="preserve">teritorijoje arba ne </w:t>
            </w:r>
            <w:r w:rsidRPr="00FC7503">
              <w:rPr>
                <w:rFonts w:ascii="Times New Roman" w:hAnsi="Times New Roman" w:cs="Times New Roman"/>
                <w:iCs/>
                <w:color w:val="000000"/>
                <w:szCs w:val="24"/>
              </w:rPr>
              <w:t>Lietuvos Respublikoje, jei vykdant projekto veiklas sukurti produktai, rezultatai ir nauda atitenka Lietuvos Respublikai.</w:t>
            </w:r>
          </w:p>
          <w:p w14:paraId="479A4640" w14:textId="77777777" w:rsidR="00807392" w:rsidRPr="00FC7503" w:rsidRDefault="00807392" w:rsidP="000022A9">
            <w:pPr>
              <w:jc w:val="both"/>
              <w:rPr>
                <w:rFonts w:ascii="Times New Roman" w:hAnsi="Times New Roman" w:cs="Times New Roman"/>
                <w:color w:val="000000"/>
                <w:szCs w:val="20"/>
              </w:rPr>
            </w:pPr>
            <w:r>
              <w:rPr>
                <w:rFonts w:ascii="Times New Roman" w:hAnsi="Times New Roman" w:cs="Times New Roman"/>
                <w:iCs/>
                <w:color w:val="000000"/>
                <w:szCs w:val="24"/>
              </w:rPr>
              <w:t xml:space="preserve">- </w:t>
            </w:r>
            <w:r w:rsidRPr="00FC7503">
              <w:rPr>
                <w:rFonts w:ascii="Times New Roman" w:hAnsi="Times New Roman" w:cs="Times New Roman"/>
                <w:iCs/>
                <w:color w:val="000000"/>
                <w:szCs w:val="24"/>
              </w:rPr>
              <w:t>Pareiškėjas, prieš teikdamas PĮP Administruojančiai institucijai, turi jį suderinti su Lietuvos Respublikos švietimo, mokslo ir sporto ministerija (toliau – Ministerija),</w:t>
            </w:r>
            <w:r w:rsidRPr="00FC7503">
              <w:rPr>
                <w:rFonts w:ascii="Times New Roman" w:hAnsi="Times New Roman" w:cs="Times New Roman"/>
                <w:color w:val="000000"/>
              </w:rPr>
              <w:t xml:space="preserve"> </w:t>
            </w:r>
            <w:r w:rsidRPr="00FC7503">
              <w:rPr>
                <w:rFonts w:ascii="Times New Roman" w:hAnsi="Times New Roman" w:cs="Times New Roman"/>
                <w:iCs/>
                <w:color w:val="000000"/>
                <w:szCs w:val="24"/>
              </w:rPr>
              <w:t xml:space="preserve">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r w:rsidRPr="00FC7503">
              <w:rPr>
                <w:rFonts w:ascii="Times New Roman" w:hAnsi="Times New Roman" w:cs="Times New Roman"/>
                <w:color w:val="000000"/>
              </w:rPr>
              <w:t xml:space="preserve">kuris skelbiamas Ministerijos svetainėje </w:t>
            </w:r>
            <w:r w:rsidRPr="00FC7503">
              <w:rPr>
                <w:rFonts w:ascii="Times New Roman" w:hAnsi="Times New Roman" w:cs="Times New Roman"/>
                <w:color w:val="000000"/>
                <w:u w:val="single"/>
              </w:rPr>
              <w:t>www.smsm.lt</w:t>
            </w:r>
            <w:r w:rsidRPr="00FC7503">
              <w:rPr>
                <w:rFonts w:ascii="Times New Roman" w:hAnsi="Times New Roman" w:cs="Times New Roman"/>
                <w:color w:val="000000"/>
              </w:rPr>
              <w:t xml:space="preserve">, </w:t>
            </w:r>
            <w:r w:rsidRPr="00FC7503">
              <w:rPr>
                <w:rFonts w:ascii="Times New Roman" w:hAnsi="Times New Roman" w:cs="Times New Roman"/>
                <w:color w:val="000000"/>
                <w:u w:val="single"/>
              </w:rPr>
              <w:t>https://smsm.lrv.lt/lt/es-investicijos/pasirengimas-2021-2027-m-es-investiciniam-laikotarpiui</w:t>
            </w:r>
            <w:r w:rsidRPr="00FC7503">
              <w:rPr>
                <w:rFonts w:ascii="Times New Roman" w:hAnsi="Times New Roman" w:cs="Times New Roman"/>
                <w:color w:val="000000"/>
              </w:rPr>
              <w:t>.</w:t>
            </w:r>
          </w:p>
          <w:p w14:paraId="0485D4C1" w14:textId="77777777" w:rsidR="00807392" w:rsidRPr="00FC7503"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FC7503">
              <w:rPr>
                <w:rFonts w:ascii="Times New Roman" w:hAnsi="Times New Roman" w:cs="Times New Roman"/>
                <w:iCs/>
                <w:color w:val="000000"/>
                <w:szCs w:val="24"/>
              </w:rPr>
              <w:t>Projekto vykdytojas privalo įgyvendinti privalomas matomumo ir informavimo apie projektą veiksmų priemones, nustatytas PAFT.</w:t>
            </w:r>
          </w:p>
          <w:p w14:paraId="1D3F98E0" w14:textId="77777777" w:rsidR="00807392" w:rsidRPr="00FC7503"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w:t>
            </w:r>
            <w:r w:rsidRPr="00FC7503">
              <w:rPr>
                <w:rFonts w:ascii="Times New Roman" w:hAnsi="Times New Roman" w:cs="Times New Roman"/>
                <w:iCs/>
                <w:color w:val="000000"/>
                <w:szCs w:val="24"/>
              </w:rPr>
              <w:t xml:space="preserve"> Projektai atrenkami planavimo būdu.</w:t>
            </w:r>
          </w:p>
          <w:p w14:paraId="2BD89C06" w14:textId="77777777" w:rsidR="00807392" w:rsidRPr="00FC7503" w:rsidRDefault="00807392" w:rsidP="000022A9">
            <w:pPr>
              <w:jc w:val="both"/>
              <w:rPr>
                <w:rFonts w:ascii="Times New Roman" w:hAnsi="Times New Roman" w:cs="Times New Roman"/>
              </w:rPr>
            </w:pPr>
            <w:r>
              <w:rPr>
                <w:rFonts w:ascii="Times New Roman" w:hAnsi="Times New Roman" w:cs="Times New Roman"/>
                <w:iCs/>
                <w:color w:val="000000"/>
                <w:szCs w:val="24"/>
              </w:rPr>
              <w:t xml:space="preserve">- </w:t>
            </w:r>
            <w:r w:rsidRPr="00FC7503">
              <w:rPr>
                <w:rFonts w:ascii="Times New Roman" w:hAnsi="Times New Roman" w:cs="Times New Roman"/>
                <w:iCs/>
                <w:color w:val="000000"/>
                <w:szCs w:val="24"/>
              </w:rPr>
              <w:t>Taikant Reglamento (ES) 63 straipsnio 3 dalies nuostatą dėl ESF+ projektų, tinkama tikslinė grupė ar jos dalis, esant pagrįstam poreikiui, gali būti priskiriama vienam iš regionų, neatsižvelgiant į tai, kuriame regione asmenys gyvena ar dirba, su sąlyga, kad veiksmas padeda siekti konkrečių programos tikslų.</w:t>
            </w:r>
          </w:p>
          <w:p w14:paraId="2FE65312" w14:textId="77777777" w:rsidR="00807392" w:rsidRPr="009C094C" w:rsidRDefault="00807392" w:rsidP="000022A9">
            <w:pPr>
              <w:rPr>
                <w:rFonts w:ascii="Times New Roman" w:hAnsi="Times New Roman" w:cs="Times New Roman"/>
              </w:rPr>
            </w:pPr>
          </w:p>
        </w:tc>
      </w:tr>
      <w:tr w:rsidR="00807392" w:rsidRPr="008B168C" w14:paraId="4CD05BE7" w14:textId="77777777" w:rsidTr="000022A9">
        <w:trPr>
          <w:cantSplit/>
          <w:trHeight w:val="300"/>
        </w:trPr>
        <w:tc>
          <w:tcPr>
            <w:tcW w:w="1472" w:type="dxa"/>
            <w:vMerge w:val="restart"/>
          </w:tcPr>
          <w:p w14:paraId="4EA25035"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43EBEC2D"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807392" w:rsidRPr="008B168C" w14:paraId="73056AB0" w14:textId="77777777" w:rsidTr="000022A9">
        <w:trPr>
          <w:cantSplit/>
          <w:trHeight w:val="464"/>
        </w:trPr>
        <w:tc>
          <w:tcPr>
            <w:tcW w:w="1472" w:type="dxa"/>
            <w:vMerge/>
          </w:tcPr>
          <w:p w14:paraId="706299C9" w14:textId="77777777" w:rsidR="00807392" w:rsidRPr="00533406" w:rsidRDefault="00807392" w:rsidP="000022A9">
            <w:pPr>
              <w:rPr>
                <w:rFonts w:ascii="Times New Roman" w:hAnsi="Times New Roman" w:cs="Times New Roman"/>
              </w:rPr>
            </w:pPr>
          </w:p>
        </w:tc>
        <w:tc>
          <w:tcPr>
            <w:tcW w:w="8877" w:type="dxa"/>
            <w:gridSpan w:val="6"/>
            <w:shd w:val="clear" w:color="auto" w:fill="auto"/>
          </w:tcPr>
          <w:p w14:paraId="11B2B14E" w14:textId="77777777" w:rsidR="00807392" w:rsidRPr="00E85559" w:rsidRDefault="00807392" w:rsidP="000022A9">
            <w:pPr>
              <w:jc w:val="both"/>
              <w:rPr>
                <w:rFonts w:ascii="Times New Roman" w:hAnsi="Times New Roman" w:cs="Times New Roman"/>
                <w:iCs/>
                <w:color w:val="000000"/>
                <w:szCs w:val="24"/>
              </w:rPr>
            </w:pPr>
            <w:r w:rsidRPr="00E85559">
              <w:rPr>
                <w:rFonts w:ascii="Times New Roman" w:hAnsi="Times New Roman" w:cs="Times New Roman"/>
                <w:iCs/>
                <w:color w:val="000000"/>
                <w:szCs w:val="24"/>
              </w:rPr>
              <w:t>Projekte negali būti numatyta:</w:t>
            </w:r>
          </w:p>
          <w:p w14:paraId="0F48A56D"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E85559">
              <w:rPr>
                <w:rFonts w:ascii="Times New Roman" w:hAnsi="Times New Roman" w:cs="Times New Roman"/>
                <w:iCs/>
                <w:color w:val="000000"/>
                <w:szCs w:val="24"/>
              </w:rPr>
              <w:t xml:space="preserve">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70FF00E4"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E85559">
              <w:rPr>
                <w:rFonts w:ascii="Times New Roman" w:hAnsi="Times New Roman" w:cs="Times New Roman"/>
                <w:iCs/>
                <w:color w:val="000000"/>
                <w:szCs w:val="24"/>
              </w:rPr>
              <w:t xml:space="preserve">veiksmų, kurie turėtų neigiamą poveikį darnaus vystymosi principui įgyvendinti. </w:t>
            </w:r>
          </w:p>
          <w:p w14:paraId="01D210CF" w14:textId="77777777" w:rsidR="00807392" w:rsidRPr="00E85559" w:rsidRDefault="00807392" w:rsidP="000022A9">
            <w:pPr>
              <w:jc w:val="both"/>
              <w:rPr>
                <w:rFonts w:ascii="Times New Roman" w:hAnsi="Times New Roman" w:cs="Times New Roman"/>
                <w:iCs/>
                <w:color w:val="000000"/>
                <w:szCs w:val="24"/>
              </w:rPr>
            </w:pPr>
            <w:r w:rsidRPr="00E85559">
              <w:rPr>
                <w:rFonts w:ascii="Times New Roman" w:hAnsi="Times New Roman" w:cs="Times New Roman"/>
                <w:iCs/>
                <w:color w:val="000000"/>
                <w:szCs w:val="24"/>
              </w:rPr>
              <w:t>Projekte turi būti numatyta:</w:t>
            </w:r>
          </w:p>
          <w:p w14:paraId="72DB90EA"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E85559">
              <w:rPr>
                <w:rFonts w:ascii="Times New Roman" w:hAnsi="Times New Roman" w:cs="Times New Roman"/>
                <w:iCs/>
                <w:color w:val="000000"/>
                <w:szCs w:val="24"/>
              </w:rPr>
              <w:t xml:space="preserve">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6C53584B"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E85559">
              <w:rPr>
                <w:rFonts w:ascii="Times New Roman" w:hAnsi="Times New Roman" w:cs="Times New Roman"/>
                <w:iCs/>
                <w:color w:val="000000"/>
                <w:szCs w:val="24"/>
              </w:rPr>
              <w:t>įgyvendinant projektų veiklas, į jų turinį, kur tai įmanoma, turi būti įtraukiami lygių galimybių ir lyčių lygybės aspektai;</w:t>
            </w:r>
          </w:p>
          <w:p w14:paraId="546F2CC1"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E85559">
              <w:rPr>
                <w:rFonts w:ascii="Times New Roman" w:hAnsi="Times New Roman" w:cs="Times New Roman"/>
                <w:iCs/>
                <w:color w:val="000000"/>
                <w:szCs w:val="24"/>
              </w:rPr>
              <w:t>projektų veiklos, jų turinys ir galimi produktai turi būti organizuojami ir kuriami</w:t>
            </w:r>
            <w:r>
              <w:rPr>
                <w:rFonts w:ascii="Times New Roman" w:hAnsi="Times New Roman" w:cs="Times New Roman"/>
                <w:iCs/>
                <w:color w:val="000000"/>
                <w:szCs w:val="24"/>
              </w:rPr>
              <w:t>,</w:t>
            </w:r>
            <w:r w:rsidRPr="00E85559">
              <w:rPr>
                <w:rFonts w:ascii="Times New Roman" w:hAnsi="Times New Roman" w:cs="Times New Roman"/>
                <w:iCs/>
                <w:color w:val="000000"/>
                <w:szCs w:val="24"/>
              </w:rPr>
              <w:t xml:space="preserve"> laikantis universalaus dizaino ir inovatyvumo (kūrybingumo) principų (pvz.: prieinamumo, lankstumo, paprasto ir intuityvaus naudojimo, tolerancijos klaidoms ir kt.);</w:t>
            </w:r>
          </w:p>
          <w:p w14:paraId="4814DD87"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E85559">
              <w:rPr>
                <w:rFonts w:ascii="Times New Roman" w:hAnsi="Times New Roman" w:cs="Times New Roman"/>
                <w:iCs/>
                <w:color w:val="000000"/>
                <w:szCs w:val="24"/>
              </w:rPr>
              <w:t>projektas turi prisidėti prie Jungtinių Tautų 70-ojoje sesijoje 2015 m. rugsėjo 25 d. priimtos Generalinės Asamblėjos rezoliucijos „Keiskime mūsų pasaulį: Darnaus vystymosi darbotvarkė iki 2030 m.“ 4 tikslo „Užtikrinti visa apimantį ir lygiavertį kokybišką švietimą ir skatinti visą gyvenimą trunkantį mokymąsi“ 4.1 uždavinio „Iki 2030 metų užtikrinti, kad visos mergaitės ir berniukai įgytų nemokamą, lygiavertį ir kokybišką pradinį ir vidurinį išsilavinimą, suteikiantį galimybę pasiekti atitinkamų ir veiksmingų mokymosi rezultatų“ įgyvendinimo.</w:t>
            </w:r>
          </w:p>
          <w:p w14:paraId="63834FB8"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p</w:t>
            </w:r>
            <w:r w:rsidRPr="00E85559">
              <w:rPr>
                <w:rFonts w:ascii="Times New Roman" w:hAnsi="Times New Roman" w:cs="Times New Roman"/>
                <w:iCs/>
                <w:color w:val="000000"/>
                <w:szCs w:val="24"/>
              </w:rPr>
              <w:t>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F963137" w14:textId="77777777" w:rsidR="00807392" w:rsidRPr="00E85559" w:rsidRDefault="00807392" w:rsidP="000022A9">
            <w:pPr>
              <w:jc w:val="both"/>
              <w:rPr>
                <w:rFonts w:ascii="Times New Roman" w:hAnsi="Times New Roman" w:cs="Times New Roman"/>
                <w:iCs/>
                <w:color w:val="000000"/>
                <w:szCs w:val="24"/>
              </w:rPr>
            </w:pPr>
            <w:r>
              <w:rPr>
                <w:rFonts w:ascii="Times New Roman" w:hAnsi="Times New Roman" w:cs="Times New Roman"/>
                <w:bCs/>
                <w:color w:val="000000"/>
                <w:szCs w:val="24"/>
              </w:rPr>
              <w:t>- v</w:t>
            </w:r>
            <w:r w:rsidRPr="00E85559">
              <w:rPr>
                <w:rFonts w:ascii="Times New Roman" w:hAnsi="Times New Roman" w:cs="Times New Roman"/>
                <w:bCs/>
                <w:color w:val="000000"/>
                <w:szCs w:val="24"/>
              </w:rPr>
              <w:t>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Aprašo 5.1 ir 5.2 papunkčiuose</w:t>
            </w:r>
            <w:r>
              <w:rPr>
                <w:rFonts w:ascii="Times New Roman" w:hAnsi="Times New Roman" w:cs="Times New Roman"/>
                <w:bCs/>
                <w:color w:val="000000"/>
                <w:szCs w:val="24"/>
              </w:rPr>
              <w:t>.</w:t>
            </w:r>
          </w:p>
          <w:p w14:paraId="7FEAEFFB" w14:textId="77777777" w:rsidR="00807392" w:rsidRPr="00C438A4" w:rsidRDefault="00807392" w:rsidP="000022A9">
            <w:pPr>
              <w:jc w:val="both"/>
              <w:rPr>
                <w:rFonts w:ascii="Times New Roman" w:hAnsi="Times New Roman" w:cs="Times New Roman"/>
                <w:i/>
                <w:iCs/>
              </w:rPr>
            </w:pPr>
          </w:p>
        </w:tc>
      </w:tr>
      <w:tr w:rsidR="00807392" w:rsidRPr="008B168C" w14:paraId="0E503FE3" w14:textId="77777777" w:rsidTr="000022A9">
        <w:trPr>
          <w:cantSplit/>
          <w:trHeight w:val="300"/>
        </w:trPr>
        <w:tc>
          <w:tcPr>
            <w:tcW w:w="1472" w:type="dxa"/>
            <w:vMerge w:val="restart"/>
          </w:tcPr>
          <w:p w14:paraId="31DAE18B" w14:textId="77777777" w:rsidR="00807392" w:rsidRPr="000E3E68" w:rsidRDefault="00807392" w:rsidP="000022A9">
            <w:pPr>
              <w:rPr>
                <w:rFonts w:ascii="Times New Roman" w:hAnsi="Times New Roman" w:cs="Times New Roman"/>
                <w:b/>
              </w:rPr>
            </w:pPr>
            <w:r w:rsidRPr="000E3E68">
              <w:rPr>
                <w:rFonts w:ascii="Times New Roman" w:hAnsi="Times New Roman" w:cs="Times New Roman"/>
                <w:b/>
              </w:rPr>
              <w:t>2.16</w:t>
            </w:r>
            <w:r w:rsidRPr="000E3E68" w:rsidDel="00790FE8">
              <w:rPr>
                <w:rFonts w:ascii="Times New Roman" w:hAnsi="Times New Roman" w:cs="Times New Roman"/>
                <w:b/>
              </w:rPr>
              <w:t>.3</w:t>
            </w:r>
          </w:p>
        </w:tc>
        <w:tc>
          <w:tcPr>
            <w:tcW w:w="8877" w:type="dxa"/>
            <w:gridSpan w:val="6"/>
            <w:shd w:val="clear" w:color="auto" w:fill="auto"/>
          </w:tcPr>
          <w:p w14:paraId="350B51DC" w14:textId="77777777" w:rsidR="00807392" w:rsidRPr="000E3E68" w:rsidRDefault="00807392" w:rsidP="000022A9">
            <w:pPr>
              <w:rPr>
                <w:rFonts w:ascii="Times New Roman" w:hAnsi="Times New Roman" w:cs="Times New Roman"/>
                <w:b/>
                <w:bCs/>
              </w:rPr>
            </w:pPr>
            <w:r w:rsidRPr="000E3E68">
              <w:rPr>
                <w:rFonts w:ascii="Times New Roman" w:hAnsi="Times New Roman" w:cs="Times New Roman"/>
                <w:b/>
                <w:bCs/>
              </w:rPr>
              <w:t>Reikalavimai įgyvendinus projektų veiklas</w:t>
            </w:r>
          </w:p>
        </w:tc>
      </w:tr>
      <w:tr w:rsidR="00807392" w:rsidRPr="008B168C" w14:paraId="5EF88073" w14:textId="77777777" w:rsidTr="000022A9">
        <w:trPr>
          <w:cantSplit/>
          <w:trHeight w:val="431"/>
        </w:trPr>
        <w:tc>
          <w:tcPr>
            <w:tcW w:w="1472" w:type="dxa"/>
            <w:vMerge/>
          </w:tcPr>
          <w:p w14:paraId="37AFAE93" w14:textId="77777777" w:rsidR="00807392" w:rsidRPr="000E3E68" w:rsidRDefault="00807392" w:rsidP="000022A9">
            <w:pPr>
              <w:rPr>
                <w:rFonts w:ascii="Times New Roman" w:hAnsi="Times New Roman" w:cs="Times New Roman"/>
              </w:rPr>
            </w:pPr>
          </w:p>
        </w:tc>
        <w:tc>
          <w:tcPr>
            <w:tcW w:w="8877" w:type="dxa"/>
            <w:gridSpan w:val="6"/>
            <w:shd w:val="clear" w:color="auto" w:fill="auto"/>
          </w:tcPr>
          <w:p w14:paraId="69C8FF56" w14:textId="77777777" w:rsidR="00807392" w:rsidRPr="000E3E68" w:rsidRDefault="00807392" w:rsidP="000022A9">
            <w:pPr>
              <w:jc w:val="both"/>
              <w:rPr>
                <w:rFonts w:ascii="Times New Roman" w:hAnsi="Times New Roman" w:cs="Times New Roman"/>
              </w:rPr>
            </w:pPr>
            <w:r w:rsidRPr="000E3E68">
              <w:rPr>
                <w:rFonts w:ascii="Times New Roman" w:hAnsi="Times New Roman" w:cs="Times New Roman"/>
              </w:rPr>
              <w:t xml:space="preserve">Netaikoma. </w:t>
            </w:r>
          </w:p>
        </w:tc>
      </w:tr>
      <w:tr w:rsidR="00807392" w:rsidRPr="008B168C" w14:paraId="7A2DDBAD" w14:textId="77777777" w:rsidTr="000022A9">
        <w:trPr>
          <w:cantSplit/>
          <w:trHeight w:val="300"/>
        </w:trPr>
        <w:tc>
          <w:tcPr>
            <w:tcW w:w="1472" w:type="dxa"/>
            <w:vMerge w:val="restart"/>
          </w:tcPr>
          <w:p w14:paraId="7E649F6E"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75452F20"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807392" w:rsidRPr="008B168C" w14:paraId="541DEA5F" w14:textId="77777777" w:rsidTr="000022A9">
        <w:trPr>
          <w:cantSplit/>
          <w:trHeight w:val="725"/>
        </w:trPr>
        <w:tc>
          <w:tcPr>
            <w:tcW w:w="1472" w:type="dxa"/>
            <w:vMerge/>
          </w:tcPr>
          <w:p w14:paraId="4C518232" w14:textId="77777777" w:rsidR="00807392" w:rsidRPr="00533406" w:rsidRDefault="00807392" w:rsidP="000022A9">
            <w:pPr>
              <w:rPr>
                <w:rFonts w:ascii="Times New Roman" w:hAnsi="Times New Roman" w:cs="Times New Roman"/>
              </w:rPr>
            </w:pPr>
          </w:p>
        </w:tc>
        <w:tc>
          <w:tcPr>
            <w:tcW w:w="8877" w:type="dxa"/>
            <w:gridSpan w:val="6"/>
            <w:shd w:val="clear" w:color="auto" w:fill="auto"/>
          </w:tcPr>
          <w:p w14:paraId="6DFC85DD" w14:textId="77777777" w:rsidR="00807392" w:rsidRDefault="00807392" w:rsidP="000022A9">
            <w:pPr>
              <w:jc w:val="both"/>
              <w:rPr>
                <w:iCs/>
                <w:szCs w:val="24"/>
              </w:rPr>
            </w:pPr>
            <w:r w:rsidRPr="000E3E68">
              <w:rPr>
                <w:rFonts w:ascii="Times New Roman" w:hAnsi="Times New Roman" w:cs="Times New Roman"/>
                <w:iCs/>
                <w:color w:val="000000"/>
                <w:szCs w:val="24"/>
              </w:rPr>
              <w:t xml:space="preserve">Projekto veiklos turi būti </w:t>
            </w:r>
            <w:r w:rsidRPr="000E3E68">
              <w:rPr>
                <w:rFonts w:ascii="Times New Roman" w:hAnsi="Times New Roman" w:cs="Times New Roman"/>
                <w:iCs/>
                <w:szCs w:val="24"/>
              </w:rPr>
              <w:t>baigtos įgyvendinti per 36 (trisdešimt šešis) mėnesius nuo projekto sutarties įsigaliojimo. Prireikus projekto veiklos gali būti pratęstos pagrįstam laikotarpiui, bet ne vėliau kaip iki 2029 m. rugpjūčio 31 d</w:t>
            </w:r>
            <w:r>
              <w:rPr>
                <w:iCs/>
                <w:szCs w:val="24"/>
              </w:rPr>
              <w:t>.</w:t>
            </w:r>
          </w:p>
          <w:p w14:paraId="0BA856FD" w14:textId="77777777" w:rsidR="00807392" w:rsidRPr="009C094C" w:rsidRDefault="00807392" w:rsidP="000022A9">
            <w:pPr>
              <w:jc w:val="both"/>
              <w:rPr>
                <w:rFonts w:ascii="Times New Roman" w:hAnsi="Times New Roman" w:cs="Times New Roman"/>
                <w:i/>
                <w:iCs/>
              </w:rPr>
            </w:pPr>
          </w:p>
        </w:tc>
      </w:tr>
      <w:tr w:rsidR="00807392" w:rsidRPr="008B168C" w14:paraId="585F8516" w14:textId="77777777" w:rsidTr="000022A9">
        <w:trPr>
          <w:cantSplit/>
          <w:trHeight w:val="327"/>
        </w:trPr>
        <w:tc>
          <w:tcPr>
            <w:tcW w:w="1472" w:type="dxa"/>
            <w:shd w:val="clear" w:color="auto" w:fill="auto"/>
          </w:tcPr>
          <w:p w14:paraId="1AB51CC6"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1D9EBD" w14:textId="77777777" w:rsidR="00807392" w:rsidRPr="00533406" w:rsidRDefault="00807392" w:rsidP="000022A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07392" w:rsidRPr="008B168C" w14:paraId="50EEAD1F" w14:textId="77777777" w:rsidTr="000022A9">
        <w:trPr>
          <w:cantSplit/>
          <w:trHeight w:val="529"/>
        </w:trPr>
        <w:tc>
          <w:tcPr>
            <w:tcW w:w="1472" w:type="dxa"/>
            <w:shd w:val="clear" w:color="auto" w:fill="auto"/>
          </w:tcPr>
          <w:p w14:paraId="63818152" w14:textId="77777777" w:rsidR="00807392" w:rsidRPr="00F62A6E" w:rsidRDefault="00807392" w:rsidP="000022A9">
            <w:pPr>
              <w:rPr>
                <w:rFonts w:ascii="Times New Roman" w:hAnsi="Times New Roman" w:cs="Times New Roman"/>
                <w:b/>
              </w:rPr>
            </w:pPr>
          </w:p>
        </w:tc>
        <w:tc>
          <w:tcPr>
            <w:tcW w:w="8877" w:type="dxa"/>
            <w:gridSpan w:val="6"/>
            <w:shd w:val="clear" w:color="auto" w:fill="auto"/>
          </w:tcPr>
          <w:p w14:paraId="7A4B08F1" w14:textId="77777777" w:rsidR="00807392" w:rsidRPr="000E3E68" w:rsidRDefault="00807392" w:rsidP="000022A9">
            <w:pPr>
              <w:jc w:val="both"/>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0E3E68">
              <w:rPr>
                <w:rFonts w:ascii="Times New Roman" w:hAnsi="Times New Roman" w:cs="Times New Roman"/>
                <w:iCs/>
                <w:color w:val="000000"/>
                <w:szCs w:val="24"/>
              </w:rPr>
              <w:t xml:space="preserve">Pagal Aprašą, valstybės pagalba, kaip ji apibrėžta Sutarties dėl Europos Sąjungos veikimo (OL 2010 C 83, p. 47) 107 straipsnyje, ir </w:t>
            </w:r>
            <w:r w:rsidRPr="000E3E68">
              <w:rPr>
                <w:rFonts w:ascii="Times New Roman" w:hAnsi="Times New Roman" w:cs="Times New Roman"/>
                <w:i/>
                <w:iCs/>
                <w:color w:val="000000"/>
                <w:szCs w:val="24"/>
              </w:rPr>
              <w:t>de minimis</w:t>
            </w:r>
            <w:r w:rsidRPr="000E3E68">
              <w:rPr>
                <w:rFonts w:ascii="Times New Roman" w:hAnsi="Times New Roman" w:cs="Times New Roman"/>
                <w:iCs/>
                <w:color w:val="000000"/>
                <w:szCs w:val="24"/>
              </w:rPr>
              <w:t xml:space="preserve"> pagalba, kuri atitinka 2013 m. gruodžio 18 d. Komisijos reglamento (ES) Nr. 1407/2013 dėl Sutarties dėl Europos Sąjungos veikimo 107 ir 108 straipsnių taikymo </w:t>
            </w:r>
            <w:r w:rsidRPr="000E3E68">
              <w:rPr>
                <w:rFonts w:ascii="Times New Roman" w:hAnsi="Times New Roman" w:cs="Times New Roman"/>
                <w:i/>
                <w:iCs/>
                <w:color w:val="000000"/>
                <w:szCs w:val="24"/>
              </w:rPr>
              <w:t>de minimis</w:t>
            </w:r>
            <w:r w:rsidRPr="000E3E68">
              <w:rPr>
                <w:rFonts w:ascii="Times New Roman" w:hAnsi="Times New Roman" w:cs="Times New Roman"/>
                <w:iCs/>
                <w:color w:val="000000"/>
                <w:szCs w:val="24"/>
              </w:rPr>
              <w:t xml:space="preserve"> pagalbai (OL 2013 L 352, p. 1) nuostatas, neteikiama.</w:t>
            </w:r>
          </w:p>
          <w:p w14:paraId="2BA303CE" w14:textId="77777777" w:rsidR="00807392" w:rsidRDefault="00807392" w:rsidP="000022A9">
            <w:pPr>
              <w:rPr>
                <w:rFonts w:ascii="Times New Roman" w:hAnsi="Times New Roman" w:cs="Times New Roman"/>
                <w:iCs/>
                <w:color w:val="000000"/>
                <w:szCs w:val="24"/>
              </w:rPr>
            </w:pPr>
            <w:r>
              <w:rPr>
                <w:rFonts w:ascii="Times New Roman" w:hAnsi="Times New Roman" w:cs="Times New Roman"/>
                <w:iCs/>
                <w:color w:val="000000"/>
                <w:szCs w:val="24"/>
              </w:rPr>
              <w:t xml:space="preserve">- </w:t>
            </w:r>
            <w:r w:rsidRPr="000E3E68">
              <w:rPr>
                <w:rFonts w:ascii="Times New Roman" w:hAnsi="Times New Roman" w:cs="Times New Roman"/>
                <w:iCs/>
                <w:color w:val="000000"/>
                <w:szCs w:val="24"/>
              </w:rPr>
              <w:t>Pagal Aprašą, valstybės pagalba, kuri atitinka 2014 m. birželio 17 d. Komisijos reglamento (ES) Nr. 651/2014, kuriuo tam tikrų kategorijų pagalba skelbiama suderinama su vidaus rinka taikant Sutarties 107 ir 108 straipsnius, neteikiama</w:t>
            </w:r>
            <w:r>
              <w:rPr>
                <w:rFonts w:ascii="Times New Roman" w:hAnsi="Times New Roman" w:cs="Times New Roman"/>
                <w:iCs/>
                <w:color w:val="000000"/>
                <w:szCs w:val="24"/>
              </w:rPr>
              <w:t>.</w:t>
            </w:r>
          </w:p>
          <w:p w14:paraId="27D5D239" w14:textId="77777777" w:rsidR="00807392" w:rsidRPr="009C094C" w:rsidRDefault="00807392" w:rsidP="000022A9">
            <w:pPr>
              <w:rPr>
                <w:rFonts w:ascii="Times New Roman" w:hAnsi="Times New Roman" w:cs="Times New Roman"/>
                <w:i/>
                <w:iCs/>
              </w:rPr>
            </w:pPr>
          </w:p>
        </w:tc>
      </w:tr>
      <w:tr w:rsidR="00807392" w:rsidRPr="008B168C" w14:paraId="11EE10A3" w14:textId="77777777" w:rsidTr="000022A9">
        <w:trPr>
          <w:cantSplit/>
          <w:trHeight w:val="423"/>
        </w:trPr>
        <w:tc>
          <w:tcPr>
            <w:tcW w:w="1472" w:type="dxa"/>
            <w:shd w:val="clear" w:color="auto" w:fill="auto"/>
          </w:tcPr>
          <w:p w14:paraId="6F7464FC"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5F5318DF"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07392" w14:paraId="23BE3177" w14:textId="77777777" w:rsidTr="000022A9">
        <w:trPr>
          <w:cantSplit/>
          <w:trHeight w:val="811"/>
        </w:trPr>
        <w:tc>
          <w:tcPr>
            <w:tcW w:w="1472" w:type="dxa"/>
          </w:tcPr>
          <w:p w14:paraId="7500E6B9" w14:textId="77777777" w:rsidR="00807392" w:rsidRPr="00F62A6E" w:rsidRDefault="00807392" w:rsidP="000022A9">
            <w:pPr>
              <w:rPr>
                <w:rFonts w:ascii="Times New Roman" w:hAnsi="Times New Roman" w:cs="Times New Roman"/>
                <w:b/>
              </w:rPr>
            </w:pPr>
          </w:p>
        </w:tc>
        <w:tc>
          <w:tcPr>
            <w:tcW w:w="8877" w:type="dxa"/>
            <w:gridSpan w:val="6"/>
            <w:shd w:val="clear" w:color="auto" w:fill="auto"/>
          </w:tcPr>
          <w:p w14:paraId="3EA0392C" w14:textId="77777777" w:rsidR="00807392" w:rsidRPr="007B625D" w:rsidRDefault="00807392" w:rsidP="000022A9">
            <w:pPr>
              <w:spacing w:after="160" w:line="259" w:lineRule="auto"/>
              <w:rPr>
                <w:rFonts w:ascii="Times New Roman" w:hAnsi="Times New Roman" w:cs="Times New Roman"/>
              </w:rPr>
            </w:pPr>
            <w:r w:rsidRPr="007B625D">
              <w:rPr>
                <w:rFonts w:ascii="Times New Roman" w:eastAsia="Times New Roman" w:hAnsi="Times New Roman" w:cs="Times New Roman"/>
              </w:rPr>
              <w:t xml:space="preserve">Projektų bendrieji atrankos kriterijai nurodyti </w:t>
            </w:r>
            <w:r w:rsidRPr="007B625D">
              <w:rPr>
                <w:rFonts w:ascii="Times New Roman" w:eastAsia="Times New Roman" w:hAnsi="Times New Roman" w:cs="Times New Roman"/>
                <w:color w:val="000000" w:themeColor="text1"/>
              </w:rPr>
              <w:t>Projektų administravimo ir finansavimo taisyklių 2 priede:</w:t>
            </w:r>
            <w:r w:rsidRPr="007B625D">
              <w:rPr>
                <w:rFonts w:ascii="Times New Roman" w:eastAsia="Times New Roman" w:hAnsi="Times New Roman" w:cs="Times New Roman"/>
                <w:i/>
                <w:iCs/>
                <w:color w:val="000000" w:themeColor="text1"/>
              </w:rPr>
              <w:t xml:space="preserve">  </w:t>
            </w:r>
            <w:r w:rsidRPr="007B625D">
              <w:rPr>
                <w:rFonts w:ascii="Times New Roman" w:eastAsia="Times New Roman" w:hAnsi="Times New Roman" w:cs="Times New Roman"/>
                <w:i/>
                <w:iCs/>
                <w:color w:val="000000" w:themeColor="text1"/>
                <w:sz w:val="20"/>
                <w:szCs w:val="20"/>
              </w:rPr>
              <w:t xml:space="preserve"> </w:t>
            </w:r>
            <w:hyperlink r:id="rId12" w:history="1">
              <w:r w:rsidRPr="007B625D">
                <w:rPr>
                  <w:rStyle w:val="Hyperlink"/>
                  <w:rFonts w:ascii="Times New Roman" w:hAnsi="Times New Roman" w:cs="Times New Roman"/>
                </w:rPr>
                <w:t>https://esinvesticijos.lt/dokumentai/projektu-bendruju-atrankos-kriteriju-sarasas-ir-ju-vertinimo-metodika-3</w:t>
              </w:r>
            </w:hyperlink>
          </w:p>
        </w:tc>
      </w:tr>
      <w:tr w:rsidR="00807392" w:rsidRPr="008B168C" w14:paraId="4F765283" w14:textId="77777777" w:rsidTr="000022A9">
        <w:trPr>
          <w:cantSplit/>
          <w:trHeight w:val="423"/>
        </w:trPr>
        <w:tc>
          <w:tcPr>
            <w:tcW w:w="1472" w:type="dxa"/>
            <w:vMerge w:val="restart"/>
          </w:tcPr>
          <w:p w14:paraId="527C6BF6"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0A468C05" w14:textId="77777777" w:rsidR="00807392" w:rsidRPr="009C094C" w:rsidRDefault="00807392" w:rsidP="000022A9">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07392" w14:paraId="3E11D8C9" w14:textId="77777777" w:rsidTr="000022A9">
        <w:trPr>
          <w:cantSplit/>
          <w:trHeight w:val="423"/>
        </w:trPr>
        <w:tc>
          <w:tcPr>
            <w:tcW w:w="1472" w:type="dxa"/>
            <w:vMerge/>
          </w:tcPr>
          <w:p w14:paraId="09485C5C" w14:textId="77777777" w:rsidR="00807392" w:rsidRDefault="00807392" w:rsidP="000022A9">
            <w:pPr>
              <w:rPr>
                <w:rFonts w:ascii="Times New Roman" w:hAnsi="Times New Roman" w:cs="Times New Roman"/>
              </w:rPr>
            </w:pPr>
          </w:p>
        </w:tc>
        <w:tc>
          <w:tcPr>
            <w:tcW w:w="8877" w:type="dxa"/>
            <w:gridSpan w:val="6"/>
            <w:shd w:val="clear" w:color="auto" w:fill="auto"/>
          </w:tcPr>
          <w:p w14:paraId="380BF70F" w14:textId="77777777" w:rsidR="00807392" w:rsidRPr="007B76AD" w:rsidRDefault="00807392" w:rsidP="000022A9">
            <w:pPr>
              <w:rPr>
                <w:rFonts w:ascii="Times New Roman" w:hAnsi="Times New Roman" w:cs="Times New Roman"/>
              </w:rPr>
            </w:pPr>
            <w:r w:rsidRPr="007B76AD">
              <w:rPr>
                <w:rFonts w:ascii="Times New Roman" w:hAnsi="Times New Roman" w:cs="Times New Roman"/>
              </w:rPr>
              <w:t>Netaikomi</w:t>
            </w:r>
            <w:r>
              <w:rPr>
                <w:rFonts w:ascii="Times New Roman" w:hAnsi="Times New Roman" w:cs="Times New Roman"/>
              </w:rPr>
              <w:t>.</w:t>
            </w:r>
          </w:p>
        </w:tc>
      </w:tr>
      <w:tr w:rsidR="00807392" w14:paraId="3140FD36" w14:textId="77777777" w:rsidTr="000022A9">
        <w:trPr>
          <w:cantSplit/>
          <w:trHeight w:val="423"/>
        </w:trPr>
        <w:tc>
          <w:tcPr>
            <w:tcW w:w="1472" w:type="dxa"/>
            <w:vMerge w:val="restart"/>
          </w:tcPr>
          <w:p w14:paraId="4DB664CB"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6945AE6A" w14:textId="77777777" w:rsidR="00807392" w:rsidRPr="009C094C" w:rsidRDefault="00807392" w:rsidP="000022A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07392" w14:paraId="535BECBD" w14:textId="77777777" w:rsidTr="000022A9">
        <w:trPr>
          <w:cantSplit/>
          <w:trHeight w:val="423"/>
        </w:trPr>
        <w:tc>
          <w:tcPr>
            <w:tcW w:w="1472" w:type="dxa"/>
            <w:vMerge/>
          </w:tcPr>
          <w:p w14:paraId="253EDF41" w14:textId="77777777" w:rsidR="00807392" w:rsidRDefault="00807392" w:rsidP="000022A9">
            <w:pPr>
              <w:rPr>
                <w:rFonts w:ascii="Times New Roman" w:hAnsi="Times New Roman" w:cs="Times New Roman"/>
              </w:rPr>
            </w:pPr>
          </w:p>
        </w:tc>
        <w:tc>
          <w:tcPr>
            <w:tcW w:w="8877" w:type="dxa"/>
            <w:gridSpan w:val="6"/>
            <w:shd w:val="clear" w:color="auto" w:fill="auto"/>
          </w:tcPr>
          <w:p w14:paraId="780783E5" w14:textId="77777777" w:rsidR="00807392" w:rsidRPr="007B76AD" w:rsidRDefault="00807392" w:rsidP="000022A9">
            <w:pPr>
              <w:rPr>
                <w:rFonts w:ascii="Times New Roman" w:hAnsi="Times New Roman" w:cs="Times New Roman"/>
                <w:b/>
                <w:bCs/>
              </w:rPr>
            </w:pPr>
            <w:r w:rsidRPr="007B76AD">
              <w:rPr>
                <w:rFonts w:ascii="Times New Roman" w:hAnsi="Times New Roman" w:cs="Times New Roman"/>
              </w:rPr>
              <w:t>Netaikom</w:t>
            </w:r>
            <w:r>
              <w:rPr>
                <w:rFonts w:ascii="Times New Roman" w:hAnsi="Times New Roman" w:cs="Times New Roman"/>
              </w:rPr>
              <w:t>i.</w:t>
            </w:r>
          </w:p>
        </w:tc>
      </w:tr>
      <w:tr w:rsidR="00807392" w:rsidRPr="008B168C" w14:paraId="3957433A" w14:textId="77777777" w:rsidTr="000022A9">
        <w:trPr>
          <w:cantSplit/>
          <w:trHeight w:val="423"/>
        </w:trPr>
        <w:tc>
          <w:tcPr>
            <w:tcW w:w="1472" w:type="dxa"/>
          </w:tcPr>
          <w:p w14:paraId="0895F4F1" w14:textId="77777777" w:rsidR="00807392" w:rsidRPr="0090338F" w:rsidRDefault="00807392" w:rsidP="00002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7BE272B3" w14:textId="77777777" w:rsidR="00807392" w:rsidRPr="00816450" w:rsidRDefault="00807392" w:rsidP="000022A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07392" w:rsidRPr="008B168C" w14:paraId="6C9FA696" w14:textId="77777777" w:rsidTr="000022A9">
        <w:trPr>
          <w:cantSplit/>
          <w:trHeight w:val="300"/>
        </w:trPr>
        <w:tc>
          <w:tcPr>
            <w:tcW w:w="1472" w:type="dxa"/>
          </w:tcPr>
          <w:p w14:paraId="63BAC7D5"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0F912653" w14:textId="77777777" w:rsidR="00807392" w:rsidRPr="00216BC8" w:rsidRDefault="00807392" w:rsidP="000022A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4E77FFDD" w14:textId="77777777" w:rsidR="00807392" w:rsidRPr="00F62A6E" w:rsidRDefault="00807392" w:rsidP="000022A9">
            <w:pPr>
              <w:jc w:val="both"/>
              <w:rPr>
                <w:rFonts w:ascii="Times New Roman" w:hAnsi="Times New Roman" w:cs="Times New Roman"/>
                <w:i/>
              </w:rPr>
            </w:pPr>
            <w:r w:rsidRPr="00B552FE">
              <w:rPr>
                <w:rFonts w:ascii="Times New Roman" w:hAnsi="Times New Roman" w:cs="Times New Roman"/>
                <w:iCs/>
              </w:rPr>
              <w:t xml:space="preserve">Parengtas PĮP (su visais privalomais priedais) teikiamas per 2021-2027 m. Duomenų mainų svetainę (DMS) adresu </w:t>
            </w:r>
            <w:hyperlink r:id="rId13" w:history="1">
              <w:r w:rsidRPr="00404F78">
                <w:rPr>
                  <w:rStyle w:val="Hyperlink"/>
                  <w:rFonts w:ascii="Times New Roman" w:hAnsi="Times New Roman" w:cs="Times New Roman"/>
                  <w:iCs/>
                </w:rPr>
                <w:t>https://dms.investis.lt</w:t>
              </w:r>
            </w:hyperlink>
            <w:r>
              <w:rPr>
                <w:rFonts w:ascii="Times New Roman" w:hAnsi="Times New Roman" w:cs="Times New Roman"/>
                <w:iCs/>
              </w:rPr>
              <w:t xml:space="preserve"> </w:t>
            </w:r>
            <w:r w:rsidRPr="00B552FE">
              <w:rPr>
                <w:rFonts w:ascii="Times New Roman" w:hAnsi="Times New Roman" w:cs="Times New Roman"/>
                <w:iCs/>
              </w:rPr>
              <w:t xml:space="preserve"> </w:t>
            </w:r>
            <w:r w:rsidRPr="009C078C">
              <w:rPr>
                <w:rFonts w:ascii="Times New Roman" w:hAnsi="Times New Roman" w:cs="Times New Roman"/>
                <w:iCs/>
              </w:rPr>
              <w:t xml:space="preserve">Esant DMS funkcinių galimybių neužtikrinimui – užpildyta ir kvalifikuotu elektroniniu parašu pasirašyta Projekto įgyvendinimo plano forma (word formatu) su reikiamais priedais teikiama el. paštu </w:t>
            </w:r>
            <w:hyperlink r:id="rId14" w:history="1">
              <w:r w:rsidRPr="009C078C">
                <w:rPr>
                  <w:rStyle w:val="Hyperlink"/>
                  <w:rFonts w:ascii="Times New Roman" w:hAnsi="Times New Roman" w:cs="Times New Roman"/>
                  <w:iCs/>
                </w:rPr>
                <w:t>info@cpva.lt</w:t>
              </w:r>
            </w:hyperlink>
          </w:p>
        </w:tc>
      </w:tr>
      <w:tr w:rsidR="00807392" w:rsidRPr="008B168C" w14:paraId="626EA12F" w14:textId="77777777" w:rsidTr="000022A9">
        <w:trPr>
          <w:cantSplit/>
          <w:trHeight w:val="5800"/>
        </w:trPr>
        <w:tc>
          <w:tcPr>
            <w:tcW w:w="1472" w:type="dxa"/>
          </w:tcPr>
          <w:p w14:paraId="43C6B883"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9A14259" w14:textId="77777777" w:rsidR="00807392" w:rsidRPr="00216BC8" w:rsidRDefault="00807392" w:rsidP="000022A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7A7B121E" w14:textId="77777777" w:rsidR="00807392" w:rsidRPr="00FA2B9D" w:rsidRDefault="005E7289" w:rsidP="000022A9">
            <w:pPr>
              <w:rPr>
                <w:rFonts w:ascii="Times New Roman" w:eastAsia="MS Gothic" w:hAnsi="Times New Roman" w:cs="Times New Roman"/>
                <w:b/>
                <w:bCs/>
              </w:rPr>
            </w:pPr>
            <w:hyperlink r:id="rId15" w:history="1">
              <w:r w:rsidR="00807392" w:rsidRPr="00FA2B9D">
                <w:rPr>
                  <w:rStyle w:val="Hyperlink"/>
                  <w:rFonts w:ascii="Times New Roman" w:hAnsi="Times New Roman" w:cs="Times New Roman"/>
                </w:rPr>
                <w:t>https://esinvesticijos.lt/dokumentai/projekto-igyvendinimo-plano-forma</w:t>
              </w:r>
            </w:hyperlink>
          </w:p>
          <w:p w14:paraId="5E72F52B" w14:textId="77777777" w:rsidR="00807392" w:rsidRPr="00FA2B9D" w:rsidRDefault="00807392" w:rsidP="000022A9">
            <w:pPr>
              <w:rPr>
                <w:rFonts w:ascii="Times New Roman" w:hAnsi="Times New Roman" w:cs="Times New Roman"/>
                <w:b/>
                <w:bCs/>
              </w:rPr>
            </w:pPr>
            <w:r w:rsidRPr="00FA2B9D">
              <w:rPr>
                <w:rFonts w:ascii="Times New Roman" w:eastAsia="MS Gothic" w:hAnsi="Times New Roman" w:cs="Times New Roman"/>
                <w:b/>
                <w:bCs/>
              </w:rPr>
              <w:t>Teikiant PĮP kartu turi būti pateikta:</w:t>
            </w:r>
          </w:p>
          <w:p w14:paraId="7B345E97" w14:textId="77777777" w:rsidR="00807392" w:rsidRPr="00FA2B9D" w:rsidRDefault="005E7289" w:rsidP="000022A9">
            <w:pPr>
              <w:rPr>
                <w:rFonts w:ascii="Times New Roman" w:hAnsi="Times New Roman" w:cs="Times New Roman"/>
              </w:rPr>
            </w:pPr>
            <w:sdt>
              <w:sdtPr>
                <w:rPr>
                  <w:rFonts w:ascii="Times New Roman" w:hAnsi="Times New Roman" w:cs="Times New Roman"/>
                </w:rPr>
                <w:id w:val="-251893885"/>
                <w:placeholder>
                  <w:docPart w:val="9E5B6C11332C4AC5AE584849A2569A3F"/>
                </w:placeholder>
                <w14:checkbox>
                  <w14:checked w14:val="1"/>
                  <w14:checkedState w14:val="2612" w14:font="MS Gothic"/>
                  <w14:uncheckedState w14:val="2610" w14:font="MS Gothic"/>
                </w14:checkbox>
              </w:sdtPr>
              <w:sdtEndPr/>
              <w:sdtContent>
                <w:r w:rsidR="00807392" w:rsidRPr="00FA2B9D">
                  <w:rPr>
                    <w:rFonts w:ascii="Segoe UI Symbol" w:eastAsia="MS Gothic" w:hAnsi="Segoe UI Symbol" w:cs="Segoe UI Symbol"/>
                  </w:rPr>
                  <w:t>☒</w:t>
                </w:r>
              </w:sdtContent>
            </w:sdt>
            <w:r w:rsidR="00807392" w:rsidRPr="00FA2B9D">
              <w:rPr>
                <w:rFonts w:ascii="Times New Roman" w:hAnsi="Times New Roman" w:cs="Times New Roman"/>
              </w:rPr>
              <w:t xml:space="preserve"> Partnerio deklaracija (jei projektas  įgyvendinamas su partneriu (-iais)</w:t>
            </w:r>
          </w:p>
          <w:p w14:paraId="231DBD3F" w14:textId="77777777" w:rsidR="00807392" w:rsidRPr="00FA2B9D" w:rsidRDefault="005E7289" w:rsidP="000022A9">
            <w:pPr>
              <w:rPr>
                <w:rFonts w:ascii="Times New Roman" w:hAnsi="Times New Roman" w:cs="Times New Roman"/>
              </w:rPr>
            </w:pPr>
            <w:hyperlink r:id="rId16" w:history="1">
              <w:r w:rsidR="00807392" w:rsidRPr="00FA2B9D">
                <w:rPr>
                  <w:rStyle w:val="Hyperlink"/>
                  <w:rFonts w:ascii="Times New Roman" w:hAnsi="Times New Roman" w:cs="Times New Roman"/>
                </w:rPr>
                <w:t>https://esinvesticijos.lt/dokumentai/partnerio-deklaracija</w:t>
              </w:r>
            </w:hyperlink>
            <w:r w:rsidR="00807392" w:rsidRPr="00FA2B9D">
              <w:rPr>
                <w:rFonts w:ascii="Times New Roman" w:hAnsi="Times New Roman" w:cs="Times New Roman"/>
              </w:rPr>
              <w:t xml:space="preserve"> </w:t>
            </w:r>
          </w:p>
          <w:p w14:paraId="46F1CD10" w14:textId="77777777" w:rsidR="00807392" w:rsidRPr="00FA2B9D" w:rsidRDefault="005E7289" w:rsidP="000022A9">
            <w:pPr>
              <w:rPr>
                <w:rFonts w:ascii="Times New Roman" w:hAnsi="Times New Roman" w:cs="Times New Roman"/>
              </w:rPr>
            </w:pPr>
            <w:sdt>
              <w:sdtPr>
                <w:rPr>
                  <w:rFonts w:ascii="Times New Roman" w:hAnsi="Times New Roman" w:cs="Times New Roman"/>
                </w:rPr>
                <w:id w:val="1408119366"/>
                <w:placeholder>
                  <w:docPart w:val="9E5B6C11332C4AC5AE584849A2569A3F"/>
                </w:placeholder>
                <w14:checkbox>
                  <w14:checked w14:val="1"/>
                  <w14:checkedState w14:val="2612" w14:font="MS Gothic"/>
                  <w14:uncheckedState w14:val="2610" w14:font="MS Gothic"/>
                </w14:checkbox>
              </w:sdtPr>
              <w:sdtEndPr/>
              <w:sdtContent>
                <w:r w:rsidR="00807392" w:rsidRPr="00FA2B9D">
                  <w:rPr>
                    <w:rFonts w:ascii="Segoe UI Symbol" w:eastAsia="MS Gothic" w:hAnsi="Segoe UI Symbol" w:cs="Segoe UI Symbol"/>
                  </w:rPr>
                  <w:t>☒</w:t>
                </w:r>
              </w:sdtContent>
            </w:sdt>
            <w:r w:rsidR="00807392" w:rsidRPr="00FA2B9D">
              <w:rPr>
                <w:rFonts w:ascii="Times New Roman" w:hAnsi="Times New Roman" w:cs="Times New Roman"/>
              </w:rPr>
              <w:t xml:space="preserve"> Informacija apie projekto biudžeto paskirstymą pagal pareiškėjus ir partnerius (jei projektas  įgyvendinamas</w:t>
            </w:r>
          </w:p>
          <w:p w14:paraId="4554BAF9" w14:textId="77777777" w:rsidR="00807392" w:rsidRPr="00FA2B9D" w:rsidRDefault="00807392" w:rsidP="000022A9">
            <w:pPr>
              <w:rPr>
                <w:rFonts w:ascii="Times New Roman" w:hAnsi="Times New Roman" w:cs="Times New Roman"/>
              </w:rPr>
            </w:pPr>
            <w:r w:rsidRPr="00FA2B9D">
              <w:rPr>
                <w:rFonts w:ascii="Times New Roman" w:hAnsi="Times New Roman" w:cs="Times New Roman"/>
              </w:rPr>
              <w:t xml:space="preserve">su partneriu (-iais) </w:t>
            </w:r>
            <w:hyperlink r:id="rId17" w:history="1">
              <w:r w:rsidRPr="00FA2B9D">
                <w:rPr>
                  <w:rStyle w:val="Hyperlink"/>
                  <w:rFonts w:ascii="Times New Roman" w:hAnsi="Times New Roman" w:cs="Times New Roman"/>
                </w:rPr>
                <w:t>https://esinvesticijos.lt/dokumentai/informacijos-apie-biudzeto-pasiskirstyma-forma</w:t>
              </w:r>
            </w:hyperlink>
            <w:r w:rsidRPr="00FA2B9D">
              <w:rPr>
                <w:rFonts w:ascii="Times New Roman" w:hAnsi="Times New Roman" w:cs="Times New Roman"/>
              </w:rPr>
              <w:t xml:space="preserve"> </w:t>
            </w:r>
          </w:p>
          <w:p w14:paraId="5E95CC54" w14:textId="77777777" w:rsidR="00807392" w:rsidRPr="00FA2B9D" w:rsidRDefault="005E7289" w:rsidP="000022A9">
            <w:pPr>
              <w:rPr>
                <w:rFonts w:ascii="Times New Roman" w:hAnsi="Times New Roman" w:cs="Times New Roman"/>
              </w:rPr>
            </w:pPr>
            <w:sdt>
              <w:sdtPr>
                <w:rPr>
                  <w:rFonts w:ascii="Times New Roman" w:hAnsi="Times New Roman" w:cs="Times New Roman"/>
                </w:rPr>
                <w:id w:val="-265074658"/>
                <w14:checkbox>
                  <w14:checked w14:val="0"/>
                  <w14:checkedState w14:val="2612" w14:font="MS Gothic"/>
                  <w14:uncheckedState w14:val="2610" w14:font="MS Gothic"/>
                </w14:checkbox>
              </w:sdtPr>
              <w:sdtEndPr/>
              <w:sdtContent>
                <w:r w:rsidR="00807392" w:rsidRPr="00FA2B9D">
                  <w:rPr>
                    <w:rFonts w:ascii="Segoe UI Symbol" w:eastAsia="MS Gothic" w:hAnsi="Segoe UI Symbol" w:cs="Segoe UI Symbol"/>
                  </w:rPr>
                  <w:t>☐</w:t>
                </w:r>
              </w:sdtContent>
            </w:sdt>
            <w:r w:rsidR="00807392" w:rsidRPr="00FA2B9D">
              <w:rPr>
                <w:rFonts w:ascii="Times New Roman" w:hAnsi="Times New Roman" w:cs="Times New Roman"/>
              </w:rPr>
              <w:t xml:space="preserve"> Informacijos apie pareiškėjui (partneriui) suteiktą valstybės pagalbą (išskyrus de minimis) forma</w:t>
            </w:r>
          </w:p>
          <w:p w14:paraId="33CCA59B" w14:textId="77777777" w:rsidR="00807392" w:rsidRPr="00FA2B9D" w:rsidRDefault="005E7289" w:rsidP="000022A9">
            <w:pPr>
              <w:rPr>
                <w:rFonts w:ascii="Times New Roman" w:hAnsi="Times New Roman" w:cs="Times New Roman"/>
              </w:rPr>
            </w:pPr>
            <w:hyperlink r:id="rId18" w:history="1">
              <w:r w:rsidR="00807392" w:rsidRPr="00FA2B9D">
                <w:rPr>
                  <w:rStyle w:val="Hyperlink"/>
                  <w:rFonts w:ascii="Times New Roman" w:hAnsi="Times New Roman" w:cs="Times New Roman"/>
                </w:rPr>
                <w:t>https://esinvesticijos.lt/dokumentai/informacijos-apie-pareiskejui-partneriui-suteikta-valstybes-pagalba-isskyrus-de-minimis-forma-1</w:t>
              </w:r>
            </w:hyperlink>
            <w:r w:rsidR="00807392" w:rsidRPr="00FA2B9D">
              <w:rPr>
                <w:rFonts w:ascii="Times New Roman" w:hAnsi="Times New Roman" w:cs="Times New Roman"/>
              </w:rPr>
              <w:t xml:space="preserve"> </w:t>
            </w:r>
          </w:p>
          <w:p w14:paraId="4CFA0526" w14:textId="77777777" w:rsidR="00807392" w:rsidRPr="00FA2B9D" w:rsidRDefault="005E7289" w:rsidP="000022A9">
            <w:pPr>
              <w:rPr>
                <w:rFonts w:ascii="Times New Roman" w:hAnsi="Times New Roman" w:cs="Times New Roman"/>
              </w:rPr>
            </w:pPr>
            <w:sdt>
              <w:sdtPr>
                <w:rPr>
                  <w:rFonts w:ascii="Times New Roman" w:hAnsi="Times New Roman" w:cs="Times New Roman"/>
                </w:rPr>
                <w:id w:val="-311954912"/>
                <w:placeholder>
                  <w:docPart w:val="9E5B6C11332C4AC5AE584849A2569A3F"/>
                </w:placeholder>
                <w14:checkbox>
                  <w14:checked w14:val="0"/>
                  <w14:checkedState w14:val="2612" w14:font="MS Gothic"/>
                  <w14:uncheckedState w14:val="2610" w14:font="MS Gothic"/>
                </w14:checkbox>
              </w:sdtPr>
              <w:sdtEndPr/>
              <w:sdtContent>
                <w:r w:rsidR="00807392" w:rsidRPr="00FA2B9D">
                  <w:rPr>
                    <w:rFonts w:ascii="Segoe UI Symbol" w:eastAsia="MS Gothic" w:hAnsi="Segoe UI Symbol" w:cs="Segoe UI Symbol"/>
                  </w:rPr>
                  <w:t>☐</w:t>
                </w:r>
              </w:sdtContent>
            </w:sdt>
            <w:r w:rsidR="00807392" w:rsidRPr="00FA2B9D">
              <w:rPr>
                <w:rFonts w:ascii="Times New Roman" w:hAnsi="Times New Roman" w:cs="Times New Roman"/>
              </w:rPr>
              <w:t xml:space="preserve"> Informacija apie projektui taikomus aplinkosaugos reikalavimus </w:t>
            </w:r>
            <w:hyperlink r:id="rId19" w:history="1">
              <w:r w:rsidR="00807392" w:rsidRPr="00FA2B9D">
                <w:rPr>
                  <w:rStyle w:val="Hyperlink"/>
                  <w:rFonts w:ascii="Times New Roman" w:hAnsi="Times New Roman" w:cs="Times New Roman"/>
                </w:rPr>
                <w:t>https://esinvesticijos.lt/dokumentai/informacijos-apie-projektui-taikomus-aplinkosaugos-reikalavimus-forma-1</w:t>
              </w:r>
            </w:hyperlink>
            <w:r w:rsidR="00807392" w:rsidRPr="00FA2B9D">
              <w:rPr>
                <w:rFonts w:ascii="Times New Roman" w:hAnsi="Times New Roman" w:cs="Times New Roman"/>
              </w:rPr>
              <w:t xml:space="preserve">  </w:t>
            </w:r>
          </w:p>
          <w:p w14:paraId="2EA4547A" w14:textId="77777777" w:rsidR="00807392" w:rsidRPr="00FA2B9D" w:rsidRDefault="005E7289" w:rsidP="000022A9">
            <w:pPr>
              <w:rPr>
                <w:rFonts w:ascii="Times New Roman" w:hAnsi="Times New Roman" w:cs="Times New Roman"/>
              </w:rPr>
            </w:pPr>
            <w:sdt>
              <w:sdtPr>
                <w:rPr>
                  <w:rFonts w:ascii="Times New Roman" w:hAnsi="Times New Roman" w:cs="Times New Roman"/>
                </w:rPr>
                <w:id w:val="592749636"/>
                <w:placeholder>
                  <w:docPart w:val="9E5B6C11332C4AC5AE584849A2569A3F"/>
                </w:placeholder>
                <w14:checkbox>
                  <w14:checked w14:val="1"/>
                  <w14:checkedState w14:val="2612" w14:font="MS Gothic"/>
                  <w14:uncheckedState w14:val="2610" w14:font="MS Gothic"/>
                </w14:checkbox>
              </w:sdtPr>
              <w:sdtEndPr/>
              <w:sdtContent>
                <w:r w:rsidR="00807392" w:rsidRPr="00FA2B9D">
                  <w:rPr>
                    <w:rFonts w:ascii="Segoe UI Symbol" w:eastAsia="MS Gothic" w:hAnsi="Segoe UI Symbol" w:cs="Segoe UI Symbol"/>
                  </w:rPr>
                  <w:t>☒</w:t>
                </w:r>
              </w:sdtContent>
            </w:sdt>
            <w:r w:rsidR="00807392" w:rsidRPr="00FA2B9D">
              <w:rPr>
                <w:rFonts w:ascii="Times New Roman" w:hAnsi="Times New Roman" w:cs="Times New Roman"/>
              </w:rPr>
              <w:t xml:space="preserve"> Kiti priedai:</w:t>
            </w:r>
          </w:p>
          <w:p w14:paraId="7149A5B5" w14:textId="77777777" w:rsidR="00807392" w:rsidRPr="00FA2B9D" w:rsidRDefault="00807392" w:rsidP="000022A9">
            <w:pPr>
              <w:pStyle w:val="ListParagraph"/>
              <w:numPr>
                <w:ilvl w:val="0"/>
                <w:numId w:val="26"/>
              </w:numPr>
              <w:rPr>
                <w:rFonts w:ascii="Times New Roman" w:hAnsi="Times New Roman" w:cs="Times New Roman"/>
              </w:rPr>
            </w:pPr>
            <w:r w:rsidRPr="00FA2B9D">
              <w:rPr>
                <w:rFonts w:ascii="Times New Roman" w:hAnsi="Times New Roman" w:cs="Times New Roman"/>
              </w:rPr>
              <w:t>Dokumentai, pagrindžiantys projekto išlaidų pagrįstumą (sudarytos sutartys, komerciniai pasiūlymai, nuorodos į rinkoje esančias kainas), išlaidų skaičiavimą.</w:t>
            </w:r>
          </w:p>
          <w:p w14:paraId="31670558" w14:textId="77777777" w:rsidR="00807392" w:rsidRPr="00FA2B9D" w:rsidRDefault="00807392" w:rsidP="000022A9">
            <w:pPr>
              <w:pStyle w:val="ListParagraph"/>
              <w:numPr>
                <w:ilvl w:val="0"/>
                <w:numId w:val="26"/>
              </w:numPr>
              <w:rPr>
                <w:rFonts w:ascii="Times New Roman" w:hAnsi="Times New Roman" w:cs="Times New Roman"/>
              </w:rPr>
            </w:pPr>
            <w:r w:rsidRPr="00FA2B9D">
              <w:rPr>
                <w:rFonts w:ascii="Times New Roman" w:hAnsi="Times New Roman" w:cs="Times New Roman"/>
              </w:rPr>
              <w:t>Projekto atitiktį bendriesiems projektų atrankos kriterijams, nurodytiems PAFT 2 priede, patvirtinantys dokumentai.</w:t>
            </w:r>
          </w:p>
          <w:p w14:paraId="5844CCB8" w14:textId="77777777" w:rsidR="00807392" w:rsidRPr="00E167B8" w:rsidRDefault="00807392" w:rsidP="000022A9">
            <w:pPr>
              <w:pStyle w:val="ListParagraph"/>
              <w:rPr>
                <w:rFonts w:ascii="Times New Roman" w:hAnsi="Times New Roman" w:cs="Times New Roman"/>
              </w:rPr>
            </w:pPr>
            <w:r w:rsidRPr="003507A5">
              <w:rPr>
                <w:rFonts w:ascii="Times New Roman" w:hAnsi="Times New Roman" w:cs="Times New Roman"/>
                <w:i/>
                <w:iCs/>
              </w:rPr>
              <w:t xml:space="preserve">  </w:t>
            </w:r>
          </w:p>
        </w:tc>
      </w:tr>
      <w:tr w:rsidR="00807392" w:rsidRPr="008B168C" w14:paraId="7AA5594A" w14:textId="77777777" w:rsidTr="000022A9">
        <w:trPr>
          <w:cantSplit/>
          <w:trHeight w:val="300"/>
        </w:trPr>
        <w:tc>
          <w:tcPr>
            <w:tcW w:w="1472" w:type="dxa"/>
          </w:tcPr>
          <w:p w14:paraId="492A68F5" w14:textId="77777777" w:rsidR="00807392" w:rsidRPr="00F62A6E" w:rsidRDefault="00807392" w:rsidP="000022A9">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7B095385" w14:textId="77777777" w:rsidR="00807392" w:rsidRPr="00FC5CD8" w:rsidRDefault="00807392" w:rsidP="000022A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2FD61153" w14:textId="77777777" w:rsidR="00807392" w:rsidRPr="00B57DA7" w:rsidRDefault="005E7289" w:rsidP="000022A9">
            <w:pPr>
              <w:rPr>
                <w:rFonts w:ascii="Times New Roman" w:hAnsi="Times New Roman" w:cs="Times New Roman"/>
              </w:rPr>
            </w:pPr>
            <w:sdt>
              <w:sdtPr>
                <w:rPr>
                  <w:rFonts w:ascii="Times New Roman" w:hAnsi="Times New Roman" w:cs="Times New Roman"/>
                </w:rPr>
                <w:id w:val="517822096"/>
                <w14:checkbox>
                  <w14:checked w14:val="1"/>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B57DA7">
              <w:rPr>
                <w:rFonts w:ascii="Times New Roman" w:hAnsi="Times New Roman" w:cs="Times New Roman"/>
              </w:rPr>
              <w:t xml:space="preserve"> </w:t>
            </w:r>
            <w:r w:rsidR="00807392">
              <w:rPr>
                <w:rFonts w:ascii="Times New Roman" w:hAnsi="Times New Roman" w:cs="Times New Roman"/>
              </w:rPr>
              <w:t xml:space="preserve">Taip, projekto </w:t>
            </w:r>
            <w:r w:rsidR="00807392" w:rsidRPr="00594E7D">
              <w:rPr>
                <w:rFonts w:ascii="Times New Roman" w:hAnsi="Times New Roman" w:cs="Times New Roman"/>
              </w:rPr>
              <w:t>įgyvendinimo planas, prieš teikiant jį Administruojančiai institucijai, turi būti suderintas su Lietuvos Respublikos švietimo, mokslo ir sporto ministerija</w:t>
            </w:r>
            <w:r w:rsidR="00807392">
              <w:rPr>
                <w:rFonts w:ascii="Times New Roman" w:hAnsi="Times New Roman" w:cs="Times New Roman"/>
              </w:rPr>
              <w:t>.</w:t>
            </w:r>
          </w:p>
          <w:p w14:paraId="4263684E" w14:textId="77777777" w:rsidR="00807392" w:rsidRPr="008B168C" w:rsidRDefault="005E7289" w:rsidP="000022A9">
            <w:pPr>
              <w:rPr>
                <w:rFonts w:ascii="Times New Roman" w:hAnsi="Times New Roman" w:cs="Times New Roman"/>
              </w:rPr>
            </w:pPr>
            <w:sdt>
              <w:sdtPr>
                <w:rPr>
                  <w:rFonts w:ascii="Times New Roman" w:hAnsi="Times New Roman" w:cs="Times New Roman"/>
                </w:rPr>
                <w:id w:val="492143334"/>
                <w14:checkbox>
                  <w14:checked w14:val="0"/>
                  <w14:checkedState w14:val="2612" w14:font="MS Gothic"/>
                  <w14:uncheckedState w14:val="2610" w14:font="MS Gothic"/>
                </w14:checkbox>
              </w:sdtPr>
              <w:sdtEndPr/>
              <w:sdtContent>
                <w:r w:rsidR="00807392">
                  <w:rPr>
                    <w:rFonts w:ascii="MS Gothic" w:eastAsia="MS Gothic" w:hAnsi="MS Gothic" w:cs="Times New Roman" w:hint="eastAsia"/>
                  </w:rPr>
                  <w:t>☐</w:t>
                </w:r>
              </w:sdtContent>
            </w:sdt>
            <w:r w:rsidR="00807392" w:rsidRPr="00B57DA7">
              <w:rPr>
                <w:rFonts w:ascii="Times New Roman" w:hAnsi="Times New Roman" w:cs="Times New Roman"/>
              </w:rPr>
              <w:t xml:space="preserve"> </w:t>
            </w:r>
            <w:r w:rsidR="00807392">
              <w:rPr>
                <w:rFonts w:ascii="Times New Roman" w:hAnsi="Times New Roman" w:cs="Times New Roman"/>
              </w:rPr>
              <w:t>Ne</w:t>
            </w:r>
          </w:p>
        </w:tc>
      </w:tr>
      <w:tr w:rsidR="00807392" w:rsidRPr="008B168C" w14:paraId="3D72D662" w14:textId="77777777" w:rsidTr="000022A9">
        <w:trPr>
          <w:cantSplit/>
          <w:trHeight w:val="300"/>
        </w:trPr>
        <w:tc>
          <w:tcPr>
            <w:tcW w:w="1472" w:type="dxa"/>
          </w:tcPr>
          <w:p w14:paraId="345F6DBC" w14:textId="77777777" w:rsidR="00807392" w:rsidRPr="00F62A6E" w:rsidRDefault="00807392" w:rsidP="000022A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4C0196E5" w14:textId="77777777" w:rsidR="00807392" w:rsidRPr="00FC5CD8" w:rsidRDefault="00807392" w:rsidP="000022A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7406A19C" w14:textId="77777777" w:rsidR="00807392" w:rsidRPr="00F229DE" w:rsidRDefault="00807392" w:rsidP="000022A9">
            <w:pPr>
              <w:rPr>
                <w:rFonts w:ascii="Times New Roman" w:hAnsi="Times New Roman" w:cs="Times New Roman"/>
                <w:i/>
                <w:iCs/>
              </w:rPr>
            </w:pPr>
            <w:r>
              <w:rPr>
                <w:rFonts w:ascii="Times New Roman" w:hAnsi="Times New Roman" w:cs="Times New Roman"/>
                <w:i/>
                <w:iCs/>
              </w:rPr>
              <w:t>Centrinės projektų valdymo agentūros Švietimo projektų skyriaus projektų vadovė Simona Zavalnienė, tel. +370 660 39230, el. p.  s.zavalniene@cpva.lt</w:t>
            </w:r>
          </w:p>
        </w:tc>
      </w:tr>
      <w:tr w:rsidR="00807392" w:rsidRPr="008B168C" w14:paraId="620019A1" w14:textId="77777777" w:rsidTr="000022A9">
        <w:trPr>
          <w:cantSplit/>
          <w:trHeight w:val="300"/>
        </w:trPr>
        <w:tc>
          <w:tcPr>
            <w:tcW w:w="1472" w:type="dxa"/>
          </w:tcPr>
          <w:p w14:paraId="7997390D" w14:textId="77777777" w:rsidR="00807392" w:rsidRPr="00F62A6E" w:rsidRDefault="00807392" w:rsidP="000022A9">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3974A48E" w14:textId="77777777" w:rsidR="00807392" w:rsidRPr="00FC5CD8" w:rsidRDefault="00807392" w:rsidP="000022A9">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4AD9A6BD" w14:textId="77777777" w:rsidR="00807392" w:rsidRPr="002A65FD" w:rsidRDefault="00807392" w:rsidP="000022A9">
            <w:pPr>
              <w:jc w:val="both"/>
              <w:rPr>
                <w:rFonts w:ascii="Times New Roman" w:hAnsi="Times New Roman" w:cs="Times New Roman"/>
                <w:sz w:val="18"/>
                <w:szCs w:val="18"/>
              </w:rPr>
            </w:pPr>
            <w:r w:rsidRPr="002A65FD">
              <w:rPr>
                <w:rFonts w:ascii="Times New Roman" w:hAnsi="Times New Roman" w:cs="Times New Roman"/>
              </w:rPr>
              <w:t>Projektų administravimo ir finansavimo taisyklės:</w:t>
            </w:r>
          </w:p>
          <w:p w14:paraId="1ADE819F" w14:textId="77777777" w:rsidR="00807392" w:rsidRDefault="005E7289" w:rsidP="000022A9">
            <w:pPr>
              <w:jc w:val="both"/>
              <w:rPr>
                <w:rFonts w:ascii="Times New Roman" w:hAnsi="Times New Roman" w:cs="Times New Roman"/>
                <w:i/>
                <w:iCs/>
              </w:rPr>
            </w:pPr>
            <w:hyperlink r:id="rId20" w:history="1">
              <w:r w:rsidR="00807392" w:rsidRPr="008E2D94">
                <w:rPr>
                  <w:rStyle w:val="Hyperlink"/>
                  <w:rFonts w:ascii="Times New Roman" w:hAnsi="Times New Roman" w:cs="Times New Roman"/>
                  <w:i/>
                  <w:iCs/>
                </w:rPr>
                <w:t>https://www.e-tar.lt/portal/lt/legalAct/14e33320f1ed11ec8fa7d02a65c371ad/asr</w:t>
              </w:r>
            </w:hyperlink>
          </w:p>
          <w:p w14:paraId="651F65E2" w14:textId="77777777" w:rsidR="00807392" w:rsidRPr="001A23F9" w:rsidRDefault="00807392" w:rsidP="000022A9">
            <w:pPr>
              <w:jc w:val="both"/>
              <w:rPr>
                <w:rFonts w:ascii="Times New Roman" w:hAnsi="Times New Roman" w:cs="Times New Roman"/>
                <w:i/>
                <w:iCs/>
              </w:rPr>
            </w:pPr>
          </w:p>
          <w:p w14:paraId="009486FE" w14:textId="77777777" w:rsidR="00807392" w:rsidRPr="00791445" w:rsidRDefault="00807392" w:rsidP="000022A9">
            <w:pPr>
              <w:jc w:val="both"/>
              <w:rPr>
                <w:rFonts w:ascii="Times New Roman" w:hAnsi="Times New Roman" w:cs="Times New Roman"/>
                <w:i/>
                <w:iCs/>
                <w:sz w:val="6"/>
                <w:szCs w:val="6"/>
              </w:rPr>
            </w:pPr>
          </w:p>
          <w:p w14:paraId="5D0B635D" w14:textId="77777777" w:rsidR="00807392" w:rsidRPr="002A65FD" w:rsidRDefault="00807392" w:rsidP="000022A9">
            <w:pPr>
              <w:jc w:val="both"/>
              <w:rPr>
                <w:rFonts w:ascii="Times New Roman" w:hAnsi="Times New Roman" w:cs="Times New Roman"/>
              </w:rPr>
            </w:pPr>
            <w:r w:rsidRPr="002A65FD">
              <w:rPr>
                <w:rFonts w:ascii="Times New Roman" w:hAnsi="Times New Roman" w:cs="Times New Roman"/>
              </w:rPr>
              <w:t xml:space="preserve">Projektų finansavimo sąlygų aprašas Nr. </w:t>
            </w:r>
            <w:r>
              <w:rPr>
                <w:rFonts w:ascii="Times New Roman" w:hAnsi="Times New Roman" w:cs="Times New Roman"/>
              </w:rPr>
              <w:t>5</w:t>
            </w:r>
            <w:r w:rsidRPr="002A65FD">
              <w:rPr>
                <w:rFonts w:ascii="Times New Roman" w:hAnsi="Times New Roman" w:cs="Times New Roman"/>
              </w:rPr>
              <w:t>:</w:t>
            </w:r>
          </w:p>
          <w:p w14:paraId="18EFBD42" w14:textId="77777777" w:rsidR="00807392" w:rsidRDefault="005E7289" w:rsidP="000022A9">
            <w:pPr>
              <w:jc w:val="both"/>
              <w:rPr>
                <w:rFonts w:ascii="Times New Roman" w:hAnsi="Times New Roman" w:cs="Times New Roman"/>
                <w:i/>
                <w:iCs/>
              </w:rPr>
            </w:pPr>
            <w:hyperlink r:id="rId21" w:history="1">
              <w:r w:rsidR="00807392" w:rsidRPr="008E2D94">
                <w:rPr>
                  <w:rStyle w:val="Hyperlink"/>
                  <w:rFonts w:ascii="Times New Roman" w:hAnsi="Times New Roman" w:cs="Times New Roman"/>
                  <w:i/>
                  <w:iCs/>
                </w:rPr>
                <w:t>https://www.e-tar.lt/portal/lt/legalAct/3767a9b0382511ee9de9e7e0fd363afc/asr</w:t>
              </w:r>
            </w:hyperlink>
          </w:p>
          <w:p w14:paraId="403C3D15" w14:textId="77777777" w:rsidR="00807392" w:rsidRPr="00F229DE" w:rsidRDefault="00807392" w:rsidP="000022A9">
            <w:pPr>
              <w:jc w:val="both"/>
              <w:rPr>
                <w:rFonts w:ascii="Times New Roman" w:hAnsi="Times New Roman" w:cs="Times New Roman"/>
                <w:i/>
                <w:iCs/>
              </w:rPr>
            </w:pPr>
          </w:p>
        </w:tc>
      </w:tr>
      <w:tr w:rsidR="00807392" w:rsidRPr="008B168C" w14:paraId="5303DD62" w14:textId="77777777" w:rsidTr="000022A9">
        <w:trPr>
          <w:cantSplit/>
          <w:trHeight w:val="300"/>
        </w:trPr>
        <w:tc>
          <w:tcPr>
            <w:tcW w:w="1472" w:type="dxa"/>
          </w:tcPr>
          <w:p w14:paraId="38E42EDF" w14:textId="77777777" w:rsidR="00807392" w:rsidRPr="00FC5CD8" w:rsidRDefault="00807392" w:rsidP="00002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24E704BE" w14:textId="77777777" w:rsidR="00807392" w:rsidRPr="00FC5CD8" w:rsidRDefault="00807392" w:rsidP="000022A9">
            <w:pPr>
              <w:rPr>
                <w:rFonts w:ascii="Times New Roman" w:hAnsi="Times New Roman" w:cs="Times New Roman"/>
                <w:b/>
                <w:bCs/>
              </w:rPr>
            </w:pPr>
            <w:r w:rsidRPr="00FC5CD8">
              <w:rPr>
                <w:rFonts w:ascii="Times New Roman" w:hAnsi="Times New Roman" w:cs="Times New Roman"/>
                <w:b/>
                <w:bCs/>
              </w:rPr>
              <w:t>Kita informacija</w:t>
            </w:r>
          </w:p>
          <w:p w14:paraId="4DADBDCC" w14:textId="77777777" w:rsidR="00807392" w:rsidRPr="00FC5CD8" w:rsidRDefault="00807392" w:rsidP="000022A9">
            <w:pPr>
              <w:rPr>
                <w:rFonts w:ascii="Times New Roman" w:hAnsi="Times New Roman" w:cs="Times New Roman"/>
                <w:b/>
                <w:bCs/>
              </w:rPr>
            </w:pPr>
          </w:p>
        </w:tc>
        <w:tc>
          <w:tcPr>
            <w:tcW w:w="5933" w:type="dxa"/>
            <w:gridSpan w:val="4"/>
          </w:tcPr>
          <w:p w14:paraId="1D570D9C" w14:textId="77777777" w:rsidR="00807392" w:rsidRPr="00791445" w:rsidRDefault="00807392" w:rsidP="000022A9">
            <w:pPr>
              <w:jc w:val="both"/>
              <w:rPr>
                <w:rFonts w:ascii="Times New Roman" w:hAnsi="Times New Roman" w:cs="Times New Roman"/>
              </w:rPr>
            </w:pPr>
            <w:r w:rsidRPr="0A79C65B">
              <w:rPr>
                <w:rFonts w:ascii="Times New Roman" w:hAnsi="Times New Roman" w:cs="Times New Roman"/>
              </w:rPr>
              <w:t xml:space="preserve">Daugiau informacijos apie aktualius dokumentus pateikiama </w:t>
            </w:r>
            <w:hyperlink r:id="rId22">
              <w:r w:rsidRPr="0A79C65B">
                <w:rPr>
                  <w:rStyle w:val="Hyperlink"/>
                  <w:rFonts w:ascii="Times New Roman" w:hAnsi="Times New Roman" w:cs="Times New Roman"/>
                  <w:color w:val="auto"/>
                </w:rPr>
                <w:t>https://2021.esinvesticijos.lt/</w:t>
              </w:r>
            </w:hyperlink>
            <w:r w:rsidRPr="0A79C65B">
              <w:rPr>
                <w:rFonts w:ascii="Times New Roman" w:hAnsi="Times New Roman" w:cs="Times New Roman"/>
              </w:rPr>
              <w:t xml:space="preserve">  kvietimų skiltyje.</w:t>
            </w:r>
          </w:p>
          <w:p w14:paraId="2FB1CCA0" w14:textId="77777777" w:rsidR="00807392" w:rsidRPr="00344EBE" w:rsidRDefault="00807392" w:rsidP="000022A9">
            <w:pPr>
              <w:jc w:val="both"/>
              <w:rPr>
                <w:rFonts w:ascii="Times New Roman" w:hAnsi="Times New Roman" w:cs="Times New Roman"/>
              </w:rPr>
            </w:pPr>
          </w:p>
        </w:tc>
      </w:tr>
      <w:tr w:rsidR="00807392" w:rsidRPr="008B168C" w14:paraId="57F5A05E" w14:textId="77777777" w:rsidTr="000022A9">
        <w:trPr>
          <w:cantSplit/>
          <w:trHeight w:val="300"/>
        </w:trPr>
        <w:tc>
          <w:tcPr>
            <w:tcW w:w="1472" w:type="dxa"/>
          </w:tcPr>
          <w:p w14:paraId="5650C879" w14:textId="77777777" w:rsidR="00807392" w:rsidRPr="00FC5CD8" w:rsidRDefault="00807392" w:rsidP="000022A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2"/>
          </w:tcPr>
          <w:p w14:paraId="7427BBEC" w14:textId="77777777" w:rsidR="00807392" w:rsidRPr="00FC5CD8" w:rsidRDefault="00807392" w:rsidP="000022A9">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33613124" w14:textId="77777777" w:rsidR="00807392" w:rsidRPr="002A65FD" w:rsidRDefault="00807392" w:rsidP="000022A9">
            <w:pPr>
              <w:jc w:val="both"/>
              <w:rPr>
                <w:rFonts w:ascii="Times New Roman" w:hAnsi="Times New Roman" w:cs="Times New Roman"/>
              </w:rPr>
            </w:pPr>
            <w:r w:rsidRPr="002A65FD">
              <w:rPr>
                <w:rFonts w:ascii="Times New Roman" w:hAnsi="Times New Roman" w:cs="Times New Roman"/>
              </w:rPr>
              <w:t>1. Projekto įgyvendinimo plano forma:</w:t>
            </w:r>
          </w:p>
          <w:p w14:paraId="32A6F4D7" w14:textId="77777777" w:rsidR="00807392" w:rsidRPr="00ED4867" w:rsidRDefault="005E7289" w:rsidP="000022A9">
            <w:pPr>
              <w:jc w:val="both"/>
              <w:rPr>
                <w:rFonts w:ascii="Times New Roman" w:eastAsia="Times New Roman" w:hAnsi="Times New Roman" w:cs="Times New Roman"/>
              </w:rPr>
            </w:pPr>
            <w:hyperlink r:id="rId23" w:history="1">
              <w:r w:rsidR="00807392">
                <w:rPr>
                  <w:rStyle w:val="Hyperlink"/>
                  <w:rFonts w:ascii="Times New Roman" w:hAnsi="Times New Roman" w:cs="Times New Roman"/>
                  <w:color w:val="auto"/>
                  <w:sz w:val="20"/>
                  <w:szCs w:val="20"/>
                </w:rPr>
                <w:t>https://www.e-tar.lt/portal/lt/legalAct/14e33320f1ed11ec8fa7d02a65c371ad/asr</w:t>
              </w:r>
            </w:hyperlink>
            <w:r w:rsidR="00807392" w:rsidRPr="00ED4867">
              <w:rPr>
                <w:rFonts w:ascii="Times New Roman" w:eastAsia="Times New Roman" w:hAnsi="Times New Roman" w:cs="Times New Roman"/>
              </w:rPr>
              <w:t xml:space="preserve"> </w:t>
            </w:r>
          </w:p>
          <w:p w14:paraId="4A0BAFE0" w14:textId="77777777" w:rsidR="00807392" w:rsidRPr="007C0976" w:rsidRDefault="00807392" w:rsidP="000022A9">
            <w:pPr>
              <w:jc w:val="both"/>
              <w:rPr>
                <w:rFonts w:ascii="Times New Roman" w:hAnsi="Times New Roman" w:cs="Times New Roman"/>
              </w:rPr>
            </w:pPr>
            <w:r w:rsidRPr="007C0976">
              <w:rPr>
                <w:rFonts w:ascii="Times New Roman" w:hAnsi="Times New Roman" w:cs="Times New Roman"/>
              </w:rPr>
              <w:t>(žr. „1</w:t>
            </w:r>
            <w:r>
              <w:rPr>
                <w:rFonts w:ascii="Times New Roman" w:hAnsi="Times New Roman" w:cs="Times New Roman"/>
              </w:rPr>
              <w:t>7</w:t>
            </w:r>
            <w:r w:rsidRPr="007C0976">
              <w:rPr>
                <w:rFonts w:ascii="Times New Roman" w:hAnsi="Times New Roman" w:cs="Times New Roman"/>
              </w:rPr>
              <w:t>. PAFT 1 priedas“)</w:t>
            </w:r>
            <w:r>
              <w:rPr>
                <w:rFonts w:ascii="Times New Roman" w:hAnsi="Times New Roman" w:cs="Times New Roman"/>
              </w:rPr>
              <w:t>.</w:t>
            </w:r>
          </w:p>
          <w:p w14:paraId="3D670110" w14:textId="77777777" w:rsidR="00807392" w:rsidRPr="007C0976" w:rsidRDefault="00807392" w:rsidP="000022A9">
            <w:pPr>
              <w:jc w:val="both"/>
              <w:rPr>
                <w:rFonts w:ascii="Times New Roman" w:hAnsi="Times New Roman" w:cs="Times New Roman"/>
                <w:sz w:val="8"/>
                <w:szCs w:val="8"/>
              </w:rPr>
            </w:pPr>
          </w:p>
          <w:p w14:paraId="33A090BD" w14:textId="77777777" w:rsidR="00807392" w:rsidRPr="002A65FD" w:rsidRDefault="00807392" w:rsidP="000022A9">
            <w:pPr>
              <w:jc w:val="both"/>
              <w:rPr>
                <w:rFonts w:ascii="Times New Roman" w:eastAsia="Times New Roman" w:hAnsi="Times New Roman" w:cs="Times New Roman"/>
              </w:rPr>
            </w:pPr>
            <w:r w:rsidRPr="002A65FD">
              <w:rPr>
                <w:rFonts w:ascii="Times New Roman" w:eastAsia="Times New Roman" w:hAnsi="Times New Roman" w:cs="Times New Roman"/>
              </w:rPr>
              <w:t>2. Projekto sutarties forma:</w:t>
            </w:r>
          </w:p>
          <w:p w14:paraId="31DD78E7" w14:textId="77777777" w:rsidR="00807392" w:rsidRPr="00ED4867" w:rsidRDefault="005E7289" w:rsidP="000022A9">
            <w:pPr>
              <w:jc w:val="both"/>
              <w:rPr>
                <w:rFonts w:ascii="Times New Roman" w:eastAsia="Times New Roman" w:hAnsi="Times New Roman" w:cs="Times New Roman"/>
              </w:rPr>
            </w:pPr>
            <w:hyperlink r:id="rId24" w:history="1">
              <w:r w:rsidR="00807392">
                <w:rPr>
                  <w:rStyle w:val="Hyperlink"/>
                  <w:rFonts w:ascii="Times New Roman" w:hAnsi="Times New Roman" w:cs="Times New Roman"/>
                  <w:color w:val="auto"/>
                  <w:sz w:val="20"/>
                  <w:szCs w:val="20"/>
                </w:rPr>
                <w:t>https://www.e-tar.lt/portal/lt/legalAct/14e33320f1ed11ec8fa7d02a65c371ad/asr</w:t>
              </w:r>
            </w:hyperlink>
            <w:r w:rsidR="00807392" w:rsidRPr="00ED4867">
              <w:rPr>
                <w:rFonts w:ascii="Times New Roman" w:eastAsia="Times New Roman" w:hAnsi="Times New Roman" w:cs="Times New Roman"/>
              </w:rPr>
              <w:t xml:space="preserve"> </w:t>
            </w:r>
          </w:p>
          <w:p w14:paraId="18741262" w14:textId="77777777" w:rsidR="00807392" w:rsidRDefault="00807392" w:rsidP="000022A9">
            <w:pPr>
              <w:jc w:val="both"/>
              <w:rPr>
                <w:rFonts w:ascii="Times New Roman" w:eastAsia="Times New Roman" w:hAnsi="Times New Roman" w:cs="Times New Roman"/>
              </w:rPr>
            </w:pPr>
            <w:r w:rsidRPr="007C0976">
              <w:rPr>
                <w:rFonts w:ascii="Times New Roman" w:eastAsia="Times New Roman" w:hAnsi="Times New Roman" w:cs="Times New Roman"/>
              </w:rPr>
              <w:t>(žr. „</w:t>
            </w:r>
            <w:r>
              <w:rPr>
                <w:rFonts w:ascii="Times New Roman" w:eastAsia="Times New Roman" w:hAnsi="Times New Roman" w:cs="Times New Roman"/>
              </w:rPr>
              <w:t>23</w:t>
            </w:r>
            <w:r w:rsidRPr="007C0976">
              <w:rPr>
                <w:rFonts w:ascii="Times New Roman" w:eastAsia="Times New Roman" w:hAnsi="Times New Roman" w:cs="Times New Roman"/>
              </w:rPr>
              <w:t>. PAFT 3 priedas“)</w:t>
            </w:r>
            <w:r>
              <w:rPr>
                <w:rFonts w:ascii="Times New Roman" w:eastAsia="Times New Roman" w:hAnsi="Times New Roman" w:cs="Times New Roman"/>
              </w:rPr>
              <w:t>.</w:t>
            </w:r>
          </w:p>
          <w:p w14:paraId="37F1F29F" w14:textId="77777777" w:rsidR="00807392" w:rsidRPr="009C094C" w:rsidRDefault="00807392" w:rsidP="000022A9">
            <w:pPr>
              <w:jc w:val="both"/>
              <w:rPr>
                <w:rFonts w:ascii="Times New Roman" w:hAnsi="Times New Roman" w:cs="Times New Roman"/>
                <w:i/>
                <w:iCs/>
              </w:rPr>
            </w:pPr>
          </w:p>
        </w:tc>
      </w:tr>
    </w:tbl>
    <w:p w14:paraId="0516117D" w14:textId="77777777" w:rsidR="00807392" w:rsidRDefault="00807392" w:rsidP="00807392">
      <w:pPr>
        <w:jc w:val="center"/>
        <w:rPr>
          <w:rFonts w:ascii="Times New Roman" w:hAnsi="Times New Roman" w:cs="Times New Roman"/>
        </w:rPr>
      </w:pPr>
      <w:r>
        <w:rPr>
          <w:rFonts w:ascii="Times New Roman" w:hAnsi="Times New Roman" w:cs="Times New Roman"/>
        </w:rPr>
        <w:t>__________________</w:t>
      </w:r>
    </w:p>
    <w:p w14:paraId="31C64D4B" w14:textId="4E873321" w:rsidR="005C5BB4" w:rsidRDefault="005C5BB4" w:rsidP="00B52EB3">
      <w:pPr>
        <w:jc w:val="center"/>
        <w:rPr>
          <w:rFonts w:ascii="Times New Roman" w:hAnsi="Times New Roman" w:cs="Times New Roman"/>
        </w:rPr>
      </w:pPr>
    </w:p>
    <w:sectPr w:rsidR="005C5BB4">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53C8" w14:textId="77777777" w:rsidR="00947CCC" w:rsidRDefault="00947CCC" w:rsidP="00213DCB">
      <w:pPr>
        <w:spacing w:after="0" w:line="240" w:lineRule="auto"/>
      </w:pPr>
      <w:r>
        <w:separator/>
      </w:r>
    </w:p>
  </w:endnote>
  <w:endnote w:type="continuationSeparator" w:id="0">
    <w:p w14:paraId="6A196ED3" w14:textId="77777777" w:rsidR="00947CCC" w:rsidRDefault="00947CCC" w:rsidP="00213DCB">
      <w:pPr>
        <w:spacing w:after="0" w:line="240" w:lineRule="auto"/>
      </w:pPr>
      <w:r>
        <w:continuationSeparator/>
      </w:r>
    </w:p>
  </w:endnote>
  <w:endnote w:type="continuationNotice" w:id="1">
    <w:p w14:paraId="3B333EB6" w14:textId="77777777" w:rsidR="00947CCC" w:rsidRDefault="00947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7F19" w14:textId="77777777" w:rsidR="00947CCC" w:rsidRDefault="00947CCC" w:rsidP="00213DCB">
      <w:pPr>
        <w:spacing w:after="0" w:line="240" w:lineRule="auto"/>
      </w:pPr>
      <w:r>
        <w:separator/>
      </w:r>
    </w:p>
  </w:footnote>
  <w:footnote w:type="continuationSeparator" w:id="0">
    <w:p w14:paraId="7B0CB9FD" w14:textId="77777777" w:rsidR="00947CCC" w:rsidRDefault="00947CCC" w:rsidP="00213DCB">
      <w:pPr>
        <w:spacing w:after="0" w:line="240" w:lineRule="auto"/>
      </w:pPr>
      <w:r>
        <w:continuationSeparator/>
      </w:r>
    </w:p>
  </w:footnote>
  <w:footnote w:type="continuationNotice" w:id="1">
    <w:p w14:paraId="14CD02A0" w14:textId="77777777" w:rsidR="00947CCC" w:rsidRDefault="00947C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4E5BBB"/>
    <w:multiLevelType w:val="hybridMultilevel"/>
    <w:tmpl w:val="3C8C4F7C"/>
    <w:lvl w:ilvl="0" w:tplc="9AAC55BA">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E36A22"/>
    <w:multiLevelType w:val="hybridMultilevel"/>
    <w:tmpl w:val="7E1095D4"/>
    <w:lvl w:ilvl="0" w:tplc="C1D0D7A6">
      <w:start w:val="2"/>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B24C7A"/>
    <w:multiLevelType w:val="hybridMultilevel"/>
    <w:tmpl w:val="1FEC1ED4"/>
    <w:lvl w:ilvl="0" w:tplc="66C86BC6">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90788967">
    <w:abstractNumId w:val="9"/>
  </w:num>
  <w:num w:numId="2" w16cid:durableId="121583520">
    <w:abstractNumId w:val="12"/>
  </w:num>
  <w:num w:numId="3" w16cid:durableId="962612422">
    <w:abstractNumId w:val="3"/>
  </w:num>
  <w:num w:numId="4" w16cid:durableId="783310459">
    <w:abstractNumId w:val="0"/>
  </w:num>
  <w:num w:numId="5" w16cid:durableId="972441492">
    <w:abstractNumId w:val="10"/>
  </w:num>
  <w:num w:numId="6" w16cid:durableId="1740899467">
    <w:abstractNumId w:val="18"/>
  </w:num>
  <w:num w:numId="7" w16cid:durableId="1225140086">
    <w:abstractNumId w:val="7"/>
  </w:num>
  <w:num w:numId="8" w16cid:durableId="1582908578">
    <w:abstractNumId w:val="5"/>
  </w:num>
  <w:num w:numId="9" w16cid:durableId="1811439046">
    <w:abstractNumId w:val="6"/>
  </w:num>
  <w:num w:numId="10" w16cid:durableId="708530187">
    <w:abstractNumId w:val="19"/>
  </w:num>
  <w:num w:numId="11" w16cid:durableId="192497892">
    <w:abstractNumId w:val="11"/>
  </w:num>
  <w:num w:numId="12" w16cid:durableId="491221567">
    <w:abstractNumId w:val="13"/>
  </w:num>
  <w:num w:numId="13" w16cid:durableId="710686119">
    <w:abstractNumId w:val="19"/>
    <w:lvlOverride w:ilvl="0"/>
    <w:lvlOverride w:ilvl="1">
      <w:startOverride w:val="2"/>
    </w:lvlOverride>
    <w:lvlOverride w:ilvl="2"/>
    <w:lvlOverride w:ilvl="3"/>
    <w:lvlOverride w:ilvl="4"/>
    <w:lvlOverride w:ilvl="5"/>
    <w:lvlOverride w:ilvl="6"/>
    <w:lvlOverride w:ilvl="7"/>
    <w:lvlOverride w:ilvl="8"/>
  </w:num>
  <w:num w:numId="14" w16cid:durableId="1656176829">
    <w:abstractNumId w:val="17"/>
  </w:num>
  <w:num w:numId="15" w16cid:durableId="237137343">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508902063">
    <w:abstractNumId w:val="19"/>
  </w:num>
  <w:num w:numId="17" w16cid:durableId="1877545298">
    <w:abstractNumId w:val="19"/>
  </w:num>
  <w:num w:numId="18" w16cid:durableId="1371958936">
    <w:abstractNumId w:val="19"/>
  </w:num>
  <w:num w:numId="19" w16cid:durableId="288518494">
    <w:abstractNumId w:val="19"/>
  </w:num>
  <w:num w:numId="20" w16cid:durableId="1515729113">
    <w:abstractNumId w:val="19"/>
  </w:num>
  <w:num w:numId="21" w16cid:durableId="1156338048">
    <w:abstractNumId w:val="19"/>
  </w:num>
  <w:num w:numId="22" w16cid:durableId="1029454502">
    <w:abstractNumId w:val="15"/>
  </w:num>
  <w:num w:numId="23" w16cid:durableId="1519345741">
    <w:abstractNumId w:val="4"/>
  </w:num>
  <w:num w:numId="24" w16cid:durableId="122044277">
    <w:abstractNumId w:val="8"/>
  </w:num>
  <w:num w:numId="25" w16cid:durableId="1378161431">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64654007">
    <w:abstractNumId w:val="16"/>
  </w:num>
  <w:num w:numId="27" w16cid:durableId="1761753323">
    <w:abstractNumId w:val="1"/>
  </w:num>
  <w:num w:numId="28" w16cid:durableId="158737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38"/>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897"/>
    <w:rsid w:val="00047B79"/>
    <w:rsid w:val="00050112"/>
    <w:rsid w:val="00050215"/>
    <w:rsid w:val="00053A24"/>
    <w:rsid w:val="000545EB"/>
    <w:rsid w:val="00056965"/>
    <w:rsid w:val="000579BE"/>
    <w:rsid w:val="0005FC15"/>
    <w:rsid w:val="00060A91"/>
    <w:rsid w:val="00060BB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79DD"/>
    <w:rsid w:val="00090739"/>
    <w:rsid w:val="00090A80"/>
    <w:rsid w:val="00090B84"/>
    <w:rsid w:val="000912AC"/>
    <w:rsid w:val="00091A50"/>
    <w:rsid w:val="000931BE"/>
    <w:rsid w:val="00094BEF"/>
    <w:rsid w:val="0009586B"/>
    <w:rsid w:val="000A1548"/>
    <w:rsid w:val="000A18C1"/>
    <w:rsid w:val="000A1D8F"/>
    <w:rsid w:val="000A2477"/>
    <w:rsid w:val="000A24FA"/>
    <w:rsid w:val="000A35C6"/>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3E68"/>
    <w:rsid w:val="000E470D"/>
    <w:rsid w:val="000E48A7"/>
    <w:rsid w:val="000E4E2B"/>
    <w:rsid w:val="000E61D1"/>
    <w:rsid w:val="000E7875"/>
    <w:rsid w:val="000E7C11"/>
    <w:rsid w:val="000F0C12"/>
    <w:rsid w:val="000F143C"/>
    <w:rsid w:val="000F307C"/>
    <w:rsid w:val="000F3305"/>
    <w:rsid w:val="000F3553"/>
    <w:rsid w:val="000F39F8"/>
    <w:rsid w:val="000F45D7"/>
    <w:rsid w:val="000F5588"/>
    <w:rsid w:val="000F5818"/>
    <w:rsid w:val="000F7B5C"/>
    <w:rsid w:val="00101DDB"/>
    <w:rsid w:val="001046C2"/>
    <w:rsid w:val="00104B95"/>
    <w:rsid w:val="001069CD"/>
    <w:rsid w:val="00106FEF"/>
    <w:rsid w:val="001112A3"/>
    <w:rsid w:val="00112BF5"/>
    <w:rsid w:val="001219D2"/>
    <w:rsid w:val="00124BEC"/>
    <w:rsid w:val="00124C82"/>
    <w:rsid w:val="001263AB"/>
    <w:rsid w:val="00131318"/>
    <w:rsid w:val="001321D5"/>
    <w:rsid w:val="00135DC6"/>
    <w:rsid w:val="00140AB6"/>
    <w:rsid w:val="001425B9"/>
    <w:rsid w:val="001444ED"/>
    <w:rsid w:val="001447FD"/>
    <w:rsid w:val="00145D54"/>
    <w:rsid w:val="001462FA"/>
    <w:rsid w:val="00147714"/>
    <w:rsid w:val="001505A0"/>
    <w:rsid w:val="00150B19"/>
    <w:rsid w:val="0015160E"/>
    <w:rsid w:val="001522ED"/>
    <w:rsid w:val="00154014"/>
    <w:rsid w:val="00154A45"/>
    <w:rsid w:val="00155D27"/>
    <w:rsid w:val="0016227A"/>
    <w:rsid w:val="001625C0"/>
    <w:rsid w:val="00162CF9"/>
    <w:rsid w:val="00165330"/>
    <w:rsid w:val="00165589"/>
    <w:rsid w:val="001659EE"/>
    <w:rsid w:val="00165C6E"/>
    <w:rsid w:val="001752A3"/>
    <w:rsid w:val="00175392"/>
    <w:rsid w:val="001766F6"/>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23F9"/>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65A6"/>
    <w:rsid w:val="002671D7"/>
    <w:rsid w:val="0026A7CB"/>
    <w:rsid w:val="00271B16"/>
    <w:rsid w:val="00272065"/>
    <w:rsid w:val="002723D7"/>
    <w:rsid w:val="00272962"/>
    <w:rsid w:val="0027459F"/>
    <w:rsid w:val="00275B7B"/>
    <w:rsid w:val="00283428"/>
    <w:rsid w:val="00285478"/>
    <w:rsid w:val="002860C1"/>
    <w:rsid w:val="00286E2A"/>
    <w:rsid w:val="00286F8E"/>
    <w:rsid w:val="002910F8"/>
    <w:rsid w:val="00291EFB"/>
    <w:rsid w:val="00292B71"/>
    <w:rsid w:val="00292E8C"/>
    <w:rsid w:val="002945DB"/>
    <w:rsid w:val="00295B65"/>
    <w:rsid w:val="00297B35"/>
    <w:rsid w:val="002A3847"/>
    <w:rsid w:val="002B1D34"/>
    <w:rsid w:val="002B275F"/>
    <w:rsid w:val="002B4DD5"/>
    <w:rsid w:val="002D01C1"/>
    <w:rsid w:val="002D1741"/>
    <w:rsid w:val="002D2648"/>
    <w:rsid w:val="002D3C55"/>
    <w:rsid w:val="002D4AD8"/>
    <w:rsid w:val="002D4C94"/>
    <w:rsid w:val="002D69BF"/>
    <w:rsid w:val="002E1072"/>
    <w:rsid w:val="002E1152"/>
    <w:rsid w:val="002E2A11"/>
    <w:rsid w:val="002E2E8C"/>
    <w:rsid w:val="002E3CDE"/>
    <w:rsid w:val="002E41BC"/>
    <w:rsid w:val="002E43F9"/>
    <w:rsid w:val="002E4B6C"/>
    <w:rsid w:val="002E50B8"/>
    <w:rsid w:val="002E6177"/>
    <w:rsid w:val="002E650F"/>
    <w:rsid w:val="002F0E23"/>
    <w:rsid w:val="002F2264"/>
    <w:rsid w:val="002F347F"/>
    <w:rsid w:val="002F3649"/>
    <w:rsid w:val="002F7A57"/>
    <w:rsid w:val="00300E68"/>
    <w:rsid w:val="003025E2"/>
    <w:rsid w:val="00302EFA"/>
    <w:rsid w:val="00304F2D"/>
    <w:rsid w:val="00305902"/>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9F5"/>
    <w:rsid w:val="003507A5"/>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0797"/>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3FA"/>
    <w:rsid w:val="00386CE0"/>
    <w:rsid w:val="003905F6"/>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214"/>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830"/>
    <w:rsid w:val="003E7D91"/>
    <w:rsid w:val="003F0281"/>
    <w:rsid w:val="003F21AF"/>
    <w:rsid w:val="003F35E0"/>
    <w:rsid w:val="003F40EF"/>
    <w:rsid w:val="003F68AE"/>
    <w:rsid w:val="003F7168"/>
    <w:rsid w:val="00401578"/>
    <w:rsid w:val="004023AD"/>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1765F"/>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619B"/>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01D0"/>
    <w:rsid w:val="004919D0"/>
    <w:rsid w:val="00492AB8"/>
    <w:rsid w:val="004945EA"/>
    <w:rsid w:val="004954EF"/>
    <w:rsid w:val="004A3FB9"/>
    <w:rsid w:val="004A499E"/>
    <w:rsid w:val="004A79FA"/>
    <w:rsid w:val="004A7D9B"/>
    <w:rsid w:val="004B0562"/>
    <w:rsid w:val="004B1CEB"/>
    <w:rsid w:val="004B1D4F"/>
    <w:rsid w:val="004B2993"/>
    <w:rsid w:val="004B3E5F"/>
    <w:rsid w:val="004B4B91"/>
    <w:rsid w:val="004B593D"/>
    <w:rsid w:val="004B6AF9"/>
    <w:rsid w:val="004B73D4"/>
    <w:rsid w:val="004C0FF8"/>
    <w:rsid w:val="004C48EB"/>
    <w:rsid w:val="004C60E9"/>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650"/>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27F8E"/>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1C8"/>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B7EB1"/>
    <w:rsid w:val="005C1521"/>
    <w:rsid w:val="005C15FB"/>
    <w:rsid w:val="005C5BB4"/>
    <w:rsid w:val="005C6D3F"/>
    <w:rsid w:val="005D54B4"/>
    <w:rsid w:val="005D5B68"/>
    <w:rsid w:val="005D675E"/>
    <w:rsid w:val="005E2255"/>
    <w:rsid w:val="005E34C5"/>
    <w:rsid w:val="005E493C"/>
    <w:rsid w:val="005E5A66"/>
    <w:rsid w:val="005E7289"/>
    <w:rsid w:val="005E7B5E"/>
    <w:rsid w:val="005F02CD"/>
    <w:rsid w:val="005F135F"/>
    <w:rsid w:val="005F32C5"/>
    <w:rsid w:val="005F4745"/>
    <w:rsid w:val="005F5830"/>
    <w:rsid w:val="005F6CB3"/>
    <w:rsid w:val="006007DA"/>
    <w:rsid w:val="006009B9"/>
    <w:rsid w:val="00600B92"/>
    <w:rsid w:val="00601EC4"/>
    <w:rsid w:val="006020EE"/>
    <w:rsid w:val="006063FF"/>
    <w:rsid w:val="00606F71"/>
    <w:rsid w:val="00610D09"/>
    <w:rsid w:val="00610D6C"/>
    <w:rsid w:val="006127E4"/>
    <w:rsid w:val="006144AA"/>
    <w:rsid w:val="006151A7"/>
    <w:rsid w:val="00617014"/>
    <w:rsid w:val="00617DF9"/>
    <w:rsid w:val="00620DEB"/>
    <w:rsid w:val="006214D9"/>
    <w:rsid w:val="006237F3"/>
    <w:rsid w:val="00624645"/>
    <w:rsid w:val="0062493A"/>
    <w:rsid w:val="006252A1"/>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547"/>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A6712"/>
    <w:rsid w:val="006A70B6"/>
    <w:rsid w:val="006B078B"/>
    <w:rsid w:val="006B59A9"/>
    <w:rsid w:val="006B5B16"/>
    <w:rsid w:val="006B7560"/>
    <w:rsid w:val="006C083E"/>
    <w:rsid w:val="006C232D"/>
    <w:rsid w:val="006C2504"/>
    <w:rsid w:val="006C3257"/>
    <w:rsid w:val="006C6CDD"/>
    <w:rsid w:val="006C7568"/>
    <w:rsid w:val="006D081F"/>
    <w:rsid w:val="006D088B"/>
    <w:rsid w:val="006D0D2B"/>
    <w:rsid w:val="006D319D"/>
    <w:rsid w:val="006D3337"/>
    <w:rsid w:val="006D3F5D"/>
    <w:rsid w:val="006D4EAD"/>
    <w:rsid w:val="006D6EFF"/>
    <w:rsid w:val="006E018E"/>
    <w:rsid w:val="006E0B11"/>
    <w:rsid w:val="006E0D01"/>
    <w:rsid w:val="006E114B"/>
    <w:rsid w:val="006E21DF"/>
    <w:rsid w:val="006E2CE0"/>
    <w:rsid w:val="006E33E6"/>
    <w:rsid w:val="006E40CD"/>
    <w:rsid w:val="006E4316"/>
    <w:rsid w:val="006F06CD"/>
    <w:rsid w:val="006F0B78"/>
    <w:rsid w:val="006F1C16"/>
    <w:rsid w:val="006F2AF7"/>
    <w:rsid w:val="006F6005"/>
    <w:rsid w:val="00700157"/>
    <w:rsid w:val="00701542"/>
    <w:rsid w:val="00701BD8"/>
    <w:rsid w:val="00702A07"/>
    <w:rsid w:val="007035E2"/>
    <w:rsid w:val="007046C0"/>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89F"/>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625D"/>
    <w:rsid w:val="007B7592"/>
    <w:rsid w:val="007B76AD"/>
    <w:rsid w:val="007C1063"/>
    <w:rsid w:val="007C1E6B"/>
    <w:rsid w:val="007C30AD"/>
    <w:rsid w:val="007C3556"/>
    <w:rsid w:val="007C4EF9"/>
    <w:rsid w:val="007C5249"/>
    <w:rsid w:val="007C566B"/>
    <w:rsid w:val="007C5693"/>
    <w:rsid w:val="007C579D"/>
    <w:rsid w:val="007C5938"/>
    <w:rsid w:val="007C6710"/>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46"/>
    <w:rsid w:val="007F5CFB"/>
    <w:rsid w:val="0080381E"/>
    <w:rsid w:val="00803CE0"/>
    <w:rsid w:val="00804035"/>
    <w:rsid w:val="00804092"/>
    <w:rsid w:val="00804AE2"/>
    <w:rsid w:val="00806547"/>
    <w:rsid w:val="008071B6"/>
    <w:rsid w:val="00807392"/>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3B44"/>
    <w:rsid w:val="00845028"/>
    <w:rsid w:val="00851675"/>
    <w:rsid w:val="00851CD6"/>
    <w:rsid w:val="0085235C"/>
    <w:rsid w:val="00852598"/>
    <w:rsid w:val="00852743"/>
    <w:rsid w:val="00854088"/>
    <w:rsid w:val="008543CB"/>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872"/>
    <w:rsid w:val="00881EB3"/>
    <w:rsid w:val="008822A6"/>
    <w:rsid w:val="00883C03"/>
    <w:rsid w:val="0088566E"/>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4F9E"/>
    <w:rsid w:val="008F437B"/>
    <w:rsid w:val="008F48E1"/>
    <w:rsid w:val="008F5B76"/>
    <w:rsid w:val="008F5B94"/>
    <w:rsid w:val="008F62D3"/>
    <w:rsid w:val="008F630A"/>
    <w:rsid w:val="008F64AD"/>
    <w:rsid w:val="008F7EDD"/>
    <w:rsid w:val="0090022D"/>
    <w:rsid w:val="00901215"/>
    <w:rsid w:val="00902CAE"/>
    <w:rsid w:val="0090338F"/>
    <w:rsid w:val="009115E1"/>
    <w:rsid w:val="00913C77"/>
    <w:rsid w:val="00916B99"/>
    <w:rsid w:val="00917BB4"/>
    <w:rsid w:val="0092049F"/>
    <w:rsid w:val="00920853"/>
    <w:rsid w:val="009245DD"/>
    <w:rsid w:val="009246B3"/>
    <w:rsid w:val="00924BE3"/>
    <w:rsid w:val="009254E7"/>
    <w:rsid w:val="00926953"/>
    <w:rsid w:val="0092774B"/>
    <w:rsid w:val="0092791F"/>
    <w:rsid w:val="00932964"/>
    <w:rsid w:val="009335EB"/>
    <w:rsid w:val="00934745"/>
    <w:rsid w:val="00935D22"/>
    <w:rsid w:val="00937F8D"/>
    <w:rsid w:val="00940379"/>
    <w:rsid w:val="00940FFB"/>
    <w:rsid w:val="0094159C"/>
    <w:rsid w:val="00941F4F"/>
    <w:rsid w:val="009422F6"/>
    <w:rsid w:val="00942DD6"/>
    <w:rsid w:val="00943314"/>
    <w:rsid w:val="00943CFB"/>
    <w:rsid w:val="009446DF"/>
    <w:rsid w:val="0094685E"/>
    <w:rsid w:val="00947CCC"/>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5192"/>
    <w:rsid w:val="009F61A6"/>
    <w:rsid w:val="009F6952"/>
    <w:rsid w:val="00A01F9F"/>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5E8D"/>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550"/>
    <w:rsid w:val="00AA2D98"/>
    <w:rsid w:val="00AA495D"/>
    <w:rsid w:val="00AB10C2"/>
    <w:rsid w:val="00AB1535"/>
    <w:rsid w:val="00AB35D3"/>
    <w:rsid w:val="00AB70E7"/>
    <w:rsid w:val="00AB74B0"/>
    <w:rsid w:val="00AB82CA"/>
    <w:rsid w:val="00AC029E"/>
    <w:rsid w:val="00AC082E"/>
    <w:rsid w:val="00AC09E1"/>
    <w:rsid w:val="00AC2789"/>
    <w:rsid w:val="00AC304D"/>
    <w:rsid w:val="00AC339C"/>
    <w:rsid w:val="00AC43C0"/>
    <w:rsid w:val="00AC4D02"/>
    <w:rsid w:val="00AC5D5A"/>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1AAE"/>
    <w:rsid w:val="00B03EBE"/>
    <w:rsid w:val="00B042B8"/>
    <w:rsid w:val="00B06FF3"/>
    <w:rsid w:val="00B07CF0"/>
    <w:rsid w:val="00B1630D"/>
    <w:rsid w:val="00B207ED"/>
    <w:rsid w:val="00B20E6B"/>
    <w:rsid w:val="00B22732"/>
    <w:rsid w:val="00B238D7"/>
    <w:rsid w:val="00B23AA6"/>
    <w:rsid w:val="00B24D2A"/>
    <w:rsid w:val="00B25D84"/>
    <w:rsid w:val="00B266B4"/>
    <w:rsid w:val="00B30B3D"/>
    <w:rsid w:val="00B324D3"/>
    <w:rsid w:val="00B32A03"/>
    <w:rsid w:val="00B32E89"/>
    <w:rsid w:val="00B351DA"/>
    <w:rsid w:val="00B356F6"/>
    <w:rsid w:val="00B373AF"/>
    <w:rsid w:val="00B3759D"/>
    <w:rsid w:val="00B403F4"/>
    <w:rsid w:val="00B405EC"/>
    <w:rsid w:val="00B4146A"/>
    <w:rsid w:val="00B41471"/>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3699"/>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879BB"/>
    <w:rsid w:val="00B9012A"/>
    <w:rsid w:val="00B93C2C"/>
    <w:rsid w:val="00B96071"/>
    <w:rsid w:val="00B976C7"/>
    <w:rsid w:val="00BA0138"/>
    <w:rsid w:val="00BA148C"/>
    <w:rsid w:val="00BA1538"/>
    <w:rsid w:val="00BA1823"/>
    <w:rsid w:val="00BA2588"/>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253"/>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38A4"/>
    <w:rsid w:val="00C44AFB"/>
    <w:rsid w:val="00C44F52"/>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283"/>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3A1"/>
    <w:rsid w:val="00CE7877"/>
    <w:rsid w:val="00CF0494"/>
    <w:rsid w:val="00CF4322"/>
    <w:rsid w:val="00CF4380"/>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27CBC"/>
    <w:rsid w:val="00D30886"/>
    <w:rsid w:val="00D31B9F"/>
    <w:rsid w:val="00D3214B"/>
    <w:rsid w:val="00D32C98"/>
    <w:rsid w:val="00D332B7"/>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2A6D"/>
    <w:rsid w:val="00D835B9"/>
    <w:rsid w:val="00D844EB"/>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2889"/>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499"/>
    <w:rsid w:val="00DF3B08"/>
    <w:rsid w:val="00DF5E35"/>
    <w:rsid w:val="00DF5EB1"/>
    <w:rsid w:val="00DF5F27"/>
    <w:rsid w:val="00DF6164"/>
    <w:rsid w:val="00DF73BB"/>
    <w:rsid w:val="00DF7968"/>
    <w:rsid w:val="00E01D18"/>
    <w:rsid w:val="00E029DB"/>
    <w:rsid w:val="00E02D5F"/>
    <w:rsid w:val="00E033C9"/>
    <w:rsid w:val="00E03A54"/>
    <w:rsid w:val="00E03C98"/>
    <w:rsid w:val="00E06AE6"/>
    <w:rsid w:val="00E0725F"/>
    <w:rsid w:val="00E125C0"/>
    <w:rsid w:val="00E13639"/>
    <w:rsid w:val="00E13F8A"/>
    <w:rsid w:val="00E161CA"/>
    <w:rsid w:val="00E167B8"/>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47A05"/>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559"/>
    <w:rsid w:val="00E85A98"/>
    <w:rsid w:val="00E85FAF"/>
    <w:rsid w:val="00E8667E"/>
    <w:rsid w:val="00E87064"/>
    <w:rsid w:val="00E90417"/>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BD"/>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23E29"/>
    <w:rsid w:val="00F265F3"/>
    <w:rsid w:val="00F30887"/>
    <w:rsid w:val="00F30B7A"/>
    <w:rsid w:val="00F31DE9"/>
    <w:rsid w:val="00F325C8"/>
    <w:rsid w:val="00F32C69"/>
    <w:rsid w:val="00F34766"/>
    <w:rsid w:val="00F349D4"/>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D01"/>
    <w:rsid w:val="00F50CED"/>
    <w:rsid w:val="00F51420"/>
    <w:rsid w:val="00F52F19"/>
    <w:rsid w:val="00F54418"/>
    <w:rsid w:val="00F54BDA"/>
    <w:rsid w:val="00F55F03"/>
    <w:rsid w:val="00F57662"/>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538D"/>
    <w:rsid w:val="00F96A41"/>
    <w:rsid w:val="00F96C32"/>
    <w:rsid w:val="00FA2B9D"/>
    <w:rsid w:val="00FA33E9"/>
    <w:rsid w:val="00FA64E6"/>
    <w:rsid w:val="00FA6DBF"/>
    <w:rsid w:val="00FB23FA"/>
    <w:rsid w:val="00FB38B9"/>
    <w:rsid w:val="00FB3F79"/>
    <w:rsid w:val="00FB4D6E"/>
    <w:rsid w:val="00FB78C4"/>
    <w:rsid w:val="00FC07A6"/>
    <w:rsid w:val="00FC1D4E"/>
    <w:rsid w:val="00FC38EC"/>
    <w:rsid w:val="00FC5343"/>
    <w:rsid w:val="00FC5CD8"/>
    <w:rsid w:val="00FC6126"/>
    <w:rsid w:val="00FC7503"/>
    <w:rsid w:val="00FC75EF"/>
    <w:rsid w:val="00FD0DF6"/>
    <w:rsid w:val="00FD1160"/>
    <w:rsid w:val="00FD14E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94595021">
      <w:bodyDiv w:val="1"/>
      <w:marLeft w:val="0"/>
      <w:marRight w:val="0"/>
      <w:marTop w:val="0"/>
      <w:marBottom w:val="0"/>
      <w:divBdr>
        <w:top w:val="none" w:sz="0" w:space="0" w:color="auto"/>
        <w:left w:val="none" w:sz="0" w:space="0" w:color="auto"/>
        <w:bottom w:val="none" w:sz="0" w:space="0" w:color="auto"/>
        <w:right w:val="none" w:sz="0" w:space="0" w:color="auto"/>
      </w:divBdr>
    </w:div>
    <w:div w:id="14143379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84507627">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57458679">
      <w:bodyDiv w:val="1"/>
      <w:marLeft w:val="0"/>
      <w:marRight w:val="0"/>
      <w:marTop w:val="0"/>
      <w:marBottom w:val="0"/>
      <w:divBdr>
        <w:top w:val="none" w:sz="0" w:space="0" w:color="auto"/>
        <w:left w:val="none" w:sz="0" w:space="0" w:color="auto"/>
        <w:bottom w:val="none" w:sz="0" w:space="0" w:color="auto"/>
        <w:right w:val="none" w:sz="0" w:space="0" w:color="auto"/>
      </w:divBdr>
    </w:div>
    <w:div w:id="683288172">
      <w:bodyDiv w:val="1"/>
      <w:marLeft w:val="0"/>
      <w:marRight w:val="0"/>
      <w:marTop w:val="0"/>
      <w:marBottom w:val="0"/>
      <w:divBdr>
        <w:top w:val="none" w:sz="0" w:space="0" w:color="auto"/>
        <w:left w:val="none" w:sz="0" w:space="0" w:color="auto"/>
        <w:bottom w:val="none" w:sz="0" w:space="0" w:color="auto"/>
        <w:right w:val="none" w:sz="0" w:space="0" w:color="auto"/>
      </w:divBdr>
    </w:div>
    <w:div w:id="686491259">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60495669">
      <w:bodyDiv w:val="1"/>
      <w:marLeft w:val="0"/>
      <w:marRight w:val="0"/>
      <w:marTop w:val="0"/>
      <w:marBottom w:val="0"/>
      <w:divBdr>
        <w:top w:val="none" w:sz="0" w:space="0" w:color="auto"/>
        <w:left w:val="none" w:sz="0" w:space="0" w:color="auto"/>
        <w:bottom w:val="none" w:sz="0" w:space="0" w:color="auto"/>
        <w:right w:val="none" w:sz="0" w:space="0" w:color="auto"/>
      </w:divBdr>
    </w:div>
    <w:div w:id="782849869">
      <w:bodyDiv w:val="1"/>
      <w:marLeft w:val="0"/>
      <w:marRight w:val="0"/>
      <w:marTop w:val="0"/>
      <w:marBottom w:val="0"/>
      <w:divBdr>
        <w:top w:val="none" w:sz="0" w:space="0" w:color="auto"/>
        <w:left w:val="none" w:sz="0" w:space="0" w:color="auto"/>
        <w:bottom w:val="none" w:sz="0" w:space="0" w:color="auto"/>
        <w:right w:val="none" w:sz="0" w:space="0" w:color="auto"/>
      </w:divBdr>
    </w:div>
    <w:div w:id="790562222">
      <w:bodyDiv w:val="1"/>
      <w:marLeft w:val="0"/>
      <w:marRight w:val="0"/>
      <w:marTop w:val="0"/>
      <w:marBottom w:val="0"/>
      <w:divBdr>
        <w:top w:val="none" w:sz="0" w:space="0" w:color="auto"/>
        <w:left w:val="none" w:sz="0" w:space="0" w:color="auto"/>
        <w:bottom w:val="none" w:sz="0" w:space="0" w:color="auto"/>
        <w:right w:val="none" w:sz="0" w:space="0" w:color="auto"/>
      </w:divBdr>
    </w:div>
    <w:div w:id="943607540">
      <w:bodyDiv w:val="1"/>
      <w:marLeft w:val="0"/>
      <w:marRight w:val="0"/>
      <w:marTop w:val="0"/>
      <w:marBottom w:val="0"/>
      <w:divBdr>
        <w:top w:val="none" w:sz="0" w:space="0" w:color="auto"/>
        <w:left w:val="none" w:sz="0" w:space="0" w:color="auto"/>
        <w:bottom w:val="none" w:sz="0" w:space="0" w:color="auto"/>
        <w:right w:val="none" w:sz="0" w:space="0" w:color="auto"/>
      </w:divBdr>
    </w:div>
    <w:div w:id="976564282">
      <w:bodyDiv w:val="1"/>
      <w:marLeft w:val="0"/>
      <w:marRight w:val="0"/>
      <w:marTop w:val="0"/>
      <w:marBottom w:val="0"/>
      <w:divBdr>
        <w:top w:val="none" w:sz="0" w:space="0" w:color="auto"/>
        <w:left w:val="none" w:sz="0" w:space="0" w:color="auto"/>
        <w:bottom w:val="none" w:sz="0" w:space="0" w:color="auto"/>
        <w:right w:val="none" w:sz="0" w:space="0" w:color="auto"/>
      </w:divBdr>
    </w:div>
    <w:div w:id="103530359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19950475">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2565138">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226">
      <w:bodyDiv w:val="1"/>
      <w:marLeft w:val="0"/>
      <w:marRight w:val="0"/>
      <w:marTop w:val="0"/>
      <w:marBottom w:val="0"/>
      <w:divBdr>
        <w:top w:val="none" w:sz="0" w:space="0" w:color="auto"/>
        <w:left w:val="none" w:sz="0" w:space="0" w:color="auto"/>
        <w:bottom w:val="none" w:sz="0" w:space="0" w:color="auto"/>
        <w:right w:val="none" w:sz="0" w:space="0" w:color="auto"/>
      </w:divBdr>
    </w:div>
    <w:div w:id="1314220725">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71481097">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96289704">
      <w:bodyDiv w:val="1"/>
      <w:marLeft w:val="0"/>
      <w:marRight w:val="0"/>
      <w:marTop w:val="0"/>
      <w:marBottom w:val="0"/>
      <w:divBdr>
        <w:top w:val="none" w:sz="0" w:space="0" w:color="auto"/>
        <w:left w:val="none" w:sz="0" w:space="0" w:color="auto"/>
        <w:bottom w:val="none" w:sz="0" w:space="0" w:color="auto"/>
        <w:right w:val="none" w:sz="0" w:space="0" w:color="auto"/>
      </w:divBdr>
    </w:div>
    <w:div w:id="200307440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3767a9b0382511ee9de9e7e0fd363afc/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767a9b0382511ee9de9e7e0fd363afc/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www.e-tar.lt/portal/lt/legalAct/14e33320f1ed11ec8fa7d02a65c371ad/asr" TargetMode="Externa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0807AE05744D8CB6ED20F50B85C3D9"/>
        <w:category>
          <w:name w:val="General"/>
          <w:gallery w:val="placeholder"/>
        </w:category>
        <w:types>
          <w:type w:val="bbPlcHdr"/>
        </w:types>
        <w:behaviors>
          <w:behavior w:val="content"/>
        </w:behaviors>
        <w:guid w:val="{6B46163B-B74B-4798-950B-0528CFD1A415}"/>
      </w:docPartPr>
      <w:docPartBody>
        <w:p w:rsidR="00780147" w:rsidRDefault="00780147"/>
      </w:docPartBody>
    </w:docPart>
    <w:docPart>
      <w:docPartPr>
        <w:name w:val="BA905493C1E146CE8330B8C61FE93161"/>
        <w:category>
          <w:name w:val="General"/>
          <w:gallery w:val="placeholder"/>
        </w:category>
        <w:types>
          <w:type w:val="bbPlcHdr"/>
        </w:types>
        <w:behaviors>
          <w:behavior w:val="content"/>
        </w:behaviors>
        <w:guid w:val="{52B4B4B4-7DB1-4A00-8D26-8A1BE07A8171}"/>
      </w:docPartPr>
      <w:docPartBody>
        <w:p w:rsidR="00780147" w:rsidRDefault="00780147"/>
      </w:docPartBody>
    </w:docPart>
    <w:docPart>
      <w:docPartPr>
        <w:name w:val="EA3A3C0DE9B84D128B117FBFA71B89AD"/>
        <w:category>
          <w:name w:val="General"/>
          <w:gallery w:val="placeholder"/>
        </w:category>
        <w:types>
          <w:type w:val="bbPlcHdr"/>
        </w:types>
        <w:behaviors>
          <w:behavior w:val="content"/>
        </w:behaviors>
        <w:guid w:val="{C332BF94-C09A-451D-9CE9-A3798B74DE32}"/>
      </w:docPartPr>
      <w:docPartBody>
        <w:p w:rsidR="00780147" w:rsidRDefault="00780147"/>
      </w:docPartBody>
    </w:docPart>
    <w:docPart>
      <w:docPartPr>
        <w:name w:val="FE5B1E36408A42F8A05D67549AB98663"/>
        <w:category>
          <w:name w:val="General"/>
          <w:gallery w:val="placeholder"/>
        </w:category>
        <w:types>
          <w:type w:val="bbPlcHdr"/>
        </w:types>
        <w:behaviors>
          <w:behavior w:val="content"/>
        </w:behaviors>
        <w:guid w:val="{0B7A364B-59A9-417D-9840-72E3B4B60FE8}"/>
      </w:docPartPr>
      <w:docPartBody>
        <w:p w:rsidR="00780147" w:rsidRDefault="00780147"/>
      </w:docPartBody>
    </w:docPart>
    <w:docPart>
      <w:docPartPr>
        <w:name w:val="785E76E3B4F840868D0921761C64F63F"/>
        <w:category>
          <w:name w:val="General"/>
          <w:gallery w:val="placeholder"/>
        </w:category>
        <w:types>
          <w:type w:val="bbPlcHdr"/>
        </w:types>
        <w:behaviors>
          <w:behavior w:val="content"/>
        </w:behaviors>
        <w:guid w:val="{A3E39A2D-5466-44D1-82D3-6A9311E98F82}"/>
      </w:docPartPr>
      <w:docPartBody>
        <w:p w:rsidR="00780147" w:rsidRDefault="00780147"/>
      </w:docPartBody>
    </w:docPart>
    <w:docPart>
      <w:docPartPr>
        <w:name w:val="CC26C26C773442FEBCE113E82489C5CD"/>
        <w:category>
          <w:name w:val="General"/>
          <w:gallery w:val="placeholder"/>
        </w:category>
        <w:types>
          <w:type w:val="bbPlcHdr"/>
        </w:types>
        <w:behaviors>
          <w:behavior w:val="content"/>
        </w:behaviors>
        <w:guid w:val="{C2F5E6CE-94A8-4ED0-92BA-FE62476AEF61}"/>
      </w:docPartPr>
      <w:docPartBody>
        <w:p w:rsidR="00780147" w:rsidRDefault="00780147"/>
      </w:docPartBody>
    </w:docPart>
    <w:docPart>
      <w:docPartPr>
        <w:name w:val="2C54779C63AF403297FA9A3404395B40"/>
        <w:category>
          <w:name w:val="General"/>
          <w:gallery w:val="placeholder"/>
        </w:category>
        <w:types>
          <w:type w:val="bbPlcHdr"/>
        </w:types>
        <w:behaviors>
          <w:behavior w:val="content"/>
        </w:behaviors>
        <w:guid w:val="{7ED4B4C7-391C-48B1-A988-EFF5807FAF94}"/>
      </w:docPartPr>
      <w:docPartBody>
        <w:p w:rsidR="00780147" w:rsidRDefault="00780147"/>
      </w:docPartBody>
    </w:docPart>
    <w:docPart>
      <w:docPartPr>
        <w:name w:val="697696D9895A400B91EEBFBC5F1999C1"/>
        <w:category>
          <w:name w:val="General"/>
          <w:gallery w:val="placeholder"/>
        </w:category>
        <w:types>
          <w:type w:val="bbPlcHdr"/>
        </w:types>
        <w:behaviors>
          <w:behavior w:val="content"/>
        </w:behaviors>
        <w:guid w:val="{689B6705-EBDF-49AB-BD1F-C7D91324F60F}"/>
      </w:docPartPr>
      <w:docPartBody>
        <w:p w:rsidR="00780147" w:rsidRDefault="00780147"/>
      </w:docPartBody>
    </w:docPart>
    <w:docPart>
      <w:docPartPr>
        <w:name w:val="CFB1D246C00B405D93720484923000A7"/>
        <w:category>
          <w:name w:val="General"/>
          <w:gallery w:val="placeholder"/>
        </w:category>
        <w:types>
          <w:type w:val="bbPlcHdr"/>
        </w:types>
        <w:behaviors>
          <w:behavior w:val="content"/>
        </w:behaviors>
        <w:guid w:val="{8A291352-AB8A-4223-8F70-17564EDAE305}"/>
      </w:docPartPr>
      <w:docPartBody>
        <w:p w:rsidR="00780147" w:rsidRDefault="00780147"/>
      </w:docPartBody>
    </w:docPart>
    <w:docPart>
      <w:docPartPr>
        <w:name w:val="849B1CFE94FF4C89926B87256D0C4D51"/>
        <w:category>
          <w:name w:val="General"/>
          <w:gallery w:val="placeholder"/>
        </w:category>
        <w:types>
          <w:type w:val="bbPlcHdr"/>
        </w:types>
        <w:behaviors>
          <w:behavior w:val="content"/>
        </w:behaviors>
        <w:guid w:val="{2F336577-544F-4DA6-A970-BB3D45DDDD97}"/>
      </w:docPartPr>
      <w:docPartBody>
        <w:p w:rsidR="00780147" w:rsidRDefault="00780147"/>
      </w:docPartBody>
    </w:docPart>
    <w:docPart>
      <w:docPartPr>
        <w:name w:val="BAEC7B02F08749F281C67E593BC9F8B3"/>
        <w:category>
          <w:name w:val="General"/>
          <w:gallery w:val="placeholder"/>
        </w:category>
        <w:types>
          <w:type w:val="bbPlcHdr"/>
        </w:types>
        <w:behaviors>
          <w:behavior w:val="content"/>
        </w:behaviors>
        <w:guid w:val="{6333C317-C341-4185-93EC-C39A1027994F}"/>
      </w:docPartPr>
      <w:docPartBody>
        <w:p w:rsidR="00780147" w:rsidRDefault="00780147"/>
      </w:docPartBody>
    </w:docPart>
    <w:docPart>
      <w:docPartPr>
        <w:name w:val="4CC7745061364373B7B2A04E8E1E8385"/>
        <w:category>
          <w:name w:val="General"/>
          <w:gallery w:val="placeholder"/>
        </w:category>
        <w:types>
          <w:type w:val="bbPlcHdr"/>
        </w:types>
        <w:behaviors>
          <w:behavior w:val="content"/>
        </w:behaviors>
        <w:guid w:val="{87DBFF63-E42A-48E6-A53E-761FE9E29931}"/>
      </w:docPartPr>
      <w:docPartBody>
        <w:p w:rsidR="00780147" w:rsidRDefault="00780147"/>
      </w:docPartBody>
    </w:docPart>
    <w:docPart>
      <w:docPartPr>
        <w:name w:val="0236BF2DCBE24FB9B1E86BD5CB7BDD73"/>
        <w:category>
          <w:name w:val="General"/>
          <w:gallery w:val="placeholder"/>
        </w:category>
        <w:types>
          <w:type w:val="bbPlcHdr"/>
        </w:types>
        <w:behaviors>
          <w:behavior w:val="content"/>
        </w:behaviors>
        <w:guid w:val="{45146EF6-BCFA-4122-B632-8FF87A5F1493}"/>
      </w:docPartPr>
      <w:docPartBody>
        <w:p w:rsidR="00780147" w:rsidRDefault="00780147"/>
      </w:docPartBody>
    </w:docPart>
    <w:docPart>
      <w:docPartPr>
        <w:name w:val="D1D610F3E7F144B6916E5701D9A5A617"/>
        <w:category>
          <w:name w:val="General"/>
          <w:gallery w:val="placeholder"/>
        </w:category>
        <w:types>
          <w:type w:val="bbPlcHdr"/>
        </w:types>
        <w:behaviors>
          <w:behavior w:val="content"/>
        </w:behaviors>
        <w:guid w:val="{038D038F-26A9-4732-85F4-C9320ED797DE}"/>
      </w:docPartPr>
      <w:docPartBody>
        <w:p w:rsidR="00780147" w:rsidRDefault="00780147"/>
      </w:docPartBody>
    </w:docPart>
    <w:docPart>
      <w:docPartPr>
        <w:name w:val="51B2AB1094F442C39D90C581F1308BD9"/>
        <w:category>
          <w:name w:val="General"/>
          <w:gallery w:val="placeholder"/>
        </w:category>
        <w:types>
          <w:type w:val="bbPlcHdr"/>
        </w:types>
        <w:behaviors>
          <w:behavior w:val="content"/>
        </w:behaviors>
        <w:guid w:val="{54DB3972-F320-4AEC-8911-5C8A5F80A253}"/>
      </w:docPartPr>
      <w:docPartBody>
        <w:p w:rsidR="00780147" w:rsidRDefault="00780147"/>
      </w:docPartBody>
    </w:docPart>
    <w:docPart>
      <w:docPartPr>
        <w:name w:val="FFF18FF64DF24FAA9B379E158F3970A2"/>
        <w:category>
          <w:name w:val="General"/>
          <w:gallery w:val="placeholder"/>
        </w:category>
        <w:types>
          <w:type w:val="bbPlcHdr"/>
        </w:types>
        <w:behaviors>
          <w:behavior w:val="content"/>
        </w:behaviors>
        <w:guid w:val="{E9C1AF59-CA87-481D-BBE9-3CAB9306F07C}"/>
      </w:docPartPr>
      <w:docPartBody>
        <w:p w:rsidR="00780147" w:rsidRDefault="00780147"/>
      </w:docPartBody>
    </w:docPart>
    <w:docPart>
      <w:docPartPr>
        <w:name w:val="CFCE921DDC66456EBBB3B2E8B39AF97F"/>
        <w:category>
          <w:name w:val="General"/>
          <w:gallery w:val="placeholder"/>
        </w:category>
        <w:types>
          <w:type w:val="bbPlcHdr"/>
        </w:types>
        <w:behaviors>
          <w:behavior w:val="content"/>
        </w:behaviors>
        <w:guid w:val="{65467722-7B0F-43A5-B1E3-6C49B47378DE}"/>
      </w:docPartPr>
      <w:docPartBody>
        <w:p w:rsidR="00780147" w:rsidRDefault="00780147"/>
      </w:docPartBody>
    </w:docPart>
    <w:docPart>
      <w:docPartPr>
        <w:name w:val="A2E94EBEEAC949ABB73BFDCE5374051D"/>
        <w:category>
          <w:name w:val="General"/>
          <w:gallery w:val="placeholder"/>
        </w:category>
        <w:types>
          <w:type w:val="bbPlcHdr"/>
        </w:types>
        <w:behaviors>
          <w:behavior w:val="content"/>
        </w:behaviors>
        <w:guid w:val="{33D90D12-C951-4083-99EB-314B42A9295B}"/>
      </w:docPartPr>
      <w:docPartBody>
        <w:p w:rsidR="00780147" w:rsidRDefault="00780147"/>
      </w:docPartBody>
    </w:docPart>
    <w:docPart>
      <w:docPartPr>
        <w:name w:val="C0EE6DD48EDE4CD297A4AF429190052D"/>
        <w:category>
          <w:name w:val="General"/>
          <w:gallery w:val="placeholder"/>
        </w:category>
        <w:types>
          <w:type w:val="bbPlcHdr"/>
        </w:types>
        <w:behaviors>
          <w:behavior w:val="content"/>
        </w:behaviors>
        <w:guid w:val="{C2F7B3D0-D92A-40D9-8FAC-3463C92C04EC}"/>
      </w:docPartPr>
      <w:docPartBody>
        <w:p w:rsidR="00780147" w:rsidRDefault="00780147"/>
      </w:docPartBody>
    </w:docPart>
    <w:docPart>
      <w:docPartPr>
        <w:name w:val="BA581DF834FB414B9DAACD2952E92C13"/>
        <w:category>
          <w:name w:val="General"/>
          <w:gallery w:val="placeholder"/>
        </w:category>
        <w:types>
          <w:type w:val="bbPlcHdr"/>
        </w:types>
        <w:behaviors>
          <w:behavior w:val="content"/>
        </w:behaviors>
        <w:guid w:val="{DCE6AF79-5AC4-41F3-A364-F5FE88441708}"/>
      </w:docPartPr>
      <w:docPartBody>
        <w:p w:rsidR="00780147" w:rsidRDefault="00780147"/>
      </w:docPartBody>
    </w:docPart>
    <w:docPart>
      <w:docPartPr>
        <w:name w:val="5DAC93B0A20940368833AB075651BF6A"/>
        <w:category>
          <w:name w:val="General"/>
          <w:gallery w:val="placeholder"/>
        </w:category>
        <w:types>
          <w:type w:val="bbPlcHdr"/>
        </w:types>
        <w:behaviors>
          <w:behavior w:val="content"/>
        </w:behaviors>
        <w:guid w:val="{68C7129E-1D89-4E97-A5AD-D37BD81FF6EE}"/>
      </w:docPartPr>
      <w:docPartBody>
        <w:p w:rsidR="00780147" w:rsidRDefault="00780147"/>
      </w:docPartBody>
    </w:docPart>
    <w:docPart>
      <w:docPartPr>
        <w:name w:val="77507DE9B73D49C0B0128F0EFBFFE1CC"/>
        <w:category>
          <w:name w:val="General"/>
          <w:gallery w:val="placeholder"/>
        </w:category>
        <w:types>
          <w:type w:val="bbPlcHdr"/>
        </w:types>
        <w:behaviors>
          <w:behavior w:val="content"/>
        </w:behaviors>
        <w:guid w:val="{F6E0064F-D367-4C47-8448-C6803549D04D}"/>
      </w:docPartPr>
      <w:docPartBody>
        <w:p w:rsidR="00780147" w:rsidRDefault="00780147"/>
      </w:docPartBody>
    </w:docPart>
    <w:docPart>
      <w:docPartPr>
        <w:name w:val="FCE5D89AE38B4712A95E0B23EC226D0F"/>
        <w:category>
          <w:name w:val="General"/>
          <w:gallery w:val="placeholder"/>
        </w:category>
        <w:types>
          <w:type w:val="bbPlcHdr"/>
        </w:types>
        <w:behaviors>
          <w:behavior w:val="content"/>
        </w:behaviors>
        <w:guid w:val="{68BDFD68-2110-4FEC-8A07-CB5A65C016CF}"/>
      </w:docPartPr>
      <w:docPartBody>
        <w:p w:rsidR="00780147" w:rsidRDefault="00780147"/>
      </w:docPartBody>
    </w:docPart>
    <w:docPart>
      <w:docPartPr>
        <w:name w:val="0A7A81E9CECE4877B5617EB2CCD57C1B"/>
        <w:category>
          <w:name w:val="General"/>
          <w:gallery w:val="placeholder"/>
        </w:category>
        <w:types>
          <w:type w:val="bbPlcHdr"/>
        </w:types>
        <w:behaviors>
          <w:behavior w:val="content"/>
        </w:behaviors>
        <w:guid w:val="{289AC11A-1C29-478A-B239-78A1AB920BCF}"/>
      </w:docPartPr>
      <w:docPartBody>
        <w:p w:rsidR="00780147" w:rsidRDefault="00780147"/>
      </w:docPartBody>
    </w:docPart>
    <w:docPart>
      <w:docPartPr>
        <w:name w:val="F6458D2F9411408BAE4A9D2A47272C56"/>
        <w:category>
          <w:name w:val="General"/>
          <w:gallery w:val="placeholder"/>
        </w:category>
        <w:types>
          <w:type w:val="bbPlcHdr"/>
        </w:types>
        <w:behaviors>
          <w:behavior w:val="content"/>
        </w:behaviors>
        <w:guid w:val="{08E8BFC0-98A0-444D-827F-22D70813C61A}"/>
      </w:docPartPr>
      <w:docPartBody>
        <w:p w:rsidR="00780147" w:rsidRDefault="00780147"/>
      </w:docPartBody>
    </w:docPart>
    <w:docPart>
      <w:docPartPr>
        <w:name w:val="CDCC4901BE75404298EB07230D4642F8"/>
        <w:category>
          <w:name w:val="General"/>
          <w:gallery w:val="placeholder"/>
        </w:category>
        <w:types>
          <w:type w:val="bbPlcHdr"/>
        </w:types>
        <w:behaviors>
          <w:behavior w:val="content"/>
        </w:behaviors>
        <w:guid w:val="{23FDBAED-5D74-48E9-A241-2E2C23ADE5FF}"/>
      </w:docPartPr>
      <w:docPartBody>
        <w:p w:rsidR="00780147" w:rsidRDefault="00780147"/>
      </w:docPartBody>
    </w:docPart>
    <w:docPart>
      <w:docPartPr>
        <w:name w:val="948918A7F7AF493299E9C09097460550"/>
        <w:category>
          <w:name w:val="General"/>
          <w:gallery w:val="placeholder"/>
        </w:category>
        <w:types>
          <w:type w:val="bbPlcHdr"/>
        </w:types>
        <w:behaviors>
          <w:behavior w:val="content"/>
        </w:behaviors>
        <w:guid w:val="{2717A301-023C-4E52-949A-09475D819FBE}"/>
      </w:docPartPr>
      <w:docPartBody>
        <w:p w:rsidR="00780147" w:rsidRDefault="00780147"/>
      </w:docPartBody>
    </w:docPart>
    <w:docPart>
      <w:docPartPr>
        <w:name w:val="BE4552D00FA24B45A50412C6B9438798"/>
        <w:category>
          <w:name w:val="General"/>
          <w:gallery w:val="placeholder"/>
        </w:category>
        <w:types>
          <w:type w:val="bbPlcHdr"/>
        </w:types>
        <w:behaviors>
          <w:behavior w:val="content"/>
        </w:behaviors>
        <w:guid w:val="{9D6477AD-990E-43B2-AAC8-D71EB25FE21F}"/>
      </w:docPartPr>
      <w:docPartBody>
        <w:p w:rsidR="00780147" w:rsidRDefault="00780147"/>
      </w:docPartBody>
    </w:docPart>
    <w:docPart>
      <w:docPartPr>
        <w:name w:val="6914146C2CF341ACB2F9ABC4BDBE03CA"/>
        <w:category>
          <w:name w:val="General"/>
          <w:gallery w:val="placeholder"/>
        </w:category>
        <w:types>
          <w:type w:val="bbPlcHdr"/>
        </w:types>
        <w:behaviors>
          <w:behavior w:val="content"/>
        </w:behaviors>
        <w:guid w:val="{EC34D364-F20F-49BB-B491-014356D4E2AD}"/>
      </w:docPartPr>
      <w:docPartBody>
        <w:p w:rsidR="00780147" w:rsidRDefault="00780147"/>
      </w:docPartBody>
    </w:docPart>
    <w:docPart>
      <w:docPartPr>
        <w:name w:val="2B6CFEE5AAD74853ABB7FD1CFE24EB47"/>
        <w:category>
          <w:name w:val="General"/>
          <w:gallery w:val="placeholder"/>
        </w:category>
        <w:types>
          <w:type w:val="bbPlcHdr"/>
        </w:types>
        <w:behaviors>
          <w:behavior w:val="content"/>
        </w:behaviors>
        <w:guid w:val="{79F91192-5C09-4660-8F42-892E76BCFA2A}"/>
      </w:docPartPr>
      <w:docPartBody>
        <w:p w:rsidR="00780147" w:rsidRDefault="00780147"/>
      </w:docPartBody>
    </w:docPart>
    <w:docPart>
      <w:docPartPr>
        <w:name w:val="009DA2B4F2BB4E5598B939696C81634A"/>
        <w:category>
          <w:name w:val="General"/>
          <w:gallery w:val="placeholder"/>
        </w:category>
        <w:types>
          <w:type w:val="bbPlcHdr"/>
        </w:types>
        <w:behaviors>
          <w:behavior w:val="content"/>
        </w:behaviors>
        <w:guid w:val="{08168FE8-3D2E-4FCA-80DC-1B9E934DA745}"/>
      </w:docPartPr>
      <w:docPartBody>
        <w:p w:rsidR="00780147" w:rsidRDefault="00780147"/>
      </w:docPartBody>
    </w:docPart>
    <w:docPart>
      <w:docPartPr>
        <w:name w:val="55A22A96E4224657B98CF4D6EADACB41"/>
        <w:category>
          <w:name w:val="General"/>
          <w:gallery w:val="placeholder"/>
        </w:category>
        <w:types>
          <w:type w:val="bbPlcHdr"/>
        </w:types>
        <w:behaviors>
          <w:behavior w:val="content"/>
        </w:behaviors>
        <w:guid w:val="{C6918610-C8F2-4234-9959-68B3040E0A07}"/>
      </w:docPartPr>
      <w:docPartBody>
        <w:p w:rsidR="00780147" w:rsidRDefault="00780147"/>
      </w:docPartBody>
    </w:docPart>
    <w:docPart>
      <w:docPartPr>
        <w:name w:val="9E5B6C11332C4AC5AE584849A2569A3F"/>
        <w:category>
          <w:name w:val="General"/>
          <w:gallery w:val="placeholder"/>
        </w:category>
        <w:types>
          <w:type w:val="bbPlcHdr"/>
        </w:types>
        <w:behaviors>
          <w:behavior w:val="content"/>
        </w:behaviors>
        <w:guid w:val="{794C8203-267D-47DF-89D4-ED96AB4B3DA2}"/>
      </w:docPartPr>
      <w:docPartBody>
        <w:p w:rsidR="00780147" w:rsidRDefault="00780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E1EF1"/>
    <w:rsid w:val="001F2DE5"/>
    <w:rsid w:val="00211B47"/>
    <w:rsid w:val="00263ABF"/>
    <w:rsid w:val="002C0EE6"/>
    <w:rsid w:val="00317337"/>
    <w:rsid w:val="00354411"/>
    <w:rsid w:val="003C1F1F"/>
    <w:rsid w:val="003D1812"/>
    <w:rsid w:val="004207FA"/>
    <w:rsid w:val="004A4126"/>
    <w:rsid w:val="004E2430"/>
    <w:rsid w:val="00610113"/>
    <w:rsid w:val="00631305"/>
    <w:rsid w:val="00666228"/>
    <w:rsid w:val="006E0E51"/>
    <w:rsid w:val="006E2987"/>
    <w:rsid w:val="006E3079"/>
    <w:rsid w:val="006E3D32"/>
    <w:rsid w:val="007023CA"/>
    <w:rsid w:val="007055B3"/>
    <w:rsid w:val="007511AF"/>
    <w:rsid w:val="00757820"/>
    <w:rsid w:val="00780147"/>
    <w:rsid w:val="007A1E62"/>
    <w:rsid w:val="007D36F7"/>
    <w:rsid w:val="007D5BD9"/>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C119C"/>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Simona Zavalnienė</DisplayName>
        <AccountId>1435</AccountId>
        <AccountType/>
      </UserInfo>
      <UserInfo>
        <DisplayName>Indrė Beliūnė</DisplayName>
        <AccountId>1225</AccountId>
        <AccountType/>
      </UserInfo>
      <UserInfo>
        <DisplayName>Eglė Vizbarė</DisplayName>
        <AccountId>63</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F234583F-1656-4457-84FA-B046FA6E055A}"/>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70D29C60-698E-4648-9C6D-B39B2F579110}"/>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573</TotalTime>
  <Pages>19</Pages>
  <Words>22001</Words>
  <Characters>12541</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1.1.3. Kvietimas teikti PIP (10-069-P)</vt:lpstr>
    </vt:vector>
  </TitlesOfParts>
  <Company>HP Inc.</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Kvietimas teikti PIP (10-069-P)</dc:title>
  <dc:subject/>
  <dc:creator>Zita  Markevičienė</dc:creator>
  <cp:keywords/>
  <dc:description/>
  <cp:lastModifiedBy>Simona Zavalnienė</cp:lastModifiedBy>
  <cp:revision>153</cp:revision>
  <dcterms:created xsi:type="dcterms:W3CDTF">2023-10-19T14:19:00Z</dcterms:created>
  <dcterms:modified xsi:type="dcterms:W3CDTF">2024-03-27T14:01:00Z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1435;#Simona Zavalnienė;#1225;#Indrė Beliūnė;#63;#Eglė Vizbarė</vt:lpwstr>
  </property>
  <property fmtid="{D5CDD505-2E9C-101B-9397-08002B2CF9AE}" pid="6" name="DmsPermissionsDivisions">
    <vt:lpwstr>71;#Švietimo projektų skyrius|4d6950ba-bddb-4d59-b4f2-90fff673db9b</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