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2089D" w14:textId="32752612" w:rsidR="00087622" w:rsidRPr="00286863" w:rsidRDefault="00087622" w:rsidP="00264609">
      <w:pPr>
        <w:pStyle w:val="Heading5"/>
        <w:ind w:left="4464" w:firstLine="1296"/>
        <w:jc w:val="both"/>
        <w:rPr>
          <w:rFonts w:ascii="Times New Roman" w:hAnsi="Times New Roman"/>
          <w:i w:val="0"/>
          <w:sz w:val="24"/>
          <w:szCs w:val="24"/>
        </w:rPr>
      </w:pPr>
      <w:r w:rsidRPr="00286863">
        <w:rPr>
          <w:rFonts w:ascii="Times New Roman" w:hAnsi="Times New Roman"/>
          <w:i w:val="0"/>
          <w:sz w:val="24"/>
          <w:szCs w:val="24"/>
        </w:rPr>
        <w:t>PRITARTA</w:t>
      </w:r>
    </w:p>
    <w:p w14:paraId="29014907" w14:textId="5A0DDB97" w:rsidR="00087622" w:rsidRPr="0054627F" w:rsidRDefault="00575B8E" w:rsidP="00264609">
      <w:pPr>
        <w:ind w:left="5760"/>
        <w:jc w:val="both"/>
        <w:outlineLvl w:val="0"/>
      </w:pPr>
      <w:r w:rsidRPr="00286863">
        <w:t>2021</w:t>
      </w:r>
      <w:r w:rsidR="00416E1B">
        <w:t>–</w:t>
      </w:r>
      <w:r w:rsidRPr="00286863">
        <w:t>2027</w:t>
      </w:r>
      <w:r w:rsidR="00087622" w:rsidRPr="00286863">
        <w:t xml:space="preserve"> metų Europos Sąjungos fondų</w:t>
      </w:r>
      <w:r w:rsidR="00687BC7" w:rsidRPr="00286863">
        <w:t xml:space="preserve"> investicijų</w:t>
      </w:r>
      <w:r w:rsidR="00087622" w:rsidRPr="00286863">
        <w:t xml:space="preserve"> programos </w:t>
      </w:r>
      <w:r w:rsidR="00CA42E3" w:rsidRPr="00286863">
        <w:t>s</w:t>
      </w:r>
      <w:r w:rsidR="00087622" w:rsidRPr="00286863">
        <w:t xml:space="preserve">tebėsenos komiteto </w:t>
      </w:r>
      <w:r w:rsidR="00240CC3" w:rsidRPr="00286863">
        <w:t>202</w:t>
      </w:r>
      <w:r w:rsidR="00E34512">
        <w:t>4</w:t>
      </w:r>
      <w:r w:rsidR="00E3796F" w:rsidRPr="00286863">
        <w:t xml:space="preserve"> m. </w:t>
      </w:r>
      <w:r w:rsidR="002456F3">
        <w:t>birželio</w:t>
      </w:r>
      <w:r w:rsidR="0082074C">
        <w:t xml:space="preserve"> </w:t>
      </w:r>
      <w:r w:rsidR="003741F6">
        <w:t>1</w:t>
      </w:r>
      <w:r w:rsidR="002456F3">
        <w:t>3</w:t>
      </w:r>
      <w:r w:rsidR="0082074C">
        <w:t xml:space="preserve"> d</w:t>
      </w:r>
      <w:r w:rsidR="005D750B">
        <w:t>.</w:t>
      </w:r>
      <w:r w:rsidR="00632455" w:rsidRPr="00286863">
        <w:t xml:space="preserve"> posėdyje</w:t>
      </w:r>
      <w:r w:rsidR="00632455">
        <w:t xml:space="preserve"> </w:t>
      </w:r>
    </w:p>
    <w:p w14:paraId="315B4ACA" w14:textId="77777777" w:rsidR="00F6128A" w:rsidRDefault="00F6128A" w:rsidP="00C168B9">
      <w:pPr>
        <w:pStyle w:val="NormalWeb"/>
        <w:spacing w:before="0" w:beforeAutospacing="0" w:after="0" w:afterAutospacing="0"/>
        <w:jc w:val="center"/>
        <w:rPr>
          <w:b/>
          <w:szCs w:val="22"/>
        </w:rPr>
      </w:pPr>
    </w:p>
    <w:p w14:paraId="1650F888" w14:textId="77777777" w:rsidR="001C64A9" w:rsidRPr="00F6128A" w:rsidRDefault="001C64A9" w:rsidP="00C168B9">
      <w:pPr>
        <w:pStyle w:val="NormalWeb"/>
        <w:spacing w:before="0" w:beforeAutospacing="0" w:after="0" w:afterAutospacing="0"/>
        <w:jc w:val="center"/>
        <w:rPr>
          <w:b/>
          <w:szCs w:val="22"/>
        </w:rPr>
      </w:pPr>
    </w:p>
    <w:p w14:paraId="3B5B4862" w14:textId="0242C668" w:rsidR="00F06B70" w:rsidRPr="00AD70F9" w:rsidRDefault="00575B8E" w:rsidP="00F06B70">
      <w:pPr>
        <w:pStyle w:val="NormalWeb"/>
        <w:spacing w:before="0" w:beforeAutospacing="0" w:after="0" w:afterAutospacing="0"/>
        <w:ind w:firstLine="567"/>
        <w:jc w:val="center"/>
        <w:rPr>
          <w:b/>
        </w:rPr>
      </w:pPr>
      <w:r>
        <w:rPr>
          <w:b/>
        </w:rPr>
        <w:t>2021</w:t>
      </w:r>
      <w:r w:rsidR="00A263B1">
        <w:rPr>
          <w:b/>
        </w:rPr>
        <w:t>–</w:t>
      </w:r>
      <w:r>
        <w:rPr>
          <w:b/>
        </w:rPr>
        <w:t>2027</w:t>
      </w:r>
      <w:r w:rsidR="00F06B70" w:rsidRPr="00AD70F9">
        <w:rPr>
          <w:b/>
        </w:rPr>
        <w:t xml:space="preserve"> METŲ EUROPOS SĄJUNGOS FONDŲ INVESTICIJŲ PROGRAMOS STEBĖSENOS KOMITETO</w:t>
      </w:r>
      <w:r w:rsidR="008A1B52">
        <w:rPr>
          <w:b/>
        </w:rPr>
        <w:t xml:space="preserve"> </w:t>
      </w:r>
      <w:r w:rsidR="00240CC3">
        <w:rPr>
          <w:b/>
        </w:rPr>
        <w:t>202</w:t>
      </w:r>
      <w:r w:rsidR="00E34512">
        <w:rPr>
          <w:b/>
        </w:rPr>
        <w:t>4</w:t>
      </w:r>
      <w:r w:rsidR="008D32AD">
        <w:rPr>
          <w:b/>
        </w:rPr>
        <w:t xml:space="preserve"> M. </w:t>
      </w:r>
      <w:r w:rsidR="002456F3">
        <w:rPr>
          <w:b/>
        </w:rPr>
        <w:t>BIRŽELIO</w:t>
      </w:r>
      <w:r w:rsidR="006B4384">
        <w:rPr>
          <w:b/>
        </w:rPr>
        <w:t xml:space="preserve"> </w:t>
      </w:r>
      <w:r w:rsidR="003741F6">
        <w:rPr>
          <w:b/>
        </w:rPr>
        <w:t>1</w:t>
      </w:r>
      <w:r w:rsidR="002456F3">
        <w:rPr>
          <w:b/>
        </w:rPr>
        <w:t>3</w:t>
      </w:r>
      <w:r w:rsidR="008A1B52" w:rsidRPr="00AD70F9">
        <w:rPr>
          <w:b/>
        </w:rPr>
        <w:t xml:space="preserve"> D.</w:t>
      </w:r>
    </w:p>
    <w:p w14:paraId="37F49C50" w14:textId="1FBFF0D7" w:rsidR="00F06B70" w:rsidRPr="00AD70F9" w:rsidRDefault="00F06B70" w:rsidP="00F06B70">
      <w:pPr>
        <w:pStyle w:val="NormalWeb"/>
        <w:spacing w:before="0" w:beforeAutospacing="0" w:after="0" w:afterAutospacing="0"/>
        <w:ind w:firstLine="567"/>
        <w:jc w:val="center"/>
        <w:rPr>
          <w:b/>
        </w:rPr>
      </w:pPr>
      <w:r w:rsidRPr="00AD70F9">
        <w:rPr>
          <w:b/>
        </w:rPr>
        <w:t xml:space="preserve">POSĖDŽIO </w:t>
      </w:r>
      <w:r w:rsidR="005B1CAD" w:rsidRPr="002D7280">
        <w:rPr>
          <w:b/>
        </w:rPr>
        <w:t>PROTOKOLI</w:t>
      </w:r>
      <w:r w:rsidR="002A78C1" w:rsidRPr="002D7280">
        <w:rPr>
          <w:b/>
        </w:rPr>
        <w:t>NI</w:t>
      </w:r>
      <w:r w:rsidR="005B1CAD" w:rsidRPr="002D7280">
        <w:rPr>
          <w:b/>
        </w:rPr>
        <w:t>S SPRENDIMAS</w:t>
      </w:r>
      <w:r w:rsidRPr="00AD70F9">
        <w:rPr>
          <w:b/>
        </w:rPr>
        <w:t xml:space="preserve"> </w:t>
      </w:r>
    </w:p>
    <w:p w14:paraId="3E1D7231" w14:textId="77777777" w:rsidR="00F6128A" w:rsidRPr="00F6128A" w:rsidRDefault="00F6128A" w:rsidP="00F06B70">
      <w:pPr>
        <w:pStyle w:val="NormalWeb"/>
        <w:spacing w:before="0" w:beforeAutospacing="0" w:after="0" w:afterAutospacing="0"/>
        <w:ind w:firstLine="567"/>
        <w:jc w:val="center"/>
        <w:rPr>
          <w:b/>
          <w:szCs w:val="22"/>
        </w:rPr>
      </w:pPr>
    </w:p>
    <w:p w14:paraId="0AB2A66F" w14:textId="36A44455" w:rsidR="00F06B70" w:rsidRPr="00AD70F9" w:rsidRDefault="00240CC3" w:rsidP="00F06B70">
      <w:pPr>
        <w:ind w:firstLine="567"/>
        <w:jc w:val="center"/>
      </w:pPr>
      <w:r>
        <w:t>202</w:t>
      </w:r>
      <w:r w:rsidR="00E34512">
        <w:t>4</w:t>
      </w:r>
      <w:r w:rsidR="00F06B70" w:rsidRPr="00AD70F9">
        <w:t xml:space="preserve"> m. </w:t>
      </w:r>
      <w:r w:rsidR="002456F3">
        <w:t>birželio</w:t>
      </w:r>
      <w:r w:rsidR="00E34512">
        <w:t xml:space="preserve"> 1</w:t>
      </w:r>
      <w:r w:rsidR="002456F3">
        <w:t>3</w:t>
      </w:r>
      <w:r w:rsidR="003040A4">
        <w:rPr>
          <w:lang w:val="en-US"/>
        </w:rPr>
        <w:t xml:space="preserve"> </w:t>
      </w:r>
      <w:r w:rsidR="00F06B70" w:rsidRPr="00AD70F9">
        <w:t xml:space="preserve">d. Nr. </w:t>
      </w:r>
      <w:r w:rsidR="00834043" w:rsidRPr="00834043">
        <w:t>46P-</w:t>
      </w:r>
      <w:r w:rsidR="002456F3">
        <w:t>5</w:t>
      </w:r>
      <w:r w:rsidR="00DC0300">
        <w:t xml:space="preserve"> (</w:t>
      </w:r>
      <w:r w:rsidR="002456F3">
        <w:t>21</w:t>
      </w:r>
      <w:r w:rsidR="00DC0300">
        <w:t>)</w:t>
      </w:r>
    </w:p>
    <w:p w14:paraId="02A7A1A2" w14:textId="1A53BA28" w:rsidR="00F06B70" w:rsidRPr="00AD70F9" w:rsidRDefault="003741F6" w:rsidP="00F06B70">
      <w:pPr>
        <w:ind w:firstLine="567"/>
        <w:jc w:val="center"/>
      </w:pPr>
      <w:r>
        <w:t>Vilnius</w:t>
      </w:r>
    </w:p>
    <w:p w14:paraId="73F064E4" w14:textId="77777777" w:rsidR="004A2BD8" w:rsidRDefault="004A2BD8" w:rsidP="00F6128A">
      <w:pPr>
        <w:pStyle w:val="NormalWeb"/>
        <w:spacing w:before="0" w:beforeAutospacing="0" w:after="0" w:afterAutospacing="0"/>
        <w:jc w:val="center"/>
        <w:rPr>
          <w:b/>
          <w:szCs w:val="20"/>
        </w:rPr>
      </w:pPr>
    </w:p>
    <w:p w14:paraId="685B8300" w14:textId="77777777" w:rsidR="001C64A9" w:rsidRDefault="001C64A9" w:rsidP="00F6128A">
      <w:pPr>
        <w:pStyle w:val="NormalWeb"/>
        <w:spacing w:before="0" w:beforeAutospacing="0" w:after="0" w:afterAutospacing="0"/>
        <w:jc w:val="center"/>
        <w:rPr>
          <w:b/>
          <w:szCs w:val="20"/>
        </w:rPr>
      </w:pPr>
    </w:p>
    <w:p w14:paraId="19BD97CE" w14:textId="10268099" w:rsidR="00414751" w:rsidRPr="009E0B79" w:rsidRDefault="00414751" w:rsidP="00414751">
      <w:pPr>
        <w:tabs>
          <w:tab w:val="left" w:pos="1134"/>
        </w:tabs>
        <w:ind w:firstLine="567"/>
        <w:jc w:val="both"/>
      </w:pPr>
      <w:r w:rsidRPr="00414751">
        <w:rPr>
          <w:b/>
        </w:rPr>
        <w:t>Posėdžio pirminink</w:t>
      </w:r>
      <w:r w:rsidR="00FE3454">
        <w:rPr>
          <w:b/>
        </w:rPr>
        <w:t>ė</w:t>
      </w:r>
      <w:r w:rsidRPr="00414751">
        <w:t xml:space="preserve"> – </w:t>
      </w:r>
      <w:r w:rsidR="00FD441E">
        <w:t xml:space="preserve">Kotryna Tamoševičienė, </w:t>
      </w:r>
      <w:r w:rsidR="00C31C39" w:rsidRPr="00C31C39">
        <w:t>Finansų ministerijos Investicijų departamento direktorė, 2021–2027 metų Europos Sąjungos fondų investicijų programos (toliau – investicijų programa) stebėsenos komiteto (toliau – Stebėsenos komitetas) pirminin</w:t>
      </w:r>
      <w:r w:rsidR="0082074C">
        <w:t>kė.</w:t>
      </w:r>
    </w:p>
    <w:p w14:paraId="19757688" w14:textId="77777777" w:rsidR="00414751" w:rsidRPr="00F6128A" w:rsidRDefault="00414751" w:rsidP="00414751">
      <w:pPr>
        <w:tabs>
          <w:tab w:val="left" w:pos="1134"/>
        </w:tabs>
        <w:ind w:firstLine="567"/>
        <w:jc w:val="both"/>
        <w:rPr>
          <w:b/>
        </w:rPr>
      </w:pPr>
    </w:p>
    <w:p w14:paraId="4A50F7D4" w14:textId="4A612629" w:rsidR="00414751" w:rsidRPr="009E0B79" w:rsidRDefault="00414751" w:rsidP="00414751">
      <w:pPr>
        <w:ind w:firstLine="567"/>
        <w:jc w:val="both"/>
      </w:pPr>
      <w:r w:rsidRPr="009E0B79">
        <w:rPr>
          <w:b/>
        </w:rPr>
        <w:t>Posėdžio sekretorė</w:t>
      </w:r>
      <w:r w:rsidRPr="009E0B79">
        <w:t xml:space="preserve"> –</w:t>
      </w:r>
      <w:r w:rsidR="00A31DBD">
        <w:t xml:space="preserve"> </w:t>
      </w:r>
      <w:r w:rsidR="006B4384">
        <w:t>Evelina Matutienė</w:t>
      </w:r>
      <w:r w:rsidR="002F40B1">
        <w:t xml:space="preserve">, </w:t>
      </w:r>
      <w:r w:rsidR="00A074C0">
        <w:t xml:space="preserve">Centrinės </w:t>
      </w:r>
      <w:r w:rsidR="00CC25FD">
        <w:t>p</w:t>
      </w:r>
      <w:r w:rsidR="00A074C0">
        <w:t xml:space="preserve">rojektų </w:t>
      </w:r>
      <w:r w:rsidR="00C25394">
        <w:t xml:space="preserve">valdymo agentūros </w:t>
      </w:r>
      <w:r w:rsidR="00A4470A" w:rsidRPr="00A4470A">
        <w:t>Struktūrinių ir investicijų fondų programos</w:t>
      </w:r>
      <w:r w:rsidR="00A4470A">
        <w:t xml:space="preserve"> </w:t>
      </w:r>
      <w:r w:rsidR="00C25394">
        <w:t>P</w:t>
      </w:r>
      <w:r w:rsidR="00A4470A" w:rsidRPr="00A4470A">
        <w:t xml:space="preserve">rocesų valdymo skyriaus </w:t>
      </w:r>
      <w:r w:rsidR="00DC0300">
        <w:t xml:space="preserve">procesų vadovė. </w:t>
      </w:r>
      <w:r w:rsidR="006B4384">
        <w:t xml:space="preserve"> </w:t>
      </w:r>
    </w:p>
    <w:p w14:paraId="1F40513D" w14:textId="77777777" w:rsidR="00414751" w:rsidRDefault="00414751" w:rsidP="00414751">
      <w:pPr>
        <w:tabs>
          <w:tab w:val="left" w:pos="1134"/>
        </w:tabs>
        <w:ind w:firstLine="567"/>
        <w:jc w:val="both"/>
        <w:rPr>
          <w:b/>
          <w:szCs w:val="20"/>
        </w:rPr>
      </w:pPr>
    </w:p>
    <w:p w14:paraId="77301618" w14:textId="30A4BFE3" w:rsidR="008A3BB8" w:rsidRDefault="00260BE2" w:rsidP="00836B89">
      <w:pPr>
        <w:tabs>
          <w:tab w:val="left" w:pos="1134"/>
        </w:tabs>
        <w:ind w:firstLine="567"/>
        <w:jc w:val="both"/>
      </w:pPr>
      <w:r w:rsidRPr="009E0B79">
        <w:rPr>
          <w:b/>
        </w:rPr>
        <w:t>Dalyviai</w:t>
      </w:r>
      <w:r w:rsidRPr="009E0B79">
        <w:t>:</w:t>
      </w:r>
      <w:r w:rsidR="00D14254">
        <w:t xml:space="preserve"> </w:t>
      </w:r>
      <w:r w:rsidR="00836B89" w:rsidRPr="00836B89">
        <w:t xml:space="preserve">posėdyje dalyvavo </w:t>
      </w:r>
      <w:r w:rsidR="002456F3">
        <w:t>24</w:t>
      </w:r>
      <w:r w:rsidR="00836B89" w:rsidRPr="00836B89">
        <w:t xml:space="preserve"> balso teisę turint</w:t>
      </w:r>
      <w:r w:rsidR="002456F3">
        <w:t>y</w:t>
      </w:r>
      <w:r w:rsidR="00836B89">
        <w:t>s</w:t>
      </w:r>
      <w:r w:rsidR="00836B89" w:rsidRPr="00836B89">
        <w:t xml:space="preserve"> Stebėsenos komiteto nar</w:t>
      </w:r>
      <w:r w:rsidR="002456F3">
        <w:t>iai</w:t>
      </w:r>
      <w:r w:rsidR="00836B89">
        <w:t xml:space="preserve"> (pakaitini</w:t>
      </w:r>
      <w:r w:rsidR="002456F3">
        <w:t>ai</w:t>
      </w:r>
      <w:r w:rsidR="00836B89">
        <w:t xml:space="preserve"> nar</w:t>
      </w:r>
      <w:r w:rsidR="002456F3">
        <w:t>iai</w:t>
      </w:r>
      <w:r w:rsidR="00836B89">
        <w:t xml:space="preserve">); </w:t>
      </w:r>
      <w:r w:rsidR="00836B89" w:rsidRPr="00836B89">
        <w:t>Europos Komisijos ir Lietuvos Respublikos institucijų bei organizacijų atstovai.</w:t>
      </w:r>
    </w:p>
    <w:p w14:paraId="075ACA5E" w14:textId="77777777" w:rsidR="00836B89" w:rsidRPr="00926F85" w:rsidRDefault="00836B89" w:rsidP="00836B89">
      <w:pPr>
        <w:tabs>
          <w:tab w:val="left" w:pos="1134"/>
        </w:tabs>
        <w:ind w:firstLine="567"/>
        <w:jc w:val="both"/>
        <w:rPr>
          <w:b/>
          <w:szCs w:val="20"/>
          <w:lang w:val="en-US"/>
        </w:rPr>
      </w:pPr>
    </w:p>
    <w:p w14:paraId="0ACC8923" w14:textId="77777777" w:rsidR="00414751" w:rsidRDefault="00414751" w:rsidP="00414751">
      <w:pPr>
        <w:tabs>
          <w:tab w:val="left" w:pos="1134"/>
        </w:tabs>
        <w:ind w:firstLine="567"/>
        <w:jc w:val="both"/>
      </w:pPr>
      <w:r w:rsidRPr="00414751">
        <w:rPr>
          <w:b/>
        </w:rPr>
        <w:t>DARBOTVARKĖ</w:t>
      </w:r>
      <w:r w:rsidRPr="00414751">
        <w:t>:</w:t>
      </w:r>
    </w:p>
    <w:p w14:paraId="63B5C546" w14:textId="77777777" w:rsidR="007433EB" w:rsidRPr="00414751" w:rsidRDefault="007433EB" w:rsidP="00414751">
      <w:pPr>
        <w:tabs>
          <w:tab w:val="left" w:pos="1134"/>
        </w:tabs>
        <w:ind w:firstLine="567"/>
        <w:jc w:val="both"/>
      </w:pPr>
    </w:p>
    <w:p w14:paraId="0F601B15" w14:textId="77777777" w:rsidR="009841E3" w:rsidRDefault="00414751" w:rsidP="00FD6D69">
      <w:pPr>
        <w:numPr>
          <w:ilvl w:val="0"/>
          <w:numId w:val="4"/>
        </w:numPr>
        <w:tabs>
          <w:tab w:val="left" w:pos="0"/>
        </w:tabs>
        <w:jc w:val="both"/>
      </w:pPr>
      <w:bookmarkStart w:id="0" w:name="_Hlk105075775"/>
      <w:r w:rsidRPr="00744890">
        <w:t xml:space="preserve">Pasveikinimo </w:t>
      </w:r>
      <w:r w:rsidR="001C582F">
        <w:t>žodis, darbotvarkės tvirtinimas</w:t>
      </w:r>
      <w:bookmarkEnd w:id="0"/>
      <w:r w:rsidR="001C582F">
        <w:t>;</w:t>
      </w:r>
    </w:p>
    <w:p w14:paraId="363DD8FB" w14:textId="7DB9E607" w:rsidR="00AA031B" w:rsidRDefault="00AA031B" w:rsidP="009841E3">
      <w:pPr>
        <w:numPr>
          <w:ilvl w:val="0"/>
          <w:numId w:val="4"/>
        </w:numPr>
        <w:tabs>
          <w:tab w:val="left" w:pos="0"/>
        </w:tabs>
        <w:jc w:val="both"/>
      </w:pPr>
      <w:r w:rsidRPr="00AA031B">
        <w:t>9-osios Sanglaudos politikos ataskaitos pristatymas</w:t>
      </w:r>
      <w:r>
        <w:t>;</w:t>
      </w:r>
    </w:p>
    <w:p w14:paraId="7C60E808" w14:textId="39FCE72F" w:rsidR="009841E3" w:rsidRDefault="009841E3" w:rsidP="009841E3">
      <w:pPr>
        <w:numPr>
          <w:ilvl w:val="0"/>
          <w:numId w:val="4"/>
        </w:numPr>
        <w:tabs>
          <w:tab w:val="left" w:pos="0"/>
        </w:tabs>
        <w:jc w:val="both"/>
      </w:pPr>
      <w:r>
        <w:t xml:space="preserve">Reikiamų sąlygų įgyvendinimo pristatymas; </w:t>
      </w:r>
    </w:p>
    <w:p w14:paraId="4BBDBE20" w14:textId="13C216C3" w:rsidR="00AA031B" w:rsidRDefault="00AA031B" w:rsidP="009841E3">
      <w:pPr>
        <w:numPr>
          <w:ilvl w:val="0"/>
          <w:numId w:val="4"/>
        </w:numPr>
        <w:tabs>
          <w:tab w:val="left" w:pos="0"/>
        </w:tabs>
        <w:jc w:val="both"/>
      </w:pPr>
      <w:r w:rsidRPr="00AA031B">
        <w:t>Komunikacijos renginių pristatymas</w:t>
      </w:r>
      <w:r>
        <w:t xml:space="preserve">; </w:t>
      </w:r>
    </w:p>
    <w:p w14:paraId="3A3ACC79" w14:textId="28A1622C" w:rsidR="00AA031B" w:rsidRDefault="00AA031B" w:rsidP="009841E3">
      <w:pPr>
        <w:numPr>
          <w:ilvl w:val="0"/>
          <w:numId w:val="4"/>
        </w:numPr>
        <w:tabs>
          <w:tab w:val="left" w:pos="0"/>
        </w:tabs>
        <w:jc w:val="both"/>
      </w:pPr>
      <w:r w:rsidRPr="00AA031B">
        <w:t>2021-2027 m. ES fondų investicijų programos keitimo pristatymas ir tvirtinimas</w:t>
      </w:r>
      <w:r>
        <w:t>;</w:t>
      </w:r>
    </w:p>
    <w:p w14:paraId="5FA02C08" w14:textId="063C57F8" w:rsidR="009841E3" w:rsidRDefault="009841E3" w:rsidP="009841E3">
      <w:pPr>
        <w:numPr>
          <w:ilvl w:val="0"/>
          <w:numId w:val="4"/>
        </w:numPr>
        <w:tabs>
          <w:tab w:val="left" w:pos="0"/>
        </w:tabs>
        <w:jc w:val="both"/>
      </w:pPr>
      <w:r>
        <w:t>Projektų atrankos kriterijų svarstymai ir tvirtinimas</w:t>
      </w:r>
      <w:r w:rsidR="00AA031B">
        <w:t>: A dalis</w:t>
      </w:r>
      <w:r>
        <w:t>;</w:t>
      </w:r>
    </w:p>
    <w:p w14:paraId="4D370F40" w14:textId="54077D84" w:rsidR="00AA031B" w:rsidRDefault="00AA031B" w:rsidP="00AA031B">
      <w:pPr>
        <w:numPr>
          <w:ilvl w:val="0"/>
          <w:numId w:val="4"/>
        </w:numPr>
        <w:tabs>
          <w:tab w:val="left" w:pos="0"/>
        </w:tabs>
        <w:jc w:val="both"/>
      </w:pPr>
      <w:r>
        <w:t>Projektų atrankos kriterijų svarstymai ir tvirtinimas: B dalis;</w:t>
      </w:r>
    </w:p>
    <w:p w14:paraId="1551FF77" w14:textId="79B55EFD" w:rsidR="009841E3" w:rsidRDefault="009841E3" w:rsidP="009841E3">
      <w:pPr>
        <w:numPr>
          <w:ilvl w:val="0"/>
          <w:numId w:val="4"/>
        </w:numPr>
        <w:tabs>
          <w:tab w:val="left" w:pos="0"/>
        </w:tabs>
        <w:jc w:val="both"/>
      </w:pPr>
      <w:r>
        <w:t>Kiti klausimai.</w:t>
      </w:r>
    </w:p>
    <w:p w14:paraId="1AA9BADD" w14:textId="77777777" w:rsidR="00433FD8" w:rsidRPr="00B96A61" w:rsidRDefault="00433FD8" w:rsidP="00845B4E">
      <w:pPr>
        <w:pStyle w:val="NormalWeb"/>
        <w:spacing w:before="0" w:beforeAutospacing="0" w:after="0" w:afterAutospacing="0"/>
        <w:ind w:firstLine="567"/>
        <w:rPr>
          <w:b/>
        </w:rPr>
      </w:pPr>
    </w:p>
    <w:p w14:paraId="7C72646F" w14:textId="77777777" w:rsidR="00064C67" w:rsidRDefault="00064C67" w:rsidP="00064C67">
      <w:pPr>
        <w:tabs>
          <w:tab w:val="left" w:pos="1276"/>
          <w:tab w:val="left" w:pos="1560"/>
        </w:tabs>
        <w:ind w:firstLine="567"/>
        <w:jc w:val="both"/>
        <w:rPr>
          <w:b/>
        </w:rPr>
      </w:pPr>
      <w:r w:rsidRPr="00AD70F9">
        <w:rPr>
          <w:b/>
        </w:rPr>
        <w:t>SVARSTYTA</w:t>
      </w:r>
      <w:r>
        <w:rPr>
          <w:b/>
        </w:rPr>
        <w:t xml:space="preserve"> IR NUTARTA:</w:t>
      </w:r>
    </w:p>
    <w:p w14:paraId="4B83E059" w14:textId="77777777" w:rsidR="00576083" w:rsidRPr="00F6128A" w:rsidRDefault="00576083" w:rsidP="00576083">
      <w:pPr>
        <w:tabs>
          <w:tab w:val="left" w:pos="1276"/>
          <w:tab w:val="left" w:pos="1560"/>
        </w:tabs>
        <w:ind w:firstLine="567"/>
        <w:jc w:val="both"/>
        <w:rPr>
          <w:b/>
        </w:rPr>
      </w:pPr>
    </w:p>
    <w:p w14:paraId="1D429113" w14:textId="5BAD58CF" w:rsidR="0001740D" w:rsidRPr="003A749A" w:rsidRDefault="00915FF4" w:rsidP="00131BD9">
      <w:pPr>
        <w:pStyle w:val="ListParagraph"/>
        <w:numPr>
          <w:ilvl w:val="0"/>
          <w:numId w:val="7"/>
        </w:numPr>
        <w:tabs>
          <w:tab w:val="left" w:pos="1276"/>
          <w:tab w:val="left" w:pos="1560"/>
        </w:tabs>
        <w:jc w:val="both"/>
      </w:pPr>
      <w:r w:rsidRPr="00915FF4">
        <w:rPr>
          <w:b/>
        </w:rPr>
        <w:t>Pasveikinimo žodis, darbotvarkės tvirtinimas</w:t>
      </w:r>
    </w:p>
    <w:p w14:paraId="1DC4381B" w14:textId="77777777" w:rsidR="003A749A" w:rsidRPr="00F6128A" w:rsidRDefault="003A749A" w:rsidP="00131BD9">
      <w:pPr>
        <w:tabs>
          <w:tab w:val="left" w:pos="1276"/>
          <w:tab w:val="left" w:pos="1560"/>
        </w:tabs>
        <w:ind w:left="454"/>
        <w:jc w:val="both"/>
      </w:pPr>
    </w:p>
    <w:p w14:paraId="0BA9321D" w14:textId="5C8FBCCB" w:rsidR="00064C67" w:rsidRDefault="00BF73DD" w:rsidP="00131BD9">
      <w:pPr>
        <w:ind w:firstLine="567"/>
        <w:jc w:val="both"/>
      </w:pPr>
      <w:r w:rsidRPr="006F503F">
        <w:t>Posėdžio pirmininkė</w:t>
      </w:r>
      <w:r w:rsidR="00C21869">
        <w:t xml:space="preserve"> </w:t>
      </w:r>
      <w:r w:rsidR="00C21869" w:rsidRPr="00C21869">
        <w:rPr>
          <w:b/>
          <w:bCs/>
        </w:rPr>
        <w:t>Kotryna Tamoševičienė</w:t>
      </w:r>
      <w:r w:rsidR="00A71EE5">
        <w:t xml:space="preserve"> </w:t>
      </w:r>
      <w:r w:rsidRPr="006F503F">
        <w:t xml:space="preserve">pasakė įžanginį žodį ir </w:t>
      </w:r>
      <w:r w:rsidR="00F55DC9">
        <w:t xml:space="preserve">pristatė posėdžio darbotvarkę. </w:t>
      </w:r>
      <w:r w:rsidR="006E2C1D">
        <w:t xml:space="preserve">Sveikinimo žodį </w:t>
      </w:r>
      <w:r w:rsidR="006E2C1D" w:rsidRPr="00F260A1">
        <w:t xml:space="preserve">tarė </w:t>
      </w:r>
      <w:r w:rsidR="006E2C1D">
        <w:t>Europos Komisijos</w:t>
      </w:r>
      <w:r w:rsidR="00EB65B6">
        <w:t xml:space="preserve"> (EK)</w:t>
      </w:r>
      <w:r w:rsidR="006E2C1D">
        <w:t xml:space="preserve"> atstov</w:t>
      </w:r>
      <w:r w:rsidR="0029286F">
        <w:t>ė</w:t>
      </w:r>
      <w:r w:rsidR="00867D28">
        <w:t xml:space="preserve"> </w:t>
      </w:r>
      <w:r w:rsidR="0029286F">
        <w:rPr>
          <w:b/>
          <w:bCs/>
        </w:rPr>
        <w:t xml:space="preserve">Ieva Guobienė, pasisakė </w:t>
      </w:r>
      <w:r w:rsidR="00343A9B">
        <w:rPr>
          <w:b/>
          <w:bCs/>
        </w:rPr>
        <w:t>Kęstutis Rekerta</w:t>
      </w:r>
      <w:r w:rsidR="0029286F">
        <w:rPr>
          <w:b/>
          <w:bCs/>
        </w:rPr>
        <w:t xml:space="preserve"> ir Ričardas Gaurys.</w:t>
      </w:r>
    </w:p>
    <w:p w14:paraId="75B5FBE0" w14:textId="26AA55B2" w:rsidR="00BD0DB8" w:rsidRDefault="00BD0DB8" w:rsidP="00131BD9">
      <w:pPr>
        <w:ind w:firstLine="567"/>
        <w:jc w:val="both"/>
      </w:pPr>
      <w:r w:rsidRPr="00BD0DB8">
        <w:t xml:space="preserve">Darbotvarkei pritarta </w:t>
      </w:r>
      <w:r w:rsidRPr="00BD0DB8">
        <w:rPr>
          <w:b/>
          <w:bCs/>
        </w:rPr>
        <w:t>bendru sutarimu.</w:t>
      </w:r>
    </w:p>
    <w:p w14:paraId="74F42EE4" w14:textId="237241E5" w:rsidR="00EE0686" w:rsidRDefault="0009168A" w:rsidP="00131BD9">
      <w:pPr>
        <w:tabs>
          <w:tab w:val="left" w:pos="-108"/>
          <w:tab w:val="left" w:pos="34"/>
          <w:tab w:val="left" w:pos="175"/>
          <w:tab w:val="left" w:pos="316"/>
        </w:tabs>
        <w:ind w:firstLine="567"/>
        <w:jc w:val="both"/>
        <w:rPr>
          <w:color w:val="000000"/>
        </w:rPr>
      </w:pPr>
      <w:r>
        <w:t>L</w:t>
      </w:r>
      <w:r w:rsidR="00EE0686">
        <w:t>aikas garso įraše</w:t>
      </w:r>
      <w:r w:rsidR="00EE0686" w:rsidRPr="00894BD4">
        <w:t xml:space="preserve"> </w:t>
      </w:r>
      <w:r w:rsidR="00EE0686" w:rsidRPr="00FA0913">
        <w:rPr>
          <w:color w:val="000000"/>
        </w:rPr>
        <w:t xml:space="preserve">nuo </w:t>
      </w:r>
      <w:bookmarkStart w:id="1" w:name="_Hlk129101014"/>
      <w:r w:rsidR="00EE0686" w:rsidRPr="006F2A6A">
        <w:rPr>
          <w:color w:val="000000"/>
        </w:rPr>
        <w:t>00/</w:t>
      </w:r>
      <w:r w:rsidR="004A4D64">
        <w:rPr>
          <w:color w:val="000000"/>
        </w:rPr>
        <w:t>00</w:t>
      </w:r>
      <w:r w:rsidR="0011576C">
        <w:rPr>
          <w:color w:val="000000"/>
        </w:rPr>
        <w:t>/</w:t>
      </w:r>
      <w:r w:rsidR="006E2C1D">
        <w:rPr>
          <w:color w:val="000000"/>
        </w:rPr>
        <w:t>00</w:t>
      </w:r>
      <w:r w:rsidR="00EE0686" w:rsidRPr="006F2A6A">
        <w:rPr>
          <w:color w:val="000000"/>
        </w:rPr>
        <w:t xml:space="preserve"> </w:t>
      </w:r>
      <w:bookmarkEnd w:id="1"/>
      <w:r w:rsidR="00EE0686" w:rsidRPr="006F2A6A">
        <w:rPr>
          <w:color w:val="000000"/>
        </w:rPr>
        <w:t xml:space="preserve">iki </w:t>
      </w:r>
      <w:r w:rsidR="0029286F" w:rsidRPr="006F2A6A">
        <w:rPr>
          <w:color w:val="000000"/>
        </w:rPr>
        <w:t>00/</w:t>
      </w:r>
      <w:r w:rsidR="009714DD">
        <w:rPr>
          <w:color w:val="000000"/>
        </w:rPr>
        <w:t>15</w:t>
      </w:r>
      <w:r w:rsidR="0029286F">
        <w:rPr>
          <w:color w:val="000000"/>
        </w:rPr>
        <w:t>/</w:t>
      </w:r>
      <w:r w:rsidR="009714DD">
        <w:rPr>
          <w:color w:val="000000"/>
        </w:rPr>
        <w:t>35.</w:t>
      </w:r>
    </w:p>
    <w:p w14:paraId="748A3A2C" w14:textId="75E6B1C0" w:rsidR="00915FF4" w:rsidRDefault="00915FF4" w:rsidP="00EE0686">
      <w:pPr>
        <w:tabs>
          <w:tab w:val="left" w:pos="-108"/>
          <w:tab w:val="left" w:pos="34"/>
          <w:tab w:val="left" w:pos="175"/>
          <w:tab w:val="left" w:pos="316"/>
        </w:tabs>
        <w:ind w:firstLine="567"/>
        <w:jc w:val="both"/>
        <w:rPr>
          <w:color w:val="000000"/>
        </w:rPr>
      </w:pPr>
    </w:p>
    <w:p w14:paraId="7B5CCEA0" w14:textId="35E59274" w:rsidR="00087B5C" w:rsidRDefault="00AA031B" w:rsidP="007231DB">
      <w:pPr>
        <w:pStyle w:val="ListParagraph"/>
        <w:numPr>
          <w:ilvl w:val="0"/>
          <w:numId w:val="7"/>
        </w:numPr>
        <w:jc w:val="both"/>
        <w:rPr>
          <w:b/>
        </w:rPr>
      </w:pPr>
      <w:r w:rsidRPr="00AA031B">
        <w:rPr>
          <w:b/>
        </w:rPr>
        <w:t>9-osios Sanglaudos politikos ataskaitos pristatymas</w:t>
      </w:r>
    </w:p>
    <w:p w14:paraId="5BC2F737" w14:textId="77777777" w:rsidR="007231DB" w:rsidRPr="00087B5C" w:rsidRDefault="007231DB" w:rsidP="007231DB">
      <w:pPr>
        <w:pStyle w:val="ListParagraph"/>
        <w:ind w:left="927"/>
        <w:jc w:val="both"/>
        <w:rPr>
          <w:b/>
        </w:rPr>
      </w:pPr>
    </w:p>
    <w:p w14:paraId="4E9AA237" w14:textId="29E24EA1" w:rsidR="00A95FAC" w:rsidRDefault="00CB6202" w:rsidP="00131BD9">
      <w:pPr>
        <w:tabs>
          <w:tab w:val="left" w:pos="-108"/>
          <w:tab w:val="left" w:pos="34"/>
          <w:tab w:val="left" w:pos="175"/>
          <w:tab w:val="left" w:pos="316"/>
        </w:tabs>
        <w:ind w:firstLine="567"/>
        <w:jc w:val="both"/>
      </w:pPr>
      <w:r w:rsidRPr="004663D2">
        <w:lastRenderedPageBreak/>
        <w:t>Europos Komisijos</w:t>
      </w:r>
      <w:r w:rsidR="00343A9B">
        <w:t xml:space="preserve"> atstovė </w:t>
      </w:r>
      <w:r>
        <w:rPr>
          <w:b/>
          <w:bCs/>
        </w:rPr>
        <w:t>Asta Avietė</w:t>
      </w:r>
      <w:r w:rsidR="00343A9B">
        <w:t xml:space="preserve"> pristatė </w:t>
      </w:r>
      <w:r>
        <w:t xml:space="preserve">9-ąją Sanglaudos politikos ataskaitą. </w:t>
      </w:r>
    </w:p>
    <w:p w14:paraId="13B7F169" w14:textId="09D8667C" w:rsidR="007231DB" w:rsidRDefault="007231DB" w:rsidP="00131BD9">
      <w:pPr>
        <w:tabs>
          <w:tab w:val="left" w:pos="-108"/>
          <w:tab w:val="left" w:pos="34"/>
          <w:tab w:val="left" w:pos="175"/>
          <w:tab w:val="left" w:pos="316"/>
        </w:tabs>
        <w:ind w:firstLine="567"/>
        <w:jc w:val="both"/>
      </w:pPr>
      <w:r>
        <w:t xml:space="preserve">Diskusijoje pasisakė </w:t>
      </w:r>
      <w:r w:rsidR="00CB6202">
        <w:rPr>
          <w:b/>
          <w:bCs/>
        </w:rPr>
        <w:t>Arnoldas Abramavičius.</w:t>
      </w:r>
      <w:r>
        <w:t xml:space="preserve"> </w:t>
      </w:r>
    </w:p>
    <w:p w14:paraId="5CCCA3E0" w14:textId="5437AE97" w:rsidR="00C31C39" w:rsidRPr="00A263B1" w:rsidRDefault="00637D61" w:rsidP="00131BD9">
      <w:pPr>
        <w:tabs>
          <w:tab w:val="left" w:pos="-108"/>
          <w:tab w:val="left" w:pos="34"/>
          <w:tab w:val="left" w:pos="175"/>
          <w:tab w:val="left" w:pos="316"/>
        </w:tabs>
        <w:ind w:firstLine="567"/>
        <w:jc w:val="both"/>
        <w:rPr>
          <w:color w:val="000000"/>
        </w:rPr>
      </w:pPr>
      <w:r>
        <w:t>L</w:t>
      </w:r>
      <w:r w:rsidR="007231DB" w:rsidRPr="00915FF4">
        <w:t xml:space="preserve">aikas </w:t>
      </w:r>
      <w:r w:rsidR="00D03703" w:rsidRPr="00915FF4">
        <w:t xml:space="preserve">garso įraše </w:t>
      </w:r>
      <w:r w:rsidR="00812C4D" w:rsidRPr="00915FF4">
        <w:rPr>
          <w:color w:val="000000"/>
        </w:rPr>
        <w:t xml:space="preserve">nuo </w:t>
      </w:r>
      <w:r w:rsidR="009714DD" w:rsidRPr="006F2A6A">
        <w:rPr>
          <w:color w:val="000000"/>
        </w:rPr>
        <w:t>00/</w:t>
      </w:r>
      <w:r w:rsidR="009714DD">
        <w:rPr>
          <w:color w:val="000000"/>
        </w:rPr>
        <w:t xml:space="preserve">15/35 </w:t>
      </w:r>
      <w:r w:rsidR="00CB6202" w:rsidRPr="006F2A6A">
        <w:rPr>
          <w:color w:val="000000"/>
        </w:rPr>
        <w:t xml:space="preserve">iki </w:t>
      </w:r>
      <w:r w:rsidR="009714DD">
        <w:rPr>
          <w:color w:val="000000"/>
        </w:rPr>
        <w:t>01/05/</w:t>
      </w:r>
      <w:r w:rsidR="0069047A">
        <w:rPr>
          <w:color w:val="000000"/>
        </w:rPr>
        <w:t>36</w:t>
      </w:r>
      <w:r w:rsidR="009714DD">
        <w:rPr>
          <w:color w:val="000000"/>
        </w:rPr>
        <w:t>.</w:t>
      </w:r>
    </w:p>
    <w:p w14:paraId="18A2BDAB" w14:textId="36531B18" w:rsidR="00417185" w:rsidRDefault="00417185" w:rsidP="00131BD9">
      <w:pPr>
        <w:tabs>
          <w:tab w:val="left" w:pos="-108"/>
          <w:tab w:val="left" w:pos="34"/>
          <w:tab w:val="left" w:pos="175"/>
          <w:tab w:val="left" w:pos="316"/>
        </w:tabs>
        <w:ind w:firstLine="567"/>
        <w:jc w:val="both"/>
        <w:rPr>
          <w:color w:val="000000"/>
        </w:rPr>
      </w:pPr>
    </w:p>
    <w:p w14:paraId="028B69DC" w14:textId="13A44C84" w:rsidR="00087B5C" w:rsidRDefault="007231DB" w:rsidP="007231DB">
      <w:pPr>
        <w:pStyle w:val="ListParagraph"/>
        <w:numPr>
          <w:ilvl w:val="0"/>
          <w:numId w:val="7"/>
        </w:numPr>
        <w:tabs>
          <w:tab w:val="left" w:pos="-108"/>
          <w:tab w:val="left" w:pos="34"/>
          <w:tab w:val="left" w:pos="175"/>
          <w:tab w:val="left" w:pos="316"/>
        </w:tabs>
        <w:jc w:val="both"/>
        <w:rPr>
          <w:b/>
        </w:rPr>
      </w:pPr>
      <w:r w:rsidRPr="007231DB">
        <w:rPr>
          <w:b/>
        </w:rPr>
        <w:t>Reikiamų sąlygų įgyvendinimo pristatymas</w:t>
      </w:r>
    </w:p>
    <w:p w14:paraId="52A80A69" w14:textId="77777777" w:rsidR="007231DB" w:rsidRPr="000D10D9" w:rsidRDefault="007231DB" w:rsidP="007231DB">
      <w:pPr>
        <w:pStyle w:val="ListParagraph"/>
        <w:tabs>
          <w:tab w:val="left" w:pos="-108"/>
          <w:tab w:val="left" w:pos="34"/>
          <w:tab w:val="left" w:pos="175"/>
          <w:tab w:val="left" w:pos="316"/>
        </w:tabs>
        <w:ind w:left="927"/>
        <w:jc w:val="both"/>
        <w:rPr>
          <w:b/>
          <w:bCs/>
          <w:color w:val="000000"/>
        </w:rPr>
      </w:pPr>
    </w:p>
    <w:p w14:paraId="23613415" w14:textId="0BBFD790" w:rsidR="00C72E1F" w:rsidRDefault="0034067D" w:rsidP="00131BD9">
      <w:pPr>
        <w:tabs>
          <w:tab w:val="left" w:pos="-108"/>
          <w:tab w:val="left" w:pos="34"/>
          <w:tab w:val="left" w:pos="175"/>
          <w:tab w:val="left" w:pos="316"/>
        </w:tabs>
        <w:ind w:firstLine="567"/>
        <w:jc w:val="both"/>
      </w:pPr>
      <w:r>
        <w:t xml:space="preserve">Finansų ministerijos atstovė </w:t>
      </w:r>
      <w:r w:rsidRPr="0034067D">
        <w:rPr>
          <w:b/>
          <w:bCs/>
        </w:rPr>
        <w:t>Vaida Zigmantaitė</w:t>
      </w:r>
      <w:r>
        <w:t xml:space="preserve"> tarė įžanginį žodį. Sveikatos apsaugos ministerijos</w:t>
      </w:r>
      <w:r w:rsidR="00521207">
        <w:t xml:space="preserve"> atstovė</w:t>
      </w:r>
      <w:r w:rsidR="00926F85">
        <w:t xml:space="preserve"> </w:t>
      </w:r>
      <w:r>
        <w:rPr>
          <w:b/>
          <w:bCs/>
        </w:rPr>
        <w:t>Edita Laurinavičienė</w:t>
      </w:r>
      <w:r w:rsidR="00521207" w:rsidRPr="00521207">
        <w:rPr>
          <w:b/>
          <w:bCs/>
        </w:rPr>
        <w:t xml:space="preserve"> </w:t>
      </w:r>
      <w:r w:rsidR="00926F85">
        <w:t xml:space="preserve">pristatė </w:t>
      </w:r>
      <w:r w:rsidR="007231DB">
        <w:t>reikiamų sąlygų įgyvendinimą</w:t>
      </w:r>
      <w:r>
        <w:t xml:space="preserve"> sveikatos apsaugos</w:t>
      </w:r>
      <w:r w:rsidR="00501D9F">
        <w:t xml:space="preserve"> </w:t>
      </w:r>
      <w:r>
        <w:t xml:space="preserve">srityje. </w:t>
      </w:r>
    </w:p>
    <w:p w14:paraId="1D006893" w14:textId="61936CF5" w:rsidR="007231DB" w:rsidRPr="00A263B1" w:rsidRDefault="00CF16D1" w:rsidP="007231DB">
      <w:pPr>
        <w:tabs>
          <w:tab w:val="left" w:pos="-108"/>
          <w:tab w:val="left" w:pos="34"/>
          <w:tab w:val="left" w:pos="175"/>
          <w:tab w:val="left" w:pos="316"/>
        </w:tabs>
        <w:ind w:firstLine="567"/>
        <w:jc w:val="both"/>
        <w:rPr>
          <w:color w:val="000000"/>
        </w:rPr>
      </w:pPr>
      <w:r>
        <w:t>L</w:t>
      </w:r>
      <w:r w:rsidR="007231DB" w:rsidRPr="00915FF4">
        <w:t xml:space="preserve">aikas garso įraše </w:t>
      </w:r>
      <w:r w:rsidR="007231DB" w:rsidRPr="00915FF4">
        <w:rPr>
          <w:color w:val="000000"/>
        </w:rPr>
        <w:t xml:space="preserve">nuo </w:t>
      </w:r>
      <w:r w:rsidR="009714DD">
        <w:rPr>
          <w:color w:val="000000"/>
        </w:rPr>
        <w:t>01/05/</w:t>
      </w:r>
      <w:r w:rsidR="0069047A">
        <w:rPr>
          <w:color w:val="000000"/>
        </w:rPr>
        <w:t>36</w:t>
      </w:r>
      <w:r w:rsidR="009714DD">
        <w:rPr>
          <w:color w:val="000000"/>
        </w:rPr>
        <w:t xml:space="preserve"> </w:t>
      </w:r>
      <w:r w:rsidR="00CB6202" w:rsidRPr="006F2A6A">
        <w:rPr>
          <w:color w:val="000000"/>
        </w:rPr>
        <w:t xml:space="preserve">iki </w:t>
      </w:r>
      <w:r w:rsidR="009714DD">
        <w:rPr>
          <w:color w:val="000000"/>
        </w:rPr>
        <w:t>01/22/</w:t>
      </w:r>
      <w:r w:rsidR="0069047A">
        <w:rPr>
          <w:color w:val="000000"/>
        </w:rPr>
        <w:t>48</w:t>
      </w:r>
      <w:r w:rsidR="0034067D">
        <w:rPr>
          <w:color w:val="000000"/>
        </w:rPr>
        <w:t>.</w:t>
      </w:r>
    </w:p>
    <w:p w14:paraId="36998FF5" w14:textId="3C347083" w:rsidR="000D10D9" w:rsidRPr="00A263B1" w:rsidRDefault="000D10D9" w:rsidP="00131BD9">
      <w:pPr>
        <w:tabs>
          <w:tab w:val="left" w:pos="-108"/>
          <w:tab w:val="left" w:pos="34"/>
          <w:tab w:val="left" w:pos="175"/>
          <w:tab w:val="left" w:pos="316"/>
        </w:tabs>
        <w:ind w:firstLine="567"/>
        <w:jc w:val="both"/>
        <w:rPr>
          <w:color w:val="000000"/>
        </w:rPr>
      </w:pPr>
    </w:p>
    <w:p w14:paraId="343E14DE" w14:textId="3C5FF95D" w:rsidR="00087B5C" w:rsidRDefault="00AA031B" w:rsidP="00AA031B">
      <w:pPr>
        <w:pStyle w:val="ListParagraph"/>
        <w:numPr>
          <w:ilvl w:val="0"/>
          <w:numId w:val="7"/>
        </w:numPr>
        <w:tabs>
          <w:tab w:val="left" w:pos="-108"/>
          <w:tab w:val="left" w:pos="34"/>
          <w:tab w:val="left" w:pos="175"/>
          <w:tab w:val="left" w:pos="316"/>
        </w:tabs>
        <w:jc w:val="both"/>
        <w:rPr>
          <w:b/>
          <w:bCs/>
        </w:rPr>
      </w:pPr>
      <w:r w:rsidRPr="00AA031B">
        <w:rPr>
          <w:b/>
          <w:bCs/>
        </w:rPr>
        <w:t>Komunikacijos renginių pristatymas</w:t>
      </w:r>
    </w:p>
    <w:p w14:paraId="6C8B704C" w14:textId="77777777" w:rsidR="00AA031B" w:rsidRPr="000D10D9" w:rsidRDefault="00AA031B" w:rsidP="00AA031B">
      <w:pPr>
        <w:pStyle w:val="ListParagraph"/>
        <w:tabs>
          <w:tab w:val="left" w:pos="-108"/>
          <w:tab w:val="left" w:pos="34"/>
          <w:tab w:val="left" w:pos="175"/>
          <w:tab w:val="left" w:pos="316"/>
        </w:tabs>
        <w:ind w:left="927"/>
        <w:jc w:val="both"/>
        <w:rPr>
          <w:b/>
          <w:bCs/>
          <w:color w:val="000000"/>
        </w:rPr>
      </w:pPr>
    </w:p>
    <w:p w14:paraId="0941B04C" w14:textId="34C5838E" w:rsidR="000D10D9" w:rsidRDefault="00377B44" w:rsidP="00131BD9">
      <w:pPr>
        <w:tabs>
          <w:tab w:val="left" w:pos="-108"/>
          <w:tab w:val="left" w:pos="34"/>
          <w:tab w:val="left" w:pos="175"/>
          <w:tab w:val="left" w:pos="316"/>
        </w:tabs>
        <w:ind w:firstLine="567"/>
        <w:jc w:val="both"/>
      </w:pPr>
      <w:r>
        <w:t xml:space="preserve">Centrinės projektų valdymo agentūros atstovai </w:t>
      </w:r>
      <w:r w:rsidRPr="004663D2">
        <w:rPr>
          <w:b/>
          <w:bCs/>
        </w:rPr>
        <w:t>Irmina Šalčiūtė-Ričkienė</w:t>
      </w:r>
      <w:r>
        <w:t xml:space="preserve"> ir </w:t>
      </w:r>
      <w:r w:rsidRPr="004663D2">
        <w:rPr>
          <w:b/>
          <w:bCs/>
        </w:rPr>
        <w:t>Žilvinas Kačuška</w:t>
      </w:r>
      <w:r>
        <w:t xml:space="preserve"> bei </w:t>
      </w:r>
      <w:r w:rsidR="007231DB">
        <w:t>Finansų</w:t>
      </w:r>
      <w:r w:rsidR="00594A9D" w:rsidRPr="00594A9D">
        <w:t xml:space="preserve"> ministerijos atstov</w:t>
      </w:r>
      <w:r w:rsidR="007231DB">
        <w:t>ė</w:t>
      </w:r>
      <w:r w:rsidR="00594A9D" w:rsidRPr="00594A9D">
        <w:t xml:space="preserve"> </w:t>
      </w:r>
      <w:r>
        <w:rPr>
          <w:b/>
          <w:bCs/>
        </w:rPr>
        <w:t>Ilma Skukauskaitė</w:t>
      </w:r>
      <w:r w:rsidR="00F275C2">
        <w:rPr>
          <w:b/>
          <w:bCs/>
        </w:rPr>
        <w:t xml:space="preserve"> </w:t>
      </w:r>
      <w:r w:rsidR="00F275C2">
        <w:t xml:space="preserve">pristatė </w:t>
      </w:r>
      <w:r w:rsidR="004663D2">
        <w:t xml:space="preserve">įvykusius ir planuojamus komunikacinius renginius. </w:t>
      </w:r>
    </w:p>
    <w:p w14:paraId="1B391798" w14:textId="7F7397E0" w:rsidR="000D10D9" w:rsidRDefault="00CF16D1" w:rsidP="00131BD9">
      <w:pPr>
        <w:tabs>
          <w:tab w:val="left" w:pos="-108"/>
          <w:tab w:val="left" w:pos="34"/>
          <w:tab w:val="left" w:pos="175"/>
          <w:tab w:val="left" w:pos="316"/>
        </w:tabs>
        <w:ind w:firstLine="567"/>
        <w:jc w:val="both"/>
        <w:rPr>
          <w:color w:val="000000"/>
        </w:rPr>
      </w:pPr>
      <w:r>
        <w:t>L</w:t>
      </w:r>
      <w:r w:rsidR="000D10D9" w:rsidRPr="00915FF4">
        <w:t xml:space="preserve">aikas garso įraše </w:t>
      </w:r>
      <w:r w:rsidR="000D10D9" w:rsidRPr="00915FF4">
        <w:rPr>
          <w:color w:val="000000"/>
        </w:rPr>
        <w:t xml:space="preserve">nuo </w:t>
      </w:r>
      <w:r w:rsidR="009714DD">
        <w:rPr>
          <w:color w:val="000000"/>
        </w:rPr>
        <w:t>01/22/</w:t>
      </w:r>
      <w:r w:rsidR="0069047A">
        <w:rPr>
          <w:color w:val="000000"/>
        </w:rPr>
        <w:t>48</w:t>
      </w:r>
      <w:r w:rsidR="009714DD">
        <w:rPr>
          <w:color w:val="000000"/>
        </w:rPr>
        <w:t xml:space="preserve"> </w:t>
      </w:r>
      <w:r w:rsidR="00CB6202" w:rsidRPr="006F2A6A">
        <w:rPr>
          <w:color w:val="000000"/>
        </w:rPr>
        <w:t>iki 0</w:t>
      </w:r>
      <w:r w:rsidR="003B5570">
        <w:rPr>
          <w:color w:val="000000"/>
        </w:rPr>
        <w:t>1</w:t>
      </w:r>
      <w:r w:rsidR="00CB6202" w:rsidRPr="006F2A6A">
        <w:rPr>
          <w:color w:val="000000"/>
        </w:rPr>
        <w:t>/</w:t>
      </w:r>
      <w:r w:rsidR="003B5570">
        <w:rPr>
          <w:color w:val="000000"/>
        </w:rPr>
        <w:t>43</w:t>
      </w:r>
      <w:r w:rsidR="00CB6202">
        <w:rPr>
          <w:color w:val="000000"/>
        </w:rPr>
        <w:t>/</w:t>
      </w:r>
      <w:r w:rsidR="0069047A">
        <w:rPr>
          <w:color w:val="000000"/>
        </w:rPr>
        <w:t>52</w:t>
      </w:r>
      <w:r w:rsidR="004663D2">
        <w:rPr>
          <w:color w:val="000000"/>
        </w:rPr>
        <w:t>.</w:t>
      </w:r>
    </w:p>
    <w:p w14:paraId="62ED4685" w14:textId="77777777" w:rsidR="00343A9B" w:rsidRDefault="00343A9B" w:rsidP="00C46763">
      <w:pPr>
        <w:tabs>
          <w:tab w:val="left" w:pos="-108"/>
          <w:tab w:val="left" w:pos="34"/>
          <w:tab w:val="left" w:pos="175"/>
          <w:tab w:val="left" w:pos="316"/>
        </w:tabs>
        <w:ind w:firstLine="567"/>
        <w:jc w:val="both"/>
        <w:rPr>
          <w:color w:val="000000"/>
        </w:rPr>
      </w:pPr>
    </w:p>
    <w:p w14:paraId="4812C527" w14:textId="4B786FEB" w:rsidR="007231DB" w:rsidRPr="00AA031B" w:rsidRDefault="00AA031B" w:rsidP="00AA031B">
      <w:pPr>
        <w:pStyle w:val="ListParagraph"/>
        <w:numPr>
          <w:ilvl w:val="0"/>
          <w:numId w:val="7"/>
        </w:numPr>
        <w:tabs>
          <w:tab w:val="left" w:pos="-108"/>
          <w:tab w:val="left" w:pos="34"/>
          <w:tab w:val="left" w:pos="175"/>
          <w:tab w:val="left" w:pos="316"/>
        </w:tabs>
        <w:jc w:val="both"/>
        <w:rPr>
          <w:b/>
          <w:bCs/>
          <w:color w:val="000000"/>
        </w:rPr>
      </w:pPr>
      <w:r w:rsidRPr="00AA031B">
        <w:rPr>
          <w:b/>
          <w:bCs/>
          <w:color w:val="000000"/>
        </w:rPr>
        <w:t>2021-2027 m. ES fondų investicijų programos keitimo pristatymas ir tvirtinimas</w:t>
      </w:r>
    </w:p>
    <w:p w14:paraId="464E78AD" w14:textId="77777777" w:rsidR="00AA031B" w:rsidRPr="00AA031B" w:rsidRDefault="00AA031B" w:rsidP="00AA031B">
      <w:pPr>
        <w:pStyle w:val="ListParagraph"/>
        <w:tabs>
          <w:tab w:val="left" w:pos="-108"/>
          <w:tab w:val="left" w:pos="34"/>
          <w:tab w:val="left" w:pos="175"/>
          <w:tab w:val="left" w:pos="316"/>
        </w:tabs>
        <w:ind w:left="927"/>
        <w:jc w:val="both"/>
        <w:rPr>
          <w:color w:val="000000"/>
        </w:rPr>
      </w:pPr>
    </w:p>
    <w:p w14:paraId="6F5C322D" w14:textId="77777777" w:rsidR="004663D2" w:rsidRDefault="007231DB" w:rsidP="003A5CE8">
      <w:pPr>
        <w:tabs>
          <w:tab w:val="left" w:pos="-108"/>
          <w:tab w:val="left" w:pos="34"/>
          <w:tab w:val="left" w:pos="175"/>
          <w:tab w:val="left" w:pos="316"/>
        </w:tabs>
        <w:ind w:firstLine="567"/>
        <w:jc w:val="both"/>
      </w:pPr>
      <w:r w:rsidRPr="003A5CE8">
        <w:t xml:space="preserve">Finansų ministerijos atstovė </w:t>
      </w:r>
      <w:r w:rsidR="004663D2" w:rsidRPr="00AC0073">
        <w:rPr>
          <w:b/>
          <w:bCs/>
        </w:rPr>
        <w:t>Simona Daukilaitė-Džibladzė</w:t>
      </w:r>
      <w:r w:rsidR="004663D2" w:rsidRPr="003A5CE8">
        <w:t xml:space="preserve"> </w:t>
      </w:r>
      <w:r w:rsidR="004663D2" w:rsidRPr="004663D2">
        <w:t>pristatė pasiūlymą dėl</w:t>
      </w:r>
      <w:r w:rsidR="004663D2" w:rsidRPr="004663D2">
        <w:tab/>
        <w:t xml:space="preserve">2021–2027 m. ES fondų investicijų programos keitimo. </w:t>
      </w:r>
    </w:p>
    <w:p w14:paraId="2CA32C46" w14:textId="27508074" w:rsidR="007231DB" w:rsidRDefault="007231DB" w:rsidP="003A5CE8">
      <w:pPr>
        <w:tabs>
          <w:tab w:val="left" w:pos="-108"/>
          <w:tab w:val="left" w:pos="34"/>
          <w:tab w:val="left" w:pos="175"/>
          <w:tab w:val="left" w:pos="316"/>
        </w:tabs>
        <w:ind w:firstLine="567"/>
        <w:jc w:val="both"/>
        <w:rPr>
          <w:b/>
          <w:bCs/>
        </w:rPr>
      </w:pPr>
      <w:r w:rsidRPr="003A5CE8">
        <w:t xml:space="preserve">Diskusijoje pasisakė </w:t>
      </w:r>
      <w:r w:rsidR="00EF6F51">
        <w:rPr>
          <w:b/>
          <w:bCs/>
        </w:rPr>
        <w:t xml:space="preserve">Gaja Šavelė, Ieva Guobienė, Saulius Kerza. </w:t>
      </w:r>
    </w:p>
    <w:p w14:paraId="0E948A0A" w14:textId="4838BC6F" w:rsidR="004663D2" w:rsidRPr="003A5CE8" w:rsidRDefault="004663D2" w:rsidP="004663D2">
      <w:pPr>
        <w:tabs>
          <w:tab w:val="left" w:pos="-108"/>
          <w:tab w:val="left" w:pos="34"/>
          <w:tab w:val="left" w:pos="175"/>
          <w:tab w:val="left" w:pos="316"/>
        </w:tabs>
        <w:ind w:firstLine="567"/>
        <w:jc w:val="both"/>
      </w:pPr>
      <w:r w:rsidRPr="006A71A0">
        <w:rPr>
          <w:b/>
          <w:bCs/>
        </w:rPr>
        <w:t>Nutarta</w:t>
      </w:r>
      <w:r>
        <w:t xml:space="preserve"> bendru sutarimu su sąlyga</w:t>
      </w:r>
      <w:r>
        <w:rPr>
          <w:rStyle w:val="FootnoteReference"/>
        </w:rPr>
        <w:footnoteReference w:id="1"/>
      </w:r>
      <w:r>
        <w:t xml:space="preserve"> pritarti </w:t>
      </w:r>
      <w:r w:rsidRPr="00521207">
        <w:t>2021–2027 m. ES fondų investicijų programos keitim</w:t>
      </w:r>
      <w:r>
        <w:t>ui.</w:t>
      </w:r>
    </w:p>
    <w:p w14:paraId="031E54A2" w14:textId="40263E18" w:rsidR="007231DB" w:rsidRPr="003A5CE8" w:rsidRDefault="00CF16D1" w:rsidP="003A5CE8">
      <w:pPr>
        <w:tabs>
          <w:tab w:val="left" w:pos="-108"/>
          <w:tab w:val="left" w:pos="34"/>
          <w:tab w:val="left" w:pos="175"/>
          <w:tab w:val="left" w:pos="316"/>
        </w:tabs>
        <w:ind w:firstLine="567"/>
        <w:jc w:val="both"/>
      </w:pPr>
      <w:r>
        <w:t>L</w:t>
      </w:r>
      <w:r w:rsidR="007231DB" w:rsidRPr="003A5CE8">
        <w:t xml:space="preserve">aikas garso įraše nuo </w:t>
      </w:r>
      <w:r w:rsidR="003B5570" w:rsidRPr="006F2A6A">
        <w:rPr>
          <w:color w:val="000000"/>
        </w:rPr>
        <w:t>0</w:t>
      </w:r>
      <w:r w:rsidR="003B5570">
        <w:rPr>
          <w:color w:val="000000"/>
        </w:rPr>
        <w:t>1</w:t>
      </w:r>
      <w:r w:rsidR="003B5570" w:rsidRPr="006F2A6A">
        <w:rPr>
          <w:color w:val="000000"/>
        </w:rPr>
        <w:t>/</w:t>
      </w:r>
      <w:r w:rsidR="003B5570">
        <w:rPr>
          <w:color w:val="000000"/>
        </w:rPr>
        <w:t>43/</w:t>
      </w:r>
      <w:r w:rsidR="0069047A">
        <w:rPr>
          <w:color w:val="000000"/>
        </w:rPr>
        <w:t>52</w:t>
      </w:r>
      <w:r w:rsidR="003B5570">
        <w:rPr>
          <w:color w:val="000000"/>
        </w:rPr>
        <w:t xml:space="preserve"> </w:t>
      </w:r>
      <w:r w:rsidR="00CB6202" w:rsidRPr="006F2A6A">
        <w:rPr>
          <w:color w:val="000000"/>
        </w:rPr>
        <w:t>iki 0</w:t>
      </w:r>
      <w:r w:rsidR="009D2F8D">
        <w:rPr>
          <w:color w:val="000000"/>
        </w:rPr>
        <w:t>2</w:t>
      </w:r>
      <w:r w:rsidR="00CB6202" w:rsidRPr="006F2A6A">
        <w:rPr>
          <w:color w:val="000000"/>
        </w:rPr>
        <w:t>/</w:t>
      </w:r>
      <w:r w:rsidR="00CB6202">
        <w:rPr>
          <w:color w:val="000000"/>
        </w:rPr>
        <w:t>0</w:t>
      </w:r>
      <w:r w:rsidR="009D2F8D">
        <w:rPr>
          <w:color w:val="000000"/>
        </w:rPr>
        <w:t>3</w:t>
      </w:r>
      <w:r w:rsidR="00CB6202">
        <w:rPr>
          <w:color w:val="000000"/>
        </w:rPr>
        <w:t>/</w:t>
      </w:r>
      <w:r w:rsidR="0069047A">
        <w:rPr>
          <w:color w:val="000000"/>
        </w:rPr>
        <w:t>54</w:t>
      </w:r>
      <w:r w:rsidR="00DE0199">
        <w:rPr>
          <w:color w:val="000000"/>
        </w:rPr>
        <w:t>.</w:t>
      </w:r>
    </w:p>
    <w:p w14:paraId="115AE801" w14:textId="77777777" w:rsidR="003A5CE8" w:rsidRDefault="003A5CE8" w:rsidP="00131BD9">
      <w:pPr>
        <w:tabs>
          <w:tab w:val="left" w:pos="-108"/>
          <w:tab w:val="left" w:pos="34"/>
          <w:tab w:val="left" w:pos="175"/>
          <w:tab w:val="left" w:pos="316"/>
        </w:tabs>
        <w:jc w:val="both"/>
        <w:rPr>
          <w:color w:val="000000"/>
        </w:rPr>
      </w:pPr>
    </w:p>
    <w:p w14:paraId="5F4C3995" w14:textId="651D9348" w:rsidR="002201BD" w:rsidRPr="002745E9" w:rsidRDefault="002745E9" w:rsidP="00131BD9">
      <w:pPr>
        <w:pStyle w:val="ListParagraph"/>
        <w:numPr>
          <w:ilvl w:val="0"/>
          <w:numId w:val="7"/>
        </w:numPr>
        <w:jc w:val="both"/>
        <w:rPr>
          <w:b/>
          <w:bCs/>
        </w:rPr>
      </w:pPr>
      <w:r w:rsidRPr="002745E9">
        <w:rPr>
          <w:b/>
          <w:bCs/>
        </w:rPr>
        <w:t>Projektų atrankos kriterijų svarstymai ir tvirtinimas</w:t>
      </w:r>
      <w:r w:rsidR="00AA031B">
        <w:rPr>
          <w:b/>
          <w:bCs/>
        </w:rPr>
        <w:t>:</w:t>
      </w:r>
      <w:r w:rsidR="0008425A">
        <w:rPr>
          <w:b/>
          <w:bCs/>
        </w:rPr>
        <w:t xml:space="preserve"> A dalis</w:t>
      </w:r>
    </w:p>
    <w:p w14:paraId="3767EC33" w14:textId="77777777" w:rsidR="00E4723D" w:rsidRDefault="00E4723D" w:rsidP="00131BD9">
      <w:pPr>
        <w:tabs>
          <w:tab w:val="left" w:pos="-108"/>
          <w:tab w:val="left" w:pos="34"/>
          <w:tab w:val="left" w:pos="175"/>
          <w:tab w:val="left" w:pos="316"/>
        </w:tabs>
        <w:jc w:val="both"/>
      </w:pPr>
    </w:p>
    <w:p w14:paraId="0730C004" w14:textId="7A27EC4B" w:rsidR="0008425A" w:rsidRDefault="0008425A" w:rsidP="00131BD9">
      <w:pPr>
        <w:tabs>
          <w:tab w:val="left" w:pos="-108"/>
          <w:tab w:val="left" w:pos="34"/>
          <w:tab w:val="left" w:pos="175"/>
          <w:tab w:val="left" w:pos="316"/>
        </w:tabs>
        <w:ind w:firstLine="567"/>
        <w:jc w:val="both"/>
      </w:pPr>
      <w:r>
        <w:t>Klausimo A dalyje svarstyt</w:t>
      </w:r>
      <w:r w:rsidR="00C023A8">
        <w:t>i pasiūlymai</w:t>
      </w:r>
      <w:r>
        <w:t>:</w:t>
      </w:r>
    </w:p>
    <w:p w14:paraId="7FBD02E8" w14:textId="77777777" w:rsidR="00C023A8" w:rsidRDefault="00C023A8" w:rsidP="00131BD9">
      <w:pPr>
        <w:tabs>
          <w:tab w:val="left" w:pos="-108"/>
          <w:tab w:val="left" w:pos="34"/>
          <w:tab w:val="left" w:pos="175"/>
          <w:tab w:val="left" w:pos="316"/>
        </w:tabs>
        <w:ind w:firstLine="567"/>
        <w:jc w:val="both"/>
      </w:pPr>
    </w:p>
    <w:p w14:paraId="6D27C6F6" w14:textId="219ADE32" w:rsidR="003B69CB" w:rsidRDefault="0008425A" w:rsidP="00131BD9">
      <w:pPr>
        <w:tabs>
          <w:tab w:val="left" w:pos="-108"/>
          <w:tab w:val="left" w:pos="34"/>
          <w:tab w:val="left" w:pos="175"/>
          <w:tab w:val="left" w:pos="316"/>
        </w:tabs>
        <w:ind w:firstLine="567"/>
        <w:jc w:val="both"/>
      </w:pPr>
      <w:r>
        <w:t xml:space="preserve">1) </w:t>
      </w:r>
      <w:r w:rsidR="00DE0199" w:rsidRPr="00DE0199">
        <w:t>Dėl Investicijų programos 1 prioriteto „Pažangesnė Lietuva“ 1.1 uždavinio „Plėtoti ir stiprinti mokslinių tyrimų ir inovacinius pajėgumus ir diegti pažangiąsias technologijas“ Ekonomikos ir inovacijų ministerijos administruojamos ekonomikos transformacijos ir konkurencingumo plėtros programos pažangos priemonės</w:t>
      </w:r>
      <w:r w:rsidR="00DE0199">
        <w:t xml:space="preserve"> Nr. </w:t>
      </w:r>
      <w:r w:rsidR="001741CE" w:rsidRPr="001741CE">
        <w:t>05-001-01-05-07</w:t>
      </w:r>
      <w:r w:rsidR="001741CE">
        <w:t xml:space="preserve"> </w:t>
      </w:r>
      <w:r w:rsidR="00DE0199" w:rsidRPr="00DE0199">
        <w:t xml:space="preserve">„Sukurti nuoseklią inovacinės veiklos skatinimo sistemą“ </w:t>
      </w:r>
      <w:r w:rsidR="00DE0199" w:rsidRPr="00DE0199">
        <w:rPr>
          <w:b/>
          <w:bCs/>
        </w:rPr>
        <w:t>veiklos „Skatinti inovacijas viešajame sektoriuje (ikiprekybinius pirkimus)“ poveiklės „Sudaryti paskatas verslui kurti naujus produktus viešojo sektoriaus poreikiams tenkinti (Sostinės regionas)“ ir poveiklės „Sudaryti paskatas verslui kurti naujus produktus viešojo sektoriaus poreikiams tenkinti (Vidurio ir vakarų Lietuvos regionas)“</w:t>
      </w:r>
      <w:r w:rsidR="00DE0199" w:rsidRPr="00DE0199">
        <w:t xml:space="preserve"> septynių projektų atrankos kriterijų nustatymo.</w:t>
      </w:r>
    </w:p>
    <w:p w14:paraId="594FC4C5" w14:textId="77777777" w:rsidR="00DE0199" w:rsidRDefault="00DE0199" w:rsidP="00131BD9">
      <w:pPr>
        <w:tabs>
          <w:tab w:val="left" w:pos="-108"/>
          <w:tab w:val="left" w:pos="34"/>
          <w:tab w:val="left" w:pos="175"/>
          <w:tab w:val="left" w:pos="316"/>
        </w:tabs>
        <w:ind w:firstLine="567"/>
        <w:jc w:val="both"/>
      </w:pPr>
    </w:p>
    <w:p w14:paraId="71FCD3E8" w14:textId="1322C09B" w:rsidR="003B69CB" w:rsidRDefault="003B69CB" w:rsidP="00131BD9">
      <w:pPr>
        <w:tabs>
          <w:tab w:val="left" w:pos="-108"/>
          <w:tab w:val="left" w:pos="34"/>
          <w:tab w:val="left" w:pos="175"/>
          <w:tab w:val="left" w:pos="316"/>
        </w:tabs>
        <w:ind w:firstLine="567"/>
        <w:jc w:val="both"/>
      </w:pPr>
      <w:r w:rsidRPr="006A71A0">
        <w:rPr>
          <w:b/>
          <w:bCs/>
        </w:rPr>
        <w:t>Nutarta</w:t>
      </w:r>
      <w:r>
        <w:t xml:space="preserve"> bendru sutarimu pritarti pasiūlym</w:t>
      </w:r>
      <w:r w:rsidR="00C43D9F">
        <w:t>ui</w:t>
      </w:r>
      <w:r>
        <w:t xml:space="preserve"> dėl projektų atrankos kriterijų nustatymo (pridedama Protokolinio sprendimo priede).</w:t>
      </w:r>
    </w:p>
    <w:p w14:paraId="207D7814" w14:textId="464CDF11" w:rsidR="003B69CB" w:rsidRDefault="0035523D" w:rsidP="00A313B8">
      <w:pPr>
        <w:tabs>
          <w:tab w:val="left" w:pos="-108"/>
          <w:tab w:val="left" w:pos="34"/>
          <w:tab w:val="left" w:pos="175"/>
          <w:tab w:val="left" w:pos="316"/>
        </w:tabs>
        <w:ind w:firstLine="567"/>
        <w:jc w:val="both"/>
        <w:rPr>
          <w:color w:val="000000"/>
        </w:rPr>
      </w:pPr>
      <w:r>
        <w:t>L</w:t>
      </w:r>
      <w:r w:rsidR="003B69CB" w:rsidRPr="00915FF4">
        <w:t xml:space="preserve">aikas garso įraše </w:t>
      </w:r>
      <w:r w:rsidR="003B69CB" w:rsidRPr="00915FF4">
        <w:rPr>
          <w:color w:val="000000"/>
        </w:rPr>
        <w:t xml:space="preserve">nuo </w:t>
      </w:r>
      <w:r w:rsidR="004A6EE3" w:rsidRPr="006F2A6A">
        <w:rPr>
          <w:color w:val="000000"/>
        </w:rPr>
        <w:t>0</w:t>
      </w:r>
      <w:r w:rsidR="004A6EE3">
        <w:rPr>
          <w:color w:val="000000"/>
        </w:rPr>
        <w:t>2</w:t>
      </w:r>
      <w:r w:rsidR="004A6EE3" w:rsidRPr="006F2A6A">
        <w:rPr>
          <w:color w:val="000000"/>
        </w:rPr>
        <w:t>/</w:t>
      </w:r>
      <w:r w:rsidR="004A6EE3">
        <w:rPr>
          <w:color w:val="000000"/>
        </w:rPr>
        <w:t>03/</w:t>
      </w:r>
      <w:r w:rsidR="0069047A">
        <w:rPr>
          <w:color w:val="000000"/>
        </w:rPr>
        <w:t>54</w:t>
      </w:r>
      <w:r w:rsidR="004A6EE3">
        <w:rPr>
          <w:color w:val="000000"/>
        </w:rPr>
        <w:t xml:space="preserve"> </w:t>
      </w:r>
      <w:r w:rsidR="00CB6202" w:rsidRPr="006F2A6A">
        <w:rPr>
          <w:color w:val="000000"/>
        </w:rPr>
        <w:t>iki 0</w:t>
      </w:r>
      <w:r w:rsidR="004A6EE3">
        <w:rPr>
          <w:color w:val="000000"/>
        </w:rPr>
        <w:t>2</w:t>
      </w:r>
      <w:r w:rsidR="00CB6202" w:rsidRPr="006F2A6A">
        <w:rPr>
          <w:color w:val="000000"/>
        </w:rPr>
        <w:t>/</w:t>
      </w:r>
      <w:r w:rsidR="00CB6202">
        <w:rPr>
          <w:color w:val="000000"/>
        </w:rPr>
        <w:t>0</w:t>
      </w:r>
      <w:r w:rsidR="004A6EE3">
        <w:rPr>
          <w:color w:val="000000"/>
        </w:rPr>
        <w:t>5</w:t>
      </w:r>
      <w:r w:rsidR="00CB6202">
        <w:rPr>
          <w:color w:val="000000"/>
        </w:rPr>
        <w:t>/</w:t>
      </w:r>
      <w:r w:rsidR="0069047A">
        <w:rPr>
          <w:color w:val="000000"/>
        </w:rPr>
        <w:t>38</w:t>
      </w:r>
      <w:r w:rsidR="004A6EE3">
        <w:rPr>
          <w:color w:val="000000"/>
        </w:rPr>
        <w:t>.</w:t>
      </w:r>
    </w:p>
    <w:p w14:paraId="2A654C79" w14:textId="77777777" w:rsidR="00DE0199" w:rsidRDefault="00DE0199" w:rsidP="00A313B8">
      <w:pPr>
        <w:tabs>
          <w:tab w:val="left" w:pos="-108"/>
          <w:tab w:val="left" w:pos="34"/>
          <w:tab w:val="left" w:pos="175"/>
          <w:tab w:val="left" w:pos="316"/>
        </w:tabs>
        <w:ind w:firstLine="567"/>
        <w:jc w:val="both"/>
        <w:rPr>
          <w:color w:val="000000"/>
        </w:rPr>
      </w:pPr>
    </w:p>
    <w:p w14:paraId="6C581DF0" w14:textId="07213D05" w:rsidR="00DE0199" w:rsidRDefault="00DE0199" w:rsidP="00DE0199">
      <w:pPr>
        <w:tabs>
          <w:tab w:val="left" w:pos="-108"/>
          <w:tab w:val="left" w:pos="34"/>
          <w:tab w:val="left" w:pos="175"/>
          <w:tab w:val="left" w:pos="316"/>
        </w:tabs>
        <w:ind w:firstLine="567"/>
        <w:jc w:val="both"/>
      </w:pPr>
      <w:r>
        <w:t xml:space="preserve">2) </w:t>
      </w:r>
      <w:r w:rsidRPr="00DE0199">
        <w:t xml:space="preserve">Dėl Investicijų programos 1 prioriteto „Pažangesnė Lietuva“ 1.2 uždavinio „Pasinaudoti skaitmeninimo teikiama nauda piliečiams, įmonėms, mokslinių tyrimų </w:t>
      </w:r>
      <w:r w:rsidRPr="00DE0199">
        <w:lastRenderedPageBreak/>
        <w:t>organizacijoms ir valdžios institucijoms“ Ekonomikos ir inovacijų ministerijos administruojamos ekonomikos transformacijos ir konkurencingumo plėtros programos pažangos priemonės</w:t>
      </w:r>
      <w:r>
        <w:t xml:space="preserve"> </w:t>
      </w:r>
      <w:r w:rsidRPr="001741CE">
        <w:t>Nr.</w:t>
      </w:r>
      <w:r w:rsidR="001741CE" w:rsidRPr="001741CE">
        <w:t xml:space="preserve"> 05-001-01-05-05</w:t>
      </w:r>
      <w:r w:rsidRPr="00DE0199">
        <w:t xml:space="preserve"> „Skatinti įmones skaitmenizuotis“ </w:t>
      </w:r>
      <w:r w:rsidRPr="00DE0199">
        <w:rPr>
          <w:b/>
          <w:bCs/>
        </w:rPr>
        <w:t>poveiklės „Labai mažų, mažų ir vidutinių įmonių (toliau – MVĮ) čekių skaitmeninimo ir technologijų paslaugoms įsigyti finansavimas (Sostinės regionas)“ ir poveiklės „MVĮ čekių skaitmeninimo ir technologijų paslaugoms įsigyti finansavimas (Vidurio ir vakarų Lietuvos regionas)“</w:t>
      </w:r>
      <w:r w:rsidRPr="00DE0199">
        <w:t xml:space="preserve"> trijų projektų atrankos kriterijų nustatymo.</w:t>
      </w:r>
    </w:p>
    <w:p w14:paraId="0B8173BB" w14:textId="77777777" w:rsidR="00DE0199" w:rsidRDefault="00DE0199" w:rsidP="00DE0199">
      <w:pPr>
        <w:tabs>
          <w:tab w:val="left" w:pos="-108"/>
          <w:tab w:val="left" w:pos="34"/>
          <w:tab w:val="left" w:pos="175"/>
          <w:tab w:val="left" w:pos="316"/>
        </w:tabs>
        <w:ind w:firstLine="567"/>
        <w:jc w:val="both"/>
      </w:pPr>
    </w:p>
    <w:p w14:paraId="00418403" w14:textId="77777777" w:rsidR="00DE0199" w:rsidRDefault="00DE0199" w:rsidP="00DE0199">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 (pridedama Protokolinio sprendimo priede).</w:t>
      </w:r>
    </w:p>
    <w:p w14:paraId="6C72079B" w14:textId="38FFA96C" w:rsidR="00DE0199" w:rsidRDefault="00DE0199" w:rsidP="00DE0199">
      <w:pPr>
        <w:tabs>
          <w:tab w:val="left" w:pos="-108"/>
          <w:tab w:val="left" w:pos="34"/>
          <w:tab w:val="left" w:pos="175"/>
          <w:tab w:val="left" w:pos="316"/>
        </w:tabs>
        <w:ind w:firstLine="567"/>
        <w:jc w:val="both"/>
      </w:pPr>
      <w:r>
        <w:t>L</w:t>
      </w:r>
      <w:r w:rsidRPr="00915FF4">
        <w:t xml:space="preserve">aikas garso įraše </w:t>
      </w:r>
      <w:r w:rsidRPr="00915FF4">
        <w:rPr>
          <w:color w:val="000000"/>
        </w:rPr>
        <w:t xml:space="preserve">nuo </w:t>
      </w:r>
      <w:r w:rsidR="004A6EE3" w:rsidRPr="006F2A6A">
        <w:rPr>
          <w:color w:val="000000"/>
        </w:rPr>
        <w:t>0</w:t>
      </w:r>
      <w:r w:rsidR="004A6EE3">
        <w:rPr>
          <w:color w:val="000000"/>
        </w:rPr>
        <w:t>2</w:t>
      </w:r>
      <w:r w:rsidR="004A6EE3" w:rsidRPr="006F2A6A">
        <w:rPr>
          <w:color w:val="000000"/>
        </w:rPr>
        <w:t>/</w:t>
      </w:r>
      <w:r w:rsidR="004A6EE3">
        <w:rPr>
          <w:color w:val="000000"/>
        </w:rPr>
        <w:t>05/</w:t>
      </w:r>
      <w:r w:rsidR="0069047A">
        <w:rPr>
          <w:color w:val="000000"/>
        </w:rPr>
        <w:t>38</w:t>
      </w:r>
      <w:r w:rsidR="004A6EE3">
        <w:rPr>
          <w:color w:val="000000"/>
        </w:rPr>
        <w:t xml:space="preserve"> </w:t>
      </w:r>
      <w:r w:rsidRPr="006F2A6A">
        <w:rPr>
          <w:color w:val="000000"/>
        </w:rPr>
        <w:t>iki 0</w:t>
      </w:r>
      <w:r w:rsidR="004A6EE3">
        <w:rPr>
          <w:color w:val="000000"/>
        </w:rPr>
        <w:t>2</w:t>
      </w:r>
      <w:r w:rsidRPr="006F2A6A">
        <w:rPr>
          <w:color w:val="000000"/>
        </w:rPr>
        <w:t>/</w:t>
      </w:r>
      <w:r>
        <w:rPr>
          <w:color w:val="000000"/>
        </w:rPr>
        <w:t>0</w:t>
      </w:r>
      <w:r w:rsidR="004A6EE3">
        <w:rPr>
          <w:color w:val="000000"/>
        </w:rPr>
        <w:t>6</w:t>
      </w:r>
      <w:r>
        <w:rPr>
          <w:color w:val="000000"/>
        </w:rPr>
        <w:t>/</w:t>
      </w:r>
      <w:r w:rsidR="0069047A">
        <w:rPr>
          <w:color w:val="000000"/>
        </w:rPr>
        <w:t>39</w:t>
      </w:r>
      <w:r w:rsidR="00E8049B">
        <w:rPr>
          <w:color w:val="000000"/>
        </w:rPr>
        <w:t>.</w:t>
      </w:r>
    </w:p>
    <w:p w14:paraId="7CA8023E" w14:textId="77777777" w:rsidR="00AA031B" w:rsidRDefault="00AA031B" w:rsidP="00A313B8">
      <w:pPr>
        <w:tabs>
          <w:tab w:val="left" w:pos="-108"/>
          <w:tab w:val="left" w:pos="34"/>
          <w:tab w:val="left" w:pos="175"/>
          <w:tab w:val="left" w:pos="316"/>
        </w:tabs>
        <w:ind w:firstLine="567"/>
        <w:jc w:val="both"/>
        <w:rPr>
          <w:color w:val="000000"/>
        </w:rPr>
      </w:pPr>
    </w:p>
    <w:p w14:paraId="10CB4E4B" w14:textId="7B13471F" w:rsidR="00AA031B" w:rsidRPr="002745E9" w:rsidRDefault="00AA031B" w:rsidP="00AA031B">
      <w:pPr>
        <w:pStyle w:val="ListParagraph"/>
        <w:numPr>
          <w:ilvl w:val="0"/>
          <w:numId w:val="7"/>
        </w:numPr>
        <w:jc w:val="both"/>
        <w:rPr>
          <w:b/>
          <w:bCs/>
        </w:rPr>
      </w:pPr>
      <w:r w:rsidRPr="002745E9">
        <w:rPr>
          <w:b/>
          <w:bCs/>
        </w:rPr>
        <w:t>Projektų atrankos kriterijų svarstymai ir tvirtinimas</w:t>
      </w:r>
      <w:r>
        <w:rPr>
          <w:b/>
          <w:bCs/>
        </w:rPr>
        <w:t>: B dalis</w:t>
      </w:r>
    </w:p>
    <w:p w14:paraId="09B4BD42" w14:textId="77777777" w:rsidR="003E4B47" w:rsidRPr="003E4B47" w:rsidRDefault="003E4B47" w:rsidP="00DE0199">
      <w:pPr>
        <w:tabs>
          <w:tab w:val="left" w:pos="-108"/>
          <w:tab w:val="left" w:pos="34"/>
          <w:tab w:val="left" w:pos="175"/>
          <w:tab w:val="left" w:pos="316"/>
        </w:tabs>
        <w:ind w:left="567"/>
        <w:jc w:val="both"/>
        <w:rPr>
          <w:b/>
          <w:bCs/>
        </w:rPr>
      </w:pPr>
    </w:p>
    <w:p w14:paraId="56317ADC" w14:textId="2DFDC050" w:rsidR="0060617E" w:rsidRDefault="00DE0199" w:rsidP="001A5C51">
      <w:pPr>
        <w:tabs>
          <w:tab w:val="left" w:pos="-108"/>
          <w:tab w:val="left" w:pos="34"/>
          <w:tab w:val="left" w:pos="175"/>
          <w:tab w:val="left" w:pos="316"/>
        </w:tabs>
        <w:ind w:firstLine="567"/>
        <w:jc w:val="both"/>
        <w:rPr>
          <w:color w:val="000000"/>
        </w:rPr>
      </w:pPr>
      <w:r w:rsidRPr="001A5C51">
        <w:t xml:space="preserve">Ekonomikos ir inovacijų ministerijos atstovė </w:t>
      </w:r>
      <w:r w:rsidRPr="001A5C51">
        <w:rPr>
          <w:b/>
          <w:bCs/>
        </w:rPr>
        <w:t>Rita Armonienė</w:t>
      </w:r>
      <w:r w:rsidRPr="001A5C51">
        <w:t xml:space="preserve"> pristatė pasiūlymą dėl Investicijų programos 1 prioriteto „Pažangesnė Lietuva“ 1.1 uždavinio „Plėtoti ir stiprinti mokslinių tyrimų ir inovacinius pajėgumus ir diegti pažangiąsias technologijas“ Ekonomikos ir inovacijų ministerijos administruojamos ekonomikos transformacijos ir konkurencingumo plėtros programos pažangos priemonės Nr. 05-001-01-05-07 „Sukurti nuoseklią inovacinės veiklos skatinimo sistemą“ </w:t>
      </w:r>
      <w:r w:rsidRPr="00F91BE6">
        <w:rPr>
          <w:b/>
          <w:bCs/>
        </w:rPr>
        <w:t>veiklos „Skatinti inovacijų pasiūlą“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1A5C51">
        <w:t xml:space="preserve"> šešių projektų atrankos kriterijų keitimo.</w:t>
      </w:r>
      <w:r>
        <w:rPr>
          <w:color w:val="000000"/>
        </w:rPr>
        <w:t xml:space="preserve"> </w:t>
      </w:r>
    </w:p>
    <w:p w14:paraId="0AD02C75" w14:textId="29246883" w:rsidR="00DE0199" w:rsidRDefault="00F91BE6" w:rsidP="00F91BE6">
      <w:pPr>
        <w:tabs>
          <w:tab w:val="left" w:pos="-108"/>
          <w:tab w:val="left" w:pos="34"/>
          <w:tab w:val="left" w:pos="175"/>
          <w:tab w:val="left" w:pos="316"/>
        </w:tabs>
        <w:ind w:firstLine="567"/>
        <w:jc w:val="both"/>
        <w:rPr>
          <w:color w:val="000000"/>
        </w:rPr>
      </w:pPr>
      <w:r>
        <w:rPr>
          <w:color w:val="000000"/>
        </w:rPr>
        <w:t xml:space="preserve">Diskusijoje pasisakė </w:t>
      </w:r>
      <w:r w:rsidRPr="00F91BE6">
        <w:rPr>
          <w:b/>
          <w:bCs/>
          <w:color w:val="000000"/>
        </w:rPr>
        <w:t>Ieva Guobienė.</w:t>
      </w:r>
    </w:p>
    <w:p w14:paraId="4B889200" w14:textId="417E5E94" w:rsidR="00CB6202" w:rsidRDefault="00CB6202" w:rsidP="00CB6202">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w:t>
      </w:r>
      <w:r w:rsidR="00DE0199" w:rsidRPr="006D794E">
        <w:t>keitimo</w:t>
      </w:r>
      <w:r>
        <w:t xml:space="preserve"> (pridedama Protokolinio sprendimo priede).</w:t>
      </w:r>
    </w:p>
    <w:p w14:paraId="5155EF3A" w14:textId="3A0A5513" w:rsidR="00CB6202" w:rsidRDefault="00CB6202" w:rsidP="00CB6202">
      <w:pPr>
        <w:tabs>
          <w:tab w:val="left" w:pos="-108"/>
          <w:tab w:val="left" w:pos="34"/>
          <w:tab w:val="left" w:pos="175"/>
          <w:tab w:val="left" w:pos="316"/>
        </w:tabs>
        <w:ind w:firstLine="567"/>
        <w:jc w:val="both"/>
        <w:rPr>
          <w:color w:val="000000"/>
        </w:rPr>
      </w:pPr>
      <w:r>
        <w:t>L</w:t>
      </w:r>
      <w:r w:rsidRPr="00915FF4">
        <w:t xml:space="preserve">aikas garso įraše </w:t>
      </w:r>
      <w:r w:rsidRPr="00915FF4">
        <w:rPr>
          <w:color w:val="000000"/>
        </w:rPr>
        <w:t xml:space="preserve">nuo </w:t>
      </w:r>
      <w:r w:rsidR="00E8049B" w:rsidRPr="00E8049B">
        <w:rPr>
          <w:color w:val="000000"/>
        </w:rPr>
        <w:t>02/06/</w:t>
      </w:r>
      <w:r w:rsidR="0069047A">
        <w:rPr>
          <w:color w:val="000000"/>
        </w:rPr>
        <w:t>39</w:t>
      </w:r>
      <w:r w:rsidR="00E8049B">
        <w:rPr>
          <w:color w:val="000000"/>
        </w:rPr>
        <w:t xml:space="preserve"> </w:t>
      </w:r>
      <w:r w:rsidRPr="006F2A6A">
        <w:rPr>
          <w:color w:val="000000"/>
        </w:rPr>
        <w:t>iki 0</w:t>
      </w:r>
      <w:r w:rsidR="006D794E">
        <w:rPr>
          <w:color w:val="000000"/>
        </w:rPr>
        <w:t>2</w:t>
      </w:r>
      <w:r w:rsidRPr="006F2A6A">
        <w:rPr>
          <w:color w:val="000000"/>
        </w:rPr>
        <w:t>/</w:t>
      </w:r>
      <w:r w:rsidR="006D794E">
        <w:rPr>
          <w:color w:val="000000"/>
        </w:rPr>
        <w:t>1</w:t>
      </w:r>
      <w:r w:rsidR="0069047A">
        <w:rPr>
          <w:color w:val="000000"/>
        </w:rPr>
        <w:t>3</w:t>
      </w:r>
      <w:r>
        <w:rPr>
          <w:color w:val="000000"/>
        </w:rPr>
        <w:t>/</w:t>
      </w:r>
      <w:r w:rsidR="0069047A">
        <w:rPr>
          <w:color w:val="000000"/>
        </w:rPr>
        <w:t>10.</w:t>
      </w:r>
    </w:p>
    <w:p w14:paraId="75B064AA" w14:textId="77777777" w:rsidR="001A5C51" w:rsidRDefault="001A5C51" w:rsidP="00CB6202">
      <w:pPr>
        <w:tabs>
          <w:tab w:val="left" w:pos="-108"/>
          <w:tab w:val="left" w:pos="34"/>
          <w:tab w:val="left" w:pos="175"/>
          <w:tab w:val="left" w:pos="316"/>
        </w:tabs>
        <w:ind w:firstLine="567"/>
        <w:jc w:val="both"/>
        <w:rPr>
          <w:color w:val="000000"/>
        </w:rPr>
      </w:pPr>
    </w:p>
    <w:p w14:paraId="02EA5B35" w14:textId="6F965B93" w:rsidR="001A5C51" w:rsidRDefault="00F91BE6" w:rsidP="00CB6202">
      <w:pPr>
        <w:tabs>
          <w:tab w:val="left" w:pos="-108"/>
          <w:tab w:val="left" w:pos="34"/>
          <w:tab w:val="left" w:pos="175"/>
          <w:tab w:val="left" w:pos="316"/>
        </w:tabs>
        <w:ind w:firstLine="567"/>
        <w:jc w:val="both"/>
        <w:rPr>
          <w:color w:val="000000"/>
        </w:rPr>
      </w:pPr>
      <w:r>
        <w:t xml:space="preserve">Švietimo, mokslo ir sporto ministerijos atstovas </w:t>
      </w:r>
      <w:r w:rsidRPr="00F91BE6">
        <w:rPr>
          <w:b/>
          <w:bCs/>
        </w:rPr>
        <w:t>Artūras Malysis</w:t>
      </w:r>
      <w:r w:rsidRPr="001A5C51">
        <w:t xml:space="preserve"> pristatė pasiūlymą dėl </w:t>
      </w:r>
      <w:r w:rsidRPr="00F91BE6">
        <w:t xml:space="preserve">Investicijų programos 1 prioriteto „Pažangesnė Lietuva“ 1.1 uždavinio „Plėtoti ir stiprinti mokslinių tyrimų ir inovacinius pajėgumus ir diegti pažangiąsias technologijas“ Švietimo, mokslo ir sporto ministerijos administruojamos mokslo plėtros programos pažangos priemonės Nr. 12-001-01-02-01 „Stiprinti inovacijų ekosistemas mokslo centruose“ </w:t>
      </w:r>
      <w:r w:rsidRPr="00F91BE6">
        <w:rPr>
          <w:b/>
          <w:bCs/>
        </w:rPr>
        <w:t xml:space="preserve">veiklos ,,Skatinti vykdyti taikomuosius MTEP“ poveiklės “Taikomųjų MTEP vykdymas” </w:t>
      </w:r>
      <w:r w:rsidRPr="00F91BE6">
        <w:t>aštuonių projektų atrankos kriterijų nustatymo.</w:t>
      </w:r>
    </w:p>
    <w:p w14:paraId="11430AE0" w14:textId="7D649802" w:rsidR="00F91BE6" w:rsidRDefault="00F91BE6" w:rsidP="00F91BE6">
      <w:pPr>
        <w:tabs>
          <w:tab w:val="left" w:pos="-108"/>
          <w:tab w:val="left" w:pos="34"/>
          <w:tab w:val="left" w:pos="175"/>
          <w:tab w:val="left" w:pos="316"/>
        </w:tabs>
        <w:ind w:firstLine="567"/>
        <w:jc w:val="both"/>
        <w:rPr>
          <w:color w:val="000000"/>
        </w:rPr>
      </w:pPr>
      <w:r>
        <w:rPr>
          <w:color w:val="000000"/>
        </w:rPr>
        <w:t xml:space="preserve">Diskusijoje pasisakė </w:t>
      </w:r>
      <w:r>
        <w:rPr>
          <w:b/>
          <w:bCs/>
          <w:color w:val="000000"/>
        </w:rPr>
        <w:t>Asta Avietė.</w:t>
      </w:r>
    </w:p>
    <w:p w14:paraId="5404F709" w14:textId="6BF817BD" w:rsidR="00F91BE6" w:rsidRDefault="00F91BE6" w:rsidP="00F91BE6">
      <w:pPr>
        <w:tabs>
          <w:tab w:val="left" w:pos="-108"/>
          <w:tab w:val="left" w:pos="34"/>
          <w:tab w:val="left" w:pos="175"/>
          <w:tab w:val="left" w:pos="316"/>
        </w:tabs>
        <w:ind w:firstLine="567"/>
        <w:jc w:val="both"/>
      </w:pPr>
      <w:r w:rsidRPr="006A71A0">
        <w:rPr>
          <w:b/>
          <w:bCs/>
        </w:rPr>
        <w:t>Nutarta</w:t>
      </w:r>
      <w:r>
        <w:t xml:space="preserve"> bendru sutarimu pritarti pasiūlymui dėl projektų atrankos kriterijų nustatymo (pridedama Protokolinio sprendimo priede).</w:t>
      </w:r>
    </w:p>
    <w:p w14:paraId="5D85EEEE" w14:textId="2E91FE0C" w:rsidR="00F91BE6" w:rsidRDefault="00F91BE6" w:rsidP="00F91BE6">
      <w:pPr>
        <w:tabs>
          <w:tab w:val="left" w:pos="-108"/>
          <w:tab w:val="left" w:pos="34"/>
          <w:tab w:val="left" w:pos="175"/>
          <w:tab w:val="left" w:pos="316"/>
        </w:tabs>
        <w:ind w:firstLine="567"/>
        <w:jc w:val="both"/>
        <w:rPr>
          <w:color w:val="000000"/>
        </w:rPr>
      </w:pPr>
      <w:r>
        <w:t>L</w:t>
      </w:r>
      <w:r w:rsidRPr="00915FF4">
        <w:t xml:space="preserve">aikas garso įraše </w:t>
      </w:r>
      <w:r w:rsidRPr="00915FF4">
        <w:rPr>
          <w:color w:val="000000"/>
        </w:rPr>
        <w:t xml:space="preserve">nuo </w:t>
      </w:r>
      <w:r w:rsidR="00CF16D1" w:rsidRPr="00CF16D1">
        <w:rPr>
          <w:color w:val="000000"/>
        </w:rPr>
        <w:t>02/</w:t>
      </w:r>
      <w:r w:rsidR="00C25E94">
        <w:rPr>
          <w:color w:val="000000"/>
        </w:rPr>
        <w:t>13</w:t>
      </w:r>
      <w:r w:rsidR="00CF16D1" w:rsidRPr="00CF16D1">
        <w:rPr>
          <w:color w:val="000000"/>
        </w:rPr>
        <w:t>/</w:t>
      </w:r>
      <w:r w:rsidR="00C25E94">
        <w:rPr>
          <w:color w:val="000000"/>
        </w:rPr>
        <w:t>10</w:t>
      </w:r>
      <w:r w:rsidR="00CF16D1">
        <w:rPr>
          <w:color w:val="000000"/>
        </w:rPr>
        <w:t xml:space="preserve"> </w:t>
      </w:r>
      <w:r w:rsidRPr="006F2A6A">
        <w:rPr>
          <w:color w:val="000000"/>
        </w:rPr>
        <w:t>iki 0</w:t>
      </w:r>
      <w:r w:rsidR="00221DFE">
        <w:rPr>
          <w:color w:val="000000"/>
        </w:rPr>
        <w:t>2</w:t>
      </w:r>
      <w:r w:rsidRPr="006F2A6A">
        <w:rPr>
          <w:color w:val="000000"/>
        </w:rPr>
        <w:t>/</w:t>
      </w:r>
      <w:r w:rsidR="00C25E94">
        <w:rPr>
          <w:color w:val="000000"/>
        </w:rPr>
        <w:t>20</w:t>
      </w:r>
      <w:r>
        <w:rPr>
          <w:color w:val="000000"/>
        </w:rPr>
        <w:t>/</w:t>
      </w:r>
      <w:r w:rsidR="00C25E94">
        <w:rPr>
          <w:color w:val="000000"/>
        </w:rPr>
        <w:t>07</w:t>
      </w:r>
      <w:r>
        <w:rPr>
          <w:color w:val="000000"/>
        </w:rPr>
        <w:t>.</w:t>
      </w:r>
    </w:p>
    <w:p w14:paraId="7F3F9B41" w14:textId="77777777" w:rsidR="00164F07" w:rsidRDefault="00164F07" w:rsidP="000902BF">
      <w:pPr>
        <w:tabs>
          <w:tab w:val="left" w:pos="-108"/>
          <w:tab w:val="left" w:pos="34"/>
          <w:tab w:val="left" w:pos="175"/>
          <w:tab w:val="left" w:pos="316"/>
        </w:tabs>
        <w:jc w:val="both"/>
      </w:pPr>
    </w:p>
    <w:p w14:paraId="41F8096E" w14:textId="619164E7" w:rsidR="002745E9" w:rsidRPr="002745E9" w:rsidRDefault="002745E9" w:rsidP="002745E9">
      <w:pPr>
        <w:pStyle w:val="ListParagraph"/>
        <w:numPr>
          <w:ilvl w:val="0"/>
          <w:numId w:val="7"/>
        </w:numPr>
        <w:rPr>
          <w:b/>
          <w:bCs/>
        </w:rPr>
      </w:pPr>
      <w:r w:rsidRPr="002745E9">
        <w:rPr>
          <w:b/>
          <w:bCs/>
        </w:rPr>
        <w:t>Kiti klausimai</w:t>
      </w:r>
    </w:p>
    <w:p w14:paraId="4C3A50BD" w14:textId="77777777" w:rsidR="00652376" w:rsidRDefault="00652376" w:rsidP="00652376">
      <w:pPr>
        <w:tabs>
          <w:tab w:val="left" w:pos="-108"/>
          <w:tab w:val="left" w:pos="34"/>
          <w:tab w:val="left" w:pos="175"/>
          <w:tab w:val="left" w:pos="316"/>
        </w:tabs>
        <w:ind w:left="567"/>
        <w:jc w:val="both"/>
      </w:pPr>
    </w:p>
    <w:p w14:paraId="316FBC7D" w14:textId="67C616BA" w:rsidR="00F91BE6" w:rsidRDefault="00F91BE6" w:rsidP="00177A77">
      <w:pPr>
        <w:tabs>
          <w:tab w:val="left" w:pos="-108"/>
          <w:tab w:val="left" w:pos="34"/>
          <w:tab w:val="left" w:pos="175"/>
          <w:tab w:val="left" w:pos="316"/>
        </w:tabs>
        <w:ind w:firstLine="567"/>
        <w:jc w:val="both"/>
      </w:pPr>
      <w:r w:rsidRPr="0035116F">
        <w:t xml:space="preserve">Vidaus reikalų viceministras </w:t>
      </w:r>
      <w:r w:rsidRPr="0035116F">
        <w:rPr>
          <w:b/>
          <w:bCs/>
        </w:rPr>
        <w:t>Arnoldas Abramavičius</w:t>
      </w:r>
      <w:r w:rsidRPr="0035116F">
        <w:t xml:space="preserve"> </w:t>
      </w:r>
      <w:r w:rsidR="00017534" w:rsidRPr="0035116F">
        <w:t>atkreip</w:t>
      </w:r>
      <w:r w:rsidR="00FA1BC8" w:rsidRPr="0035116F">
        <w:t>ė</w:t>
      </w:r>
      <w:r w:rsidR="00017534" w:rsidRPr="0035116F">
        <w:t xml:space="preserve"> dėmesį</w:t>
      </w:r>
      <w:r w:rsidR="00C75887" w:rsidRPr="0035116F">
        <w:t xml:space="preserve"> dėl papildomo finansavimo poreikio Investicijų programos 2-o ir 4-o prioritet</w:t>
      </w:r>
      <w:r w:rsidR="00264D8C" w:rsidRPr="0035116F">
        <w:t>ų</w:t>
      </w:r>
      <w:r w:rsidR="00C75887" w:rsidRPr="0035116F">
        <w:t xml:space="preserve"> veikloms</w:t>
      </w:r>
      <w:r w:rsidR="000A639F">
        <w:t xml:space="preserve"> </w:t>
      </w:r>
      <w:r w:rsidR="002E74B0" w:rsidRPr="002E74B0">
        <w:t>(t. y. gyventojų perspėjimo ir informavimo infrastruktūros plėtra ir bendruomenės inicijuota vietos plėtra), kurios prisidėtų prie ES investicijų spartos didinimo ir rodiklių pasiekimo.</w:t>
      </w:r>
    </w:p>
    <w:p w14:paraId="532ED7F6" w14:textId="77777777" w:rsidR="00F91BE6" w:rsidRDefault="00F91BE6" w:rsidP="00177A77">
      <w:pPr>
        <w:tabs>
          <w:tab w:val="left" w:pos="-108"/>
          <w:tab w:val="left" w:pos="34"/>
          <w:tab w:val="left" w:pos="175"/>
          <w:tab w:val="left" w:pos="316"/>
        </w:tabs>
        <w:ind w:firstLine="567"/>
        <w:jc w:val="both"/>
      </w:pPr>
    </w:p>
    <w:p w14:paraId="0BA84D29" w14:textId="4CED74F7" w:rsidR="00F91BE6" w:rsidRDefault="00F91BE6" w:rsidP="000902BF">
      <w:pPr>
        <w:tabs>
          <w:tab w:val="left" w:pos="-108"/>
          <w:tab w:val="left" w:pos="34"/>
          <w:tab w:val="left" w:pos="175"/>
          <w:tab w:val="left" w:pos="316"/>
        </w:tabs>
        <w:ind w:firstLine="567"/>
        <w:jc w:val="both"/>
      </w:pPr>
      <w:r>
        <w:lastRenderedPageBreak/>
        <w:t xml:space="preserve">Komiteto pirmininkė </w:t>
      </w:r>
      <w:r w:rsidRPr="00F91BE6">
        <w:rPr>
          <w:b/>
          <w:bCs/>
        </w:rPr>
        <w:t>Kotryna Tamoševičienė</w:t>
      </w:r>
      <w:r>
        <w:t xml:space="preserve"> informavo, kad </w:t>
      </w:r>
      <w:r w:rsidR="00B544D8">
        <w:t>tai pas</w:t>
      </w:r>
      <w:r>
        <w:t>k</w:t>
      </w:r>
      <w:r w:rsidR="00B544D8">
        <w:t>utinis posėdis, kuriam ji pirmininkauja. K</w:t>
      </w:r>
      <w:r w:rsidR="00BC6FE4">
        <w:t>itas Stebėsenos</w:t>
      </w:r>
      <w:r w:rsidR="00343A9B">
        <w:t xml:space="preserve"> </w:t>
      </w:r>
      <w:r w:rsidR="00BC6FE4">
        <w:t>k</w:t>
      </w:r>
      <w:r w:rsidR="00343A9B">
        <w:t xml:space="preserve">omiteto posėdis </w:t>
      </w:r>
      <w:r>
        <w:t xml:space="preserve">planuojamas spalio mėn. </w:t>
      </w:r>
      <w:r w:rsidRPr="00F91BE6">
        <w:t xml:space="preserve">Numatomas išvažiuojamasis posėdis, aplankant ES fondų lėšomis finansuojamus projektus. </w:t>
      </w:r>
    </w:p>
    <w:p w14:paraId="28D1BA10" w14:textId="1EAB0A5E" w:rsidR="00987C71" w:rsidRPr="000902BF" w:rsidRDefault="00987C71" w:rsidP="000902BF">
      <w:pPr>
        <w:tabs>
          <w:tab w:val="left" w:pos="-108"/>
          <w:tab w:val="left" w:pos="34"/>
          <w:tab w:val="left" w:pos="175"/>
          <w:tab w:val="left" w:pos="316"/>
        </w:tabs>
        <w:ind w:firstLine="567"/>
        <w:jc w:val="both"/>
        <w:rPr>
          <w:color w:val="000000"/>
        </w:rPr>
      </w:pPr>
      <w:r>
        <w:t>L</w:t>
      </w:r>
      <w:r w:rsidRPr="00915FF4">
        <w:t xml:space="preserve">aikas garso įraše </w:t>
      </w:r>
      <w:r w:rsidRPr="00915FF4">
        <w:rPr>
          <w:color w:val="000000"/>
        </w:rPr>
        <w:t>nuo</w:t>
      </w:r>
      <w:r w:rsidR="00396827">
        <w:rPr>
          <w:color w:val="000000"/>
        </w:rPr>
        <w:t xml:space="preserve"> </w:t>
      </w:r>
      <w:r w:rsidR="004F7F4B" w:rsidRPr="004F7F4B">
        <w:rPr>
          <w:color w:val="000000"/>
        </w:rPr>
        <w:t>02/</w:t>
      </w:r>
      <w:r w:rsidR="00C25E94">
        <w:rPr>
          <w:color w:val="000000"/>
        </w:rPr>
        <w:t>20</w:t>
      </w:r>
      <w:r w:rsidR="004F7F4B" w:rsidRPr="004F7F4B">
        <w:rPr>
          <w:color w:val="000000"/>
        </w:rPr>
        <w:t>/</w:t>
      </w:r>
      <w:r w:rsidR="00C25E94">
        <w:rPr>
          <w:color w:val="000000"/>
        </w:rPr>
        <w:t>07</w:t>
      </w:r>
      <w:r w:rsidR="004F7F4B">
        <w:rPr>
          <w:color w:val="000000"/>
        </w:rPr>
        <w:t xml:space="preserve"> </w:t>
      </w:r>
      <w:r w:rsidR="00CB6202" w:rsidRPr="006F2A6A">
        <w:rPr>
          <w:color w:val="000000"/>
        </w:rPr>
        <w:t>iki 0</w:t>
      </w:r>
      <w:r w:rsidR="00B544D8">
        <w:rPr>
          <w:color w:val="000000"/>
        </w:rPr>
        <w:t>2</w:t>
      </w:r>
      <w:r w:rsidR="00CB6202" w:rsidRPr="006F2A6A">
        <w:rPr>
          <w:color w:val="000000"/>
        </w:rPr>
        <w:t>/</w:t>
      </w:r>
      <w:r w:rsidR="00B544D8">
        <w:rPr>
          <w:color w:val="000000"/>
        </w:rPr>
        <w:t>23</w:t>
      </w:r>
      <w:r w:rsidR="00CB6202">
        <w:rPr>
          <w:color w:val="000000"/>
        </w:rPr>
        <w:t>/</w:t>
      </w:r>
      <w:r w:rsidR="00B544D8">
        <w:rPr>
          <w:color w:val="000000"/>
        </w:rPr>
        <w:t>1</w:t>
      </w:r>
      <w:r w:rsidR="00C25E94">
        <w:rPr>
          <w:color w:val="000000"/>
        </w:rPr>
        <w:t>6</w:t>
      </w:r>
      <w:r w:rsidR="00B544D8">
        <w:rPr>
          <w:color w:val="000000"/>
        </w:rPr>
        <w:t>.</w:t>
      </w:r>
    </w:p>
    <w:p w14:paraId="5FC78F85" w14:textId="77777777" w:rsidR="002745E9" w:rsidRDefault="002745E9" w:rsidP="007D55D0">
      <w:pPr>
        <w:pStyle w:val="NormalWeb"/>
        <w:spacing w:before="0" w:beforeAutospacing="0" w:after="0" w:afterAutospacing="0"/>
        <w:jc w:val="both"/>
      </w:pPr>
    </w:p>
    <w:p w14:paraId="55096BF7" w14:textId="022906BE" w:rsidR="00E40560" w:rsidRDefault="00E40560" w:rsidP="007D55D0">
      <w:pPr>
        <w:pStyle w:val="NormalWeb"/>
        <w:spacing w:before="0" w:beforeAutospacing="0" w:after="0" w:afterAutospacing="0"/>
        <w:jc w:val="both"/>
      </w:pPr>
      <w:r>
        <w:t>Detali</w:t>
      </w:r>
      <w:r w:rsidR="00500392">
        <w:t xml:space="preserve">os </w:t>
      </w:r>
      <w:r w:rsidR="005A6BD1">
        <w:t>Stebėsenos k</w:t>
      </w:r>
      <w:r w:rsidR="00500392">
        <w:t>omiteto posėdžio diskusijo</w:t>
      </w:r>
      <w:r w:rsidR="00E55F57">
        <w:t xml:space="preserve">s </w:t>
      </w:r>
      <w:hyperlink r:id="rId8" w:history="1">
        <w:r w:rsidR="00E55F57" w:rsidRPr="00087B5C">
          <w:rPr>
            <w:rStyle w:val="Hyperlink"/>
          </w:rPr>
          <w:t>garso įraše.</w:t>
        </w:r>
      </w:hyperlink>
      <w:r w:rsidR="00E55F57">
        <w:t xml:space="preserve"> </w:t>
      </w:r>
    </w:p>
    <w:p w14:paraId="41BD3FFC" w14:textId="77777777" w:rsidR="00D14254" w:rsidRDefault="00D14254" w:rsidP="007D55D0">
      <w:pPr>
        <w:pStyle w:val="NormalWeb"/>
        <w:spacing w:before="0" w:beforeAutospacing="0" w:after="0" w:afterAutospacing="0"/>
        <w:jc w:val="both"/>
      </w:pPr>
    </w:p>
    <w:p w14:paraId="5505F1B9" w14:textId="7DF08DBF" w:rsidR="00D14254" w:rsidRDefault="00D40C32" w:rsidP="00210D4D">
      <w:pPr>
        <w:pStyle w:val="NormalWeb"/>
        <w:tabs>
          <w:tab w:val="left" w:pos="851"/>
        </w:tabs>
        <w:spacing w:before="0" w:beforeAutospacing="0" w:after="0" w:afterAutospacing="0"/>
        <w:ind w:firstLine="567"/>
        <w:jc w:val="both"/>
      </w:pPr>
      <w:r>
        <w:t>PRIDEDAMA:</w:t>
      </w:r>
    </w:p>
    <w:p w14:paraId="76BD494D" w14:textId="092434D6" w:rsidR="00210D4D" w:rsidRDefault="00D40C32" w:rsidP="00210D4D">
      <w:pPr>
        <w:pStyle w:val="NormalWeb"/>
        <w:numPr>
          <w:ilvl w:val="0"/>
          <w:numId w:val="12"/>
        </w:numPr>
        <w:tabs>
          <w:tab w:val="left" w:pos="851"/>
        </w:tabs>
        <w:spacing w:before="0" w:beforeAutospacing="0" w:after="0" w:afterAutospacing="0"/>
        <w:ind w:left="0" w:firstLine="567"/>
        <w:jc w:val="both"/>
      </w:pPr>
      <w:r>
        <w:t>1 priedas prie Komiteto 202</w:t>
      </w:r>
      <w:r w:rsidR="004D491E">
        <w:t>4</w:t>
      </w:r>
      <w:r>
        <w:t xml:space="preserve"> m. </w:t>
      </w:r>
      <w:r w:rsidR="00CB6202">
        <w:t>birželio 13</w:t>
      </w:r>
      <w:r w:rsidR="0073702B">
        <w:t xml:space="preserve"> d</w:t>
      </w:r>
      <w:r>
        <w:t>. posėdžio protokolinio sprendimo Nr. 46P-</w:t>
      </w:r>
      <w:r w:rsidR="00CB6202">
        <w:t>5</w:t>
      </w:r>
      <w:r w:rsidR="004B12D7">
        <w:t xml:space="preserve"> </w:t>
      </w:r>
      <w:r>
        <w:t>(</w:t>
      </w:r>
      <w:r w:rsidR="00CB6202">
        <w:t>21</w:t>
      </w:r>
      <w:r w:rsidRPr="000F221A">
        <w:t xml:space="preserve">), </w:t>
      </w:r>
      <w:r w:rsidR="004D491E" w:rsidRPr="000F221A">
        <w:t>1</w:t>
      </w:r>
      <w:r w:rsidR="000F221A" w:rsidRPr="000F221A">
        <w:t>0</w:t>
      </w:r>
      <w:r w:rsidR="00D37398" w:rsidRPr="000F221A">
        <w:t xml:space="preserve"> lap</w:t>
      </w:r>
      <w:r w:rsidR="000F221A" w:rsidRPr="000F221A">
        <w:t>ų</w:t>
      </w:r>
      <w:r w:rsidR="00D37398" w:rsidRPr="000F221A">
        <w:t>;</w:t>
      </w:r>
    </w:p>
    <w:p w14:paraId="78CBAE25" w14:textId="77687C1D" w:rsidR="00D40C32" w:rsidRDefault="00D40C32" w:rsidP="00210D4D">
      <w:pPr>
        <w:pStyle w:val="NormalWeb"/>
        <w:numPr>
          <w:ilvl w:val="0"/>
          <w:numId w:val="12"/>
        </w:numPr>
        <w:tabs>
          <w:tab w:val="left" w:pos="851"/>
        </w:tabs>
        <w:spacing w:before="0" w:beforeAutospacing="0" w:after="0" w:afterAutospacing="0"/>
        <w:ind w:left="0" w:firstLine="567"/>
        <w:jc w:val="both"/>
      </w:pPr>
      <w:r>
        <w:t xml:space="preserve">2 priedas, 2021-2027 metų Europos Sąjungos fondų investicijų programos stebėsenos komiteto </w:t>
      </w:r>
      <w:r w:rsidR="00CB6202">
        <w:t xml:space="preserve">2024 m. birželio 13 d. </w:t>
      </w:r>
      <w:r>
        <w:t>posėdžio dalyvių sąrašas, 2 lapai.</w:t>
      </w:r>
    </w:p>
    <w:p w14:paraId="66247812" w14:textId="201F48B8" w:rsidR="00D40C32" w:rsidRDefault="00D40C32" w:rsidP="007D55D0">
      <w:pPr>
        <w:pStyle w:val="NormalWeb"/>
        <w:spacing w:before="0" w:beforeAutospacing="0" w:after="0" w:afterAutospacing="0"/>
        <w:jc w:val="both"/>
      </w:pPr>
    </w:p>
    <w:p w14:paraId="6B35902F" w14:textId="00E95703" w:rsidR="00D40C32" w:rsidRDefault="00D40C32" w:rsidP="007D55D0">
      <w:pPr>
        <w:pStyle w:val="NormalWeb"/>
        <w:spacing w:before="0" w:beforeAutospacing="0" w:after="0" w:afterAutospacing="0"/>
        <w:jc w:val="both"/>
      </w:pPr>
    </w:p>
    <w:p w14:paraId="6D82DE29" w14:textId="77777777" w:rsidR="00D40C32" w:rsidRDefault="00D40C32" w:rsidP="007D55D0">
      <w:pPr>
        <w:pStyle w:val="NormalWeb"/>
        <w:spacing w:before="0" w:beforeAutospacing="0" w:after="0" w:afterAutospacing="0"/>
        <w:jc w:val="both"/>
      </w:pPr>
    </w:p>
    <w:p w14:paraId="7FEAC998" w14:textId="1A26DA65" w:rsidR="007E358F" w:rsidRDefault="007B2754" w:rsidP="007D55D0">
      <w:pPr>
        <w:pStyle w:val="NormalWeb"/>
        <w:spacing w:before="0" w:beforeAutospacing="0" w:after="0" w:afterAutospacing="0"/>
        <w:jc w:val="both"/>
      </w:pPr>
      <w:r>
        <w:t xml:space="preserve">Pirmininkė         </w:t>
      </w:r>
      <w:r w:rsidR="0018662C">
        <w:t xml:space="preserve">                                             </w:t>
      </w:r>
      <w:r w:rsidR="00CB086A">
        <w:t xml:space="preserve">                     </w:t>
      </w:r>
      <w:r w:rsidR="0018662C">
        <w:t xml:space="preserve">          </w:t>
      </w:r>
      <w:r w:rsidR="001E36FF">
        <w:t xml:space="preserve">    </w:t>
      </w:r>
      <w:r w:rsidR="0018662C">
        <w:t xml:space="preserve">    </w:t>
      </w:r>
      <w:r w:rsidR="00DD0774">
        <w:t xml:space="preserve">Kotryna Tamoševičienė </w:t>
      </w:r>
    </w:p>
    <w:sectPr w:rsidR="007E358F" w:rsidSect="005636CF">
      <w:footerReference w:type="default" r:id="rId9"/>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210D4D">
      <w:rPr>
        <w:noProof/>
      </w:rPr>
      <w:t>3</w:t>
    </w:r>
    <w:r>
      <w:fldChar w:fldCharType="end"/>
    </w:r>
  </w:p>
  <w:p w14:paraId="386537E6" w14:textId="77777777" w:rsidR="002810C6" w:rsidRDefault="00281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 w:id="1">
    <w:p w14:paraId="6DF06EDA" w14:textId="77777777" w:rsidR="004663D2" w:rsidRDefault="004663D2" w:rsidP="004663D2">
      <w:pPr>
        <w:pStyle w:val="FootnoteText"/>
        <w:jc w:val="both"/>
      </w:pPr>
      <w:r>
        <w:rPr>
          <w:rStyle w:val="FootnoteReference"/>
        </w:rPr>
        <w:footnoteRef/>
      </w:r>
      <w:r>
        <w:t xml:space="preserve"> </w:t>
      </w:r>
      <w:r w:rsidRPr="004B42B0">
        <w:t xml:space="preserve">Investicijų programos keitimui </w:t>
      </w:r>
      <w:r>
        <w:t xml:space="preserve">pritarta </w:t>
      </w:r>
      <w:r w:rsidRPr="004B42B0">
        <w:t>su sąlyga, kad bus leidžiama šio pakeitimo technines detales</w:t>
      </w:r>
      <w:r>
        <w:t xml:space="preserve"> toliau</w:t>
      </w:r>
      <w:r w:rsidRPr="004B42B0">
        <w:t xml:space="preserve"> derinti su Europos Komisija.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E3E7B"/>
    <w:multiLevelType w:val="hybridMultilevel"/>
    <w:tmpl w:val="7E98EA98"/>
    <w:lvl w:ilvl="0" w:tplc="689455D6">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DCD2D37"/>
    <w:multiLevelType w:val="hybridMultilevel"/>
    <w:tmpl w:val="A8544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246CC"/>
    <w:multiLevelType w:val="hybridMultilevel"/>
    <w:tmpl w:val="D51E94AC"/>
    <w:lvl w:ilvl="0" w:tplc="2D5A58BE">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5433497"/>
    <w:multiLevelType w:val="hybridMultilevel"/>
    <w:tmpl w:val="F4948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ED3820"/>
    <w:multiLevelType w:val="hybridMultilevel"/>
    <w:tmpl w:val="DE981D3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09031EF"/>
    <w:multiLevelType w:val="hybridMultilevel"/>
    <w:tmpl w:val="151076AA"/>
    <w:lvl w:ilvl="0" w:tplc="FF4479C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D761D38"/>
    <w:multiLevelType w:val="hybridMultilevel"/>
    <w:tmpl w:val="CD9A37DC"/>
    <w:lvl w:ilvl="0" w:tplc="380C9EB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431E1C0F"/>
    <w:multiLevelType w:val="hybridMultilevel"/>
    <w:tmpl w:val="EC3696D2"/>
    <w:lvl w:ilvl="0" w:tplc="5FC22BF2">
      <w:start w:val="1"/>
      <w:numFmt w:val="decimal"/>
      <w:lvlText w:val="%1."/>
      <w:lvlJc w:val="lef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0B72E4"/>
    <w:multiLevelType w:val="hybridMultilevel"/>
    <w:tmpl w:val="604A5B76"/>
    <w:lvl w:ilvl="0" w:tplc="28D27E5E">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5407620B"/>
    <w:multiLevelType w:val="hybridMultilevel"/>
    <w:tmpl w:val="F26A578C"/>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10" w15:restartNumberingAfterBreak="0">
    <w:nsid w:val="60F97032"/>
    <w:multiLevelType w:val="hybridMultilevel"/>
    <w:tmpl w:val="23C0E72C"/>
    <w:lvl w:ilvl="0" w:tplc="AA2E1FCE">
      <w:start w:val="1"/>
      <w:numFmt w:val="decimal"/>
      <w:lvlText w:val="%1."/>
      <w:lvlJc w:val="left"/>
      <w:pPr>
        <w:ind w:left="928" w:hanging="360"/>
      </w:pPr>
      <w:rPr>
        <w:b w:val="0"/>
      </w:rPr>
    </w:lvl>
    <w:lvl w:ilvl="1" w:tplc="04270019" w:tentative="1">
      <w:start w:val="1"/>
      <w:numFmt w:val="lowerLetter"/>
      <w:lvlText w:val="%2."/>
      <w:lvlJc w:val="left"/>
      <w:pPr>
        <w:ind w:left="-3095" w:hanging="360"/>
      </w:pPr>
    </w:lvl>
    <w:lvl w:ilvl="2" w:tplc="0427001B" w:tentative="1">
      <w:start w:val="1"/>
      <w:numFmt w:val="lowerRoman"/>
      <w:lvlText w:val="%3."/>
      <w:lvlJc w:val="right"/>
      <w:pPr>
        <w:ind w:left="-2375" w:hanging="180"/>
      </w:pPr>
    </w:lvl>
    <w:lvl w:ilvl="3" w:tplc="0427000F" w:tentative="1">
      <w:start w:val="1"/>
      <w:numFmt w:val="decimal"/>
      <w:lvlText w:val="%4."/>
      <w:lvlJc w:val="left"/>
      <w:pPr>
        <w:ind w:left="-1655" w:hanging="360"/>
      </w:pPr>
    </w:lvl>
    <w:lvl w:ilvl="4" w:tplc="04270019" w:tentative="1">
      <w:start w:val="1"/>
      <w:numFmt w:val="lowerLetter"/>
      <w:lvlText w:val="%5."/>
      <w:lvlJc w:val="left"/>
      <w:pPr>
        <w:ind w:left="-935" w:hanging="360"/>
      </w:pPr>
    </w:lvl>
    <w:lvl w:ilvl="5" w:tplc="0427001B" w:tentative="1">
      <w:start w:val="1"/>
      <w:numFmt w:val="lowerRoman"/>
      <w:lvlText w:val="%6."/>
      <w:lvlJc w:val="right"/>
      <w:pPr>
        <w:ind w:left="-215" w:hanging="180"/>
      </w:pPr>
    </w:lvl>
    <w:lvl w:ilvl="6" w:tplc="0427000F" w:tentative="1">
      <w:start w:val="1"/>
      <w:numFmt w:val="decimal"/>
      <w:lvlText w:val="%7."/>
      <w:lvlJc w:val="left"/>
      <w:pPr>
        <w:ind w:left="505" w:hanging="360"/>
      </w:pPr>
    </w:lvl>
    <w:lvl w:ilvl="7" w:tplc="04270019" w:tentative="1">
      <w:start w:val="1"/>
      <w:numFmt w:val="lowerLetter"/>
      <w:lvlText w:val="%8."/>
      <w:lvlJc w:val="left"/>
      <w:pPr>
        <w:ind w:left="1225" w:hanging="360"/>
      </w:pPr>
    </w:lvl>
    <w:lvl w:ilvl="8" w:tplc="0427001B" w:tentative="1">
      <w:start w:val="1"/>
      <w:numFmt w:val="lowerRoman"/>
      <w:lvlText w:val="%9."/>
      <w:lvlJc w:val="right"/>
      <w:pPr>
        <w:ind w:left="1945" w:hanging="180"/>
      </w:pPr>
    </w:lvl>
  </w:abstractNum>
  <w:abstractNum w:abstractNumId="11" w15:restartNumberingAfterBreak="0">
    <w:nsid w:val="69EA0110"/>
    <w:multiLevelType w:val="hybridMultilevel"/>
    <w:tmpl w:val="EAF084E8"/>
    <w:lvl w:ilvl="0" w:tplc="A97C797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B026A7C"/>
    <w:multiLevelType w:val="hybridMultilevel"/>
    <w:tmpl w:val="47A862F6"/>
    <w:lvl w:ilvl="0" w:tplc="0427000F">
      <w:start w:val="1"/>
      <w:numFmt w:val="decimal"/>
      <w:lvlText w:val="%1."/>
      <w:lvlJc w:val="left"/>
      <w:pPr>
        <w:ind w:left="928"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9740241">
    <w:abstractNumId w:val="10"/>
  </w:num>
  <w:num w:numId="2" w16cid:durableId="515770102">
    <w:abstractNumId w:val="2"/>
  </w:num>
  <w:num w:numId="3" w16cid:durableId="1154567793">
    <w:abstractNumId w:val="12"/>
  </w:num>
  <w:num w:numId="4" w16cid:durableId="640236959">
    <w:abstractNumId w:val="8"/>
  </w:num>
  <w:num w:numId="5" w16cid:durableId="1169908773">
    <w:abstractNumId w:val="9"/>
  </w:num>
  <w:num w:numId="6" w16cid:durableId="800683687">
    <w:abstractNumId w:val="3"/>
  </w:num>
  <w:num w:numId="7" w16cid:durableId="27923862">
    <w:abstractNumId w:val="0"/>
  </w:num>
  <w:num w:numId="8" w16cid:durableId="662272518">
    <w:abstractNumId w:val="4"/>
  </w:num>
  <w:num w:numId="9" w16cid:durableId="1472598771">
    <w:abstractNumId w:val="5"/>
  </w:num>
  <w:num w:numId="10" w16cid:durableId="331183096">
    <w:abstractNumId w:val="6"/>
  </w:num>
  <w:num w:numId="11" w16cid:durableId="274795315">
    <w:abstractNumId w:val="11"/>
  </w:num>
  <w:num w:numId="12" w16cid:durableId="1706978147">
    <w:abstractNumId w:val="1"/>
  </w:num>
  <w:num w:numId="13" w16cid:durableId="1488980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38D"/>
    <w:rsid w:val="00003807"/>
    <w:rsid w:val="00003ED5"/>
    <w:rsid w:val="00004731"/>
    <w:rsid w:val="0000518B"/>
    <w:rsid w:val="00010514"/>
    <w:rsid w:val="00010CBF"/>
    <w:rsid w:val="000115B1"/>
    <w:rsid w:val="00011A93"/>
    <w:rsid w:val="0001325D"/>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2F4"/>
    <w:rsid w:val="0001740D"/>
    <w:rsid w:val="00017534"/>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2772D"/>
    <w:rsid w:val="00030447"/>
    <w:rsid w:val="00030A6D"/>
    <w:rsid w:val="00030EED"/>
    <w:rsid w:val="0003105A"/>
    <w:rsid w:val="0003128C"/>
    <w:rsid w:val="00031597"/>
    <w:rsid w:val="000316C8"/>
    <w:rsid w:val="00031D1D"/>
    <w:rsid w:val="00031E50"/>
    <w:rsid w:val="00032145"/>
    <w:rsid w:val="00032C20"/>
    <w:rsid w:val="00032CC4"/>
    <w:rsid w:val="000330CF"/>
    <w:rsid w:val="0003371B"/>
    <w:rsid w:val="00033A8C"/>
    <w:rsid w:val="00034966"/>
    <w:rsid w:val="00036FD9"/>
    <w:rsid w:val="00037FC2"/>
    <w:rsid w:val="0004009C"/>
    <w:rsid w:val="00040AA3"/>
    <w:rsid w:val="00040E6E"/>
    <w:rsid w:val="00042904"/>
    <w:rsid w:val="0004306F"/>
    <w:rsid w:val="0004329E"/>
    <w:rsid w:val="00043FAF"/>
    <w:rsid w:val="00044C0D"/>
    <w:rsid w:val="00044CB8"/>
    <w:rsid w:val="00046CAA"/>
    <w:rsid w:val="00047555"/>
    <w:rsid w:val="00047660"/>
    <w:rsid w:val="00047FBB"/>
    <w:rsid w:val="00050102"/>
    <w:rsid w:val="000515DF"/>
    <w:rsid w:val="000518AA"/>
    <w:rsid w:val="00052091"/>
    <w:rsid w:val="00052234"/>
    <w:rsid w:val="00052286"/>
    <w:rsid w:val="0005255A"/>
    <w:rsid w:val="0005438A"/>
    <w:rsid w:val="0005508A"/>
    <w:rsid w:val="000571E9"/>
    <w:rsid w:val="00057239"/>
    <w:rsid w:val="00057F1A"/>
    <w:rsid w:val="00057F74"/>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15F"/>
    <w:rsid w:val="00075454"/>
    <w:rsid w:val="00075E33"/>
    <w:rsid w:val="00075E59"/>
    <w:rsid w:val="000764AE"/>
    <w:rsid w:val="000764EF"/>
    <w:rsid w:val="000769E9"/>
    <w:rsid w:val="00076BF5"/>
    <w:rsid w:val="0007764E"/>
    <w:rsid w:val="000778FC"/>
    <w:rsid w:val="000816E9"/>
    <w:rsid w:val="0008190C"/>
    <w:rsid w:val="00081CD3"/>
    <w:rsid w:val="000825CA"/>
    <w:rsid w:val="00082AA6"/>
    <w:rsid w:val="00082F16"/>
    <w:rsid w:val="000831A6"/>
    <w:rsid w:val="0008340C"/>
    <w:rsid w:val="0008368E"/>
    <w:rsid w:val="00083CE8"/>
    <w:rsid w:val="0008425A"/>
    <w:rsid w:val="00084791"/>
    <w:rsid w:val="000855A6"/>
    <w:rsid w:val="000858AB"/>
    <w:rsid w:val="00085921"/>
    <w:rsid w:val="00085E07"/>
    <w:rsid w:val="0008640B"/>
    <w:rsid w:val="00086D12"/>
    <w:rsid w:val="00086E47"/>
    <w:rsid w:val="00087459"/>
    <w:rsid w:val="00087622"/>
    <w:rsid w:val="0008778C"/>
    <w:rsid w:val="00087B5C"/>
    <w:rsid w:val="000902BF"/>
    <w:rsid w:val="0009168A"/>
    <w:rsid w:val="00092577"/>
    <w:rsid w:val="00092E15"/>
    <w:rsid w:val="00092F6F"/>
    <w:rsid w:val="00093549"/>
    <w:rsid w:val="00094351"/>
    <w:rsid w:val="00094650"/>
    <w:rsid w:val="000947C6"/>
    <w:rsid w:val="00094A68"/>
    <w:rsid w:val="0009580E"/>
    <w:rsid w:val="000959C6"/>
    <w:rsid w:val="000A1458"/>
    <w:rsid w:val="000A1ECC"/>
    <w:rsid w:val="000A2320"/>
    <w:rsid w:val="000A29A3"/>
    <w:rsid w:val="000A4118"/>
    <w:rsid w:val="000A5AB4"/>
    <w:rsid w:val="000A639F"/>
    <w:rsid w:val="000A6557"/>
    <w:rsid w:val="000A73FE"/>
    <w:rsid w:val="000A74AE"/>
    <w:rsid w:val="000A7828"/>
    <w:rsid w:val="000B0756"/>
    <w:rsid w:val="000B07FE"/>
    <w:rsid w:val="000B0A13"/>
    <w:rsid w:val="000B1982"/>
    <w:rsid w:val="000B1BD4"/>
    <w:rsid w:val="000B1FB3"/>
    <w:rsid w:val="000B2281"/>
    <w:rsid w:val="000B3B9E"/>
    <w:rsid w:val="000B4166"/>
    <w:rsid w:val="000B4390"/>
    <w:rsid w:val="000B45AE"/>
    <w:rsid w:val="000B4874"/>
    <w:rsid w:val="000B4939"/>
    <w:rsid w:val="000B4DBF"/>
    <w:rsid w:val="000B5970"/>
    <w:rsid w:val="000B6834"/>
    <w:rsid w:val="000B6D7A"/>
    <w:rsid w:val="000B6F40"/>
    <w:rsid w:val="000B7082"/>
    <w:rsid w:val="000B78AB"/>
    <w:rsid w:val="000B7A6C"/>
    <w:rsid w:val="000C0DEB"/>
    <w:rsid w:val="000C17DD"/>
    <w:rsid w:val="000C1D26"/>
    <w:rsid w:val="000C3E34"/>
    <w:rsid w:val="000C455B"/>
    <w:rsid w:val="000C4B05"/>
    <w:rsid w:val="000C4E75"/>
    <w:rsid w:val="000C5124"/>
    <w:rsid w:val="000C5738"/>
    <w:rsid w:val="000C66B7"/>
    <w:rsid w:val="000C6AD7"/>
    <w:rsid w:val="000C6B35"/>
    <w:rsid w:val="000C752C"/>
    <w:rsid w:val="000C7D9A"/>
    <w:rsid w:val="000C7F2C"/>
    <w:rsid w:val="000D00E1"/>
    <w:rsid w:val="000D048F"/>
    <w:rsid w:val="000D062F"/>
    <w:rsid w:val="000D0700"/>
    <w:rsid w:val="000D10D9"/>
    <w:rsid w:val="000D135A"/>
    <w:rsid w:val="000D1EE3"/>
    <w:rsid w:val="000D240F"/>
    <w:rsid w:val="000D2A90"/>
    <w:rsid w:val="000D3241"/>
    <w:rsid w:val="000D4FF3"/>
    <w:rsid w:val="000D5085"/>
    <w:rsid w:val="000D5133"/>
    <w:rsid w:val="000D563E"/>
    <w:rsid w:val="000D5963"/>
    <w:rsid w:val="000D5BDA"/>
    <w:rsid w:val="000D6CBD"/>
    <w:rsid w:val="000D6E5B"/>
    <w:rsid w:val="000D7580"/>
    <w:rsid w:val="000D759F"/>
    <w:rsid w:val="000D75DB"/>
    <w:rsid w:val="000E0613"/>
    <w:rsid w:val="000E0984"/>
    <w:rsid w:val="000E0D0E"/>
    <w:rsid w:val="000E0ECB"/>
    <w:rsid w:val="000E1ECD"/>
    <w:rsid w:val="000E229F"/>
    <w:rsid w:val="000E2684"/>
    <w:rsid w:val="000E28BD"/>
    <w:rsid w:val="000E2C7E"/>
    <w:rsid w:val="000E303A"/>
    <w:rsid w:val="000E31EE"/>
    <w:rsid w:val="000E3685"/>
    <w:rsid w:val="000E5184"/>
    <w:rsid w:val="000E53C9"/>
    <w:rsid w:val="000E54AA"/>
    <w:rsid w:val="000E5AD8"/>
    <w:rsid w:val="000E6506"/>
    <w:rsid w:val="000E68A7"/>
    <w:rsid w:val="000E7042"/>
    <w:rsid w:val="000F0864"/>
    <w:rsid w:val="000F1208"/>
    <w:rsid w:val="000F2112"/>
    <w:rsid w:val="000F221A"/>
    <w:rsid w:val="000F28B4"/>
    <w:rsid w:val="000F2B11"/>
    <w:rsid w:val="000F42D7"/>
    <w:rsid w:val="000F42DF"/>
    <w:rsid w:val="000F5769"/>
    <w:rsid w:val="000F5B6D"/>
    <w:rsid w:val="000F693A"/>
    <w:rsid w:val="000F6CBC"/>
    <w:rsid w:val="000F7168"/>
    <w:rsid w:val="000F7360"/>
    <w:rsid w:val="000F774C"/>
    <w:rsid w:val="000F7AE7"/>
    <w:rsid w:val="00100349"/>
    <w:rsid w:val="00100D23"/>
    <w:rsid w:val="00102869"/>
    <w:rsid w:val="001028B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576C"/>
    <w:rsid w:val="001169F1"/>
    <w:rsid w:val="0011744E"/>
    <w:rsid w:val="001219C3"/>
    <w:rsid w:val="00121F06"/>
    <w:rsid w:val="00123AEC"/>
    <w:rsid w:val="00123B71"/>
    <w:rsid w:val="00124D3E"/>
    <w:rsid w:val="001265C3"/>
    <w:rsid w:val="00126719"/>
    <w:rsid w:val="00127994"/>
    <w:rsid w:val="00127B04"/>
    <w:rsid w:val="00127BFF"/>
    <w:rsid w:val="00130958"/>
    <w:rsid w:val="00130A23"/>
    <w:rsid w:val="00130C3E"/>
    <w:rsid w:val="00130EC9"/>
    <w:rsid w:val="00131182"/>
    <w:rsid w:val="001311AE"/>
    <w:rsid w:val="0013192E"/>
    <w:rsid w:val="00131BD9"/>
    <w:rsid w:val="00131E57"/>
    <w:rsid w:val="001325EB"/>
    <w:rsid w:val="001326FA"/>
    <w:rsid w:val="001328C4"/>
    <w:rsid w:val="00136B96"/>
    <w:rsid w:val="00136FC5"/>
    <w:rsid w:val="00137949"/>
    <w:rsid w:val="001407AE"/>
    <w:rsid w:val="00141FAE"/>
    <w:rsid w:val="00143AA2"/>
    <w:rsid w:val="00143B3F"/>
    <w:rsid w:val="0014417E"/>
    <w:rsid w:val="0014457D"/>
    <w:rsid w:val="00144585"/>
    <w:rsid w:val="00145EA2"/>
    <w:rsid w:val="00147796"/>
    <w:rsid w:val="00147C5F"/>
    <w:rsid w:val="001508E5"/>
    <w:rsid w:val="001513A3"/>
    <w:rsid w:val="00151928"/>
    <w:rsid w:val="00151E37"/>
    <w:rsid w:val="00151EAA"/>
    <w:rsid w:val="001530B2"/>
    <w:rsid w:val="0015324C"/>
    <w:rsid w:val="00153DBD"/>
    <w:rsid w:val="0015495A"/>
    <w:rsid w:val="00154CCD"/>
    <w:rsid w:val="00154E6B"/>
    <w:rsid w:val="00155244"/>
    <w:rsid w:val="001561F8"/>
    <w:rsid w:val="0015680F"/>
    <w:rsid w:val="00157153"/>
    <w:rsid w:val="00157393"/>
    <w:rsid w:val="001576DA"/>
    <w:rsid w:val="00157BD8"/>
    <w:rsid w:val="00160000"/>
    <w:rsid w:val="001606E9"/>
    <w:rsid w:val="00160E58"/>
    <w:rsid w:val="00161104"/>
    <w:rsid w:val="00161718"/>
    <w:rsid w:val="00161981"/>
    <w:rsid w:val="00161A2E"/>
    <w:rsid w:val="00163989"/>
    <w:rsid w:val="00163FD3"/>
    <w:rsid w:val="00164007"/>
    <w:rsid w:val="00164176"/>
    <w:rsid w:val="0016431F"/>
    <w:rsid w:val="00164A51"/>
    <w:rsid w:val="00164E41"/>
    <w:rsid w:val="00164F07"/>
    <w:rsid w:val="001656F1"/>
    <w:rsid w:val="00166E0E"/>
    <w:rsid w:val="0016793B"/>
    <w:rsid w:val="001679C1"/>
    <w:rsid w:val="00170A69"/>
    <w:rsid w:val="0017156A"/>
    <w:rsid w:val="00172020"/>
    <w:rsid w:val="00172E02"/>
    <w:rsid w:val="00172E1F"/>
    <w:rsid w:val="001734B9"/>
    <w:rsid w:val="00173E6B"/>
    <w:rsid w:val="001741CE"/>
    <w:rsid w:val="00174D1C"/>
    <w:rsid w:val="00174F10"/>
    <w:rsid w:val="001759BC"/>
    <w:rsid w:val="00175CA8"/>
    <w:rsid w:val="00175E71"/>
    <w:rsid w:val="00176D87"/>
    <w:rsid w:val="00176E12"/>
    <w:rsid w:val="00177A77"/>
    <w:rsid w:val="00180A16"/>
    <w:rsid w:val="00181512"/>
    <w:rsid w:val="0018237B"/>
    <w:rsid w:val="001823A4"/>
    <w:rsid w:val="001826E6"/>
    <w:rsid w:val="00182B82"/>
    <w:rsid w:val="00184284"/>
    <w:rsid w:val="001845B8"/>
    <w:rsid w:val="001846E0"/>
    <w:rsid w:val="00184A92"/>
    <w:rsid w:val="001863A8"/>
    <w:rsid w:val="0018662C"/>
    <w:rsid w:val="00187235"/>
    <w:rsid w:val="001878C8"/>
    <w:rsid w:val="001878D0"/>
    <w:rsid w:val="00187A92"/>
    <w:rsid w:val="00187BE9"/>
    <w:rsid w:val="00187D1A"/>
    <w:rsid w:val="001906E0"/>
    <w:rsid w:val="00190E7E"/>
    <w:rsid w:val="001912A2"/>
    <w:rsid w:val="001912CE"/>
    <w:rsid w:val="00191A5A"/>
    <w:rsid w:val="00192934"/>
    <w:rsid w:val="001936DC"/>
    <w:rsid w:val="00193BBE"/>
    <w:rsid w:val="00194380"/>
    <w:rsid w:val="0019502C"/>
    <w:rsid w:val="0019578A"/>
    <w:rsid w:val="001972EA"/>
    <w:rsid w:val="001A2480"/>
    <w:rsid w:val="001A3411"/>
    <w:rsid w:val="001A39CC"/>
    <w:rsid w:val="001A4D14"/>
    <w:rsid w:val="001A5C51"/>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3667"/>
    <w:rsid w:val="001C4C53"/>
    <w:rsid w:val="001C50A7"/>
    <w:rsid w:val="001C582F"/>
    <w:rsid w:val="001C5D1C"/>
    <w:rsid w:val="001C64A9"/>
    <w:rsid w:val="001C6D8D"/>
    <w:rsid w:val="001C6FA9"/>
    <w:rsid w:val="001D0E67"/>
    <w:rsid w:val="001D1275"/>
    <w:rsid w:val="001D1B3A"/>
    <w:rsid w:val="001D1B86"/>
    <w:rsid w:val="001D1C3B"/>
    <w:rsid w:val="001D204A"/>
    <w:rsid w:val="001D2D0F"/>
    <w:rsid w:val="001D4D54"/>
    <w:rsid w:val="001D5B4C"/>
    <w:rsid w:val="001D6C22"/>
    <w:rsid w:val="001D70BF"/>
    <w:rsid w:val="001D710A"/>
    <w:rsid w:val="001D716E"/>
    <w:rsid w:val="001D719D"/>
    <w:rsid w:val="001D7AC2"/>
    <w:rsid w:val="001D7CA0"/>
    <w:rsid w:val="001E024C"/>
    <w:rsid w:val="001E0689"/>
    <w:rsid w:val="001E0BCE"/>
    <w:rsid w:val="001E1DF8"/>
    <w:rsid w:val="001E26A4"/>
    <w:rsid w:val="001E3077"/>
    <w:rsid w:val="001E30DC"/>
    <w:rsid w:val="001E36FF"/>
    <w:rsid w:val="001E4FFD"/>
    <w:rsid w:val="001E54F9"/>
    <w:rsid w:val="001E65AC"/>
    <w:rsid w:val="001E66E0"/>
    <w:rsid w:val="001E73D6"/>
    <w:rsid w:val="001E7EE1"/>
    <w:rsid w:val="001F0343"/>
    <w:rsid w:val="001F0489"/>
    <w:rsid w:val="001F08AF"/>
    <w:rsid w:val="001F0A70"/>
    <w:rsid w:val="001F1884"/>
    <w:rsid w:val="001F1E02"/>
    <w:rsid w:val="001F2058"/>
    <w:rsid w:val="001F22C8"/>
    <w:rsid w:val="001F2418"/>
    <w:rsid w:val="001F4487"/>
    <w:rsid w:val="001F4A4F"/>
    <w:rsid w:val="001F579C"/>
    <w:rsid w:val="001F5924"/>
    <w:rsid w:val="001F6344"/>
    <w:rsid w:val="001F6412"/>
    <w:rsid w:val="002011A0"/>
    <w:rsid w:val="0020182B"/>
    <w:rsid w:val="00202048"/>
    <w:rsid w:val="00202327"/>
    <w:rsid w:val="00202342"/>
    <w:rsid w:val="002027F5"/>
    <w:rsid w:val="00202AFF"/>
    <w:rsid w:val="00203E7D"/>
    <w:rsid w:val="00204C6C"/>
    <w:rsid w:val="00204FDC"/>
    <w:rsid w:val="0020522E"/>
    <w:rsid w:val="00206F22"/>
    <w:rsid w:val="00207ACE"/>
    <w:rsid w:val="00210B07"/>
    <w:rsid w:val="00210D4D"/>
    <w:rsid w:val="00210DA9"/>
    <w:rsid w:val="00210E93"/>
    <w:rsid w:val="00211897"/>
    <w:rsid w:val="00211D29"/>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1DFE"/>
    <w:rsid w:val="002225BC"/>
    <w:rsid w:val="0022426B"/>
    <w:rsid w:val="00225348"/>
    <w:rsid w:val="002259FC"/>
    <w:rsid w:val="00226300"/>
    <w:rsid w:val="00226D7C"/>
    <w:rsid w:val="0022714F"/>
    <w:rsid w:val="00227545"/>
    <w:rsid w:val="00227801"/>
    <w:rsid w:val="00227C66"/>
    <w:rsid w:val="00227FDC"/>
    <w:rsid w:val="00230163"/>
    <w:rsid w:val="0023019C"/>
    <w:rsid w:val="00231525"/>
    <w:rsid w:val="00231528"/>
    <w:rsid w:val="00231A03"/>
    <w:rsid w:val="002323B1"/>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56F3"/>
    <w:rsid w:val="00246982"/>
    <w:rsid w:val="002474E3"/>
    <w:rsid w:val="0024780F"/>
    <w:rsid w:val="00247FE4"/>
    <w:rsid w:val="00250233"/>
    <w:rsid w:val="002507E4"/>
    <w:rsid w:val="00250EE5"/>
    <w:rsid w:val="002510EC"/>
    <w:rsid w:val="00251856"/>
    <w:rsid w:val="00251A10"/>
    <w:rsid w:val="00251EA0"/>
    <w:rsid w:val="00252BB1"/>
    <w:rsid w:val="00252FB7"/>
    <w:rsid w:val="00253175"/>
    <w:rsid w:val="00255B54"/>
    <w:rsid w:val="00255BB3"/>
    <w:rsid w:val="002567BA"/>
    <w:rsid w:val="00257807"/>
    <w:rsid w:val="00257D79"/>
    <w:rsid w:val="002601BD"/>
    <w:rsid w:val="00260564"/>
    <w:rsid w:val="00260BE2"/>
    <w:rsid w:val="002615CB"/>
    <w:rsid w:val="002620FA"/>
    <w:rsid w:val="00262F96"/>
    <w:rsid w:val="00263929"/>
    <w:rsid w:val="00264227"/>
    <w:rsid w:val="00264609"/>
    <w:rsid w:val="00264AE7"/>
    <w:rsid w:val="00264D80"/>
    <w:rsid w:val="00264D8C"/>
    <w:rsid w:val="00265C1B"/>
    <w:rsid w:val="002667A6"/>
    <w:rsid w:val="00267D4B"/>
    <w:rsid w:val="00267ED8"/>
    <w:rsid w:val="00267F95"/>
    <w:rsid w:val="002701B7"/>
    <w:rsid w:val="002717D7"/>
    <w:rsid w:val="0027368C"/>
    <w:rsid w:val="002739F5"/>
    <w:rsid w:val="002745E9"/>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1D79"/>
    <w:rsid w:val="00292216"/>
    <w:rsid w:val="00292792"/>
    <w:rsid w:val="0029286F"/>
    <w:rsid w:val="002929D5"/>
    <w:rsid w:val="00292CB2"/>
    <w:rsid w:val="00293074"/>
    <w:rsid w:val="00295D5A"/>
    <w:rsid w:val="00296046"/>
    <w:rsid w:val="002962EA"/>
    <w:rsid w:val="002971D1"/>
    <w:rsid w:val="00297618"/>
    <w:rsid w:val="002976EA"/>
    <w:rsid w:val="0029795A"/>
    <w:rsid w:val="002A0F61"/>
    <w:rsid w:val="002A1B60"/>
    <w:rsid w:val="002A1B9A"/>
    <w:rsid w:val="002A35CB"/>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621"/>
    <w:rsid w:val="002C4B42"/>
    <w:rsid w:val="002C644C"/>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5D93"/>
    <w:rsid w:val="002D66E6"/>
    <w:rsid w:val="002D7280"/>
    <w:rsid w:val="002D7A93"/>
    <w:rsid w:val="002E0486"/>
    <w:rsid w:val="002E0AE2"/>
    <w:rsid w:val="002E0ED6"/>
    <w:rsid w:val="002E2204"/>
    <w:rsid w:val="002E3BE0"/>
    <w:rsid w:val="002E4C9F"/>
    <w:rsid w:val="002E570F"/>
    <w:rsid w:val="002E6608"/>
    <w:rsid w:val="002E682F"/>
    <w:rsid w:val="002E6C14"/>
    <w:rsid w:val="002E74B0"/>
    <w:rsid w:val="002F1356"/>
    <w:rsid w:val="002F1D7A"/>
    <w:rsid w:val="002F1F63"/>
    <w:rsid w:val="002F2701"/>
    <w:rsid w:val="002F2CD9"/>
    <w:rsid w:val="002F3E60"/>
    <w:rsid w:val="002F40B1"/>
    <w:rsid w:val="002F45F7"/>
    <w:rsid w:val="002F46EC"/>
    <w:rsid w:val="002F4CFD"/>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0A4"/>
    <w:rsid w:val="0030489C"/>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65A1"/>
    <w:rsid w:val="00316F53"/>
    <w:rsid w:val="003172D0"/>
    <w:rsid w:val="0032122A"/>
    <w:rsid w:val="00321342"/>
    <w:rsid w:val="00322F60"/>
    <w:rsid w:val="00323676"/>
    <w:rsid w:val="00323A01"/>
    <w:rsid w:val="00323A07"/>
    <w:rsid w:val="00323F7E"/>
    <w:rsid w:val="00325D39"/>
    <w:rsid w:val="00327832"/>
    <w:rsid w:val="003301A7"/>
    <w:rsid w:val="003306BE"/>
    <w:rsid w:val="00331124"/>
    <w:rsid w:val="0033253E"/>
    <w:rsid w:val="0033271F"/>
    <w:rsid w:val="00332E24"/>
    <w:rsid w:val="0033316C"/>
    <w:rsid w:val="00333681"/>
    <w:rsid w:val="003336FF"/>
    <w:rsid w:val="0033376A"/>
    <w:rsid w:val="00333E34"/>
    <w:rsid w:val="003340AA"/>
    <w:rsid w:val="00334583"/>
    <w:rsid w:val="003356CD"/>
    <w:rsid w:val="003358FE"/>
    <w:rsid w:val="00336521"/>
    <w:rsid w:val="00337732"/>
    <w:rsid w:val="00337E10"/>
    <w:rsid w:val="00337E56"/>
    <w:rsid w:val="0034067D"/>
    <w:rsid w:val="00341783"/>
    <w:rsid w:val="00342B3C"/>
    <w:rsid w:val="00342C84"/>
    <w:rsid w:val="00343211"/>
    <w:rsid w:val="0034363F"/>
    <w:rsid w:val="00343A9B"/>
    <w:rsid w:val="0034463A"/>
    <w:rsid w:val="00344906"/>
    <w:rsid w:val="00346236"/>
    <w:rsid w:val="00350DD9"/>
    <w:rsid w:val="0035116F"/>
    <w:rsid w:val="00351A84"/>
    <w:rsid w:val="003522DD"/>
    <w:rsid w:val="00353D8A"/>
    <w:rsid w:val="00354304"/>
    <w:rsid w:val="0035434F"/>
    <w:rsid w:val="0035523D"/>
    <w:rsid w:val="0035662F"/>
    <w:rsid w:val="003568BE"/>
    <w:rsid w:val="003573B2"/>
    <w:rsid w:val="00360A55"/>
    <w:rsid w:val="00360FDB"/>
    <w:rsid w:val="00361106"/>
    <w:rsid w:val="00361F2E"/>
    <w:rsid w:val="00363028"/>
    <w:rsid w:val="003633BB"/>
    <w:rsid w:val="0036393B"/>
    <w:rsid w:val="003646AC"/>
    <w:rsid w:val="00365024"/>
    <w:rsid w:val="003663C0"/>
    <w:rsid w:val="00370B9C"/>
    <w:rsid w:val="0037212A"/>
    <w:rsid w:val="003723C0"/>
    <w:rsid w:val="003731D3"/>
    <w:rsid w:val="003741F6"/>
    <w:rsid w:val="00374A1B"/>
    <w:rsid w:val="00374F26"/>
    <w:rsid w:val="00375D1C"/>
    <w:rsid w:val="00377506"/>
    <w:rsid w:val="0037799C"/>
    <w:rsid w:val="00377B44"/>
    <w:rsid w:val="00380577"/>
    <w:rsid w:val="00380950"/>
    <w:rsid w:val="00380B10"/>
    <w:rsid w:val="003813A3"/>
    <w:rsid w:val="003816DB"/>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09A6"/>
    <w:rsid w:val="00391022"/>
    <w:rsid w:val="00391B65"/>
    <w:rsid w:val="003923EF"/>
    <w:rsid w:val="00393321"/>
    <w:rsid w:val="00393476"/>
    <w:rsid w:val="00393642"/>
    <w:rsid w:val="003938E0"/>
    <w:rsid w:val="0039391A"/>
    <w:rsid w:val="00394449"/>
    <w:rsid w:val="00395728"/>
    <w:rsid w:val="003965ED"/>
    <w:rsid w:val="00396827"/>
    <w:rsid w:val="00396CB6"/>
    <w:rsid w:val="00396F30"/>
    <w:rsid w:val="00397311"/>
    <w:rsid w:val="0039754E"/>
    <w:rsid w:val="003979DA"/>
    <w:rsid w:val="003A122B"/>
    <w:rsid w:val="003A18FD"/>
    <w:rsid w:val="003A2426"/>
    <w:rsid w:val="003A2759"/>
    <w:rsid w:val="003A3253"/>
    <w:rsid w:val="003A32E6"/>
    <w:rsid w:val="003A3348"/>
    <w:rsid w:val="003A374E"/>
    <w:rsid w:val="003A4DD4"/>
    <w:rsid w:val="003A5CE8"/>
    <w:rsid w:val="003A6012"/>
    <w:rsid w:val="003A62DA"/>
    <w:rsid w:val="003A6979"/>
    <w:rsid w:val="003A6E89"/>
    <w:rsid w:val="003A749A"/>
    <w:rsid w:val="003B06AC"/>
    <w:rsid w:val="003B0E8A"/>
    <w:rsid w:val="003B17AE"/>
    <w:rsid w:val="003B1881"/>
    <w:rsid w:val="003B193B"/>
    <w:rsid w:val="003B1C07"/>
    <w:rsid w:val="003B1DDB"/>
    <w:rsid w:val="003B2178"/>
    <w:rsid w:val="003B21CA"/>
    <w:rsid w:val="003B2336"/>
    <w:rsid w:val="003B264A"/>
    <w:rsid w:val="003B299D"/>
    <w:rsid w:val="003B2B16"/>
    <w:rsid w:val="003B4033"/>
    <w:rsid w:val="003B45DC"/>
    <w:rsid w:val="003B4A0A"/>
    <w:rsid w:val="003B5423"/>
    <w:rsid w:val="003B5570"/>
    <w:rsid w:val="003B5A4E"/>
    <w:rsid w:val="003B69CB"/>
    <w:rsid w:val="003B797F"/>
    <w:rsid w:val="003C0524"/>
    <w:rsid w:val="003C10F2"/>
    <w:rsid w:val="003C146F"/>
    <w:rsid w:val="003C1BCD"/>
    <w:rsid w:val="003C3225"/>
    <w:rsid w:val="003C3371"/>
    <w:rsid w:val="003C3573"/>
    <w:rsid w:val="003C3A1F"/>
    <w:rsid w:val="003C4603"/>
    <w:rsid w:val="003C53B1"/>
    <w:rsid w:val="003C545F"/>
    <w:rsid w:val="003C5B9C"/>
    <w:rsid w:val="003C6126"/>
    <w:rsid w:val="003C6E30"/>
    <w:rsid w:val="003C6E86"/>
    <w:rsid w:val="003C71C2"/>
    <w:rsid w:val="003C7A81"/>
    <w:rsid w:val="003D07F3"/>
    <w:rsid w:val="003D09FF"/>
    <w:rsid w:val="003D1DEE"/>
    <w:rsid w:val="003D3AC8"/>
    <w:rsid w:val="003D4EAA"/>
    <w:rsid w:val="003D5E89"/>
    <w:rsid w:val="003D7511"/>
    <w:rsid w:val="003D7C51"/>
    <w:rsid w:val="003D7D3C"/>
    <w:rsid w:val="003D7E65"/>
    <w:rsid w:val="003E0409"/>
    <w:rsid w:val="003E0439"/>
    <w:rsid w:val="003E0621"/>
    <w:rsid w:val="003E0787"/>
    <w:rsid w:val="003E0AFE"/>
    <w:rsid w:val="003E1814"/>
    <w:rsid w:val="003E1C78"/>
    <w:rsid w:val="003E1D58"/>
    <w:rsid w:val="003E2E97"/>
    <w:rsid w:val="003E3B10"/>
    <w:rsid w:val="003E4B47"/>
    <w:rsid w:val="003E4E2E"/>
    <w:rsid w:val="003E4F58"/>
    <w:rsid w:val="003E5214"/>
    <w:rsid w:val="003E70CB"/>
    <w:rsid w:val="003E7F12"/>
    <w:rsid w:val="003F031B"/>
    <w:rsid w:val="003F03F8"/>
    <w:rsid w:val="003F08F2"/>
    <w:rsid w:val="003F13CC"/>
    <w:rsid w:val="003F1DB1"/>
    <w:rsid w:val="003F1EC2"/>
    <w:rsid w:val="003F26DF"/>
    <w:rsid w:val="003F2EE1"/>
    <w:rsid w:val="003F344A"/>
    <w:rsid w:val="003F3ECB"/>
    <w:rsid w:val="003F4787"/>
    <w:rsid w:val="003F6040"/>
    <w:rsid w:val="003F6224"/>
    <w:rsid w:val="004005B3"/>
    <w:rsid w:val="00401033"/>
    <w:rsid w:val="004011ED"/>
    <w:rsid w:val="00401592"/>
    <w:rsid w:val="0040386E"/>
    <w:rsid w:val="00403C0D"/>
    <w:rsid w:val="004042B5"/>
    <w:rsid w:val="00406D32"/>
    <w:rsid w:val="00407654"/>
    <w:rsid w:val="00410230"/>
    <w:rsid w:val="0041076A"/>
    <w:rsid w:val="00411493"/>
    <w:rsid w:val="00411EDE"/>
    <w:rsid w:val="00412A0B"/>
    <w:rsid w:val="00412A30"/>
    <w:rsid w:val="00412F78"/>
    <w:rsid w:val="00413886"/>
    <w:rsid w:val="00414751"/>
    <w:rsid w:val="00414EF9"/>
    <w:rsid w:val="00415083"/>
    <w:rsid w:val="00415447"/>
    <w:rsid w:val="00415948"/>
    <w:rsid w:val="004159CD"/>
    <w:rsid w:val="00415B1A"/>
    <w:rsid w:val="00415FD4"/>
    <w:rsid w:val="004168A7"/>
    <w:rsid w:val="00416E1B"/>
    <w:rsid w:val="00417185"/>
    <w:rsid w:val="00421267"/>
    <w:rsid w:val="00421645"/>
    <w:rsid w:val="004217A6"/>
    <w:rsid w:val="004230BE"/>
    <w:rsid w:val="004237C9"/>
    <w:rsid w:val="00423B68"/>
    <w:rsid w:val="00423E54"/>
    <w:rsid w:val="00423FD9"/>
    <w:rsid w:val="004241CA"/>
    <w:rsid w:val="0042495A"/>
    <w:rsid w:val="00424C0C"/>
    <w:rsid w:val="004256D4"/>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B8F"/>
    <w:rsid w:val="00436EEA"/>
    <w:rsid w:val="00437A5B"/>
    <w:rsid w:val="00437E54"/>
    <w:rsid w:val="004406F0"/>
    <w:rsid w:val="00440C26"/>
    <w:rsid w:val="00441578"/>
    <w:rsid w:val="00441D22"/>
    <w:rsid w:val="00443934"/>
    <w:rsid w:val="00444A89"/>
    <w:rsid w:val="0044504E"/>
    <w:rsid w:val="0044505A"/>
    <w:rsid w:val="00446377"/>
    <w:rsid w:val="00447857"/>
    <w:rsid w:val="00447CEC"/>
    <w:rsid w:val="004506AB"/>
    <w:rsid w:val="004516D3"/>
    <w:rsid w:val="00451924"/>
    <w:rsid w:val="00452737"/>
    <w:rsid w:val="00452B62"/>
    <w:rsid w:val="004531E9"/>
    <w:rsid w:val="00453619"/>
    <w:rsid w:val="004544BF"/>
    <w:rsid w:val="004553CE"/>
    <w:rsid w:val="0045557A"/>
    <w:rsid w:val="00457FCC"/>
    <w:rsid w:val="004606B5"/>
    <w:rsid w:val="00461106"/>
    <w:rsid w:val="00461A41"/>
    <w:rsid w:val="00462276"/>
    <w:rsid w:val="00462348"/>
    <w:rsid w:val="00462E30"/>
    <w:rsid w:val="00463060"/>
    <w:rsid w:val="0046326A"/>
    <w:rsid w:val="00464074"/>
    <w:rsid w:val="004642FF"/>
    <w:rsid w:val="00464CC8"/>
    <w:rsid w:val="00464DF1"/>
    <w:rsid w:val="00464E6B"/>
    <w:rsid w:val="00464ED3"/>
    <w:rsid w:val="004663D2"/>
    <w:rsid w:val="0046690A"/>
    <w:rsid w:val="004676A1"/>
    <w:rsid w:val="00467813"/>
    <w:rsid w:val="004710A6"/>
    <w:rsid w:val="00472680"/>
    <w:rsid w:val="00472EA2"/>
    <w:rsid w:val="004736E5"/>
    <w:rsid w:val="00474256"/>
    <w:rsid w:val="00474297"/>
    <w:rsid w:val="004743CD"/>
    <w:rsid w:val="00474A73"/>
    <w:rsid w:val="00474EF2"/>
    <w:rsid w:val="004754AC"/>
    <w:rsid w:val="00476954"/>
    <w:rsid w:val="00477343"/>
    <w:rsid w:val="00477FF9"/>
    <w:rsid w:val="00481292"/>
    <w:rsid w:val="00481361"/>
    <w:rsid w:val="004820C9"/>
    <w:rsid w:val="0048228E"/>
    <w:rsid w:val="00483224"/>
    <w:rsid w:val="004846A8"/>
    <w:rsid w:val="00485007"/>
    <w:rsid w:val="0048665C"/>
    <w:rsid w:val="004867E3"/>
    <w:rsid w:val="00486B33"/>
    <w:rsid w:val="00487D78"/>
    <w:rsid w:val="00490DA8"/>
    <w:rsid w:val="00491E77"/>
    <w:rsid w:val="00492CBD"/>
    <w:rsid w:val="0049370B"/>
    <w:rsid w:val="0049529A"/>
    <w:rsid w:val="00495FB6"/>
    <w:rsid w:val="00496340"/>
    <w:rsid w:val="00496A0D"/>
    <w:rsid w:val="00496A1D"/>
    <w:rsid w:val="00496C8F"/>
    <w:rsid w:val="00496F34"/>
    <w:rsid w:val="0049777B"/>
    <w:rsid w:val="004A0B42"/>
    <w:rsid w:val="004A114D"/>
    <w:rsid w:val="004A11B3"/>
    <w:rsid w:val="004A18C2"/>
    <w:rsid w:val="004A1D82"/>
    <w:rsid w:val="004A1F23"/>
    <w:rsid w:val="004A2300"/>
    <w:rsid w:val="004A2BD8"/>
    <w:rsid w:val="004A2D28"/>
    <w:rsid w:val="004A4224"/>
    <w:rsid w:val="004A42C7"/>
    <w:rsid w:val="004A44E7"/>
    <w:rsid w:val="004A4B1D"/>
    <w:rsid w:val="004A4D64"/>
    <w:rsid w:val="004A6335"/>
    <w:rsid w:val="004A647C"/>
    <w:rsid w:val="004A6882"/>
    <w:rsid w:val="004A6EE3"/>
    <w:rsid w:val="004A7BBC"/>
    <w:rsid w:val="004B0B6A"/>
    <w:rsid w:val="004B12D7"/>
    <w:rsid w:val="004B1C18"/>
    <w:rsid w:val="004B1FA5"/>
    <w:rsid w:val="004B30F8"/>
    <w:rsid w:val="004B33C2"/>
    <w:rsid w:val="004B3EF1"/>
    <w:rsid w:val="004B400B"/>
    <w:rsid w:val="004B42B0"/>
    <w:rsid w:val="004B4447"/>
    <w:rsid w:val="004B47D9"/>
    <w:rsid w:val="004B5801"/>
    <w:rsid w:val="004B5B0E"/>
    <w:rsid w:val="004B6D93"/>
    <w:rsid w:val="004B754E"/>
    <w:rsid w:val="004B7902"/>
    <w:rsid w:val="004C0C02"/>
    <w:rsid w:val="004C0FF7"/>
    <w:rsid w:val="004C12EF"/>
    <w:rsid w:val="004C2022"/>
    <w:rsid w:val="004C297A"/>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91E"/>
    <w:rsid w:val="004D4A8D"/>
    <w:rsid w:val="004D5169"/>
    <w:rsid w:val="004D5F46"/>
    <w:rsid w:val="004D6756"/>
    <w:rsid w:val="004D6D9A"/>
    <w:rsid w:val="004D7FCC"/>
    <w:rsid w:val="004E0DFC"/>
    <w:rsid w:val="004E1297"/>
    <w:rsid w:val="004E26EC"/>
    <w:rsid w:val="004E2C57"/>
    <w:rsid w:val="004E32C7"/>
    <w:rsid w:val="004E3603"/>
    <w:rsid w:val="004E38AC"/>
    <w:rsid w:val="004E3F67"/>
    <w:rsid w:val="004E48AD"/>
    <w:rsid w:val="004E4E42"/>
    <w:rsid w:val="004E4F15"/>
    <w:rsid w:val="004E4FB2"/>
    <w:rsid w:val="004E5CB6"/>
    <w:rsid w:val="004E5D0C"/>
    <w:rsid w:val="004E6556"/>
    <w:rsid w:val="004E7622"/>
    <w:rsid w:val="004E7F76"/>
    <w:rsid w:val="004F1106"/>
    <w:rsid w:val="004F172D"/>
    <w:rsid w:val="004F1C0A"/>
    <w:rsid w:val="004F1E14"/>
    <w:rsid w:val="004F1FAB"/>
    <w:rsid w:val="004F29D9"/>
    <w:rsid w:val="004F2C3F"/>
    <w:rsid w:val="004F38DE"/>
    <w:rsid w:val="004F3A1D"/>
    <w:rsid w:val="004F4CCC"/>
    <w:rsid w:val="004F5CF3"/>
    <w:rsid w:val="004F6893"/>
    <w:rsid w:val="004F7469"/>
    <w:rsid w:val="004F7F4B"/>
    <w:rsid w:val="00500017"/>
    <w:rsid w:val="0050035F"/>
    <w:rsid w:val="00500392"/>
    <w:rsid w:val="00500418"/>
    <w:rsid w:val="00500A89"/>
    <w:rsid w:val="00500BA3"/>
    <w:rsid w:val="00501D9F"/>
    <w:rsid w:val="005020FF"/>
    <w:rsid w:val="00502837"/>
    <w:rsid w:val="00503337"/>
    <w:rsid w:val="005035FA"/>
    <w:rsid w:val="005044F6"/>
    <w:rsid w:val="0050451F"/>
    <w:rsid w:val="00505FF6"/>
    <w:rsid w:val="00506708"/>
    <w:rsid w:val="0050696B"/>
    <w:rsid w:val="00507119"/>
    <w:rsid w:val="005077F5"/>
    <w:rsid w:val="005117D4"/>
    <w:rsid w:val="005119F2"/>
    <w:rsid w:val="00512DC4"/>
    <w:rsid w:val="005136C3"/>
    <w:rsid w:val="00513BAE"/>
    <w:rsid w:val="00513CD6"/>
    <w:rsid w:val="00513E1A"/>
    <w:rsid w:val="00514224"/>
    <w:rsid w:val="00514FA9"/>
    <w:rsid w:val="0051511E"/>
    <w:rsid w:val="00515F44"/>
    <w:rsid w:val="0051636E"/>
    <w:rsid w:val="005165EA"/>
    <w:rsid w:val="00516CEE"/>
    <w:rsid w:val="0051756C"/>
    <w:rsid w:val="0052052C"/>
    <w:rsid w:val="00520EF6"/>
    <w:rsid w:val="005211ED"/>
    <w:rsid w:val="00521207"/>
    <w:rsid w:val="00521D96"/>
    <w:rsid w:val="00522B7A"/>
    <w:rsid w:val="00522C62"/>
    <w:rsid w:val="005258CF"/>
    <w:rsid w:val="0052717D"/>
    <w:rsid w:val="005272B6"/>
    <w:rsid w:val="00527492"/>
    <w:rsid w:val="00530A25"/>
    <w:rsid w:val="005313CF"/>
    <w:rsid w:val="005343F3"/>
    <w:rsid w:val="005347C5"/>
    <w:rsid w:val="00535D8E"/>
    <w:rsid w:val="00535D9E"/>
    <w:rsid w:val="00536E68"/>
    <w:rsid w:val="005370FD"/>
    <w:rsid w:val="00537274"/>
    <w:rsid w:val="005421F2"/>
    <w:rsid w:val="00542D23"/>
    <w:rsid w:val="005435AD"/>
    <w:rsid w:val="0054363D"/>
    <w:rsid w:val="00543693"/>
    <w:rsid w:val="005436FB"/>
    <w:rsid w:val="00543F65"/>
    <w:rsid w:val="005440FD"/>
    <w:rsid w:val="0054428A"/>
    <w:rsid w:val="0054545E"/>
    <w:rsid w:val="0054627F"/>
    <w:rsid w:val="00546894"/>
    <w:rsid w:val="005469D5"/>
    <w:rsid w:val="00546A94"/>
    <w:rsid w:val="005470C7"/>
    <w:rsid w:val="005476A3"/>
    <w:rsid w:val="00547E50"/>
    <w:rsid w:val="005505FC"/>
    <w:rsid w:val="00550752"/>
    <w:rsid w:val="005508BE"/>
    <w:rsid w:val="005514F2"/>
    <w:rsid w:val="00551E5C"/>
    <w:rsid w:val="005521EB"/>
    <w:rsid w:val="005522C2"/>
    <w:rsid w:val="0055253C"/>
    <w:rsid w:val="005526AA"/>
    <w:rsid w:val="0055289D"/>
    <w:rsid w:val="00552C9F"/>
    <w:rsid w:val="00552DB0"/>
    <w:rsid w:val="005536F0"/>
    <w:rsid w:val="00554B64"/>
    <w:rsid w:val="00554F46"/>
    <w:rsid w:val="005558CF"/>
    <w:rsid w:val="00555F02"/>
    <w:rsid w:val="005565A7"/>
    <w:rsid w:val="0055695F"/>
    <w:rsid w:val="005571CE"/>
    <w:rsid w:val="00557A52"/>
    <w:rsid w:val="00560920"/>
    <w:rsid w:val="00561A75"/>
    <w:rsid w:val="00561D5F"/>
    <w:rsid w:val="00562FE1"/>
    <w:rsid w:val="0056350D"/>
    <w:rsid w:val="005636CF"/>
    <w:rsid w:val="00564474"/>
    <w:rsid w:val="00564C2C"/>
    <w:rsid w:val="0056694E"/>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4A9D"/>
    <w:rsid w:val="005957D4"/>
    <w:rsid w:val="00596E87"/>
    <w:rsid w:val="005A1822"/>
    <w:rsid w:val="005A245C"/>
    <w:rsid w:val="005A2F2D"/>
    <w:rsid w:val="005A3038"/>
    <w:rsid w:val="005A5360"/>
    <w:rsid w:val="005A6030"/>
    <w:rsid w:val="005A6BD1"/>
    <w:rsid w:val="005B006C"/>
    <w:rsid w:val="005B01DE"/>
    <w:rsid w:val="005B0BC2"/>
    <w:rsid w:val="005B0C92"/>
    <w:rsid w:val="005B1670"/>
    <w:rsid w:val="005B1CAD"/>
    <w:rsid w:val="005B2556"/>
    <w:rsid w:val="005B3695"/>
    <w:rsid w:val="005B3BE2"/>
    <w:rsid w:val="005B4033"/>
    <w:rsid w:val="005B4A1B"/>
    <w:rsid w:val="005B4DC2"/>
    <w:rsid w:val="005B4ED5"/>
    <w:rsid w:val="005B7EF2"/>
    <w:rsid w:val="005C060B"/>
    <w:rsid w:val="005C24D5"/>
    <w:rsid w:val="005C26AE"/>
    <w:rsid w:val="005C2A54"/>
    <w:rsid w:val="005C3624"/>
    <w:rsid w:val="005C44E4"/>
    <w:rsid w:val="005C45A3"/>
    <w:rsid w:val="005C46B2"/>
    <w:rsid w:val="005C4AAE"/>
    <w:rsid w:val="005C4F15"/>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BC"/>
    <w:rsid w:val="005D5EC4"/>
    <w:rsid w:val="005D60D0"/>
    <w:rsid w:val="005D6FDE"/>
    <w:rsid w:val="005D750B"/>
    <w:rsid w:val="005D7C20"/>
    <w:rsid w:val="005E0246"/>
    <w:rsid w:val="005E0988"/>
    <w:rsid w:val="005E15FE"/>
    <w:rsid w:val="005E3394"/>
    <w:rsid w:val="005E4C72"/>
    <w:rsid w:val="005E5509"/>
    <w:rsid w:val="005E587F"/>
    <w:rsid w:val="005E5A25"/>
    <w:rsid w:val="005E5FB3"/>
    <w:rsid w:val="005E6ADA"/>
    <w:rsid w:val="005E7B34"/>
    <w:rsid w:val="005F0C0B"/>
    <w:rsid w:val="005F1829"/>
    <w:rsid w:val="005F1996"/>
    <w:rsid w:val="005F2C8D"/>
    <w:rsid w:val="005F37C7"/>
    <w:rsid w:val="005F454C"/>
    <w:rsid w:val="005F4C74"/>
    <w:rsid w:val="005F4E86"/>
    <w:rsid w:val="005F5C11"/>
    <w:rsid w:val="005F7316"/>
    <w:rsid w:val="005F7B52"/>
    <w:rsid w:val="005F7D89"/>
    <w:rsid w:val="00603A18"/>
    <w:rsid w:val="00603DAD"/>
    <w:rsid w:val="0060400C"/>
    <w:rsid w:val="006049F9"/>
    <w:rsid w:val="0060517F"/>
    <w:rsid w:val="00605C84"/>
    <w:rsid w:val="0060617E"/>
    <w:rsid w:val="0060751A"/>
    <w:rsid w:val="006110FC"/>
    <w:rsid w:val="006123B4"/>
    <w:rsid w:val="006124DF"/>
    <w:rsid w:val="0061264B"/>
    <w:rsid w:val="00612A3F"/>
    <w:rsid w:val="00612C34"/>
    <w:rsid w:val="00613F71"/>
    <w:rsid w:val="00615B62"/>
    <w:rsid w:val="00616879"/>
    <w:rsid w:val="00617165"/>
    <w:rsid w:val="0061736F"/>
    <w:rsid w:val="00617688"/>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3E5"/>
    <w:rsid w:val="00632455"/>
    <w:rsid w:val="00632986"/>
    <w:rsid w:val="00633534"/>
    <w:rsid w:val="006335E6"/>
    <w:rsid w:val="0063384E"/>
    <w:rsid w:val="00633976"/>
    <w:rsid w:val="006339D9"/>
    <w:rsid w:val="00633BEF"/>
    <w:rsid w:val="00634764"/>
    <w:rsid w:val="0063526E"/>
    <w:rsid w:val="006365B6"/>
    <w:rsid w:val="00636823"/>
    <w:rsid w:val="00637D61"/>
    <w:rsid w:val="00637F8A"/>
    <w:rsid w:val="006412C5"/>
    <w:rsid w:val="006413EE"/>
    <w:rsid w:val="00642C2E"/>
    <w:rsid w:val="00642E2A"/>
    <w:rsid w:val="0064372B"/>
    <w:rsid w:val="00643EE3"/>
    <w:rsid w:val="00644697"/>
    <w:rsid w:val="00645B9E"/>
    <w:rsid w:val="006467D4"/>
    <w:rsid w:val="00646C14"/>
    <w:rsid w:val="00646C93"/>
    <w:rsid w:val="00646CEB"/>
    <w:rsid w:val="0064702C"/>
    <w:rsid w:val="006475A1"/>
    <w:rsid w:val="006476FC"/>
    <w:rsid w:val="00647C3E"/>
    <w:rsid w:val="00647D6B"/>
    <w:rsid w:val="0065060B"/>
    <w:rsid w:val="00652376"/>
    <w:rsid w:val="006531C3"/>
    <w:rsid w:val="00654250"/>
    <w:rsid w:val="006547D4"/>
    <w:rsid w:val="00655876"/>
    <w:rsid w:val="006558DD"/>
    <w:rsid w:val="00655ACF"/>
    <w:rsid w:val="00656128"/>
    <w:rsid w:val="00656900"/>
    <w:rsid w:val="00656BE9"/>
    <w:rsid w:val="00660151"/>
    <w:rsid w:val="00660D1E"/>
    <w:rsid w:val="00660E01"/>
    <w:rsid w:val="00661360"/>
    <w:rsid w:val="0066166D"/>
    <w:rsid w:val="00661B47"/>
    <w:rsid w:val="00661D55"/>
    <w:rsid w:val="00662151"/>
    <w:rsid w:val="00662882"/>
    <w:rsid w:val="00663377"/>
    <w:rsid w:val="00663AFF"/>
    <w:rsid w:val="00663EBA"/>
    <w:rsid w:val="006641E6"/>
    <w:rsid w:val="006651A0"/>
    <w:rsid w:val="00665586"/>
    <w:rsid w:val="00667AAD"/>
    <w:rsid w:val="00667CF0"/>
    <w:rsid w:val="00670598"/>
    <w:rsid w:val="00670784"/>
    <w:rsid w:val="00671698"/>
    <w:rsid w:val="006718EB"/>
    <w:rsid w:val="006724CB"/>
    <w:rsid w:val="006730CD"/>
    <w:rsid w:val="0067345B"/>
    <w:rsid w:val="00673C14"/>
    <w:rsid w:val="006742FA"/>
    <w:rsid w:val="00674665"/>
    <w:rsid w:val="00674D1C"/>
    <w:rsid w:val="00675014"/>
    <w:rsid w:val="00675725"/>
    <w:rsid w:val="00675789"/>
    <w:rsid w:val="00675DE9"/>
    <w:rsid w:val="00676DAE"/>
    <w:rsid w:val="00680C48"/>
    <w:rsid w:val="00681513"/>
    <w:rsid w:val="00682C8E"/>
    <w:rsid w:val="00683879"/>
    <w:rsid w:val="006839AD"/>
    <w:rsid w:val="00684993"/>
    <w:rsid w:val="006863EC"/>
    <w:rsid w:val="0068687C"/>
    <w:rsid w:val="00687A6C"/>
    <w:rsid w:val="00687BC7"/>
    <w:rsid w:val="00687F3C"/>
    <w:rsid w:val="00687F84"/>
    <w:rsid w:val="0069047A"/>
    <w:rsid w:val="00690ACC"/>
    <w:rsid w:val="00690C10"/>
    <w:rsid w:val="006910CE"/>
    <w:rsid w:val="006911A9"/>
    <w:rsid w:val="00691D85"/>
    <w:rsid w:val="00692516"/>
    <w:rsid w:val="006926E7"/>
    <w:rsid w:val="00692850"/>
    <w:rsid w:val="006933AE"/>
    <w:rsid w:val="00693418"/>
    <w:rsid w:val="00693530"/>
    <w:rsid w:val="00693587"/>
    <w:rsid w:val="00693ACF"/>
    <w:rsid w:val="00693E4C"/>
    <w:rsid w:val="00694BBD"/>
    <w:rsid w:val="006954A1"/>
    <w:rsid w:val="0069594A"/>
    <w:rsid w:val="00696408"/>
    <w:rsid w:val="00696FF0"/>
    <w:rsid w:val="00697CF9"/>
    <w:rsid w:val="006A08FD"/>
    <w:rsid w:val="006A118E"/>
    <w:rsid w:val="006A1C87"/>
    <w:rsid w:val="006A1E1F"/>
    <w:rsid w:val="006A1FC1"/>
    <w:rsid w:val="006A2088"/>
    <w:rsid w:val="006A29F2"/>
    <w:rsid w:val="006A2C21"/>
    <w:rsid w:val="006A71A0"/>
    <w:rsid w:val="006A74C1"/>
    <w:rsid w:val="006A7F56"/>
    <w:rsid w:val="006B02D0"/>
    <w:rsid w:val="006B067B"/>
    <w:rsid w:val="006B2D9B"/>
    <w:rsid w:val="006B4384"/>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2235"/>
    <w:rsid w:val="006D4ACD"/>
    <w:rsid w:val="006D5E0C"/>
    <w:rsid w:val="006D6764"/>
    <w:rsid w:val="006D756C"/>
    <w:rsid w:val="006D794E"/>
    <w:rsid w:val="006D7BCD"/>
    <w:rsid w:val="006E0E0C"/>
    <w:rsid w:val="006E10F9"/>
    <w:rsid w:val="006E1331"/>
    <w:rsid w:val="006E196D"/>
    <w:rsid w:val="006E29AD"/>
    <w:rsid w:val="006E2C1D"/>
    <w:rsid w:val="006E376C"/>
    <w:rsid w:val="006E4421"/>
    <w:rsid w:val="006E45C5"/>
    <w:rsid w:val="006E5C1D"/>
    <w:rsid w:val="006E63C6"/>
    <w:rsid w:val="006E6635"/>
    <w:rsid w:val="006E732E"/>
    <w:rsid w:val="006F17DC"/>
    <w:rsid w:val="006F2A6A"/>
    <w:rsid w:val="006F45C8"/>
    <w:rsid w:val="006F4A14"/>
    <w:rsid w:val="006F4E39"/>
    <w:rsid w:val="006F503F"/>
    <w:rsid w:val="006F5858"/>
    <w:rsid w:val="006F59AA"/>
    <w:rsid w:val="006F685D"/>
    <w:rsid w:val="0070078F"/>
    <w:rsid w:val="0070085B"/>
    <w:rsid w:val="00700D42"/>
    <w:rsid w:val="00701ADB"/>
    <w:rsid w:val="00701EB3"/>
    <w:rsid w:val="00702089"/>
    <w:rsid w:val="00702678"/>
    <w:rsid w:val="0070362F"/>
    <w:rsid w:val="00703695"/>
    <w:rsid w:val="00703853"/>
    <w:rsid w:val="007038E0"/>
    <w:rsid w:val="00704DA6"/>
    <w:rsid w:val="007051CB"/>
    <w:rsid w:val="00706033"/>
    <w:rsid w:val="007073DD"/>
    <w:rsid w:val="00707932"/>
    <w:rsid w:val="00707965"/>
    <w:rsid w:val="00710449"/>
    <w:rsid w:val="007105C3"/>
    <w:rsid w:val="00711342"/>
    <w:rsid w:val="007124AB"/>
    <w:rsid w:val="0071261C"/>
    <w:rsid w:val="00712BE8"/>
    <w:rsid w:val="007146AE"/>
    <w:rsid w:val="00715717"/>
    <w:rsid w:val="0071607F"/>
    <w:rsid w:val="00716198"/>
    <w:rsid w:val="00716A41"/>
    <w:rsid w:val="00716EC2"/>
    <w:rsid w:val="007171B0"/>
    <w:rsid w:val="00717891"/>
    <w:rsid w:val="00717A97"/>
    <w:rsid w:val="00717D42"/>
    <w:rsid w:val="00717FC6"/>
    <w:rsid w:val="00722CA8"/>
    <w:rsid w:val="00722D07"/>
    <w:rsid w:val="007231DB"/>
    <w:rsid w:val="007235A5"/>
    <w:rsid w:val="00723B3B"/>
    <w:rsid w:val="00723C5B"/>
    <w:rsid w:val="007242AA"/>
    <w:rsid w:val="0072463B"/>
    <w:rsid w:val="00724E73"/>
    <w:rsid w:val="007267A2"/>
    <w:rsid w:val="0072751A"/>
    <w:rsid w:val="00727CE5"/>
    <w:rsid w:val="007303C5"/>
    <w:rsid w:val="00730A85"/>
    <w:rsid w:val="007313F1"/>
    <w:rsid w:val="007322C8"/>
    <w:rsid w:val="00732DEE"/>
    <w:rsid w:val="00734CAF"/>
    <w:rsid w:val="00736B6B"/>
    <w:rsid w:val="0073702B"/>
    <w:rsid w:val="00737A70"/>
    <w:rsid w:val="0074238D"/>
    <w:rsid w:val="007433EB"/>
    <w:rsid w:val="0074397E"/>
    <w:rsid w:val="00743A99"/>
    <w:rsid w:val="00743E04"/>
    <w:rsid w:val="007441C1"/>
    <w:rsid w:val="00744890"/>
    <w:rsid w:val="007466E1"/>
    <w:rsid w:val="00746957"/>
    <w:rsid w:val="00746A79"/>
    <w:rsid w:val="00747002"/>
    <w:rsid w:val="00747018"/>
    <w:rsid w:val="00747E74"/>
    <w:rsid w:val="0075039D"/>
    <w:rsid w:val="007504D8"/>
    <w:rsid w:val="007510BD"/>
    <w:rsid w:val="007525D3"/>
    <w:rsid w:val="00752674"/>
    <w:rsid w:val="0075353F"/>
    <w:rsid w:val="0075453E"/>
    <w:rsid w:val="00754C7B"/>
    <w:rsid w:val="0075613C"/>
    <w:rsid w:val="007563A4"/>
    <w:rsid w:val="007569E1"/>
    <w:rsid w:val="00757F9B"/>
    <w:rsid w:val="00760264"/>
    <w:rsid w:val="00760EDA"/>
    <w:rsid w:val="00761565"/>
    <w:rsid w:val="00761C39"/>
    <w:rsid w:val="00762246"/>
    <w:rsid w:val="007628D0"/>
    <w:rsid w:val="00762948"/>
    <w:rsid w:val="00762DEE"/>
    <w:rsid w:val="00763D50"/>
    <w:rsid w:val="0076475B"/>
    <w:rsid w:val="00764DD0"/>
    <w:rsid w:val="00765FDA"/>
    <w:rsid w:val="00766D95"/>
    <w:rsid w:val="00766DF6"/>
    <w:rsid w:val="00766EAF"/>
    <w:rsid w:val="0076791C"/>
    <w:rsid w:val="00767B24"/>
    <w:rsid w:val="007702F0"/>
    <w:rsid w:val="007706F7"/>
    <w:rsid w:val="0077095B"/>
    <w:rsid w:val="00771092"/>
    <w:rsid w:val="0077198B"/>
    <w:rsid w:val="00771A9E"/>
    <w:rsid w:val="00771BD6"/>
    <w:rsid w:val="007725B0"/>
    <w:rsid w:val="00772EDC"/>
    <w:rsid w:val="007737D8"/>
    <w:rsid w:val="0077393D"/>
    <w:rsid w:val="00774EE4"/>
    <w:rsid w:val="00774F2D"/>
    <w:rsid w:val="007758D1"/>
    <w:rsid w:val="00776123"/>
    <w:rsid w:val="00777533"/>
    <w:rsid w:val="00777C11"/>
    <w:rsid w:val="00780BDB"/>
    <w:rsid w:val="00780C56"/>
    <w:rsid w:val="007810E5"/>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9750D"/>
    <w:rsid w:val="007A0296"/>
    <w:rsid w:val="007A0645"/>
    <w:rsid w:val="007A08E2"/>
    <w:rsid w:val="007A126A"/>
    <w:rsid w:val="007A1794"/>
    <w:rsid w:val="007A1E2F"/>
    <w:rsid w:val="007A3703"/>
    <w:rsid w:val="007A493D"/>
    <w:rsid w:val="007A5143"/>
    <w:rsid w:val="007A544E"/>
    <w:rsid w:val="007A5924"/>
    <w:rsid w:val="007A6F77"/>
    <w:rsid w:val="007A7118"/>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0E9F"/>
    <w:rsid w:val="007C1557"/>
    <w:rsid w:val="007C1A04"/>
    <w:rsid w:val="007C23CD"/>
    <w:rsid w:val="007C266C"/>
    <w:rsid w:val="007C3D7F"/>
    <w:rsid w:val="007C3E4E"/>
    <w:rsid w:val="007C41B2"/>
    <w:rsid w:val="007C4202"/>
    <w:rsid w:val="007C4289"/>
    <w:rsid w:val="007C4775"/>
    <w:rsid w:val="007C48DA"/>
    <w:rsid w:val="007C5493"/>
    <w:rsid w:val="007C549A"/>
    <w:rsid w:val="007C565C"/>
    <w:rsid w:val="007C68AB"/>
    <w:rsid w:val="007D13B5"/>
    <w:rsid w:val="007D142E"/>
    <w:rsid w:val="007D19FF"/>
    <w:rsid w:val="007D1B5D"/>
    <w:rsid w:val="007D1C21"/>
    <w:rsid w:val="007D22BB"/>
    <w:rsid w:val="007D264D"/>
    <w:rsid w:val="007D2A2E"/>
    <w:rsid w:val="007D31F6"/>
    <w:rsid w:val="007D3495"/>
    <w:rsid w:val="007D55D0"/>
    <w:rsid w:val="007D58E8"/>
    <w:rsid w:val="007D59B7"/>
    <w:rsid w:val="007D7701"/>
    <w:rsid w:val="007D7B86"/>
    <w:rsid w:val="007E08C9"/>
    <w:rsid w:val="007E18D9"/>
    <w:rsid w:val="007E1C47"/>
    <w:rsid w:val="007E1F79"/>
    <w:rsid w:val="007E2477"/>
    <w:rsid w:val="007E2B22"/>
    <w:rsid w:val="007E2D02"/>
    <w:rsid w:val="007E358F"/>
    <w:rsid w:val="007E377D"/>
    <w:rsid w:val="007E424C"/>
    <w:rsid w:val="007E53DB"/>
    <w:rsid w:val="007E788D"/>
    <w:rsid w:val="007E796D"/>
    <w:rsid w:val="007F03FA"/>
    <w:rsid w:val="007F163D"/>
    <w:rsid w:val="007F17D9"/>
    <w:rsid w:val="007F22D2"/>
    <w:rsid w:val="007F23B4"/>
    <w:rsid w:val="007F2EC3"/>
    <w:rsid w:val="007F3614"/>
    <w:rsid w:val="007F3880"/>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10937"/>
    <w:rsid w:val="00810AF7"/>
    <w:rsid w:val="00812B6B"/>
    <w:rsid w:val="00812C4D"/>
    <w:rsid w:val="00814384"/>
    <w:rsid w:val="00814B8B"/>
    <w:rsid w:val="00814BDB"/>
    <w:rsid w:val="00814EF4"/>
    <w:rsid w:val="0081520A"/>
    <w:rsid w:val="00815B6B"/>
    <w:rsid w:val="00816578"/>
    <w:rsid w:val="008170BE"/>
    <w:rsid w:val="0082074C"/>
    <w:rsid w:val="008217A4"/>
    <w:rsid w:val="008217CA"/>
    <w:rsid w:val="00821E6C"/>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5434"/>
    <w:rsid w:val="00835ACA"/>
    <w:rsid w:val="00835DBD"/>
    <w:rsid w:val="00836B89"/>
    <w:rsid w:val="00837611"/>
    <w:rsid w:val="008379B0"/>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2DF5"/>
    <w:rsid w:val="0086303E"/>
    <w:rsid w:val="00863088"/>
    <w:rsid w:val="00863168"/>
    <w:rsid w:val="00863B8F"/>
    <w:rsid w:val="00865334"/>
    <w:rsid w:val="00865877"/>
    <w:rsid w:val="00866B35"/>
    <w:rsid w:val="00867738"/>
    <w:rsid w:val="00867C3D"/>
    <w:rsid w:val="00867D28"/>
    <w:rsid w:val="00867D66"/>
    <w:rsid w:val="00867EA6"/>
    <w:rsid w:val="00871C6C"/>
    <w:rsid w:val="008725E8"/>
    <w:rsid w:val="00872AF7"/>
    <w:rsid w:val="00872D44"/>
    <w:rsid w:val="00872E6E"/>
    <w:rsid w:val="008736EE"/>
    <w:rsid w:val="008744A5"/>
    <w:rsid w:val="0087623C"/>
    <w:rsid w:val="008765D1"/>
    <w:rsid w:val="00876ADD"/>
    <w:rsid w:val="00876C9E"/>
    <w:rsid w:val="008778AB"/>
    <w:rsid w:val="008809E7"/>
    <w:rsid w:val="00880F19"/>
    <w:rsid w:val="0088112A"/>
    <w:rsid w:val="008812A8"/>
    <w:rsid w:val="00882FBB"/>
    <w:rsid w:val="008842F0"/>
    <w:rsid w:val="00886742"/>
    <w:rsid w:val="00886841"/>
    <w:rsid w:val="008871BA"/>
    <w:rsid w:val="00887DC3"/>
    <w:rsid w:val="00887DC8"/>
    <w:rsid w:val="008901B3"/>
    <w:rsid w:val="00890269"/>
    <w:rsid w:val="00890697"/>
    <w:rsid w:val="00890E41"/>
    <w:rsid w:val="00890F7B"/>
    <w:rsid w:val="00891280"/>
    <w:rsid w:val="00891AA7"/>
    <w:rsid w:val="00891FB0"/>
    <w:rsid w:val="008931F3"/>
    <w:rsid w:val="00893312"/>
    <w:rsid w:val="008933D7"/>
    <w:rsid w:val="008936EE"/>
    <w:rsid w:val="00894566"/>
    <w:rsid w:val="00894BD4"/>
    <w:rsid w:val="00894CD1"/>
    <w:rsid w:val="00894D1B"/>
    <w:rsid w:val="0089693E"/>
    <w:rsid w:val="00896FDC"/>
    <w:rsid w:val="00897DF1"/>
    <w:rsid w:val="008A0098"/>
    <w:rsid w:val="008A0628"/>
    <w:rsid w:val="008A135B"/>
    <w:rsid w:val="008A1B52"/>
    <w:rsid w:val="008A286D"/>
    <w:rsid w:val="008A29C9"/>
    <w:rsid w:val="008A2C4C"/>
    <w:rsid w:val="008A357F"/>
    <w:rsid w:val="008A3BB8"/>
    <w:rsid w:val="008A4AC3"/>
    <w:rsid w:val="008A4DEC"/>
    <w:rsid w:val="008A4FB3"/>
    <w:rsid w:val="008A5F3A"/>
    <w:rsid w:val="008A6806"/>
    <w:rsid w:val="008B05C2"/>
    <w:rsid w:val="008B1B20"/>
    <w:rsid w:val="008B493B"/>
    <w:rsid w:val="008B4E52"/>
    <w:rsid w:val="008B76DC"/>
    <w:rsid w:val="008B7951"/>
    <w:rsid w:val="008C0416"/>
    <w:rsid w:val="008C13EF"/>
    <w:rsid w:val="008C1437"/>
    <w:rsid w:val="008C1529"/>
    <w:rsid w:val="008C2CE9"/>
    <w:rsid w:val="008C31B4"/>
    <w:rsid w:val="008C33D0"/>
    <w:rsid w:val="008C4338"/>
    <w:rsid w:val="008C4971"/>
    <w:rsid w:val="008C498F"/>
    <w:rsid w:val="008C4B32"/>
    <w:rsid w:val="008C50AE"/>
    <w:rsid w:val="008C5AED"/>
    <w:rsid w:val="008C5ECE"/>
    <w:rsid w:val="008C67C6"/>
    <w:rsid w:val="008C6E73"/>
    <w:rsid w:val="008C72C7"/>
    <w:rsid w:val="008C7865"/>
    <w:rsid w:val="008C79F3"/>
    <w:rsid w:val="008C7B56"/>
    <w:rsid w:val="008D1333"/>
    <w:rsid w:val="008D218B"/>
    <w:rsid w:val="008D32AD"/>
    <w:rsid w:val="008D34FD"/>
    <w:rsid w:val="008D3C17"/>
    <w:rsid w:val="008D3CB8"/>
    <w:rsid w:val="008D4563"/>
    <w:rsid w:val="008D4C47"/>
    <w:rsid w:val="008D4F25"/>
    <w:rsid w:val="008D5525"/>
    <w:rsid w:val="008D5D27"/>
    <w:rsid w:val="008D64CE"/>
    <w:rsid w:val="008D6F94"/>
    <w:rsid w:val="008E0DAD"/>
    <w:rsid w:val="008E3CC6"/>
    <w:rsid w:val="008E4750"/>
    <w:rsid w:val="008E53A6"/>
    <w:rsid w:val="008E55E0"/>
    <w:rsid w:val="008E5FC4"/>
    <w:rsid w:val="008E695C"/>
    <w:rsid w:val="008E6D75"/>
    <w:rsid w:val="008E6D81"/>
    <w:rsid w:val="008E7556"/>
    <w:rsid w:val="008F069C"/>
    <w:rsid w:val="008F08E5"/>
    <w:rsid w:val="008F1199"/>
    <w:rsid w:val="008F13D4"/>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4429"/>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6F85"/>
    <w:rsid w:val="00927FB3"/>
    <w:rsid w:val="00930803"/>
    <w:rsid w:val="00930E7D"/>
    <w:rsid w:val="009321A7"/>
    <w:rsid w:val="00933A88"/>
    <w:rsid w:val="0093473D"/>
    <w:rsid w:val="00936F4C"/>
    <w:rsid w:val="0093706E"/>
    <w:rsid w:val="00937344"/>
    <w:rsid w:val="00940124"/>
    <w:rsid w:val="00940AA4"/>
    <w:rsid w:val="00941EC1"/>
    <w:rsid w:val="00942D3F"/>
    <w:rsid w:val="00944D27"/>
    <w:rsid w:val="009454FF"/>
    <w:rsid w:val="00946C24"/>
    <w:rsid w:val="00946CD0"/>
    <w:rsid w:val="00947BC2"/>
    <w:rsid w:val="009504D3"/>
    <w:rsid w:val="0095057B"/>
    <w:rsid w:val="009506BE"/>
    <w:rsid w:val="00950C02"/>
    <w:rsid w:val="009519CD"/>
    <w:rsid w:val="00951B69"/>
    <w:rsid w:val="0095211E"/>
    <w:rsid w:val="00952260"/>
    <w:rsid w:val="009526D6"/>
    <w:rsid w:val="00952BF5"/>
    <w:rsid w:val="00952EE7"/>
    <w:rsid w:val="009530B7"/>
    <w:rsid w:val="009536F9"/>
    <w:rsid w:val="00953CA0"/>
    <w:rsid w:val="009553AF"/>
    <w:rsid w:val="0095552D"/>
    <w:rsid w:val="0095580A"/>
    <w:rsid w:val="00956FF5"/>
    <w:rsid w:val="00957273"/>
    <w:rsid w:val="00960130"/>
    <w:rsid w:val="0096024A"/>
    <w:rsid w:val="0096150B"/>
    <w:rsid w:val="00961D43"/>
    <w:rsid w:val="0096394D"/>
    <w:rsid w:val="0096477C"/>
    <w:rsid w:val="009650AB"/>
    <w:rsid w:val="00965B89"/>
    <w:rsid w:val="00966212"/>
    <w:rsid w:val="00967418"/>
    <w:rsid w:val="00967F30"/>
    <w:rsid w:val="00970701"/>
    <w:rsid w:val="00970993"/>
    <w:rsid w:val="009714DD"/>
    <w:rsid w:val="00971D67"/>
    <w:rsid w:val="00972475"/>
    <w:rsid w:val="00974A4C"/>
    <w:rsid w:val="00974CF2"/>
    <w:rsid w:val="009801AD"/>
    <w:rsid w:val="00980398"/>
    <w:rsid w:val="00981C6C"/>
    <w:rsid w:val="00981F19"/>
    <w:rsid w:val="009820DD"/>
    <w:rsid w:val="009820FC"/>
    <w:rsid w:val="00982A8D"/>
    <w:rsid w:val="009835A6"/>
    <w:rsid w:val="00983FC3"/>
    <w:rsid w:val="009841E3"/>
    <w:rsid w:val="009845E8"/>
    <w:rsid w:val="00984A56"/>
    <w:rsid w:val="00984D18"/>
    <w:rsid w:val="00985193"/>
    <w:rsid w:val="0098564B"/>
    <w:rsid w:val="00985CE1"/>
    <w:rsid w:val="0098653C"/>
    <w:rsid w:val="00986C5E"/>
    <w:rsid w:val="00987C71"/>
    <w:rsid w:val="00987ED8"/>
    <w:rsid w:val="0099044B"/>
    <w:rsid w:val="0099074F"/>
    <w:rsid w:val="0099075F"/>
    <w:rsid w:val="00991C0D"/>
    <w:rsid w:val="00991C3A"/>
    <w:rsid w:val="0099213E"/>
    <w:rsid w:val="009926D4"/>
    <w:rsid w:val="00993EFF"/>
    <w:rsid w:val="00994349"/>
    <w:rsid w:val="009957D8"/>
    <w:rsid w:val="00995810"/>
    <w:rsid w:val="009960AF"/>
    <w:rsid w:val="00996247"/>
    <w:rsid w:val="00997553"/>
    <w:rsid w:val="009A255A"/>
    <w:rsid w:val="009A352A"/>
    <w:rsid w:val="009A3726"/>
    <w:rsid w:val="009A3AE1"/>
    <w:rsid w:val="009A3ED7"/>
    <w:rsid w:val="009A415B"/>
    <w:rsid w:val="009A41CD"/>
    <w:rsid w:val="009A49FD"/>
    <w:rsid w:val="009A5B55"/>
    <w:rsid w:val="009A5BD7"/>
    <w:rsid w:val="009A6E06"/>
    <w:rsid w:val="009A7649"/>
    <w:rsid w:val="009B2BFF"/>
    <w:rsid w:val="009B36C8"/>
    <w:rsid w:val="009B3C05"/>
    <w:rsid w:val="009B4286"/>
    <w:rsid w:val="009B449C"/>
    <w:rsid w:val="009B6060"/>
    <w:rsid w:val="009B732D"/>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61C"/>
    <w:rsid w:val="009D1A85"/>
    <w:rsid w:val="009D1B80"/>
    <w:rsid w:val="009D2489"/>
    <w:rsid w:val="009D2F8D"/>
    <w:rsid w:val="009D41CE"/>
    <w:rsid w:val="009D5161"/>
    <w:rsid w:val="009D531C"/>
    <w:rsid w:val="009D5A86"/>
    <w:rsid w:val="009D6150"/>
    <w:rsid w:val="009D6540"/>
    <w:rsid w:val="009D6600"/>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4B9"/>
    <w:rsid w:val="009E66E5"/>
    <w:rsid w:val="009E6BAE"/>
    <w:rsid w:val="009E7007"/>
    <w:rsid w:val="009F08CF"/>
    <w:rsid w:val="009F09A8"/>
    <w:rsid w:val="009F0B67"/>
    <w:rsid w:val="009F1133"/>
    <w:rsid w:val="009F1A82"/>
    <w:rsid w:val="009F1A85"/>
    <w:rsid w:val="009F2869"/>
    <w:rsid w:val="009F33E7"/>
    <w:rsid w:val="009F37DE"/>
    <w:rsid w:val="009F4A57"/>
    <w:rsid w:val="009F59E6"/>
    <w:rsid w:val="009F7C63"/>
    <w:rsid w:val="00A00698"/>
    <w:rsid w:val="00A01189"/>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E67"/>
    <w:rsid w:val="00A152D8"/>
    <w:rsid w:val="00A16625"/>
    <w:rsid w:val="00A20EE8"/>
    <w:rsid w:val="00A214E1"/>
    <w:rsid w:val="00A21834"/>
    <w:rsid w:val="00A21E07"/>
    <w:rsid w:val="00A2212C"/>
    <w:rsid w:val="00A230A0"/>
    <w:rsid w:val="00A24700"/>
    <w:rsid w:val="00A25859"/>
    <w:rsid w:val="00A263B1"/>
    <w:rsid w:val="00A273BA"/>
    <w:rsid w:val="00A2757A"/>
    <w:rsid w:val="00A27967"/>
    <w:rsid w:val="00A27985"/>
    <w:rsid w:val="00A304EB"/>
    <w:rsid w:val="00A30EB9"/>
    <w:rsid w:val="00A312D5"/>
    <w:rsid w:val="00A313B8"/>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1B22"/>
    <w:rsid w:val="00A522E7"/>
    <w:rsid w:val="00A52428"/>
    <w:rsid w:val="00A525C6"/>
    <w:rsid w:val="00A525CB"/>
    <w:rsid w:val="00A52FA2"/>
    <w:rsid w:val="00A53928"/>
    <w:rsid w:val="00A53F3B"/>
    <w:rsid w:val="00A545FB"/>
    <w:rsid w:val="00A546EA"/>
    <w:rsid w:val="00A5473B"/>
    <w:rsid w:val="00A549C9"/>
    <w:rsid w:val="00A54C87"/>
    <w:rsid w:val="00A55F06"/>
    <w:rsid w:val="00A56414"/>
    <w:rsid w:val="00A56A1C"/>
    <w:rsid w:val="00A573E1"/>
    <w:rsid w:val="00A57C75"/>
    <w:rsid w:val="00A57DA3"/>
    <w:rsid w:val="00A60A17"/>
    <w:rsid w:val="00A619A8"/>
    <w:rsid w:val="00A62F85"/>
    <w:rsid w:val="00A647EF"/>
    <w:rsid w:val="00A65559"/>
    <w:rsid w:val="00A678EB"/>
    <w:rsid w:val="00A67A43"/>
    <w:rsid w:val="00A7036C"/>
    <w:rsid w:val="00A70BE9"/>
    <w:rsid w:val="00A70F09"/>
    <w:rsid w:val="00A71849"/>
    <w:rsid w:val="00A719DE"/>
    <w:rsid w:val="00A71B3C"/>
    <w:rsid w:val="00A71BBB"/>
    <w:rsid w:val="00A71DFE"/>
    <w:rsid w:val="00A71EE5"/>
    <w:rsid w:val="00A72BBC"/>
    <w:rsid w:val="00A7375D"/>
    <w:rsid w:val="00A74CC2"/>
    <w:rsid w:val="00A75329"/>
    <w:rsid w:val="00A7577D"/>
    <w:rsid w:val="00A767C8"/>
    <w:rsid w:val="00A76A99"/>
    <w:rsid w:val="00A778DC"/>
    <w:rsid w:val="00A80183"/>
    <w:rsid w:val="00A8027B"/>
    <w:rsid w:val="00A81BF4"/>
    <w:rsid w:val="00A8248C"/>
    <w:rsid w:val="00A839D7"/>
    <w:rsid w:val="00A841FC"/>
    <w:rsid w:val="00A85102"/>
    <w:rsid w:val="00A86D7C"/>
    <w:rsid w:val="00A86E4B"/>
    <w:rsid w:val="00A87597"/>
    <w:rsid w:val="00A90466"/>
    <w:rsid w:val="00A918A3"/>
    <w:rsid w:val="00A9207F"/>
    <w:rsid w:val="00A9364D"/>
    <w:rsid w:val="00A93B12"/>
    <w:rsid w:val="00A9419D"/>
    <w:rsid w:val="00A955D8"/>
    <w:rsid w:val="00A959CE"/>
    <w:rsid w:val="00A95FAC"/>
    <w:rsid w:val="00A9638F"/>
    <w:rsid w:val="00A966EB"/>
    <w:rsid w:val="00A96855"/>
    <w:rsid w:val="00A976AB"/>
    <w:rsid w:val="00A97DFF"/>
    <w:rsid w:val="00A97E82"/>
    <w:rsid w:val="00AA031B"/>
    <w:rsid w:val="00AA0973"/>
    <w:rsid w:val="00AA170B"/>
    <w:rsid w:val="00AA2118"/>
    <w:rsid w:val="00AA2645"/>
    <w:rsid w:val="00AA26EE"/>
    <w:rsid w:val="00AA27BC"/>
    <w:rsid w:val="00AA30ED"/>
    <w:rsid w:val="00AA3A33"/>
    <w:rsid w:val="00AA4B0C"/>
    <w:rsid w:val="00AA4E28"/>
    <w:rsid w:val="00AA5F04"/>
    <w:rsid w:val="00AA63BE"/>
    <w:rsid w:val="00AA68D5"/>
    <w:rsid w:val="00AA6A38"/>
    <w:rsid w:val="00AA6FE4"/>
    <w:rsid w:val="00AA7096"/>
    <w:rsid w:val="00AA7414"/>
    <w:rsid w:val="00AA772A"/>
    <w:rsid w:val="00AB0921"/>
    <w:rsid w:val="00AB1128"/>
    <w:rsid w:val="00AB144D"/>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073"/>
    <w:rsid w:val="00AC0907"/>
    <w:rsid w:val="00AC0C3C"/>
    <w:rsid w:val="00AC0D75"/>
    <w:rsid w:val="00AC165E"/>
    <w:rsid w:val="00AC1930"/>
    <w:rsid w:val="00AC2004"/>
    <w:rsid w:val="00AC256F"/>
    <w:rsid w:val="00AC26D6"/>
    <w:rsid w:val="00AC2F2C"/>
    <w:rsid w:val="00AC4DF7"/>
    <w:rsid w:val="00AC5692"/>
    <w:rsid w:val="00AC68EF"/>
    <w:rsid w:val="00AC6C21"/>
    <w:rsid w:val="00AC7383"/>
    <w:rsid w:val="00AC7977"/>
    <w:rsid w:val="00AC7AE5"/>
    <w:rsid w:val="00AD105F"/>
    <w:rsid w:val="00AD1BE1"/>
    <w:rsid w:val="00AD2C40"/>
    <w:rsid w:val="00AD2D3F"/>
    <w:rsid w:val="00AD3A4F"/>
    <w:rsid w:val="00AD4421"/>
    <w:rsid w:val="00AD48A6"/>
    <w:rsid w:val="00AD54AA"/>
    <w:rsid w:val="00AD68BC"/>
    <w:rsid w:val="00AD6A05"/>
    <w:rsid w:val="00AD6E4C"/>
    <w:rsid w:val="00AD7377"/>
    <w:rsid w:val="00AD7B4C"/>
    <w:rsid w:val="00AD7BC9"/>
    <w:rsid w:val="00AD7D20"/>
    <w:rsid w:val="00AE1B71"/>
    <w:rsid w:val="00AE2667"/>
    <w:rsid w:val="00AE2CBC"/>
    <w:rsid w:val="00AE2E96"/>
    <w:rsid w:val="00AE30FA"/>
    <w:rsid w:val="00AE46A3"/>
    <w:rsid w:val="00AE5B0E"/>
    <w:rsid w:val="00AE5D1E"/>
    <w:rsid w:val="00AE5D22"/>
    <w:rsid w:val="00AE5E2E"/>
    <w:rsid w:val="00AE6598"/>
    <w:rsid w:val="00AE716C"/>
    <w:rsid w:val="00AF0D80"/>
    <w:rsid w:val="00AF2128"/>
    <w:rsid w:val="00AF24A8"/>
    <w:rsid w:val="00AF2B55"/>
    <w:rsid w:val="00AF2CFB"/>
    <w:rsid w:val="00AF379B"/>
    <w:rsid w:val="00AF44EC"/>
    <w:rsid w:val="00AF4EAD"/>
    <w:rsid w:val="00AF4F06"/>
    <w:rsid w:val="00AF59A2"/>
    <w:rsid w:val="00AF5A3E"/>
    <w:rsid w:val="00AF62EB"/>
    <w:rsid w:val="00AF67D9"/>
    <w:rsid w:val="00AF71AD"/>
    <w:rsid w:val="00AF72FD"/>
    <w:rsid w:val="00AF76D7"/>
    <w:rsid w:val="00B00104"/>
    <w:rsid w:val="00B009C6"/>
    <w:rsid w:val="00B00FCA"/>
    <w:rsid w:val="00B02301"/>
    <w:rsid w:val="00B0412F"/>
    <w:rsid w:val="00B04DDD"/>
    <w:rsid w:val="00B06AD8"/>
    <w:rsid w:val="00B06BE1"/>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01E"/>
    <w:rsid w:val="00B16B92"/>
    <w:rsid w:val="00B17351"/>
    <w:rsid w:val="00B1738B"/>
    <w:rsid w:val="00B17481"/>
    <w:rsid w:val="00B175D3"/>
    <w:rsid w:val="00B2217A"/>
    <w:rsid w:val="00B222D5"/>
    <w:rsid w:val="00B22A03"/>
    <w:rsid w:val="00B23582"/>
    <w:rsid w:val="00B235B5"/>
    <w:rsid w:val="00B2387E"/>
    <w:rsid w:val="00B2474F"/>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034F"/>
    <w:rsid w:val="00B42038"/>
    <w:rsid w:val="00B42765"/>
    <w:rsid w:val="00B42C97"/>
    <w:rsid w:val="00B42D2D"/>
    <w:rsid w:val="00B4315C"/>
    <w:rsid w:val="00B441CA"/>
    <w:rsid w:val="00B4467F"/>
    <w:rsid w:val="00B44EAE"/>
    <w:rsid w:val="00B45083"/>
    <w:rsid w:val="00B45465"/>
    <w:rsid w:val="00B45BE6"/>
    <w:rsid w:val="00B45EED"/>
    <w:rsid w:val="00B46E08"/>
    <w:rsid w:val="00B479E8"/>
    <w:rsid w:val="00B47FD1"/>
    <w:rsid w:val="00B5152C"/>
    <w:rsid w:val="00B527D8"/>
    <w:rsid w:val="00B53432"/>
    <w:rsid w:val="00B544D8"/>
    <w:rsid w:val="00B54512"/>
    <w:rsid w:val="00B54668"/>
    <w:rsid w:val="00B556BD"/>
    <w:rsid w:val="00B56A67"/>
    <w:rsid w:val="00B56C26"/>
    <w:rsid w:val="00B6032D"/>
    <w:rsid w:val="00B61A0F"/>
    <w:rsid w:val="00B61D44"/>
    <w:rsid w:val="00B61ED0"/>
    <w:rsid w:val="00B6281D"/>
    <w:rsid w:val="00B62E85"/>
    <w:rsid w:val="00B6397A"/>
    <w:rsid w:val="00B64AAD"/>
    <w:rsid w:val="00B66197"/>
    <w:rsid w:val="00B70483"/>
    <w:rsid w:val="00B709B9"/>
    <w:rsid w:val="00B71CA8"/>
    <w:rsid w:val="00B72BAC"/>
    <w:rsid w:val="00B7529D"/>
    <w:rsid w:val="00B75473"/>
    <w:rsid w:val="00B75A2E"/>
    <w:rsid w:val="00B75C91"/>
    <w:rsid w:val="00B7636B"/>
    <w:rsid w:val="00B764BE"/>
    <w:rsid w:val="00B7698C"/>
    <w:rsid w:val="00B773B5"/>
    <w:rsid w:val="00B77BB1"/>
    <w:rsid w:val="00B80F4B"/>
    <w:rsid w:val="00B81148"/>
    <w:rsid w:val="00B84167"/>
    <w:rsid w:val="00B8496B"/>
    <w:rsid w:val="00B84AAB"/>
    <w:rsid w:val="00B851A0"/>
    <w:rsid w:val="00B85DAB"/>
    <w:rsid w:val="00B865ED"/>
    <w:rsid w:val="00B8683E"/>
    <w:rsid w:val="00B868AC"/>
    <w:rsid w:val="00B8711E"/>
    <w:rsid w:val="00B912DB"/>
    <w:rsid w:val="00B91AE7"/>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28B6"/>
    <w:rsid w:val="00BA2956"/>
    <w:rsid w:val="00BA3FB0"/>
    <w:rsid w:val="00BA4C88"/>
    <w:rsid w:val="00BA51F9"/>
    <w:rsid w:val="00BA59C8"/>
    <w:rsid w:val="00BA63FF"/>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6FE4"/>
    <w:rsid w:val="00BC7F84"/>
    <w:rsid w:val="00BD03A6"/>
    <w:rsid w:val="00BD0A11"/>
    <w:rsid w:val="00BD0AA1"/>
    <w:rsid w:val="00BD0DB8"/>
    <w:rsid w:val="00BD230B"/>
    <w:rsid w:val="00BD367F"/>
    <w:rsid w:val="00BD3B5D"/>
    <w:rsid w:val="00BD3BB0"/>
    <w:rsid w:val="00BD4689"/>
    <w:rsid w:val="00BD4E82"/>
    <w:rsid w:val="00BD515C"/>
    <w:rsid w:val="00BD5DA8"/>
    <w:rsid w:val="00BD63FE"/>
    <w:rsid w:val="00BD678E"/>
    <w:rsid w:val="00BD6DE9"/>
    <w:rsid w:val="00BD7B34"/>
    <w:rsid w:val="00BE0CFB"/>
    <w:rsid w:val="00BE1470"/>
    <w:rsid w:val="00BE1654"/>
    <w:rsid w:val="00BE1E64"/>
    <w:rsid w:val="00BE3162"/>
    <w:rsid w:val="00BE3933"/>
    <w:rsid w:val="00BE3CDE"/>
    <w:rsid w:val="00BE44AC"/>
    <w:rsid w:val="00BE5501"/>
    <w:rsid w:val="00BE6366"/>
    <w:rsid w:val="00BE6D9E"/>
    <w:rsid w:val="00BE762B"/>
    <w:rsid w:val="00BE7BCB"/>
    <w:rsid w:val="00BF0099"/>
    <w:rsid w:val="00BF1626"/>
    <w:rsid w:val="00BF1AE4"/>
    <w:rsid w:val="00BF1BCE"/>
    <w:rsid w:val="00BF2372"/>
    <w:rsid w:val="00BF31C7"/>
    <w:rsid w:val="00BF3386"/>
    <w:rsid w:val="00BF36F7"/>
    <w:rsid w:val="00BF5F69"/>
    <w:rsid w:val="00BF67CA"/>
    <w:rsid w:val="00BF6AD7"/>
    <w:rsid w:val="00BF7092"/>
    <w:rsid w:val="00BF70B4"/>
    <w:rsid w:val="00BF73DD"/>
    <w:rsid w:val="00C00BE9"/>
    <w:rsid w:val="00C00E57"/>
    <w:rsid w:val="00C0176D"/>
    <w:rsid w:val="00C01A6D"/>
    <w:rsid w:val="00C01E2E"/>
    <w:rsid w:val="00C01E73"/>
    <w:rsid w:val="00C023A8"/>
    <w:rsid w:val="00C02649"/>
    <w:rsid w:val="00C04C3F"/>
    <w:rsid w:val="00C0591A"/>
    <w:rsid w:val="00C06E4C"/>
    <w:rsid w:val="00C078FB"/>
    <w:rsid w:val="00C11080"/>
    <w:rsid w:val="00C13284"/>
    <w:rsid w:val="00C1360B"/>
    <w:rsid w:val="00C13F4A"/>
    <w:rsid w:val="00C14A9F"/>
    <w:rsid w:val="00C14AA2"/>
    <w:rsid w:val="00C1521B"/>
    <w:rsid w:val="00C15DA9"/>
    <w:rsid w:val="00C15F6F"/>
    <w:rsid w:val="00C1671D"/>
    <w:rsid w:val="00C168B9"/>
    <w:rsid w:val="00C16C51"/>
    <w:rsid w:val="00C17682"/>
    <w:rsid w:val="00C2022E"/>
    <w:rsid w:val="00C20CB7"/>
    <w:rsid w:val="00C20DDC"/>
    <w:rsid w:val="00C212F2"/>
    <w:rsid w:val="00C217A5"/>
    <w:rsid w:val="00C21869"/>
    <w:rsid w:val="00C233A2"/>
    <w:rsid w:val="00C23AFD"/>
    <w:rsid w:val="00C23C7E"/>
    <w:rsid w:val="00C24191"/>
    <w:rsid w:val="00C24585"/>
    <w:rsid w:val="00C24B4A"/>
    <w:rsid w:val="00C25394"/>
    <w:rsid w:val="00C25571"/>
    <w:rsid w:val="00C25E24"/>
    <w:rsid w:val="00C25E94"/>
    <w:rsid w:val="00C25F7E"/>
    <w:rsid w:val="00C30092"/>
    <w:rsid w:val="00C31350"/>
    <w:rsid w:val="00C31427"/>
    <w:rsid w:val="00C31C39"/>
    <w:rsid w:val="00C3350C"/>
    <w:rsid w:val="00C34B1F"/>
    <w:rsid w:val="00C35DFE"/>
    <w:rsid w:val="00C3663D"/>
    <w:rsid w:val="00C37754"/>
    <w:rsid w:val="00C37A3F"/>
    <w:rsid w:val="00C37C3D"/>
    <w:rsid w:val="00C40541"/>
    <w:rsid w:val="00C405C2"/>
    <w:rsid w:val="00C40E7D"/>
    <w:rsid w:val="00C41314"/>
    <w:rsid w:val="00C41912"/>
    <w:rsid w:val="00C424FF"/>
    <w:rsid w:val="00C42ACF"/>
    <w:rsid w:val="00C42F0D"/>
    <w:rsid w:val="00C43D9F"/>
    <w:rsid w:val="00C4407E"/>
    <w:rsid w:val="00C441E5"/>
    <w:rsid w:val="00C441F9"/>
    <w:rsid w:val="00C46763"/>
    <w:rsid w:val="00C46C2E"/>
    <w:rsid w:val="00C46FA8"/>
    <w:rsid w:val="00C47825"/>
    <w:rsid w:val="00C512C8"/>
    <w:rsid w:val="00C518DD"/>
    <w:rsid w:val="00C52ADA"/>
    <w:rsid w:val="00C52BAD"/>
    <w:rsid w:val="00C52C0E"/>
    <w:rsid w:val="00C52D1B"/>
    <w:rsid w:val="00C531F7"/>
    <w:rsid w:val="00C53C38"/>
    <w:rsid w:val="00C53D06"/>
    <w:rsid w:val="00C549BC"/>
    <w:rsid w:val="00C5561F"/>
    <w:rsid w:val="00C559DD"/>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3AF"/>
    <w:rsid w:val="00C72455"/>
    <w:rsid w:val="00C72E1F"/>
    <w:rsid w:val="00C731DF"/>
    <w:rsid w:val="00C74A32"/>
    <w:rsid w:val="00C74EC2"/>
    <w:rsid w:val="00C75887"/>
    <w:rsid w:val="00C75D7E"/>
    <w:rsid w:val="00C764CE"/>
    <w:rsid w:val="00C76A2B"/>
    <w:rsid w:val="00C76FAC"/>
    <w:rsid w:val="00C76FD4"/>
    <w:rsid w:val="00C7713E"/>
    <w:rsid w:val="00C7768E"/>
    <w:rsid w:val="00C77BBD"/>
    <w:rsid w:val="00C77EFB"/>
    <w:rsid w:val="00C80162"/>
    <w:rsid w:val="00C809D0"/>
    <w:rsid w:val="00C8131A"/>
    <w:rsid w:val="00C82787"/>
    <w:rsid w:val="00C8359E"/>
    <w:rsid w:val="00C85A07"/>
    <w:rsid w:val="00C85A81"/>
    <w:rsid w:val="00C86975"/>
    <w:rsid w:val="00C86D12"/>
    <w:rsid w:val="00C87997"/>
    <w:rsid w:val="00C87BE6"/>
    <w:rsid w:val="00C90963"/>
    <w:rsid w:val="00C90B38"/>
    <w:rsid w:val="00C90D72"/>
    <w:rsid w:val="00C91B92"/>
    <w:rsid w:val="00C92F00"/>
    <w:rsid w:val="00C9495E"/>
    <w:rsid w:val="00C95623"/>
    <w:rsid w:val="00C96172"/>
    <w:rsid w:val="00C9710C"/>
    <w:rsid w:val="00C97550"/>
    <w:rsid w:val="00CA0E80"/>
    <w:rsid w:val="00CA0ED5"/>
    <w:rsid w:val="00CA1484"/>
    <w:rsid w:val="00CA1D84"/>
    <w:rsid w:val="00CA35B1"/>
    <w:rsid w:val="00CA42E3"/>
    <w:rsid w:val="00CA546B"/>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202"/>
    <w:rsid w:val="00CB65BE"/>
    <w:rsid w:val="00CB666C"/>
    <w:rsid w:val="00CC014D"/>
    <w:rsid w:val="00CC087D"/>
    <w:rsid w:val="00CC0A97"/>
    <w:rsid w:val="00CC1178"/>
    <w:rsid w:val="00CC13BA"/>
    <w:rsid w:val="00CC1517"/>
    <w:rsid w:val="00CC1684"/>
    <w:rsid w:val="00CC170A"/>
    <w:rsid w:val="00CC1994"/>
    <w:rsid w:val="00CC2064"/>
    <w:rsid w:val="00CC2129"/>
    <w:rsid w:val="00CC21C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E0536"/>
    <w:rsid w:val="00CE1A40"/>
    <w:rsid w:val="00CE7190"/>
    <w:rsid w:val="00CE7418"/>
    <w:rsid w:val="00CE7D8E"/>
    <w:rsid w:val="00CE7ED2"/>
    <w:rsid w:val="00CF0F69"/>
    <w:rsid w:val="00CF1512"/>
    <w:rsid w:val="00CF16D1"/>
    <w:rsid w:val="00CF2811"/>
    <w:rsid w:val="00CF2E6E"/>
    <w:rsid w:val="00CF3AAC"/>
    <w:rsid w:val="00CF3BBB"/>
    <w:rsid w:val="00CF503C"/>
    <w:rsid w:val="00CF5049"/>
    <w:rsid w:val="00CF5241"/>
    <w:rsid w:val="00CF5B85"/>
    <w:rsid w:val="00CF7EB0"/>
    <w:rsid w:val="00CF7FC9"/>
    <w:rsid w:val="00D0033F"/>
    <w:rsid w:val="00D01064"/>
    <w:rsid w:val="00D017C6"/>
    <w:rsid w:val="00D02127"/>
    <w:rsid w:val="00D029FF"/>
    <w:rsid w:val="00D03703"/>
    <w:rsid w:val="00D03E9C"/>
    <w:rsid w:val="00D0445A"/>
    <w:rsid w:val="00D054BE"/>
    <w:rsid w:val="00D05B45"/>
    <w:rsid w:val="00D06D14"/>
    <w:rsid w:val="00D113E4"/>
    <w:rsid w:val="00D12272"/>
    <w:rsid w:val="00D12718"/>
    <w:rsid w:val="00D1291F"/>
    <w:rsid w:val="00D12998"/>
    <w:rsid w:val="00D12E68"/>
    <w:rsid w:val="00D13772"/>
    <w:rsid w:val="00D140E2"/>
    <w:rsid w:val="00D14254"/>
    <w:rsid w:val="00D14C10"/>
    <w:rsid w:val="00D155CC"/>
    <w:rsid w:val="00D15644"/>
    <w:rsid w:val="00D162B7"/>
    <w:rsid w:val="00D167C3"/>
    <w:rsid w:val="00D17435"/>
    <w:rsid w:val="00D21FD3"/>
    <w:rsid w:val="00D23441"/>
    <w:rsid w:val="00D23A2E"/>
    <w:rsid w:val="00D242D1"/>
    <w:rsid w:val="00D24694"/>
    <w:rsid w:val="00D24CB7"/>
    <w:rsid w:val="00D24F16"/>
    <w:rsid w:val="00D25347"/>
    <w:rsid w:val="00D25F10"/>
    <w:rsid w:val="00D25F11"/>
    <w:rsid w:val="00D26608"/>
    <w:rsid w:val="00D26A94"/>
    <w:rsid w:val="00D26B4C"/>
    <w:rsid w:val="00D270E4"/>
    <w:rsid w:val="00D276AF"/>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7E6"/>
    <w:rsid w:val="00D362A8"/>
    <w:rsid w:val="00D36A6F"/>
    <w:rsid w:val="00D36E2E"/>
    <w:rsid w:val="00D372EA"/>
    <w:rsid w:val="00D37398"/>
    <w:rsid w:val="00D37B56"/>
    <w:rsid w:val="00D37C6B"/>
    <w:rsid w:val="00D40627"/>
    <w:rsid w:val="00D40C32"/>
    <w:rsid w:val="00D40DF8"/>
    <w:rsid w:val="00D40FAC"/>
    <w:rsid w:val="00D411D1"/>
    <w:rsid w:val="00D4129D"/>
    <w:rsid w:val="00D42453"/>
    <w:rsid w:val="00D424B8"/>
    <w:rsid w:val="00D42E35"/>
    <w:rsid w:val="00D42E63"/>
    <w:rsid w:val="00D43AF6"/>
    <w:rsid w:val="00D44376"/>
    <w:rsid w:val="00D44686"/>
    <w:rsid w:val="00D44713"/>
    <w:rsid w:val="00D454E3"/>
    <w:rsid w:val="00D45765"/>
    <w:rsid w:val="00D4715D"/>
    <w:rsid w:val="00D4749B"/>
    <w:rsid w:val="00D50C26"/>
    <w:rsid w:val="00D52161"/>
    <w:rsid w:val="00D52A03"/>
    <w:rsid w:val="00D53459"/>
    <w:rsid w:val="00D534DD"/>
    <w:rsid w:val="00D54AEA"/>
    <w:rsid w:val="00D55A22"/>
    <w:rsid w:val="00D563AB"/>
    <w:rsid w:val="00D566B9"/>
    <w:rsid w:val="00D568D9"/>
    <w:rsid w:val="00D6107C"/>
    <w:rsid w:val="00D6242C"/>
    <w:rsid w:val="00D63A73"/>
    <w:rsid w:val="00D6422F"/>
    <w:rsid w:val="00D6598B"/>
    <w:rsid w:val="00D65CAA"/>
    <w:rsid w:val="00D67F7B"/>
    <w:rsid w:val="00D706D5"/>
    <w:rsid w:val="00D7162E"/>
    <w:rsid w:val="00D717BC"/>
    <w:rsid w:val="00D733A9"/>
    <w:rsid w:val="00D74084"/>
    <w:rsid w:val="00D74306"/>
    <w:rsid w:val="00D7450E"/>
    <w:rsid w:val="00D764B7"/>
    <w:rsid w:val="00D76AB4"/>
    <w:rsid w:val="00D76E87"/>
    <w:rsid w:val="00D770D3"/>
    <w:rsid w:val="00D7745F"/>
    <w:rsid w:val="00D805BE"/>
    <w:rsid w:val="00D80B9D"/>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96E7D"/>
    <w:rsid w:val="00DA0A84"/>
    <w:rsid w:val="00DA0D25"/>
    <w:rsid w:val="00DA0D26"/>
    <w:rsid w:val="00DA1736"/>
    <w:rsid w:val="00DA22C0"/>
    <w:rsid w:val="00DA25B5"/>
    <w:rsid w:val="00DA2812"/>
    <w:rsid w:val="00DA2F11"/>
    <w:rsid w:val="00DA397A"/>
    <w:rsid w:val="00DA3BDD"/>
    <w:rsid w:val="00DA66C3"/>
    <w:rsid w:val="00DA6E44"/>
    <w:rsid w:val="00DA7943"/>
    <w:rsid w:val="00DA7C38"/>
    <w:rsid w:val="00DB063E"/>
    <w:rsid w:val="00DB1485"/>
    <w:rsid w:val="00DB1687"/>
    <w:rsid w:val="00DB1A1D"/>
    <w:rsid w:val="00DB391C"/>
    <w:rsid w:val="00DB4860"/>
    <w:rsid w:val="00DB490B"/>
    <w:rsid w:val="00DB4995"/>
    <w:rsid w:val="00DB4D82"/>
    <w:rsid w:val="00DB5B52"/>
    <w:rsid w:val="00DB5EAB"/>
    <w:rsid w:val="00DB7814"/>
    <w:rsid w:val="00DC0300"/>
    <w:rsid w:val="00DC2461"/>
    <w:rsid w:val="00DC2A54"/>
    <w:rsid w:val="00DC2ED2"/>
    <w:rsid w:val="00DC3DC9"/>
    <w:rsid w:val="00DC43F4"/>
    <w:rsid w:val="00DC4757"/>
    <w:rsid w:val="00DC76C4"/>
    <w:rsid w:val="00DC790B"/>
    <w:rsid w:val="00DC7B94"/>
    <w:rsid w:val="00DC7F4E"/>
    <w:rsid w:val="00DD0774"/>
    <w:rsid w:val="00DD16B8"/>
    <w:rsid w:val="00DD1B17"/>
    <w:rsid w:val="00DD2538"/>
    <w:rsid w:val="00DD28CD"/>
    <w:rsid w:val="00DD2D64"/>
    <w:rsid w:val="00DD31D2"/>
    <w:rsid w:val="00DD4227"/>
    <w:rsid w:val="00DD4F12"/>
    <w:rsid w:val="00DD50BF"/>
    <w:rsid w:val="00DD5101"/>
    <w:rsid w:val="00DD5C1C"/>
    <w:rsid w:val="00DD6DAF"/>
    <w:rsid w:val="00DD6EDC"/>
    <w:rsid w:val="00DD6F20"/>
    <w:rsid w:val="00DD76F1"/>
    <w:rsid w:val="00DE0199"/>
    <w:rsid w:val="00DE0A2E"/>
    <w:rsid w:val="00DE125E"/>
    <w:rsid w:val="00DE188B"/>
    <w:rsid w:val="00DE1B48"/>
    <w:rsid w:val="00DE2574"/>
    <w:rsid w:val="00DE3259"/>
    <w:rsid w:val="00DE35BB"/>
    <w:rsid w:val="00DE44AC"/>
    <w:rsid w:val="00DE5F03"/>
    <w:rsid w:val="00DE6513"/>
    <w:rsid w:val="00DE6C36"/>
    <w:rsid w:val="00DE6EE6"/>
    <w:rsid w:val="00DE6FFB"/>
    <w:rsid w:val="00DE7536"/>
    <w:rsid w:val="00DE7E49"/>
    <w:rsid w:val="00DF0CE1"/>
    <w:rsid w:val="00DF1AD3"/>
    <w:rsid w:val="00DF2A18"/>
    <w:rsid w:val="00DF3328"/>
    <w:rsid w:val="00DF352E"/>
    <w:rsid w:val="00DF3649"/>
    <w:rsid w:val="00DF4544"/>
    <w:rsid w:val="00DF6AA2"/>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06A"/>
    <w:rsid w:val="00E07319"/>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B32"/>
    <w:rsid w:val="00E21CF2"/>
    <w:rsid w:val="00E21F47"/>
    <w:rsid w:val="00E22DDA"/>
    <w:rsid w:val="00E23094"/>
    <w:rsid w:val="00E23A12"/>
    <w:rsid w:val="00E24196"/>
    <w:rsid w:val="00E2492D"/>
    <w:rsid w:val="00E250D2"/>
    <w:rsid w:val="00E253EA"/>
    <w:rsid w:val="00E259B7"/>
    <w:rsid w:val="00E26611"/>
    <w:rsid w:val="00E26A36"/>
    <w:rsid w:val="00E277A7"/>
    <w:rsid w:val="00E278E3"/>
    <w:rsid w:val="00E27B29"/>
    <w:rsid w:val="00E27C0D"/>
    <w:rsid w:val="00E27FA2"/>
    <w:rsid w:val="00E308AC"/>
    <w:rsid w:val="00E30B4A"/>
    <w:rsid w:val="00E30EA8"/>
    <w:rsid w:val="00E31227"/>
    <w:rsid w:val="00E3150C"/>
    <w:rsid w:val="00E31E8F"/>
    <w:rsid w:val="00E32309"/>
    <w:rsid w:val="00E32AE5"/>
    <w:rsid w:val="00E32E2D"/>
    <w:rsid w:val="00E32E58"/>
    <w:rsid w:val="00E34512"/>
    <w:rsid w:val="00E34B8E"/>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23D"/>
    <w:rsid w:val="00E4744C"/>
    <w:rsid w:val="00E50134"/>
    <w:rsid w:val="00E50F68"/>
    <w:rsid w:val="00E510B9"/>
    <w:rsid w:val="00E5246C"/>
    <w:rsid w:val="00E52B53"/>
    <w:rsid w:val="00E52E17"/>
    <w:rsid w:val="00E54543"/>
    <w:rsid w:val="00E54A33"/>
    <w:rsid w:val="00E54C55"/>
    <w:rsid w:val="00E54C91"/>
    <w:rsid w:val="00E54CB8"/>
    <w:rsid w:val="00E55F57"/>
    <w:rsid w:val="00E56247"/>
    <w:rsid w:val="00E5737D"/>
    <w:rsid w:val="00E57C74"/>
    <w:rsid w:val="00E61686"/>
    <w:rsid w:val="00E6295B"/>
    <w:rsid w:val="00E63114"/>
    <w:rsid w:val="00E63E25"/>
    <w:rsid w:val="00E63FD0"/>
    <w:rsid w:val="00E6532C"/>
    <w:rsid w:val="00E65AB0"/>
    <w:rsid w:val="00E65BB9"/>
    <w:rsid w:val="00E70758"/>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49B"/>
    <w:rsid w:val="00E80DC5"/>
    <w:rsid w:val="00E81658"/>
    <w:rsid w:val="00E827D6"/>
    <w:rsid w:val="00E83491"/>
    <w:rsid w:val="00E83562"/>
    <w:rsid w:val="00E83BA6"/>
    <w:rsid w:val="00E849D9"/>
    <w:rsid w:val="00E85C33"/>
    <w:rsid w:val="00E85DB5"/>
    <w:rsid w:val="00E85F53"/>
    <w:rsid w:val="00E870CA"/>
    <w:rsid w:val="00E9130F"/>
    <w:rsid w:val="00E91E38"/>
    <w:rsid w:val="00E924A0"/>
    <w:rsid w:val="00E9358A"/>
    <w:rsid w:val="00E93BAB"/>
    <w:rsid w:val="00E94B32"/>
    <w:rsid w:val="00E954D4"/>
    <w:rsid w:val="00E95DFD"/>
    <w:rsid w:val="00E96A24"/>
    <w:rsid w:val="00E96F6A"/>
    <w:rsid w:val="00E972A6"/>
    <w:rsid w:val="00E975A7"/>
    <w:rsid w:val="00E976BA"/>
    <w:rsid w:val="00EA01CD"/>
    <w:rsid w:val="00EA2B6A"/>
    <w:rsid w:val="00EA2F8F"/>
    <w:rsid w:val="00EA31B3"/>
    <w:rsid w:val="00EA386B"/>
    <w:rsid w:val="00EA42F7"/>
    <w:rsid w:val="00EA54E1"/>
    <w:rsid w:val="00EA6239"/>
    <w:rsid w:val="00EA656B"/>
    <w:rsid w:val="00EA7A3C"/>
    <w:rsid w:val="00EB063F"/>
    <w:rsid w:val="00EB1174"/>
    <w:rsid w:val="00EB1E5F"/>
    <w:rsid w:val="00EB1F7C"/>
    <w:rsid w:val="00EB3F1B"/>
    <w:rsid w:val="00EB47F0"/>
    <w:rsid w:val="00EB65B6"/>
    <w:rsid w:val="00EB7AC2"/>
    <w:rsid w:val="00EC133D"/>
    <w:rsid w:val="00EC2EBC"/>
    <w:rsid w:val="00EC39F7"/>
    <w:rsid w:val="00EC4483"/>
    <w:rsid w:val="00EC4C8E"/>
    <w:rsid w:val="00EC52FA"/>
    <w:rsid w:val="00EC6664"/>
    <w:rsid w:val="00EC7D26"/>
    <w:rsid w:val="00ED0891"/>
    <w:rsid w:val="00ED224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0B53"/>
    <w:rsid w:val="00EE1A18"/>
    <w:rsid w:val="00EE1F06"/>
    <w:rsid w:val="00EE20CA"/>
    <w:rsid w:val="00EE2E66"/>
    <w:rsid w:val="00EE3128"/>
    <w:rsid w:val="00EE3954"/>
    <w:rsid w:val="00EE3AFD"/>
    <w:rsid w:val="00EE3BBD"/>
    <w:rsid w:val="00EE6A20"/>
    <w:rsid w:val="00EE6C65"/>
    <w:rsid w:val="00EE7565"/>
    <w:rsid w:val="00EE7C36"/>
    <w:rsid w:val="00EF0019"/>
    <w:rsid w:val="00EF0C50"/>
    <w:rsid w:val="00EF17B5"/>
    <w:rsid w:val="00EF1B53"/>
    <w:rsid w:val="00EF3AFE"/>
    <w:rsid w:val="00EF4B53"/>
    <w:rsid w:val="00EF60E0"/>
    <w:rsid w:val="00EF6F51"/>
    <w:rsid w:val="00EF708F"/>
    <w:rsid w:val="00F017BE"/>
    <w:rsid w:val="00F018E8"/>
    <w:rsid w:val="00F0199B"/>
    <w:rsid w:val="00F01D02"/>
    <w:rsid w:val="00F02094"/>
    <w:rsid w:val="00F03A39"/>
    <w:rsid w:val="00F04E05"/>
    <w:rsid w:val="00F05136"/>
    <w:rsid w:val="00F05170"/>
    <w:rsid w:val="00F063C3"/>
    <w:rsid w:val="00F06926"/>
    <w:rsid w:val="00F06B70"/>
    <w:rsid w:val="00F06C63"/>
    <w:rsid w:val="00F0747F"/>
    <w:rsid w:val="00F07DF4"/>
    <w:rsid w:val="00F1052D"/>
    <w:rsid w:val="00F11603"/>
    <w:rsid w:val="00F118FA"/>
    <w:rsid w:val="00F1230B"/>
    <w:rsid w:val="00F12DA9"/>
    <w:rsid w:val="00F13E3D"/>
    <w:rsid w:val="00F14722"/>
    <w:rsid w:val="00F15E7D"/>
    <w:rsid w:val="00F15F53"/>
    <w:rsid w:val="00F16758"/>
    <w:rsid w:val="00F16B11"/>
    <w:rsid w:val="00F200CA"/>
    <w:rsid w:val="00F21D0E"/>
    <w:rsid w:val="00F23B78"/>
    <w:rsid w:val="00F23E7B"/>
    <w:rsid w:val="00F243E9"/>
    <w:rsid w:val="00F24D8A"/>
    <w:rsid w:val="00F25759"/>
    <w:rsid w:val="00F25EC6"/>
    <w:rsid w:val="00F260A1"/>
    <w:rsid w:val="00F26799"/>
    <w:rsid w:val="00F26E77"/>
    <w:rsid w:val="00F26FB1"/>
    <w:rsid w:val="00F275C2"/>
    <w:rsid w:val="00F27908"/>
    <w:rsid w:val="00F27FDC"/>
    <w:rsid w:val="00F30E59"/>
    <w:rsid w:val="00F31A2F"/>
    <w:rsid w:val="00F31AE1"/>
    <w:rsid w:val="00F325DD"/>
    <w:rsid w:val="00F333BB"/>
    <w:rsid w:val="00F33880"/>
    <w:rsid w:val="00F34D63"/>
    <w:rsid w:val="00F35AFA"/>
    <w:rsid w:val="00F372CA"/>
    <w:rsid w:val="00F37508"/>
    <w:rsid w:val="00F40D64"/>
    <w:rsid w:val="00F41108"/>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DC9"/>
    <w:rsid w:val="00F57C45"/>
    <w:rsid w:val="00F603BC"/>
    <w:rsid w:val="00F6103F"/>
    <w:rsid w:val="00F6128A"/>
    <w:rsid w:val="00F61B21"/>
    <w:rsid w:val="00F61C74"/>
    <w:rsid w:val="00F61FA2"/>
    <w:rsid w:val="00F62102"/>
    <w:rsid w:val="00F62633"/>
    <w:rsid w:val="00F6477A"/>
    <w:rsid w:val="00F657BB"/>
    <w:rsid w:val="00F65C57"/>
    <w:rsid w:val="00F65ED0"/>
    <w:rsid w:val="00F66016"/>
    <w:rsid w:val="00F662AB"/>
    <w:rsid w:val="00F66685"/>
    <w:rsid w:val="00F66C50"/>
    <w:rsid w:val="00F713A4"/>
    <w:rsid w:val="00F71762"/>
    <w:rsid w:val="00F72068"/>
    <w:rsid w:val="00F72253"/>
    <w:rsid w:val="00F72BAC"/>
    <w:rsid w:val="00F73D0D"/>
    <w:rsid w:val="00F73F96"/>
    <w:rsid w:val="00F74688"/>
    <w:rsid w:val="00F74A3D"/>
    <w:rsid w:val="00F74D44"/>
    <w:rsid w:val="00F80E61"/>
    <w:rsid w:val="00F8196E"/>
    <w:rsid w:val="00F82959"/>
    <w:rsid w:val="00F83927"/>
    <w:rsid w:val="00F84959"/>
    <w:rsid w:val="00F85559"/>
    <w:rsid w:val="00F85E94"/>
    <w:rsid w:val="00F86571"/>
    <w:rsid w:val="00F871BF"/>
    <w:rsid w:val="00F87B24"/>
    <w:rsid w:val="00F87B45"/>
    <w:rsid w:val="00F9164F"/>
    <w:rsid w:val="00F91BE6"/>
    <w:rsid w:val="00F91EDD"/>
    <w:rsid w:val="00F92015"/>
    <w:rsid w:val="00F92543"/>
    <w:rsid w:val="00F92622"/>
    <w:rsid w:val="00F92BA3"/>
    <w:rsid w:val="00F939E0"/>
    <w:rsid w:val="00F93DBB"/>
    <w:rsid w:val="00F93E24"/>
    <w:rsid w:val="00F949E5"/>
    <w:rsid w:val="00F96801"/>
    <w:rsid w:val="00F96F60"/>
    <w:rsid w:val="00F97293"/>
    <w:rsid w:val="00FA0218"/>
    <w:rsid w:val="00FA0913"/>
    <w:rsid w:val="00FA09A5"/>
    <w:rsid w:val="00FA1BC8"/>
    <w:rsid w:val="00FA1F66"/>
    <w:rsid w:val="00FA253C"/>
    <w:rsid w:val="00FA2687"/>
    <w:rsid w:val="00FA2EFD"/>
    <w:rsid w:val="00FA40CB"/>
    <w:rsid w:val="00FA4E6D"/>
    <w:rsid w:val="00FA4E97"/>
    <w:rsid w:val="00FA6F4A"/>
    <w:rsid w:val="00FA7234"/>
    <w:rsid w:val="00FA7A90"/>
    <w:rsid w:val="00FA7D52"/>
    <w:rsid w:val="00FB0BF2"/>
    <w:rsid w:val="00FB1456"/>
    <w:rsid w:val="00FB1A71"/>
    <w:rsid w:val="00FB1C9D"/>
    <w:rsid w:val="00FB1F9C"/>
    <w:rsid w:val="00FB2079"/>
    <w:rsid w:val="00FB2B6E"/>
    <w:rsid w:val="00FB4892"/>
    <w:rsid w:val="00FB5ACD"/>
    <w:rsid w:val="00FB63B6"/>
    <w:rsid w:val="00FB6B53"/>
    <w:rsid w:val="00FB73FA"/>
    <w:rsid w:val="00FC0E3B"/>
    <w:rsid w:val="00FC16E2"/>
    <w:rsid w:val="00FC1D45"/>
    <w:rsid w:val="00FC289E"/>
    <w:rsid w:val="00FC2BA6"/>
    <w:rsid w:val="00FC3646"/>
    <w:rsid w:val="00FC3A17"/>
    <w:rsid w:val="00FC53B8"/>
    <w:rsid w:val="00FC5E7C"/>
    <w:rsid w:val="00FC68D0"/>
    <w:rsid w:val="00FC7014"/>
    <w:rsid w:val="00FD03F1"/>
    <w:rsid w:val="00FD0600"/>
    <w:rsid w:val="00FD089E"/>
    <w:rsid w:val="00FD0BFB"/>
    <w:rsid w:val="00FD0C60"/>
    <w:rsid w:val="00FD33B7"/>
    <w:rsid w:val="00FD3D58"/>
    <w:rsid w:val="00FD441E"/>
    <w:rsid w:val="00FD49AB"/>
    <w:rsid w:val="00FD5216"/>
    <w:rsid w:val="00FD5BEA"/>
    <w:rsid w:val="00FD6308"/>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A677228A-1C38-4C25-B166-6BF34E04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basedOn w:val="Normal"/>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uiPriority w:val="99"/>
    <w:rsid w:val="00D91E22"/>
    <w:rPr>
      <w:sz w:val="20"/>
      <w:szCs w:val="20"/>
    </w:rPr>
  </w:style>
  <w:style w:type="character" w:customStyle="1" w:styleId="CommentTextChar">
    <w:name w:val="Comment Text Char"/>
    <w:basedOn w:val="DefaultParagraphFont"/>
    <w:link w:val="CommentText"/>
    <w:uiPriority w:val="99"/>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96340"/>
    <w:rPr>
      <w:sz w:val="24"/>
      <w:szCs w:val="24"/>
    </w:rPr>
  </w:style>
  <w:style w:type="character" w:customStyle="1" w:styleId="UnresolvedMention1">
    <w:name w:val="Unresolved Mention1"/>
    <w:basedOn w:val="DefaultParagraphFont"/>
    <w:uiPriority w:val="99"/>
    <w:semiHidden/>
    <w:unhideWhenUsed/>
    <w:rsid w:val="00960130"/>
    <w:rPr>
      <w:color w:val="605E5C"/>
      <w:shd w:val="clear" w:color="auto" w:fill="E1DFDD"/>
    </w:rPr>
  </w:style>
  <w:style w:type="character" w:styleId="UnresolvedMention">
    <w:name w:val="Unresolved Mention"/>
    <w:basedOn w:val="DefaultParagraphFont"/>
    <w:uiPriority w:val="99"/>
    <w:semiHidden/>
    <w:unhideWhenUsed/>
    <w:rsid w:val="00C25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639456400">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2021-2027-m-es-fondu-investiciju-programa/2021-2027-m-es-fondu-investiciju-programos-stebesenos-komiteta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3B915-BB08-4316-A5B1-DF5A0C02A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7078</Characters>
  <Application>Microsoft Office Word</Application>
  <DocSecurity>4</DocSecurity>
  <Lines>58</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7982</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Evelina Matutienė</dc:creator>
  <cp:lastModifiedBy>Evelina Matutienė</cp:lastModifiedBy>
  <cp:revision>2</cp:revision>
  <cp:lastPrinted>2023-06-27T06:39:00Z</cp:lastPrinted>
  <dcterms:created xsi:type="dcterms:W3CDTF">2024-06-28T11:07:00Z</dcterms:created>
  <dcterms:modified xsi:type="dcterms:W3CDTF">2024-06-28T11:07:00Z</dcterms:modified>
</cp:coreProperties>
</file>