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9D3" w:rsidRPr="00C1412C" w:rsidRDefault="001579D3" w:rsidP="001579D3">
      <w:pPr>
        <w:jc w:val="right"/>
        <w:rPr>
          <w:szCs w:val="24"/>
        </w:rPr>
      </w:pPr>
      <w:r w:rsidRPr="00C1412C">
        <w:rPr>
          <w:szCs w:val="24"/>
        </w:rPr>
        <w:t xml:space="preserve">Patvirtinta </w:t>
      </w:r>
    </w:p>
    <w:p w:rsidR="001579D3" w:rsidRPr="00C1412C" w:rsidRDefault="001579D3" w:rsidP="005D4537">
      <w:pPr>
        <w:tabs>
          <w:tab w:val="left" w:pos="1752"/>
          <w:tab w:val="right" w:pos="15120"/>
        </w:tabs>
        <w:rPr>
          <w:szCs w:val="24"/>
        </w:rPr>
      </w:pPr>
      <w:r w:rsidRPr="00C1412C">
        <w:rPr>
          <w:szCs w:val="24"/>
        </w:rPr>
        <w:tab/>
      </w:r>
      <w:r w:rsidRPr="00C1412C">
        <w:rPr>
          <w:szCs w:val="24"/>
        </w:rPr>
        <w:tab/>
        <w:t>Kauno miesto Žaliakalnio vietos veikslo grupės</w:t>
      </w:r>
    </w:p>
    <w:p w:rsidR="001579D3" w:rsidRPr="00C1412C" w:rsidRDefault="001579D3" w:rsidP="005D4537">
      <w:pPr>
        <w:tabs>
          <w:tab w:val="left" w:pos="1752"/>
          <w:tab w:val="right" w:pos="14680"/>
        </w:tabs>
        <w:jc w:val="right"/>
        <w:rPr>
          <w:szCs w:val="24"/>
        </w:rPr>
      </w:pPr>
      <w:r w:rsidRPr="00C1412C">
        <w:rPr>
          <w:szCs w:val="24"/>
        </w:rPr>
        <w:t>2024-</w:t>
      </w:r>
      <w:r w:rsidR="008E65C9">
        <w:rPr>
          <w:szCs w:val="24"/>
        </w:rPr>
        <w:t>12-27</w:t>
      </w:r>
      <w:r w:rsidRPr="00C1412C">
        <w:rPr>
          <w:szCs w:val="24"/>
        </w:rPr>
        <w:t xml:space="preserve"> visuotinio narių susirinkimo protokolu </w:t>
      </w:r>
    </w:p>
    <w:p w:rsidR="001579D3" w:rsidRPr="00C1412C" w:rsidRDefault="001579D3" w:rsidP="001579D3">
      <w:pPr>
        <w:jc w:val="right"/>
        <w:rPr>
          <w:szCs w:val="24"/>
        </w:rPr>
      </w:pPr>
      <w:r w:rsidRPr="00C1412C">
        <w:rPr>
          <w:szCs w:val="24"/>
        </w:rPr>
        <w:t>Nr.</w:t>
      </w:r>
      <w:r w:rsidR="008E65C9">
        <w:rPr>
          <w:szCs w:val="24"/>
        </w:rPr>
        <w:t xml:space="preserve"> 241227</w:t>
      </w:r>
    </w:p>
    <w:p w:rsidR="001579D3" w:rsidRPr="00C1412C" w:rsidRDefault="001579D3" w:rsidP="001579D3">
      <w:pPr>
        <w:jc w:val="right"/>
        <w:rPr>
          <w:b/>
          <w:bCs/>
          <w:szCs w:val="24"/>
        </w:rPr>
      </w:pPr>
    </w:p>
    <w:p w:rsidR="001579D3" w:rsidRPr="00C1412C" w:rsidRDefault="001579D3" w:rsidP="00C0399A">
      <w:pPr>
        <w:rPr>
          <w:b/>
          <w:bCs/>
          <w:szCs w:val="24"/>
        </w:rPr>
      </w:pPr>
    </w:p>
    <w:p w:rsidR="00FE237D" w:rsidRPr="00C1412C" w:rsidRDefault="00FE237D" w:rsidP="00C0399A">
      <w:pPr>
        <w:rPr>
          <w:b/>
          <w:bCs/>
          <w:szCs w:val="24"/>
        </w:rPr>
      </w:pPr>
      <w:r w:rsidRPr="00C1412C">
        <w:rPr>
          <w:b/>
          <w:bCs/>
          <w:szCs w:val="24"/>
        </w:rPr>
        <w:t>KAUNO MI</w:t>
      </w:r>
      <w:r w:rsidR="00D51657" w:rsidRPr="00C1412C">
        <w:rPr>
          <w:b/>
          <w:bCs/>
          <w:szCs w:val="24"/>
        </w:rPr>
        <w:t>E</w:t>
      </w:r>
      <w:r w:rsidRPr="00C1412C">
        <w:rPr>
          <w:b/>
          <w:bCs/>
          <w:szCs w:val="24"/>
        </w:rPr>
        <w:t xml:space="preserve">STO ŽALIAKALNIO VIETOS VEIKLOS GRUPĖS ĮGYVENDINAMOS STRATEGIJOS „KAUNO MIESTO ŽALIAKALNIO </w:t>
      </w:r>
    </w:p>
    <w:p w:rsidR="00FE237D" w:rsidRDefault="00FE237D" w:rsidP="00FE237D">
      <w:pPr>
        <w:jc w:val="center"/>
        <w:rPr>
          <w:b/>
          <w:bCs/>
          <w:iCs/>
          <w:szCs w:val="24"/>
        </w:rPr>
      </w:pPr>
      <w:r w:rsidRPr="00C1412C">
        <w:rPr>
          <w:b/>
          <w:bCs/>
          <w:szCs w:val="24"/>
        </w:rPr>
        <w:t xml:space="preserve">2023 – 2029 M. VIETOS PLĖTROS STRATEGIJA“ VIETOS PLĖTROS </w:t>
      </w:r>
      <w:r w:rsidRPr="00C1412C">
        <w:rPr>
          <w:b/>
          <w:bCs/>
          <w:iCs/>
          <w:szCs w:val="24"/>
        </w:rPr>
        <w:t>PROJEKTŲ ATRANKOS IR FINANSAVIMO SĄLYGŲ GAIRĖS PAREIŠKĖJAMS (ESF+)</w:t>
      </w:r>
    </w:p>
    <w:p w:rsidR="00F66B28" w:rsidRDefault="00F66B28" w:rsidP="00FE237D">
      <w:pPr>
        <w:jc w:val="center"/>
        <w:rPr>
          <w:b/>
          <w:bCs/>
          <w:iCs/>
          <w:szCs w:val="24"/>
        </w:rPr>
      </w:pPr>
    </w:p>
    <w:p w:rsidR="00F66B28" w:rsidRPr="00C1412C" w:rsidRDefault="00F66B28" w:rsidP="00FE237D">
      <w:pPr>
        <w:jc w:val="center"/>
        <w:rPr>
          <w:bCs/>
          <w:i/>
          <w:szCs w:val="24"/>
        </w:rPr>
      </w:pPr>
      <w:r>
        <w:rPr>
          <w:b/>
          <w:bCs/>
          <w:iCs/>
          <w:szCs w:val="24"/>
        </w:rPr>
        <w:t xml:space="preserve">KVIETIMUI NR. </w:t>
      </w:r>
      <w:r w:rsidRPr="00F66B28">
        <w:rPr>
          <w:b/>
          <w:bCs/>
          <w:iCs/>
          <w:szCs w:val="24"/>
        </w:rPr>
        <w:t>11-505-K</w:t>
      </w:r>
    </w:p>
    <w:p w:rsidR="006074C5" w:rsidRPr="00C1412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5"/>
      </w:tblGrid>
      <w:tr w:rsidR="00570C16" w:rsidRPr="00C1412C" w:rsidTr="00FE1F54">
        <w:tc>
          <w:tcPr>
            <w:tcW w:w="15155" w:type="dxa"/>
            <w:vAlign w:val="center"/>
          </w:tcPr>
          <w:p w:rsidR="0093670F" w:rsidRPr="00C1412C" w:rsidRDefault="007F3E10" w:rsidP="00543395">
            <w:pPr>
              <w:spacing w:before="120"/>
              <w:jc w:val="both"/>
              <w:rPr>
                <w:sz w:val="22"/>
                <w:szCs w:val="22"/>
                <w:lang w:eastAsia="lt-LT"/>
              </w:rPr>
            </w:pPr>
            <w:r w:rsidRPr="00C1412C">
              <w:rPr>
                <w:sz w:val="22"/>
                <w:szCs w:val="22"/>
                <w:lang w:eastAsia="lt-LT"/>
              </w:rPr>
              <w:t xml:space="preserve">Vietos plėtros projektų atrankos ir finansavimo sąlygų gairės (toliau – Gairės) </w:t>
            </w:r>
            <w:r w:rsidR="007858AA" w:rsidRPr="00C1412C">
              <w:rPr>
                <w:sz w:val="22"/>
                <w:szCs w:val="22"/>
                <w:lang w:eastAsia="lt-LT"/>
              </w:rPr>
              <w:t>skirtos pareiškėjams, planuojantiems įgyvendinti projektą, f</w:t>
            </w:r>
            <w:r w:rsidRPr="00C1412C">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C1412C">
              <w:rPr>
                <w:rStyle w:val="FootnoteReference"/>
                <w:sz w:val="22"/>
                <w:szCs w:val="22"/>
                <w:lang w:eastAsia="lt-LT"/>
              </w:rPr>
              <w:footnoteReference w:id="3"/>
            </w:r>
            <w:r w:rsidRPr="00C1412C">
              <w:rPr>
                <w:sz w:val="22"/>
                <w:szCs w:val="22"/>
                <w:lang w:eastAsia="lt-LT"/>
              </w:rPr>
              <w:t xml:space="preserve"> (toliau – Aprašas)</w:t>
            </w:r>
            <w:r w:rsidR="00C3408F" w:rsidRPr="00C1412C">
              <w:rPr>
                <w:sz w:val="22"/>
                <w:szCs w:val="22"/>
                <w:lang w:eastAsia="lt-LT"/>
              </w:rPr>
              <w:t>.</w:t>
            </w:r>
          </w:p>
          <w:p w:rsidR="0093670F" w:rsidRPr="00C1412C" w:rsidRDefault="001F51ED" w:rsidP="00543395">
            <w:pPr>
              <w:spacing w:before="120"/>
              <w:jc w:val="both"/>
              <w:rPr>
                <w:sz w:val="22"/>
                <w:szCs w:val="22"/>
                <w:lang w:eastAsia="lt-LT"/>
              </w:rPr>
            </w:pPr>
            <w:r w:rsidRPr="00C1412C">
              <w:rPr>
                <w:sz w:val="22"/>
                <w:szCs w:val="22"/>
                <w:lang w:eastAsia="lt-LT"/>
              </w:rPr>
              <w:t xml:space="preserve">Šiose Gairėse </w:t>
            </w:r>
            <w:r w:rsidR="009A4378" w:rsidRPr="00C1412C">
              <w:rPr>
                <w:sz w:val="22"/>
                <w:szCs w:val="22"/>
                <w:lang w:eastAsia="lt-LT"/>
              </w:rPr>
              <w:t>nurodyti pagrindiniai reikalavimai pareiškėjams ir partneriams, projektams, tinkamoms finansuoti išlaidoms</w:t>
            </w:r>
            <w:r w:rsidR="00B219C0" w:rsidRPr="00C1412C">
              <w:rPr>
                <w:sz w:val="22"/>
                <w:szCs w:val="22"/>
                <w:lang w:eastAsia="lt-LT"/>
              </w:rPr>
              <w:t xml:space="preserve">, kita esminė informacija, reikalinga teikiant projekto įgyvendinimo planą (toliau – PĮP), taip pat </w:t>
            </w:r>
            <w:r w:rsidR="00A12531" w:rsidRPr="00C1412C">
              <w:rPr>
                <w:sz w:val="22"/>
                <w:szCs w:val="22"/>
                <w:lang w:eastAsia="lt-LT"/>
              </w:rPr>
              <w:t>prioritetiniai vertinimo kriterijai, pagal kuriuos bus vertinami ir atrenkami projektai.</w:t>
            </w:r>
          </w:p>
          <w:p w:rsidR="00DC3849" w:rsidRPr="00C1412C" w:rsidRDefault="00697A5D" w:rsidP="00543395">
            <w:pPr>
              <w:spacing w:before="120"/>
              <w:jc w:val="both"/>
              <w:rPr>
                <w:bCs/>
                <w:sz w:val="22"/>
                <w:szCs w:val="22"/>
              </w:rPr>
            </w:pPr>
            <w:r w:rsidRPr="00C1412C">
              <w:rPr>
                <w:bCs/>
                <w:sz w:val="22"/>
                <w:szCs w:val="22"/>
              </w:rPr>
              <w:t>Remiam</w:t>
            </w:r>
            <w:r w:rsidR="00DC3849" w:rsidRPr="00C1412C">
              <w:rPr>
                <w:bCs/>
                <w:sz w:val="22"/>
                <w:szCs w:val="22"/>
              </w:rPr>
              <w:t>os</w:t>
            </w:r>
            <w:r w:rsidRPr="00C1412C">
              <w:rPr>
                <w:bCs/>
                <w:sz w:val="22"/>
                <w:szCs w:val="22"/>
              </w:rPr>
              <w:t xml:space="preserve"> veikl</w:t>
            </w:r>
            <w:r w:rsidR="00DC3849" w:rsidRPr="00C1412C">
              <w:rPr>
                <w:bCs/>
                <w:sz w:val="22"/>
                <w:szCs w:val="22"/>
              </w:rPr>
              <w:t>os</w:t>
            </w:r>
            <w:r w:rsidRPr="00C1412C">
              <w:rPr>
                <w:bCs/>
                <w:sz w:val="22"/>
                <w:szCs w:val="22"/>
              </w:rPr>
              <w:t xml:space="preserve">: </w:t>
            </w:r>
          </w:p>
          <w:p w:rsidR="00697A5D" w:rsidRPr="00C1412C" w:rsidRDefault="00697A5D" w:rsidP="00DC3849">
            <w:pPr>
              <w:pStyle w:val="ListParagraph"/>
              <w:numPr>
                <w:ilvl w:val="0"/>
                <w:numId w:val="48"/>
              </w:numPr>
              <w:spacing w:before="120"/>
              <w:jc w:val="both"/>
              <w:rPr>
                <w:bCs/>
                <w:sz w:val="22"/>
                <w:szCs w:val="22"/>
              </w:rPr>
            </w:pPr>
            <w:r w:rsidRPr="00C1412C">
              <w:rPr>
                <w:bCs/>
                <w:sz w:val="22"/>
                <w:szCs w:val="22"/>
              </w:rPr>
              <w:t>bendruomenės inicijuojamos veiklos, skirtos gyventojų esamai socialinei atskirčiai mažinti</w:t>
            </w:r>
            <w:r w:rsidR="00DC3849" w:rsidRPr="00C1412C">
              <w:rPr>
                <w:bCs/>
                <w:sz w:val="22"/>
                <w:szCs w:val="22"/>
              </w:rPr>
              <w:t xml:space="preserve"> (Aprašo 2.1.1 p.)</w:t>
            </w:r>
            <w:r w:rsidR="00272564" w:rsidRPr="00C1412C">
              <w:rPr>
                <w:bCs/>
                <w:sz w:val="22"/>
                <w:szCs w:val="22"/>
              </w:rPr>
              <w:t>.</w:t>
            </w:r>
          </w:p>
          <w:p w:rsidR="00DC3849" w:rsidRPr="00C1412C" w:rsidRDefault="00DC3849" w:rsidP="00DC3849">
            <w:pPr>
              <w:pStyle w:val="ListParagraph"/>
              <w:numPr>
                <w:ilvl w:val="0"/>
                <w:numId w:val="48"/>
              </w:numPr>
              <w:spacing w:before="120"/>
              <w:jc w:val="both"/>
              <w:rPr>
                <w:bCs/>
                <w:sz w:val="22"/>
                <w:szCs w:val="22"/>
              </w:rPr>
            </w:pPr>
            <w:r w:rsidRPr="00C1412C">
              <w:rPr>
                <w:bCs/>
                <w:sz w:val="22"/>
                <w:szCs w:val="22"/>
              </w:rPr>
              <w:t>bendradarbiavimo ir informacijos sklaidos tinklų, reikalingų Aprašo 2.1.1papunktyje nurodytai veiklai vykdyti, vietos plėtros strategijos ir (ar) jai įgyvendinti skirtų projektų tikslų pasiekimui užtikrinti, kūrimas ir palaikymas (Aprašo 2.1.4 p.);</w:t>
            </w:r>
          </w:p>
          <w:p w:rsidR="00925FF7" w:rsidRPr="00C1412C" w:rsidRDefault="00DC3849" w:rsidP="00925FF7">
            <w:pPr>
              <w:pStyle w:val="ListParagraph"/>
              <w:numPr>
                <w:ilvl w:val="0"/>
                <w:numId w:val="48"/>
              </w:numPr>
              <w:spacing w:before="120"/>
              <w:jc w:val="both"/>
              <w:rPr>
                <w:sz w:val="22"/>
                <w:szCs w:val="22"/>
                <w:lang w:eastAsia="lt-LT"/>
              </w:rPr>
            </w:pPr>
            <w:r w:rsidRPr="00C1412C">
              <w:rPr>
                <w:bCs/>
                <w:sz w:val="22"/>
                <w:szCs w:val="22"/>
              </w:rPr>
              <w:t>savanoriškos veiklos skatinimas (taip pat savanoriškoje veikloje ketinančių dalyvauti asmenų ir savanorius priimančių organizacijų konsultavimas, informavimas), atlikimo organizavimas ir savanorių mokymas (Aprašo 2.1.5 p.)</w:t>
            </w:r>
            <w:r w:rsidR="00925FF7" w:rsidRPr="00C1412C">
              <w:rPr>
                <w:bCs/>
                <w:sz w:val="22"/>
                <w:szCs w:val="22"/>
              </w:rPr>
              <w:t>.</w:t>
            </w:r>
          </w:p>
          <w:p w:rsidR="00FE1F54" w:rsidRPr="00C1412C" w:rsidRDefault="00FE1F54" w:rsidP="00925FF7">
            <w:pPr>
              <w:spacing w:before="120"/>
              <w:jc w:val="both"/>
              <w:rPr>
                <w:sz w:val="22"/>
                <w:szCs w:val="22"/>
                <w:lang w:eastAsia="lt-LT"/>
              </w:rPr>
            </w:pPr>
            <w:r w:rsidRPr="00C1412C">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C1412C" w:rsidRDefault="00E2182E">
      <w:pPr>
        <w:ind w:firstLine="567"/>
        <w:jc w:val="both"/>
        <w:rPr>
          <w:b/>
          <w:i/>
          <w:iCs/>
          <w:sz w:val="22"/>
          <w:szCs w:val="22"/>
        </w:rPr>
      </w:pPr>
    </w:p>
    <w:p w:rsidR="001A6ED3" w:rsidRPr="00C1412C" w:rsidRDefault="001A6ED3" w:rsidP="001A6ED3">
      <w:pPr>
        <w:jc w:val="center"/>
        <w:rPr>
          <w:b/>
          <w:sz w:val="22"/>
          <w:szCs w:val="22"/>
        </w:rPr>
      </w:pPr>
      <w:r w:rsidRPr="00C1412C">
        <w:rPr>
          <w:b/>
          <w:sz w:val="22"/>
          <w:szCs w:val="22"/>
        </w:rPr>
        <w:t>FINANSAVIMO REIKALAVIMAI</w:t>
      </w:r>
    </w:p>
    <w:p w:rsidR="00EB0F8F" w:rsidRPr="00C1412C" w:rsidRDefault="00EB0F8F">
      <w:pPr>
        <w:rPr>
          <w:b/>
          <w:i/>
          <w:sz w:val="22"/>
          <w:szCs w:val="22"/>
        </w:rPr>
      </w:pPr>
    </w:p>
    <w:tbl>
      <w:tblPr>
        <w:tblpPr w:leftFromText="180" w:rightFromText="180" w:vertAnchor="tex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2977"/>
        <w:gridCol w:w="2424"/>
        <w:gridCol w:w="3960"/>
      </w:tblGrid>
      <w:tr w:rsidR="00EB0F8F" w:rsidRPr="00C1412C" w:rsidTr="00A42DBD">
        <w:tc>
          <w:tcPr>
            <w:tcW w:w="15310" w:type="dxa"/>
            <w:gridSpan w:val="4"/>
          </w:tcPr>
          <w:p w:rsidR="00EB0F8F" w:rsidRPr="00C1412C" w:rsidRDefault="00C222C1" w:rsidP="00A42DBD">
            <w:pPr>
              <w:rPr>
                <w:b/>
                <w:sz w:val="22"/>
                <w:szCs w:val="22"/>
              </w:rPr>
            </w:pPr>
            <w:r w:rsidRPr="00C1412C">
              <w:rPr>
                <w:b/>
                <w:sz w:val="22"/>
                <w:szCs w:val="22"/>
              </w:rPr>
              <w:t>Reikalavimai projektams</w:t>
            </w:r>
          </w:p>
        </w:tc>
      </w:tr>
      <w:tr w:rsidR="00383811" w:rsidRPr="00C1412C" w:rsidTr="00A42DBD">
        <w:tc>
          <w:tcPr>
            <w:tcW w:w="15310" w:type="dxa"/>
            <w:gridSpan w:val="4"/>
          </w:tcPr>
          <w:p w:rsidR="00383811" w:rsidRPr="00C1412C" w:rsidRDefault="00383811" w:rsidP="00A42DBD">
            <w:pPr>
              <w:pStyle w:val="ListParagraph"/>
              <w:numPr>
                <w:ilvl w:val="0"/>
                <w:numId w:val="38"/>
              </w:numPr>
              <w:tabs>
                <w:tab w:val="left" w:pos="525"/>
              </w:tabs>
              <w:jc w:val="both"/>
              <w:rPr>
                <w:iCs/>
                <w:sz w:val="22"/>
                <w:szCs w:val="22"/>
              </w:rPr>
            </w:pPr>
            <w:r w:rsidRPr="00C1412C">
              <w:rPr>
                <w:b/>
                <w:bCs/>
                <w:sz w:val="22"/>
                <w:szCs w:val="22"/>
              </w:rPr>
              <w:t>Finansuojama</w:t>
            </w:r>
            <w:r w:rsidRPr="00C1412C">
              <w:rPr>
                <w:b/>
                <w:bCs/>
                <w:iCs/>
                <w:sz w:val="22"/>
                <w:szCs w:val="22"/>
              </w:rPr>
              <w:t xml:space="preserve"> veikla</w:t>
            </w:r>
            <w:r w:rsidRPr="00C1412C">
              <w:rPr>
                <w:iCs/>
                <w:sz w:val="22"/>
                <w:szCs w:val="22"/>
              </w:rPr>
              <w:t xml:space="preserve">: </w:t>
            </w:r>
          </w:p>
          <w:p w:rsidR="00383811" w:rsidRPr="00C1412C" w:rsidRDefault="00925FF7" w:rsidP="00A42DBD">
            <w:pPr>
              <w:tabs>
                <w:tab w:val="left" w:pos="525"/>
                <w:tab w:val="left" w:pos="589"/>
                <w:tab w:val="left" w:pos="1440"/>
              </w:tabs>
              <w:ind w:left="22" w:hanging="22"/>
              <w:jc w:val="both"/>
              <w:rPr>
                <w:bCs/>
                <w:iCs/>
                <w:sz w:val="22"/>
                <w:szCs w:val="22"/>
              </w:rPr>
            </w:pPr>
            <w:r w:rsidRPr="00C1412C">
              <w:rPr>
                <w:iCs/>
                <w:sz w:val="22"/>
                <w:szCs w:val="22"/>
              </w:rPr>
              <w:t xml:space="preserve">1.1. </w:t>
            </w:r>
            <w:r w:rsidR="00383811" w:rsidRPr="00C1412C">
              <w:rPr>
                <w:iCs/>
                <w:sz w:val="22"/>
                <w:szCs w:val="22"/>
              </w:rPr>
              <w:t xml:space="preserve">Apraše nurodyta 2.1.1. veikla -  </w:t>
            </w:r>
            <w:r w:rsidR="00383811" w:rsidRPr="00C1412C">
              <w:rPr>
                <w:b/>
                <w:iCs/>
                <w:sz w:val="22"/>
                <w:szCs w:val="22"/>
              </w:rPr>
              <w:t>bendruomenės inicijuojamos veiklos, skirtos gyventojų esamai socialinei atskirčiai mažinti</w:t>
            </w:r>
            <w:r w:rsidR="00383811" w:rsidRPr="00C1412C">
              <w:rPr>
                <w:bCs/>
                <w:iCs/>
                <w:sz w:val="22"/>
                <w:szCs w:val="22"/>
              </w:rPr>
              <w:t>:</w:t>
            </w:r>
          </w:p>
          <w:p w:rsidR="00383811" w:rsidRPr="00C1412C" w:rsidRDefault="00925FF7" w:rsidP="00A42DBD">
            <w:pPr>
              <w:pStyle w:val="ListParagraph"/>
              <w:tabs>
                <w:tab w:val="left" w:pos="525"/>
                <w:tab w:val="left" w:pos="589"/>
                <w:tab w:val="left" w:pos="731"/>
                <w:tab w:val="left" w:pos="960"/>
              </w:tabs>
              <w:ind w:left="22" w:hanging="22"/>
              <w:jc w:val="both"/>
              <w:rPr>
                <w:bCs/>
                <w:iCs/>
                <w:sz w:val="22"/>
                <w:szCs w:val="22"/>
              </w:rPr>
            </w:pPr>
            <w:r w:rsidRPr="00C1412C">
              <w:rPr>
                <w:bCs/>
                <w:iCs/>
                <w:sz w:val="22"/>
                <w:szCs w:val="22"/>
              </w:rPr>
              <w:t xml:space="preserve">- </w:t>
            </w:r>
            <w:r w:rsidR="00383811" w:rsidRPr="00C1412C">
              <w:rPr>
                <w:bCs/>
                <w:iCs/>
                <w:sz w:val="22"/>
                <w:szCs w:val="22"/>
              </w:rPr>
              <w:t>2.1.1.1.</w:t>
            </w:r>
            <w:r w:rsidR="00383811" w:rsidRPr="00C1412C">
              <w:rPr>
                <w:bCs/>
                <w:iCs/>
                <w:sz w:val="22"/>
                <w:szCs w:val="22"/>
              </w:rPr>
              <w:tab/>
              <w:t xml:space="preserve">bendrųjų socialinių paslaugų (pvz.: maitinimo, transporto, asmeninės higienos ir priežiūros paslaugų organizavimo, sociokultūrinių, </w:t>
            </w:r>
            <w:proofErr w:type="spellStart"/>
            <w:r w:rsidR="00383811" w:rsidRPr="00C1412C">
              <w:rPr>
                <w:bCs/>
                <w:iCs/>
                <w:sz w:val="22"/>
                <w:szCs w:val="22"/>
              </w:rPr>
              <w:t>savipagalbos</w:t>
            </w:r>
            <w:proofErr w:type="spellEnd"/>
            <w:r w:rsidR="00383811" w:rsidRPr="00C1412C">
              <w:rPr>
                <w:bCs/>
                <w:iCs/>
                <w:sz w:val="22"/>
                <w:szCs w:val="22"/>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rsidR="00383811" w:rsidRPr="00C1412C" w:rsidRDefault="00925FF7" w:rsidP="00A42DBD">
            <w:pPr>
              <w:pStyle w:val="ListParagraph"/>
              <w:tabs>
                <w:tab w:val="left" w:pos="525"/>
                <w:tab w:val="left" w:pos="589"/>
                <w:tab w:val="left" w:pos="731"/>
                <w:tab w:val="left" w:pos="960"/>
              </w:tabs>
              <w:ind w:left="0"/>
              <w:jc w:val="both"/>
              <w:rPr>
                <w:bCs/>
                <w:iCs/>
                <w:sz w:val="22"/>
                <w:szCs w:val="22"/>
              </w:rPr>
            </w:pPr>
            <w:r w:rsidRPr="00C1412C">
              <w:rPr>
                <w:bCs/>
                <w:iCs/>
                <w:sz w:val="22"/>
                <w:szCs w:val="22"/>
              </w:rPr>
              <w:t xml:space="preserve">- </w:t>
            </w:r>
            <w:r w:rsidR="00383811" w:rsidRPr="00C1412C">
              <w:rPr>
                <w:bCs/>
                <w:iCs/>
                <w:sz w:val="22"/>
                <w:szCs w:val="22"/>
              </w:rPr>
              <w:t>2.1.1.2.</w:t>
            </w:r>
            <w:r w:rsidR="00383811" w:rsidRPr="00C1412C">
              <w:rPr>
                <w:bCs/>
                <w:iCs/>
                <w:sz w:val="22"/>
                <w:szCs w:val="22"/>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277AE4" w:rsidRPr="00C1412C" w:rsidRDefault="00925FF7" w:rsidP="00A42DBD">
            <w:pPr>
              <w:pStyle w:val="ListParagraph"/>
              <w:tabs>
                <w:tab w:val="left" w:pos="525"/>
                <w:tab w:val="left" w:pos="589"/>
                <w:tab w:val="left" w:pos="731"/>
                <w:tab w:val="left" w:pos="960"/>
              </w:tabs>
              <w:ind w:left="22" w:hanging="22"/>
              <w:jc w:val="both"/>
              <w:rPr>
                <w:bCs/>
                <w:iCs/>
                <w:sz w:val="22"/>
                <w:szCs w:val="22"/>
              </w:rPr>
            </w:pPr>
            <w:r w:rsidRPr="00C1412C">
              <w:rPr>
                <w:bCs/>
                <w:iCs/>
                <w:sz w:val="22"/>
                <w:szCs w:val="22"/>
              </w:rPr>
              <w:t xml:space="preserve">- </w:t>
            </w:r>
            <w:r w:rsidR="00383811" w:rsidRPr="00C1412C">
              <w:rPr>
                <w:bCs/>
                <w:iCs/>
                <w:sz w:val="22"/>
                <w:szCs w:val="22"/>
              </w:rPr>
              <w:t>2.1.1.3.</w:t>
            </w:r>
            <w:r w:rsidR="00383811" w:rsidRPr="00C1412C">
              <w:rPr>
                <w:bCs/>
                <w:iCs/>
                <w:sz w:val="22"/>
                <w:szCs w:val="22"/>
              </w:rPr>
              <w:tab/>
              <w:t>socialinę atskirtį patiriančių gyventojų socialinių ryšių bendruomenėje stiprinimas (renginių, užsiėmimų organizavimas, vykdymas ir (ar) kita).</w:t>
            </w:r>
          </w:p>
          <w:p w:rsidR="00925FF7" w:rsidRPr="00C1412C" w:rsidRDefault="00925FF7" w:rsidP="00A42DBD">
            <w:pPr>
              <w:pStyle w:val="ListParagraph"/>
              <w:tabs>
                <w:tab w:val="left" w:pos="525"/>
                <w:tab w:val="left" w:pos="589"/>
                <w:tab w:val="left" w:pos="731"/>
                <w:tab w:val="left" w:pos="1440"/>
              </w:tabs>
              <w:ind w:left="22" w:hanging="22"/>
              <w:jc w:val="both"/>
              <w:rPr>
                <w:bCs/>
                <w:iCs/>
                <w:sz w:val="22"/>
                <w:szCs w:val="22"/>
              </w:rPr>
            </w:pPr>
            <w:r w:rsidRPr="00C1412C">
              <w:rPr>
                <w:bCs/>
                <w:iCs/>
                <w:sz w:val="22"/>
                <w:szCs w:val="22"/>
              </w:rPr>
              <w:t xml:space="preserve">1.2. </w:t>
            </w:r>
            <w:r w:rsidRPr="00C1412C">
              <w:rPr>
                <w:iCs/>
                <w:sz w:val="22"/>
                <w:szCs w:val="22"/>
              </w:rPr>
              <w:t>Apraše nurodyta 2.1.4. veikla –</w:t>
            </w:r>
            <w:r w:rsidRPr="00C1412C">
              <w:rPr>
                <w:b/>
                <w:iCs/>
                <w:sz w:val="22"/>
                <w:szCs w:val="22"/>
              </w:rPr>
              <w:t>bendradarbiavimo ir informacijos sklaidos tinklų, reikalingų Aprašo 2.1.1 papunktyje nurodytoms veikloms vykdyti, vietos plėtros strategijos ir (ar) jai įgyvendinti skirtų projektų tikslų pasiekimui užtikrinti, kūrimas ir palaikymas</w:t>
            </w:r>
            <w:r w:rsidRPr="00C1412C">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925FF7" w:rsidRPr="00C1412C" w:rsidRDefault="00925FF7" w:rsidP="00A42DBD">
            <w:pPr>
              <w:pStyle w:val="ListParagraph"/>
              <w:numPr>
                <w:ilvl w:val="1"/>
                <w:numId w:val="38"/>
              </w:numPr>
              <w:tabs>
                <w:tab w:val="left" w:pos="330"/>
              </w:tabs>
              <w:spacing w:before="120"/>
              <w:ind w:left="-30" w:firstLine="0"/>
              <w:jc w:val="both"/>
              <w:rPr>
                <w:bCs/>
                <w:iCs/>
                <w:sz w:val="22"/>
                <w:szCs w:val="22"/>
              </w:rPr>
            </w:pPr>
            <w:r w:rsidRPr="00C1412C">
              <w:rPr>
                <w:iCs/>
                <w:sz w:val="22"/>
                <w:szCs w:val="22"/>
              </w:rPr>
              <w:t xml:space="preserve">Apraše nurodyta 2.1.5. veikla – </w:t>
            </w:r>
            <w:r w:rsidRPr="00C1412C">
              <w:rPr>
                <w:b/>
                <w:sz w:val="22"/>
                <w:szCs w:val="22"/>
              </w:rPr>
              <w:t>savanoriškos veiklos skatinimas (taip pat savanoriškoje veikloje ketinančių dalyvauti asmenų ir savanorius priimančių organizacijų konsultavimas, informavimas), atlikimo organizavimas ir savanorių mokymas</w:t>
            </w:r>
            <w:r w:rsidRPr="00C1412C">
              <w:rPr>
                <w:sz w:val="22"/>
                <w:szCs w:val="22"/>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rsidRPr="00C1412C" w:rsidTr="00A42DBD">
        <w:tc>
          <w:tcPr>
            <w:tcW w:w="15310" w:type="dxa"/>
            <w:gridSpan w:val="4"/>
          </w:tcPr>
          <w:p w:rsidR="00383811" w:rsidRPr="00C1412C" w:rsidRDefault="00383811" w:rsidP="00A42DBD">
            <w:pPr>
              <w:pStyle w:val="ListParagraph"/>
              <w:numPr>
                <w:ilvl w:val="0"/>
                <w:numId w:val="34"/>
              </w:numPr>
              <w:tabs>
                <w:tab w:val="left" w:pos="596"/>
              </w:tabs>
              <w:spacing w:after="120"/>
              <w:ind w:left="357" w:hanging="357"/>
              <w:jc w:val="both"/>
              <w:rPr>
                <w:b/>
                <w:iCs/>
                <w:sz w:val="22"/>
                <w:szCs w:val="22"/>
              </w:rPr>
            </w:pPr>
            <w:r w:rsidRPr="00C1412C">
              <w:rPr>
                <w:b/>
                <w:iCs/>
                <w:sz w:val="22"/>
                <w:szCs w:val="22"/>
              </w:rPr>
              <w:t>Projektams taikomi bendrieji reikalavimai</w:t>
            </w:r>
          </w:p>
          <w:p w:rsidR="008B5EA6" w:rsidRPr="00C1412C" w:rsidRDefault="008B5EA6" w:rsidP="00A42DBD">
            <w:pPr>
              <w:pStyle w:val="ListParagraph"/>
              <w:tabs>
                <w:tab w:val="left" w:pos="596"/>
              </w:tabs>
              <w:spacing w:after="120"/>
              <w:ind w:left="357"/>
              <w:jc w:val="both"/>
              <w:rPr>
                <w:b/>
                <w:iCs/>
                <w:sz w:val="22"/>
                <w:szCs w:val="22"/>
              </w:rPr>
            </w:pPr>
          </w:p>
          <w:p w:rsidR="00383811" w:rsidRPr="00C1412C" w:rsidRDefault="00383811" w:rsidP="00A42DBD">
            <w:pPr>
              <w:pStyle w:val="ListParagraph"/>
              <w:numPr>
                <w:ilvl w:val="1"/>
                <w:numId w:val="34"/>
              </w:numPr>
              <w:tabs>
                <w:tab w:val="left" w:pos="596"/>
              </w:tabs>
              <w:spacing w:before="120"/>
              <w:ind w:left="23" w:firstLine="0"/>
              <w:jc w:val="both"/>
              <w:rPr>
                <w:iCs/>
                <w:sz w:val="22"/>
                <w:szCs w:val="22"/>
              </w:rPr>
            </w:pPr>
            <w:r w:rsidRPr="00C1412C">
              <w:rPr>
                <w:iCs/>
                <w:sz w:val="22"/>
                <w:szCs w:val="22"/>
              </w:rPr>
              <w:t>Projektų įgyvendinimą administruoja viešoji įstaiga Centrinė projektų valdymo agentūra.</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iCs/>
                <w:sz w:val="22"/>
                <w:szCs w:val="22"/>
              </w:rPr>
              <w:t xml:space="preserve">Projektų atrankos būdas – konkursas. </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iCs/>
                <w:sz w:val="22"/>
                <w:szCs w:val="22"/>
              </w:rPr>
              <w:t>Projektams teikiama finansavimo forma – dotacija.</w:t>
            </w:r>
          </w:p>
          <w:p w:rsidR="009C25CD" w:rsidRPr="00C1412C" w:rsidRDefault="009C25CD" w:rsidP="00A42DBD">
            <w:pPr>
              <w:pStyle w:val="ListParagraph"/>
              <w:numPr>
                <w:ilvl w:val="1"/>
                <w:numId w:val="34"/>
              </w:numPr>
              <w:tabs>
                <w:tab w:val="left" w:pos="596"/>
              </w:tabs>
              <w:ind w:left="22" w:firstLine="0"/>
              <w:jc w:val="both"/>
              <w:rPr>
                <w:iCs/>
                <w:sz w:val="22"/>
                <w:szCs w:val="22"/>
              </w:rPr>
            </w:pPr>
            <w:r w:rsidRPr="00C1412C">
              <w:rPr>
                <w:iCs/>
                <w:sz w:val="22"/>
                <w:szCs w:val="22"/>
              </w:rPr>
              <w:t>Finansavimo šaltinis - ESF+ ir bendrojo finansavimo (toliau – BF) lėšos.</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iCs/>
                <w:sz w:val="22"/>
                <w:szCs w:val="22"/>
              </w:rPr>
              <w:t xml:space="preserve">Projektų tikslas – </w:t>
            </w:r>
            <w:r w:rsidRPr="00C1412C">
              <w:rPr>
                <w:sz w:val="22"/>
                <w:szCs w:val="22"/>
              </w:rPr>
              <w:t>įgyvendinant vietos plėtros strategijas padidinti miestų bendruomenių socialinę integraciją, verslumą ir pagerinti šių bendruomenių narių padėtį darbo rinkoje</w:t>
            </w:r>
            <w:r w:rsidRPr="00C1412C">
              <w:rPr>
                <w:iCs/>
                <w:sz w:val="22"/>
                <w:szCs w:val="22"/>
              </w:rPr>
              <w:t>.</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iCs/>
                <w:sz w:val="22"/>
                <w:szCs w:val="22"/>
              </w:rPr>
              <w:t xml:space="preserve">Projekto veiklos turi būti įgyvendintos </w:t>
            </w:r>
            <w:r w:rsidRPr="00C1412C">
              <w:rPr>
                <w:b/>
                <w:iCs/>
                <w:sz w:val="22"/>
                <w:szCs w:val="22"/>
              </w:rPr>
              <w:t>iki 2028 m. gruodžio 31 d.</w:t>
            </w:r>
            <w:r w:rsidR="00277AE4" w:rsidRPr="00C1412C">
              <w:rPr>
                <w:iCs/>
                <w:sz w:val="22"/>
                <w:szCs w:val="22"/>
              </w:rPr>
              <w:t xml:space="preserve">Visos </w:t>
            </w:r>
            <w:r w:rsidR="00DE31D3" w:rsidRPr="00C1412C">
              <w:rPr>
                <w:iCs/>
                <w:sz w:val="22"/>
                <w:szCs w:val="22"/>
              </w:rPr>
              <w:t xml:space="preserve">projektų </w:t>
            </w:r>
            <w:r w:rsidR="00277AE4" w:rsidRPr="00C1412C">
              <w:rPr>
                <w:iCs/>
                <w:sz w:val="22"/>
                <w:szCs w:val="22"/>
              </w:rPr>
              <w:t>f</w:t>
            </w:r>
            <w:r w:rsidR="00897ADC" w:rsidRPr="00C1412C">
              <w:rPr>
                <w:iCs/>
                <w:sz w:val="22"/>
                <w:szCs w:val="22"/>
              </w:rPr>
              <w:t xml:space="preserve">inansavimo sutartys turi būti sudarytos </w:t>
            </w:r>
            <w:r w:rsidR="00897ADC" w:rsidRPr="00C1412C">
              <w:rPr>
                <w:b/>
                <w:iCs/>
                <w:sz w:val="22"/>
                <w:szCs w:val="22"/>
              </w:rPr>
              <w:t>iki 2026 m. gruodžio 31 d</w:t>
            </w:r>
            <w:r w:rsidR="00897ADC" w:rsidRPr="00C1412C">
              <w:rPr>
                <w:iCs/>
                <w:sz w:val="22"/>
                <w:szCs w:val="22"/>
              </w:rPr>
              <w:t>.</w:t>
            </w:r>
          </w:p>
          <w:p w:rsidR="00FE237D" w:rsidRPr="00C1412C" w:rsidRDefault="00FE237D" w:rsidP="00A42DBD">
            <w:pPr>
              <w:pStyle w:val="ListParagraph"/>
              <w:numPr>
                <w:ilvl w:val="1"/>
                <w:numId w:val="34"/>
              </w:numPr>
              <w:tabs>
                <w:tab w:val="left" w:pos="596"/>
              </w:tabs>
              <w:ind w:left="22" w:firstLine="0"/>
              <w:jc w:val="both"/>
              <w:rPr>
                <w:iCs/>
                <w:sz w:val="22"/>
                <w:szCs w:val="22"/>
              </w:rPr>
            </w:pPr>
            <w:r w:rsidRPr="00C1412C">
              <w:rPr>
                <w:iCs/>
                <w:sz w:val="22"/>
                <w:szCs w:val="22"/>
              </w:rPr>
              <w:t xml:space="preserve">Projektų veikloms įgyvendinti numatyta skirti iki </w:t>
            </w:r>
            <w:r w:rsidRPr="00C1412C">
              <w:rPr>
                <w:b/>
                <w:iCs/>
                <w:sz w:val="22"/>
                <w:szCs w:val="22"/>
              </w:rPr>
              <w:t xml:space="preserve">88729,80 </w:t>
            </w:r>
            <w:proofErr w:type="spellStart"/>
            <w:r w:rsidRPr="00C1412C">
              <w:rPr>
                <w:b/>
                <w:iCs/>
                <w:sz w:val="22"/>
                <w:szCs w:val="22"/>
              </w:rPr>
              <w:t>Eur</w:t>
            </w:r>
            <w:proofErr w:type="spellEnd"/>
            <w:r w:rsidRPr="00C1412C">
              <w:rPr>
                <w:b/>
                <w:iCs/>
                <w:sz w:val="22"/>
                <w:szCs w:val="22"/>
              </w:rPr>
              <w:t>.</w:t>
            </w:r>
            <w:r w:rsidRPr="00C1412C">
              <w:rPr>
                <w:iCs/>
                <w:sz w:val="22"/>
                <w:szCs w:val="22"/>
              </w:rPr>
              <w:t xml:space="preserve"> (aštuoniasdešimt aštuoni tūkstančiai septini šimtai dvidešimt devyni eurai ir 80 ct) ESF+</w:t>
            </w:r>
            <w:r w:rsidRPr="00C1412C">
              <w:rPr>
                <w:sz w:val="22"/>
                <w:szCs w:val="22"/>
                <w:lang w:eastAsia="lt-LT"/>
              </w:rPr>
              <w:t xml:space="preserve"> ir </w:t>
            </w:r>
            <w:r w:rsidRPr="00C1412C">
              <w:rPr>
                <w:b/>
                <w:sz w:val="22"/>
                <w:szCs w:val="22"/>
                <w:lang w:eastAsia="lt-LT"/>
              </w:rPr>
              <w:t xml:space="preserve">15658,20 </w:t>
            </w:r>
            <w:proofErr w:type="spellStart"/>
            <w:r w:rsidRPr="00C1412C">
              <w:rPr>
                <w:b/>
                <w:sz w:val="22"/>
                <w:szCs w:val="22"/>
                <w:lang w:eastAsia="lt-LT"/>
              </w:rPr>
              <w:t>Eur</w:t>
            </w:r>
            <w:proofErr w:type="spellEnd"/>
            <w:r w:rsidRPr="00C1412C">
              <w:rPr>
                <w:b/>
                <w:sz w:val="22"/>
                <w:szCs w:val="22"/>
                <w:lang w:eastAsia="lt-LT"/>
              </w:rPr>
              <w:t>.</w:t>
            </w:r>
            <w:r w:rsidRPr="00C1412C">
              <w:rPr>
                <w:sz w:val="22"/>
                <w:szCs w:val="22"/>
                <w:lang w:eastAsia="lt-LT"/>
              </w:rPr>
              <w:t xml:space="preserve">  (penkiolika tūkstančių šeši šimtai penkiasdešimt aštuoni eurai ir 20 ct.) BF lėšų. </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sz w:val="22"/>
                <w:szCs w:val="22"/>
              </w:rPr>
              <w:t xml:space="preserve">Projektams, </w:t>
            </w:r>
            <w:r w:rsidRPr="00C1412C">
              <w:rPr>
                <w:sz w:val="22"/>
                <w:szCs w:val="22"/>
                <w:lang w:eastAsia="lt-LT"/>
              </w:rPr>
              <w:t>kurių</w:t>
            </w:r>
            <w:r w:rsidRPr="00C1412C">
              <w:rPr>
                <w:sz w:val="22"/>
                <w:szCs w:val="22"/>
              </w:rPr>
              <w:t xml:space="preserve">visos tinkamos finansuoti išlaidos neviršija 200 000 (dviejų šimtų tūkstančių) eurų, atsižvelgiant į </w:t>
            </w:r>
            <w:r w:rsidR="000173AD" w:rsidRPr="00C1412C">
              <w:rPr>
                <w:iCs/>
                <w:sz w:val="22"/>
                <w:szCs w:val="22"/>
              </w:rPr>
              <w:t>PAFT</w:t>
            </w:r>
            <w:r w:rsidR="00D03FE7" w:rsidRPr="00C1412C">
              <w:rPr>
                <w:rStyle w:val="FootnoteReference"/>
                <w:iCs/>
                <w:sz w:val="22"/>
                <w:szCs w:val="22"/>
              </w:rPr>
              <w:footnoteReference w:id="4"/>
            </w:r>
            <w:r w:rsidR="00D03FE7" w:rsidRPr="00C1412C">
              <w:rPr>
                <w:iCs/>
                <w:sz w:val="22"/>
                <w:szCs w:val="22"/>
              </w:rPr>
              <w:t xml:space="preserve"> (toliau – PAFT)</w:t>
            </w:r>
            <w:r w:rsidRPr="00C1412C">
              <w:rPr>
                <w:sz w:val="22"/>
                <w:szCs w:val="22"/>
              </w:rPr>
              <w:t xml:space="preserve">170 punkto nuostatas, </w:t>
            </w:r>
            <w:r w:rsidRPr="00C1412C">
              <w:rPr>
                <w:sz w:val="22"/>
                <w:szCs w:val="22"/>
              </w:rPr>
              <w:lastRenderedPageBreak/>
              <w:t>projekto tinkamumo finansuoti vertinimo metugali būti nustatomi supaprastintai apmokamų išlaidų dydžiai.</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C1412C">
              <w:rPr>
                <w:iCs/>
                <w:sz w:val="22"/>
                <w:szCs w:val="22"/>
              </w:rPr>
              <w:t xml:space="preserve">, </w:t>
            </w:r>
            <w:r w:rsidR="00213990" w:rsidRPr="00C1412C">
              <w:rPr>
                <w:iCs/>
                <w:sz w:val="22"/>
                <w:szCs w:val="22"/>
              </w:rPr>
              <w:t xml:space="preserve">t.y. projektas turi atitikti </w:t>
            </w:r>
            <w:r w:rsidR="00213990" w:rsidRPr="00C1412C">
              <w:rPr>
                <w:b/>
                <w:iCs/>
                <w:sz w:val="22"/>
                <w:szCs w:val="22"/>
              </w:rPr>
              <w:t>Kauno Žaliakalnio vietos veiklos grupės įgyvendinamą strategiją „KAUNO MIESTO ŽALIAKALNIO 2023 – 2029 M. VIETOS PLĖTROS STRATEGIJA“</w:t>
            </w:r>
            <w:r w:rsidR="00213990" w:rsidRPr="00C1412C">
              <w:rPr>
                <w:iCs/>
                <w:sz w:val="22"/>
                <w:szCs w:val="22"/>
              </w:rPr>
              <w:t>. Projektų atitiktį šiame papunktyje nurodytiems projektų atrankos kriterijams vertina administruojančioji institucija, atlikdama projektų tinkamumo finansuoti vertinimą.</w:t>
            </w:r>
          </w:p>
          <w:p w:rsidR="00213990" w:rsidRPr="00C1412C" w:rsidRDefault="00213990" w:rsidP="00A42DBD">
            <w:pPr>
              <w:pStyle w:val="ListParagraph"/>
              <w:numPr>
                <w:ilvl w:val="1"/>
                <w:numId w:val="34"/>
              </w:numPr>
              <w:tabs>
                <w:tab w:val="left" w:pos="596"/>
              </w:tabs>
              <w:ind w:left="22" w:firstLine="0"/>
              <w:jc w:val="both"/>
              <w:rPr>
                <w:iCs/>
                <w:sz w:val="22"/>
                <w:szCs w:val="22"/>
              </w:rPr>
            </w:pPr>
            <w:r w:rsidRPr="00C1412C">
              <w:rPr>
                <w:iCs/>
                <w:sz w:val="22"/>
                <w:szCs w:val="22"/>
              </w:rPr>
              <w:t>Projektų naudos ir kokybės vertinimą atlieka Kauno miesto Žaliakalnio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383E19" w:rsidRPr="00C1412C" w:rsidRDefault="00383E19" w:rsidP="00A42DBD">
            <w:pPr>
              <w:pStyle w:val="ListParagraph"/>
              <w:numPr>
                <w:ilvl w:val="1"/>
                <w:numId w:val="34"/>
              </w:numPr>
              <w:tabs>
                <w:tab w:val="left" w:pos="596"/>
              </w:tabs>
              <w:ind w:left="22" w:firstLine="0"/>
              <w:jc w:val="both"/>
              <w:rPr>
                <w:iCs/>
                <w:sz w:val="22"/>
                <w:szCs w:val="22"/>
              </w:rPr>
            </w:pPr>
            <w:r w:rsidRPr="00C1412C">
              <w:rPr>
                <w:iCs/>
                <w:sz w:val="22"/>
                <w:szCs w:val="22"/>
              </w:rPr>
              <w:t xml:space="preserve">Projekto vykdytojas privalo vykdyti projekto matomumo, informavimo apie projektą ir kitus komunikacijos įsipareigojimus, nurodytus </w:t>
            </w:r>
            <w:r w:rsidR="000173AD" w:rsidRPr="00C1412C">
              <w:rPr>
                <w:iCs/>
                <w:sz w:val="22"/>
                <w:szCs w:val="22"/>
              </w:rPr>
              <w:t>PAFT</w:t>
            </w:r>
            <w:r w:rsidRPr="00C1412C">
              <w:rPr>
                <w:iCs/>
                <w:sz w:val="22"/>
                <w:szCs w:val="22"/>
              </w:rPr>
              <w:t xml:space="preserve"> XIV skyriuje.</w:t>
            </w:r>
          </w:p>
          <w:p w:rsidR="00383E19" w:rsidRPr="00C1412C" w:rsidRDefault="00383811" w:rsidP="00A42DBD">
            <w:pPr>
              <w:pStyle w:val="ListParagraph"/>
              <w:numPr>
                <w:ilvl w:val="1"/>
                <w:numId w:val="34"/>
              </w:numPr>
              <w:tabs>
                <w:tab w:val="left" w:pos="596"/>
              </w:tabs>
              <w:ind w:left="22" w:firstLine="0"/>
              <w:jc w:val="both"/>
              <w:rPr>
                <w:iCs/>
                <w:sz w:val="22"/>
                <w:szCs w:val="22"/>
              </w:rPr>
            </w:pPr>
            <w:r w:rsidRPr="00C1412C">
              <w:rPr>
                <w:sz w:val="22"/>
                <w:szCs w:val="22"/>
              </w:rPr>
              <w:t xml:space="preserve">Projektais nėra įgyvendinama viešojo ir privataus </w:t>
            </w:r>
            <w:r w:rsidRPr="00C1412C">
              <w:rPr>
                <w:iCs/>
                <w:sz w:val="22"/>
                <w:szCs w:val="22"/>
              </w:rPr>
              <w:t>sektorių</w:t>
            </w:r>
            <w:r w:rsidRPr="00C1412C">
              <w:rPr>
                <w:sz w:val="22"/>
                <w:szCs w:val="22"/>
              </w:rPr>
              <w:t xml:space="preserve"> partnerystė.</w:t>
            </w:r>
          </w:p>
          <w:p w:rsidR="00B775BC" w:rsidRPr="00C1412C" w:rsidRDefault="00383811" w:rsidP="00A42DBD">
            <w:pPr>
              <w:pStyle w:val="ListParagraph"/>
              <w:numPr>
                <w:ilvl w:val="1"/>
                <w:numId w:val="34"/>
              </w:numPr>
              <w:tabs>
                <w:tab w:val="left" w:pos="596"/>
              </w:tabs>
              <w:ind w:left="22" w:firstLine="0"/>
              <w:jc w:val="both"/>
              <w:rPr>
                <w:iCs/>
                <w:sz w:val="22"/>
                <w:szCs w:val="22"/>
              </w:rPr>
            </w:pPr>
            <w:r w:rsidRPr="00C1412C">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C1412C">
              <w:rPr>
                <w:i/>
                <w:iCs/>
                <w:sz w:val="22"/>
                <w:szCs w:val="22"/>
              </w:rPr>
              <w:t>deminimis</w:t>
            </w:r>
            <w:proofErr w:type="spellEnd"/>
            <w:r w:rsidRPr="00C1412C">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0173AD" w:rsidRPr="00C1412C">
              <w:rPr>
                <w:sz w:val="22"/>
                <w:szCs w:val="22"/>
              </w:rPr>
              <w:t>PAFT</w:t>
            </w:r>
            <w:r w:rsidRPr="00C1412C">
              <w:rPr>
                <w:sz w:val="22"/>
                <w:szCs w:val="22"/>
              </w:rPr>
              <w:t xml:space="preserve"> IV skyriaus devintajame skirsnyje nustatyta tvarka.</w:t>
            </w:r>
          </w:p>
          <w:p w:rsidR="00383811" w:rsidRPr="00C1412C" w:rsidRDefault="00383811" w:rsidP="00A42DBD">
            <w:pPr>
              <w:pStyle w:val="ListParagraph"/>
              <w:numPr>
                <w:ilvl w:val="1"/>
                <w:numId w:val="34"/>
              </w:numPr>
              <w:tabs>
                <w:tab w:val="left" w:pos="596"/>
              </w:tabs>
              <w:ind w:left="22" w:firstLine="0"/>
              <w:jc w:val="both"/>
              <w:rPr>
                <w:iCs/>
                <w:sz w:val="22"/>
                <w:szCs w:val="22"/>
              </w:rPr>
            </w:pPr>
            <w:r w:rsidRPr="00C1412C">
              <w:rPr>
                <w:iCs/>
                <w:sz w:val="22"/>
                <w:szCs w:val="22"/>
              </w:rPr>
              <w:t xml:space="preserve">Projekto vykdytojas ir partneris su projekto įgyvendinimu susijusius dokumentus privalo saugoti </w:t>
            </w:r>
            <w:r w:rsidR="000173AD" w:rsidRPr="00C1412C">
              <w:rPr>
                <w:iCs/>
                <w:sz w:val="22"/>
                <w:szCs w:val="22"/>
              </w:rPr>
              <w:t>PAFT</w:t>
            </w:r>
            <w:r w:rsidRPr="00C1412C">
              <w:rPr>
                <w:iCs/>
                <w:sz w:val="22"/>
                <w:szCs w:val="22"/>
              </w:rPr>
              <w:t xml:space="preserve"> VIII skyriaus šeštajame skirsnyje nustatyta tvarka ir terminais, t. y. ne trumpiau, kaip 5 metus po metų, kuriais projekto vykdytojui atliktas paskutinis mokėjimas, gruodžio 31 dienos. </w:t>
            </w:r>
            <w:r w:rsidRPr="00C1412C">
              <w:rPr>
                <w:sz w:val="22"/>
                <w:szCs w:val="22"/>
              </w:rPr>
              <w:t xml:space="preserve">Visi su </w:t>
            </w:r>
            <w:proofErr w:type="spellStart"/>
            <w:r w:rsidRPr="00C1412C">
              <w:rPr>
                <w:i/>
                <w:iCs/>
                <w:sz w:val="22"/>
                <w:szCs w:val="22"/>
              </w:rPr>
              <w:t>deminimis</w:t>
            </w:r>
            <w:proofErr w:type="spellEnd"/>
            <w:r w:rsidRPr="00C1412C">
              <w:rPr>
                <w:sz w:val="22"/>
                <w:szCs w:val="22"/>
              </w:rPr>
              <w:t xml:space="preserve"> pagalbos skyrimu susiję dokumentai turi būti saugomi 10 metų nuo paskutinės </w:t>
            </w:r>
            <w:proofErr w:type="spellStart"/>
            <w:r w:rsidRPr="00C1412C">
              <w:rPr>
                <w:i/>
                <w:sz w:val="22"/>
                <w:szCs w:val="22"/>
              </w:rPr>
              <w:t>deminimis</w:t>
            </w:r>
            <w:proofErr w:type="spellEnd"/>
            <w:r w:rsidRPr="00C1412C">
              <w:rPr>
                <w:sz w:val="22"/>
                <w:szCs w:val="22"/>
              </w:rPr>
              <w:t xml:space="preserve"> pagalbos, suteiktos projekte, finansuojamame pagal šį Aprašą, suteikimo datos.</w:t>
            </w:r>
          </w:p>
          <w:p w:rsidR="00383811" w:rsidRPr="00C1412C" w:rsidRDefault="00383811" w:rsidP="00A42DBD">
            <w:pPr>
              <w:rPr>
                <w:b/>
                <w:sz w:val="22"/>
                <w:szCs w:val="22"/>
              </w:rPr>
            </w:pPr>
          </w:p>
        </w:tc>
      </w:tr>
      <w:tr w:rsidR="00C1412C" w:rsidRPr="00C1412C" w:rsidTr="00A42DBD">
        <w:trPr>
          <w:trHeight w:val="440"/>
        </w:trPr>
        <w:tc>
          <w:tcPr>
            <w:tcW w:w="15310" w:type="dxa"/>
            <w:gridSpan w:val="4"/>
          </w:tcPr>
          <w:p w:rsidR="00494670" w:rsidRPr="00C1412C" w:rsidRDefault="00494670" w:rsidP="00A42DBD">
            <w:pPr>
              <w:pStyle w:val="ListParagraph"/>
              <w:numPr>
                <w:ilvl w:val="0"/>
                <w:numId w:val="33"/>
              </w:numPr>
              <w:tabs>
                <w:tab w:val="left" w:pos="596"/>
              </w:tabs>
              <w:jc w:val="both"/>
              <w:rPr>
                <w:b/>
                <w:iCs/>
                <w:sz w:val="22"/>
                <w:szCs w:val="22"/>
              </w:rPr>
            </w:pPr>
            <w:r w:rsidRPr="00C1412C">
              <w:rPr>
                <w:b/>
                <w:iCs/>
                <w:sz w:val="22"/>
                <w:szCs w:val="22"/>
              </w:rPr>
              <w:lastRenderedPageBreak/>
              <w:t>Projekto įgyvendinimo plano teikimas</w:t>
            </w:r>
          </w:p>
          <w:p w:rsidR="00494670" w:rsidRPr="00C1412C" w:rsidRDefault="00494670" w:rsidP="00A42DBD">
            <w:pPr>
              <w:tabs>
                <w:tab w:val="left" w:pos="596"/>
              </w:tabs>
              <w:jc w:val="both"/>
              <w:rPr>
                <w:iCs/>
                <w:sz w:val="22"/>
                <w:szCs w:val="22"/>
              </w:rPr>
            </w:pPr>
          </w:p>
          <w:p w:rsidR="00494670" w:rsidRPr="00C1412C" w:rsidRDefault="00494670" w:rsidP="00A42DBD">
            <w:pPr>
              <w:pStyle w:val="ListParagraph"/>
              <w:numPr>
                <w:ilvl w:val="1"/>
                <w:numId w:val="33"/>
              </w:numPr>
              <w:tabs>
                <w:tab w:val="left" w:pos="596"/>
              </w:tabs>
              <w:ind w:left="0" w:firstLine="0"/>
              <w:jc w:val="both"/>
              <w:rPr>
                <w:iCs/>
                <w:sz w:val="22"/>
                <w:szCs w:val="22"/>
              </w:rPr>
            </w:pPr>
            <w:r w:rsidRPr="00C1412C">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C1412C" w:rsidRDefault="00494670" w:rsidP="00A42DBD">
            <w:pPr>
              <w:pStyle w:val="ListParagraph"/>
              <w:numPr>
                <w:ilvl w:val="1"/>
                <w:numId w:val="33"/>
              </w:numPr>
              <w:tabs>
                <w:tab w:val="left" w:pos="596"/>
              </w:tabs>
              <w:ind w:left="0" w:firstLine="0"/>
              <w:jc w:val="both"/>
              <w:rPr>
                <w:iCs/>
                <w:sz w:val="22"/>
                <w:szCs w:val="22"/>
              </w:rPr>
            </w:pPr>
            <w:r w:rsidRPr="00C1412C">
              <w:rPr>
                <w:iCs/>
                <w:sz w:val="22"/>
                <w:szCs w:val="22"/>
              </w:rPr>
              <w:t xml:space="preserve">PĮP teikiamas nuo kvietimo teikti PĮP paskelbimo Europos Sąjungos investicijų </w:t>
            </w:r>
            <w:proofErr w:type="spellStart"/>
            <w:r w:rsidRPr="00C1412C">
              <w:rPr>
                <w:iCs/>
                <w:sz w:val="22"/>
                <w:szCs w:val="22"/>
              </w:rPr>
              <w:t>internetosvetainėjeesinvesticijos.lt</w:t>
            </w:r>
            <w:proofErr w:type="spellEnd"/>
            <w:r w:rsidRPr="00C1412C">
              <w:rPr>
                <w:iCs/>
                <w:sz w:val="22"/>
                <w:szCs w:val="22"/>
              </w:rPr>
              <w:t>, iki kvietime nurodytos paskutinės dienos.</w:t>
            </w:r>
          </w:p>
          <w:p w:rsidR="00494670" w:rsidRPr="00C1412C" w:rsidRDefault="00494670" w:rsidP="00A42DBD">
            <w:pPr>
              <w:pStyle w:val="ListParagraph"/>
              <w:numPr>
                <w:ilvl w:val="1"/>
                <w:numId w:val="33"/>
              </w:numPr>
              <w:tabs>
                <w:tab w:val="left" w:pos="596"/>
              </w:tabs>
              <w:ind w:left="0" w:firstLine="0"/>
              <w:jc w:val="both"/>
              <w:rPr>
                <w:iCs/>
                <w:sz w:val="22"/>
                <w:szCs w:val="22"/>
              </w:rPr>
            </w:pPr>
            <w:r w:rsidRPr="00C1412C">
              <w:rPr>
                <w:iCs/>
                <w:sz w:val="22"/>
                <w:szCs w:val="22"/>
              </w:rPr>
              <w:t xml:space="preserve">Vienas pareiškėjas </w:t>
            </w:r>
            <w:r w:rsidR="00897ADC" w:rsidRPr="00C1412C">
              <w:rPr>
                <w:iCs/>
                <w:sz w:val="22"/>
                <w:szCs w:val="22"/>
              </w:rPr>
              <w:t xml:space="preserve">viename kvietime </w:t>
            </w:r>
            <w:r w:rsidRPr="00C1412C">
              <w:rPr>
                <w:iCs/>
                <w:sz w:val="22"/>
                <w:szCs w:val="22"/>
              </w:rPr>
              <w:t>gali pateikti tik vieną PĮP.</w:t>
            </w:r>
            <w:r w:rsidR="00897ADC" w:rsidRPr="00C1412C">
              <w:rPr>
                <w:iCs/>
                <w:sz w:val="22"/>
                <w:szCs w:val="22"/>
              </w:rPr>
              <w:t xml:space="preserve"> Tame pačiame kvietime pareiškėjas negali būti partneriu kitame projekte.</w:t>
            </w:r>
          </w:p>
          <w:p w:rsidR="00494670" w:rsidRPr="00C1412C" w:rsidRDefault="00494670" w:rsidP="00A42DBD">
            <w:pPr>
              <w:pStyle w:val="ListParagraph"/>
              <w:numPr>
                <w:ilvl w:val="1"/>
                <w:numId w:val="33"/>
              </w:numPr>
              <w:tabs>
                <w:tab w:val="left" w:pos="596"/>
              </w:tabs>
              <w:ind w:left="0" w:firstLine="22"/>
              <w:jc w:val="both"/>
              <w:rPr>
                <w:iCs/>
                <w:sz w:val="22"/>
                <w:szCs w:val="22"/>
              </w:rPr>
            </w:pPr>
            <w:r w:rsidRPr="00C1412C">
              <w:rPr>
                <w:iCs/>
                <w:sz w:val="22"/>
                <w:szCs w:val="22"/>
              </w:rPr>
              <w:t xml:space="preserve">Kartu su PĮP pareiškėjas </w:t>
            </w:r>
            <w:r w:rsidRPr="00C1412C">
              <w:rPr>
                <w:sz w:val="22"/>
                <w:szCs w:val="22"/>
              </w:rPr>
              <w:t xml:space="preserve">administruojančiajai institucijai </w:t>
            </w:r>
            <w:r w:rsidRPr="00C1412C">
              <w:rPr>
                <w:iCs/>
                <w:sz w:val="22"/>
                <w:szCs w:val="22"/>
              </w:rPr>
              <w:t>turi pateikti šiuos priedus ir/ar dokumentus:</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iCs/>
                <w:sz w:val="22"/>
                <w:szCs w:val="22"/>
              </w:rPr>
              <w:t xml:space="preserve">įgaliojimą pasirašyti projekto įgyvendinimo planą, jei jį pasirašo ne pareiškėjo įstaigos vadovas; </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sz w:val="22"/>
                <w:szCs w:val="22"/>
              </w:rPr>
              <w:t>užpildytą nevyriausybinės organizacijos deklaraciją, kurios forma pateikiama Aprašo 2 priede (jei projekto vykdytojas ar partneris yra NVO);</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sz w:val="22"/>
                <w:szCs w:val="22"/>
              </w:rPr>
              <w:t>pasirašytą (-</w:t>
            </w:r>
            <w:proofErr w:type="spellStart"/>
            <w:r w:rsidRPr="00C1412C">
              <w:rPr>
                <w:sz w:val="22"/>
                <w:szCs w:val="22"/>
              </w:rPr>
              <w:t>as</w:t>
            </w:r>
            <w:proofErr w:type="spellEnd"/>
            <w:r w:rsidRPr="00C1412C">
              <w:rPr>
                <w:sz w:val="22"/>
                <w:szCs w:val="22"/>
              </w:rPr>
              <w:t>) partnerio (-</w:t>
            </w:r>
            <w:proofErr w:type="spellStart"/>
            <w:r w:rsidRPr="00C1412C">
              <w:rPr>
                <w:sz w:val="22"/>
                <w:szCs w:val="22"/>
              </w:rPr>
              <w:t>ių</w:t>
            </w:r>
            <w:proofErr w:type="spellEnd"/>
            <w:r w:rsidRPr="00C1412C">
              <w:rPr>
                <w:sz w:val="22"/>
                <w:szCs w:val="22"/>
              </w:rPr>
              <w:t>) deklaraciją (-</w:t>
            </w:r>
            <w:proofErr w:type="spellStart"/>
            <w:r w:rsidRPr="00C1412C">
              <w:rPr>
                <w:sz w:val="22"/>
                <w:szCs w:val="22"/>
              </w:rPr>
              <w:t>as</w:t>
            </w:r>
            <w:proofErr w:type="spellEnd"/>
            <w:r w:rsidRPr="00C1412C">
              <w:rPr>
                <w:sz w:val="22"/>
                <w:szCs w:val="22"/>
              </w:rPr>
              <w:t>) (PAFT 1 priedo 1 priedas) (taikoma, kai projektas įgyvendinamas su partneriu (-</w:t>
            </w:r>
            <w:proofErr w:type="spellStart"/>
            <w:r w:rsidRPr="00C1412C">
              <w:rPr>
                <w:sz w:val="22"/>
                <w:szCs w:val="22"/>
              </w:rPr>
              <w:t>iais</w:t>
            </w:r>
            <w:proofErr w:type="spellEnd"/>
            <w:r w:rsidRPr="00C1412C">
              <w:rPr>
                <w:sz w:val="22"/>
                <w:szCs w:val="22"/>
              </w:rPr>
              <w:t>);</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sz w:val="22"/>
                <w:szCs w:val="22"/>
              </w:rPr>
              <w:t>projekto biudžeto paskirstymą pagal pareiškėją ir partnerį (-</w:t>
            </w:r>
            <w:proofErr w:type="spellStart"/>
            <w:r w:rsidRPr="00C1412C">
              <w:rPr>
                <w:sz w:val="22"/>
                <w:szCs w:val="22"/>
              </w:rPr>
              <w:t>ius</w:t>
            </w:r>
            <w:proofErr w:type="spellEnd"/>
            <w:r w:rsidRPr="00C1412C">
              <w:rPr>
                <w:sz w:val="22"/>
                <w:szCs w:val="22"/>
              </w:rPr>
              <w:t>) (PAFT 1 priedo 2 priedas) (taikoma, kai projektas įgyvendinamas su partneriu (-</w:t>
            </w:r>
            <w:proofErr w:type="spellStart"/>
            <w:r w:rsidRPr="00C1412C">
              <w:rPr>
                <w:sz w:val="22"/>
                <w:szCs w:val="22"/>
              </w:rPr>
              <w:t>iais</w:t>
            </w:r>
            <w:proofErr w:type="spellEnd"/>
            <w:r w:rsidRPr="00C1412C">
              <w:rPr>
                <w:sz w:val="22"/>
                <w:szCs w:val="22"/>
              </w:rPr>
              <w:t>);</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sz w:val="22"/>
                <w:szCs w:val="22"/>
              </w:rPr>
              <w:t>pareiškėjo ir partnerio (-</w:t>
            </w:r>
            <w:proofErr w:type="spellStart"/>
            <w:r w:rsidRPr="00C1412C">
              <w:rPr>
                <w:sz w:val="22"/>
                <w:szCs w:val="22"/>
              </w:rPr>
              <w:t>ių</w:t>
            </w:r>
            <w:proofErr w:type="spellEnd"/>
            <w:r w:rsidRPr="00C1412C">
              <w:rPr>
                <w:sz w:val="22"/>
                <w:szCs w:val="22"/>
              </w:rPr>
              <w:t>) sudarytą jungtinės veiklos sutartį (</w:t>
            </w:r>
            <w:r w:rsidR="005B4596" w:rsidRPr="00C1412C">
              <w:rPr>
                <w:sz w:val="22"/>
                <w:szCs w:val="22"/>
              </w:rPr>
              <w:t>taikoma, kai projektas įgyvendinamas su partneriu (-</w:t>
            </w:r>
            <w:proofErr w:type="spellStart"/>
            <w:r w:rsidR="005B4596" w:rsidRPr="00C1412C">
              <w:rPr>
                <w:sz w:val="22"/>
                <w:szCs w:val="22"/>
              </w:rPr>
              <w:t>iais</w:t>
            </w:r>
            <w:proofErr w:type="spellEnd"/>
            <w:r w:rsidR="005B4596" w:rsidRPr="00C1412C">
              <w:rPr>
                <w:sz w:val="22"/>
                <w:szCs w:val="22"/>
              </w:rPr>
              <w:t>)</w:t>
            </w:r>
            <w:r w:rsidRPr="00C1412C">
              <w:rPr>
                <w:sz w:val="22"/>
                <w:szCs w:val="22"/>
              </w:rPr>
              <w:t>);</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iCs/>
                <w:sz w:val="22"/>
                <w:szCs w:val="22"/>
              </w:rPr>
              <w:t>dokumentą (-</w:t>
            </w:r>
            <w:proofErr w:type="spellStart"/>
            <w:r w:rsidRPr="00C1412C">
              <w:rPr>
                <w:iCs/>
                <w:sz w:val="22"/>
                <w:szCs w:val="22"/>
              </w:rPr>
              <w:t>us</w:t>
            </w:r>
            <w:proofErr w:type="spellEnd"/>
            <w:r w:rsidRPr="00C1412C">
              <w:rPr>
                <w:iCs/>
                <w:sz w:val="22"/>
                <w:szCs w:val="22"/>
              </w:rPr>
              <w:t>), patvirtinančius / įrodančius pareiškėjo ir (ar) partnerio galimybes prisidėti prie projekto finansavimo nuosavomis lėšomis;</w:t>
            </w:r>
          </w:p>
          <w:p w:rsidR="00494670" w:rsidRPr="00C1412C" w:rsidRDefault="00B775BC" w:rsidP="00A42DBD">
            <w:pPr>
              <w:pStyle w:val="ListParagraph"/>
              <w:numPr>
                <w:ilvl w:val="2"/>
                <w:numId w:val="33"/>
              </w:numPr>
              <w:tabs>
                <w:tab w:val="left" w:pos="596"/>
              </w:tabs>
              <w:ind w:left="22" w:firstLine="0"/>
              <w:jc w:val="both"/>
              <w:rPr>
                <w:iCs/>
                <w:sz w:val="22"/>
                <w:szCs w:val="22"/>
              </w:rPr>
            </w:pPr>
            <w:r w:rsidRPr="00C1412C">
              <w:rPr>
                <w:iCs/>
                <w:sz w:val="22"/>
                <w:szCs w:val="22"/>
              </w:rPr>
              <w:lastRenderedPageBreak/>
              <w:t>jei numatomos remonto darbų išlaidos,</w:t>
            </w:r>
            <w:r w:rsidR="00494670" w:rsidRPr="00C1412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C1412C">
              <w:rPr>
                <w:iCs/>
                <w:sz w:val="22"/>
                <w:szCs w:val="22"/>
              </w:rPr>
              <w:t xml:space="preserve"> (jei kitaip nenustatyta patikėjimo</w:t>
            </w:r>
            <w:r w:rsidR="008C0F39" w:rsidRPr="00C1412C">
              <w:rPr>
                <w:iCs/>
                <w:sz w:val="22"/>
                <w:szCs w:val="22"/>
              </w:rPr>
              <w:t>/</w:t>
            </w:r>
            <w:r w:rsidR="00C6271D" w:rsidRPr="00C1412C">
              <w:rPr>
                <w:iCs/>
                <w:sz w:val="22"/>
                <w:szCs w:val="22"/>
              </w:rPr>
              <w:t>panaudos</w:t>
            </w:r>
            <w:r w:rsidR="008C0F39" w:rsidRPr="00C1412C">
              <w:rPr>
                <w:iCs/>
                <w:sz w:val="22"/>
                <w:szCs w:val="22"/>
              </w:rPr>
              <w:t>/</w:t>
            </w:r>
            <w:r w:rsidR="00C6271D" w:rsidRPr="00C1412C">
              <w:rPr>
                <w:iCs/>
                <w:sz w:val="22"/>
                <w:szCs w:val="22"/>
              </w:rPr>
              <w:t>nuomos sutartyje</w:t>
            </w:r>
            <w:r w:rsidR="00494670" w:rsidRPr="00C1412C">
              <w:rPr>
                <w:iCs/>
                <w:sz w:val="22"/>
                <w:szCs w:val="22"/>
              </w:rPr>
              <w:t>, patalpų brėžiniai ir kt.)</w:t>
            </w:r>
            <w:r w:rsidR="008C0F39" w:rsidRPr="00C1412C">
              <w:rPr>
                <w:iCs/>
                <w:sz w:val="22"/>
                <w:szCs w:val="22"/>
              </w:rPr>
              <w:t>;</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sz w:val="22"/>
                <w:szCs w:val="22"/>
              </w:rPr>
              <w:t>pasirašytą Pareiškėjo (partnerio) įsipareigojimo dėl projekto atitikties reikšmingos žalos nedarymo horizontaliajam principui vertinimo reikalavimų apraše nustatytiems reikalavimams deklaraciją,kurios forma pateikiama Aprašo 3 priede.</w:t>
            </w:r>
          </w:p>
          <w:p w:rsidR="00494670" w:rsidRPr="00C1412C" w:rsidRDefault="00494670" w:rsidP="00A42DBD">
            <w:pPr>
              <w:pStyle w:val="ListParagraph"/>
              <w:numPr>
                <w:ilvl w:val="2"/>
                <w:numId w:val="33"/>
              </w:numPr>
              <w:tabs>
                <w:tab w:val="left" w:pos="596"/>
              </w:tabs>
              <w:ind w:left="22" w:firstLine="0"/>
              <w:jc w:val="both"/>
              <w:rPr>
                <w:iCs/>
                <w:sz w:val="22"/>
                <w:szCs w:val="22"/>
              </w:rPr>
            </w:pPr>
            <w:r w:rsidRPr="00C1412C">
              <w:rPr>
                <w:sz w:val="22"/>
                <w:szCs w:val="22"/>
              </w:rPr>
              <w:t xml:space="preserve">PĮP suplanuotas išlaidas pagrindžiančius dokumentus: </w:t>
            </w:r>
          </w:p>
          <w:p w:rsidR="00494670" w:rsidRPr="00C1412C" w:rsidRDefault="00494670" w:rsidP="00A42DBD">
            <w:pPr>
              <w:pStyle w:val="ListParagraph"/>
              <w:numPr>
                <w:ilvl w:val="3"/>
                <w:numId w:val="33"/>
              </w:numPr>
              <w:tabs>
                <w:tab w:val="left" w:pos="873"/>
              </w:tabs>
              <w:ind w:left="22" w:firstLine="0"/>
              <w:jc w:val="both"/>
              <w:rPr>
                <w:iCs/>
                <w:sz w:val="22"/>
                <w:szCs w:val="22"/>
              </w:rPr>
            </w:pPr>
            <w:r w:rsidRPr="00C1412C">
              <w:rPr>
                <w:sz w:val="22"/>
                <w:szCs w:val="22"/>
              </w:rPr>
              <w:t>PĮP suplanuotų darbų, prekių, paslaugų išlaidų pagrįstumą patvirtinančius dokumentus (pvz., sudarytos sutartys, komerciniai pasiūlymai, nuorodos į rinkoje esančias kainas, išlaidų skaičiavimai</w:t>
            </w:r>
            <w:r w:rsidR="00897ADC" w:rsidRPr="00C1412C">
              <w:rPr>
                <w:sz w:val="22"/>
                <w:szCs w:val="22"/>
              </w:rPr>
              <w:t>)</w:t>
            </w:r>
            <w:r w:rsidRPr="00C1412C">
              <w:rPr>
                <w:sz w:val="22"/>
                <w:szCs w:val="22"/>
              </w:rPr>
              <w:t xml:space="preserve">; </w:t>
            </w:r>
          </w:p>
          <w:p w:rsidR="00494670" w:rsidRPr="00C1412C" w:rsidRDefault="00494670" w:rsidP="00A42DBD">
            <w:pPr>
              <w:pStyle w:val="ListParagraph"/>
              <w:numPr>
                <w:ilvl w:val="3"/>
                <w:numId w:val="33"/>
              </w:numPr>
              <w:tabs>
                <w:tab w:val="left" w:pos="873"/>
              </w:tabs>
              <w:ind w:left="22" w:firstLine="0"/>
              <w:jc w:val="both"/>
              <w:rPr>
                <w:iCs/>
                <w:sz w:val="22"/>
                <w:szCs w:val="22"/>
              </w:rPr>
            </w:pPr>
            <w:r w:rsidRPr="00C1412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C1412C">
              <w:rPr>
                <w:sz w:val="22"/>
                <w:szCs w:val="22"/>
              </w:rPr>
              <w:t>;</w:t>
            </w:r>
          </w:p>
          <w:p w:rsidR="00494670" w:rsidRPr="00C1412C" w:rsidRDefault="000173AD" w:rsidP="00A42DBD">
            <w:pPr>
              <w:pStyle w:val="ListParagraph"/>
              <w:numPr>
                <w:ilvl w:val="3"/>
                <w:numId w:val="33"/>
              </w:numPr>
              <w:tabs>
                <w:tab w:val="left" w:pos="873"/>
              </w:tabs>
              <w:ind w:left="22" w:firstLine="0"/>
              <w:jc w:val="both"/>
              <w:rPr>
                <w:iCs/>
                <w:sz w:val="22"/>
                <w:szCs w:val="22"/>
              </w:rPr>
            </w:pPr>
            <w:r w:rsidRPr="00C1412C">
              <w:rPr>
                <w:sz w:val="22"/>
                <w:szCs w:val="22"/>
              </w:rPr>
              <w:t>užpildytą Pažymą darbo užmokesčio vertinimui</w:t>
            </w:r>
            <w:r w:rsidR="009A6764" w:rsidRPr="00C1412C">
              <w:rPr>
                <w:rStyle w:val="FootnoteReference"/>
                <w:sz w:val="22"/>
                <w:szCs w:val="22"/>
              </w:rPr>
              <w:footnoteReference w:id="5"/>
            </w:r>
            <w:r w:rsidRPr="00C1412C">
              <w:rPr>
                <w:sz w:val="22"/>
                <w:szCs w:val="22"/>
              </w:rPr>
              <w:t>.</w:t>
            </w:r>
          </w:p>
          <w:p w:rsidR="00494670" w:rsidRPr="00C1412C" w:rsidRDefault="00494670" w:rsidP="00A42DBD">
            <w:pPr>
              <w:pStyle w:val="ListParagraph"/>
              <w:numPr>
                <w:ilvl w:val="2"/>
                <w:numId w:val="33"/>
              </w:numPr>
              <w:tabs>
                <w:tab w:val="left" w:pos="873"/>
              </w:tabs>
              <w:ind w:left="22" w:firstLine="0"/>
              <w:jc w:val="both"/>
              <w:rPr>
                <w:iCs/>
                <w:sz w:val="22"/>
                <w:szCs w:val="22"/>
              </w:rPr>
            </w:pPr>
            <w:r w:rsidRPr="00C1412C">
              <w:rPr>
                <w:sz w:val="22"/>
                <w:szCs w:val="22"/>
              </w:rPr>
              <w:t>Atitikimą prioritetiniams kriterijams įrodan</w:t>
            </w:r>
            <w:r w:rsidR="00B775BC" w:rsidRPr="00C1412C">
              <w:rPr>
                <w:sz w:val="22"/>
                <w:szCs w:val="22"/>
              </w:rPr>
              <w:t>čius</w:t>
            </w:r>
            <w:r w:rsidRPr="00C1412C">
              <w:rPr>
                <w:sz w:val="22"/>
                <w:szCs w:val="22"/>
              </w:rPr>
              <w:t>dokument</w:t>
            </w:r>
            <w:r w:rsidR="00B775BC" w:rsidRPr="00C1412C">
              <w:rPr>
                <w:sz w:val="22"/>
                <w:szCs w:val="22"/>
              </w:rPr>
              <w:t>us</w:t>
            </w:r>
            <w:r w:rsidRPr="00C1412C">
              <w:rPr>
                <w:sz w:val="22"/>
                <w:szCs w:val="22"/>
              </w:rPr>
              <w:t>:</w:t>
            </w:r>
          </w:p>
          <w:p w:rsidR="00494670" w:rsidRPr="00C1412C" w:rsidRDefault="00D40FB4" w:rsidP="00A42DBD">
            <w:pPr>
              <w:pStyle w:val="ListParagraph"/>
              <w:numPr>
                <w:ilvl w:val="3"/>
                <w:numId w:val="33"/>
              </w:numPr>
              <w:tabs>
                <w:tab w:val="left" w:pos="596"/>
              </w:tabs>
              <w:ind w:left="22" w:firstLine="0"/>
              <w:jc w:val="both"/>
              <w:rPr>
                <w:iCs/>
                <w:sz w:val="22"/>
                <w:szCs w:val="22"/>
              </w:rPr>
            </w:pPr>
            <w:r w:rsidRPr="00C1412C">
              <w:rPr>
                <w:sz w:val="22"/>
                <w:szCs w:val="22"/>
              </w:rPr>
              <w:t>Pareiškėjo laisvos formos veiklos aprašym</w:t>
            </w:r>
            <w:r w:rsidR="006E6701" w:rsidRPr="00C1412C">
              <w:rPr>
                <w:sz w:val="22"/>
                <w:szCs w:val="22"/>
              </w:rPr>
              <w:t>ą</w:t>
            </w:r>
            <w:r w:rsidRPr="00C1412C">
              <w:rPr>
                <w:sz w:val="22"/>
                <w:szCs w:val="22"/>
              </w:rPr>
              <w:t xml:space="preserve"> apie sukauptą patirtį vykdant panašaus pobūdžio veiklas</w:t>
            </w:r>
            <w:r w:rsidR="006E6701" w:rsidRPr="00C1412C">
              <w:rPr>
                <w:sz w:val="22"/>
                <w:szCs w:val="22"/>
              </w:rPr>
              <w:t xml:space="preserve"> per pastaruosius </w:t>
            </w:r>
            <w:r w:rsidR="00C61E82" w:rsidRPr="00C1412C">
              <w:rPr>
                <w:sz w:val="22"/>
                <w:szCs w:val="22"/>
              </w:rPr>
              <w:t>5</w:t>
            </w:r>
            <w:r w:rsidR="00CD5F3D" w:rsidRPr="00C1412C">
              <w:rPr>
                <w:sz w:val="22"/>
                <w:szCs w:val="22"/>
              </w:rPr>
              <w:t xml:space="preserve"> metus (pridedama patirtį pagrindžiantys dokumentai (nuasmenintos finansavimo ar/ir paslaugų teikimo sutartys ar kiti lygiaverčiai dokumentai)</w:t>
            </w:r>
          </w:p>
          <w:p w:rsidR="00C61E82" w:rsidRPr="004B09E2" w:rsidRDefault="00C61E82" w:rsidP="004B09E2">
            <w:pPr>
              <w:tabs>
                <w:tab w:val="left" w:pos="596"/>
              </w:tabs>
              <w:ind w:left="22"/>
              <w:jc w:val="both"/>
              <w:rPr>
                <w:iCs/>
                <w:sz w:val="22"/>
                <w:szCs w:val="22"/>
              </w:rPr>
            </w:pPr>
          </w:p>
          <w:p w:rsidR="002B0A8A" w:rsidRPr="00C1412C" w:rsidRDefault="002B0A8A" w:rsidP="00A42DBD">
            <w:pPr>
              <w:tabs>
                <w:tab w:val="left" w:pos="596"/>
              </w:tabs>
              <w:ind w:left="22"/>
              <w:jc w:val="both"/>
              <w:rPr>
                <w:iCs/>
                <w:sz w:val="22"/>
                <w:szCs w:val="22"/>
              </w:rPr>
            </w:pPr>
          </w:p>
        </w:tc>
      </w:tr>
      <w:tr w:rsidR="00BB19CA" w:rsidRPr="00C1412C" w:rsidTr="00A42DBD">
        <w:trPr>
          <w:trHeight w:val="1070"/>
        </w:trPr>
        <w:tc>
          <w:tcPr>
            <w:tcW w:w="15310" w:type="dxa"/>
            <w:gridSpan w:val="4"/>
          </w:tcPr>
          <w:p w:rsidR="00BB19CA" w:rsidRPr="00C1412C" w:rsidRDefault="00BB19CA" w:rsidP="00A42DBD">
            <w:pPr>
              <w:pStyle w:val="ListParagraph"/>
              <w:numPr>
                <w:ilvl w:val="0"/>
                <w:numId w:val="35"/>
              </w:numPr>
              <w:tabs>
                <w:tab w:val="left" w:pos="596"/>
              </w:tabs>
              <w:jc w:val="both"/>
              <w:rPr>
                <w:b/>
                <w:bCs/>
                <w:iCs/>
                <w:sz w:val="22"/>
                <w:szCs w:val="22"/>
              </w:rPr>
            </w:pPr>
            <w:r w:rsidRPr="00C1412C">
              <w:rPr>
                <w:b/>
                <w:bCs/>
                <w:iCs/>
                <w:sz w:val="22"/>
                <w:szCs w:val="22"/>
              </w:rPr>
              <w:lastRenderedPageBreak/>
              <w:t>Projektų įgyvendinimo reikalavimai</w:t>
            </w:r>
          </w:p>
          <w:p w:rsidR="00BB19CA" w:rsidRPr="00C1412C" w:rsidRDefault="00BB19CA" w:rsidP="00A42DBD">
            <w:pPr>
              <w:pStyle w:val="ListParagraph"/>
              <w:tabs>
                <w:tab w:val="left" w:pos="596"/>
              </w:tabs>
              <w:ind w:left="360"/>
              <w:jc w:val="both"/>
              <w:rPr>
                <w:b/>
                <w:bCs/>
                <w:iCs/>
                <w:sz w:val="22"/>
                <w:szCs w:val="22"/>
              </w:rPr>
            </w:pPr>
          </w:p>
          <w:p w:rsidR="00BB19CA" w:rsidRPr="00C1412C" w:rsidRDefault="00BB19CA" w:rsidP="00A42DBD">
            <w:pPr>
              <w:pStyle w:val="ListParagraph"/>
              <w:numPr>
                <w:ilvl w:val="1"/>
                <w:numId w:val="35"/>
              </w:numPr>
              <w:tabs>
                <w:tab w:val="left" w:pos="589"/>
                <w:tab w:val="left" w:pos="883"/>
              </w:tabs>
              <w:ind w:left="22" w:firstLine="0"/>
              <w:jc w:val="both"/>
              <w:rPr>
                <w:sz w:val="22"/>
                <w:szCs w:val="22"/>
              </w:rPr>
            </w:pPr>
            <w:r w:rsidRPr="00C1412C">
              <w:rPr>
                <w:iCs/>
                <w:sz w:val="22"/>
                <w:szCs w:val="22"/>
              </w:rPr>
              <w:t>Projektovykdytojas</w:t>
            </w:r>
            <w:r w:rsidRPr="00C1412C">
              <w:rPr>
                <w:sz w:val="22"/>
                <w:szCs w:val="22"/>
              </w:rPr>
              <w:t xml:space="preserve"> turi užtikrinti, kadprojekto lėšomissuremontuotos patalpos būtų naudojamos vykdant projekto tikslą atitinkančias veiklas ne trumpiau kaip 5 metus nuo projekto veiklų įgyvendinimo pabaigos</w:t>
            </w:r>
            <w:r w:rsidR="00B775BC" w:rsidRPr="00C1412C">
              <w:rPr>
                <w:sz w:val="22"/>
                <w:szCs w:val="22"/>
              </w:rPr>
              <w:t>.</w:t>
            </w:r>
          </w:p>
          <w:p w:rsidR="00CC2144" w:rsidRPr="00C1412C" w:rsidRDefault="00CC2144" w:rsidP="00A42DBD">
            <w:pPr>
              <w:pStyle w:val="ListParagraph"/>
              <w:numPr>
                <w:ilvl w:val="1"/>
                <w:numId w:val="35"/>
              </w:numPr>
              <w:tabs>
                <w:tab w:val="left" w:pos="589"/>
              </w:tabs>
              <w:ind w:left="0" w:hanging="30"/>
              <w:jc w:val="both"/>
              <w:rPr>
                <w:sz w:val="22"/>
                <w:szCs w:val="22"/>
              </w:rPr>
            </w:pPr>
            <w:r w:rsidRPr="00C1412C">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CC2144" w:rsidRPr="00C1412C" w:rsidRDefault="00CC2144" w:rsidP="00A42DBD">
            <w:pPr>
              <w:tabs>
                <w:tab w:val="left" w:pos="1024"/>
              </w:tabs>
              <w:jc w:val="both"/>
              <w:rPr>
                <w:sz w:val="22"/>
                <w:szCs w:val="22"/>
              </w:rPr>
            </w:pPr>
            <w:r w:rsidRPr="00C1412C">
              <w:rPr>
                <w:sz w:val="22"/>
                <w:szCs w:val="22"/>
              </w:rPr>
              <w:t>4.2.1. ūkio subjekto pavadinimas ir ūkinės veiklos sritis pagal ūkio subjekto įstatus, verslo liudijimą ar individualios veiklos pažymą ar kitus jo teisę vykdyti ūkinę veiklą įrodantys dokumentai;</w:t>
            </w:r>
          </w:p>
          <w:p w:rsidR="00CC2144" w:rsidRPr="00C1412C" w:rsidRDefault="00CC2144" w:rsidP="00A42DBD">
            <w:pPr>
              <w:tabs>
                <w:tab w:val="left" w:pos="1024"/>
              </w:tabs>
              <w:jc w:val="both"/>
              <w:rPr>
                <w:sz w:val="22"/>
                <w:szCs w:val="22"/>
              </w:rPr>
            </w:pPr>
            <w:r w:rsidRPr="00C1412C">
              <w:rPr>
                <w:sz w:val="22"/>
                <w:szCs w:val="22"/>
              </w:rPr>
              <w:t>4.2.2. ekonominės naudos, kurią ūkio subjektas gaus iš projekto lėšomis kuriamo ar veikiančio bendradarbiavimo ir informacijos tinklo, apibūdinimas;</w:t>
            </w:r>
          </w:p>
          <w:p w:rsidR="00CC2144" w:rsidRPr="00C1412C" w:rsidRDefault="00CC2144" w:rsidP="00A42DBD">
            <w:pPr>
              <w:tabs>
                <w:tab w:val="left" w:pos="1024"/>
              </w:tabs>
              <w:jc w:val="both"/>
              <w:rPr>
                <w:sz w:val="22"/>
                <w:szCs w:val="22"/>
              </w:rPr>
            </w:pPr>
            <w:r w:rsidRPr="00C1412C">
              <w:rPr>
                <w:sz w:val="22"/>
                <w:szCs w:val="22"/>
              </w:rPr>
              <w:t>4.2.3. ūkio subjekto užpildyta Smulkiojo ir vidutinio verslo subjekto statuso deklaracija.</w:t>
            </w:r>
          </w:p>
          <w:p w:rsidR="00D95A42" w:rsidRPr="00C1412C" w:rsidRDefault="00BB19CA" w:rsidP="00A42DBD">
            <w:pPr>
              <w:pStyle w:val="ListParagraph"/>
              <w:numPr>
                <w:ilvl w:val="1"/>
                <w:numId w:val="35"/>
              </w:numPr>
              <w:tabs>
                <w:tab w:val="left" w:pos="589"/>
              </w:tabs>
              <w:ind w:left="22" w:firstLine="0"/>
              <w:jc w:val="both"/>
              <w:rPr>
                <w:sz w:val="22"/>
                <w:szCs w:val="22"/>
              </w:rPr>
            </w:pPr>
            <w:r w:rsidRPr="00C1412C">
              <w:rPr>
                <w:sz w:val="22"/>
                <w:szCs w:val="22"/>
              </w:rPr>
              <w:lastRenderedPageBreak/>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rsidR="00E16E44" w:rsidRPr="00C1412C" w:rsidRDefault="00BB19CA" w:rsidP="00A42DBD">
            <w:pPr>
              <w:pStyle w:val="ListParagraph"/>
              <w:numPr>
                <w:ilvl w:val="1"/>
                <w:numId w:val="35"/>
              </w:numPr>
              <w:tabs>
                <w:tab w:val="left" w:pos="589"/>
              </w:tabs>
              <w:ind w:left="22" w:firstLine="0"/>
              <w:jc w:val="both"/>
              <w:rPr>
                <w:sz w:val="22"/>
                <w:szCs w:val="22"/>
              </w:rPr>
            </w:pPr>
            <w:r w:rsidRPr="00C1412C">
              <w:rPr>
                <w:b/>
                <w:bCs/>
                <w:sz w:val="22"/>
                <w:szCs w:val="22"/>
              </w:rPr>
              <w:t>Projekto tikslinės grupės</w:t>
            </w:r>
            <w:r w:rsidR="00E16E44" w:rsidRPr="00C1412C">
              <w:rPr>
                <w:b/>
                <w:bCs/>
                <w:sz w:val="22"/>
                <w:szCs w:val="22"/>
              </w:rPr>
              <w:t>:</w:t>
            </w:r>
          </w:p>
          <w:p w:rsidR="00E16E44" w:rsidRPr="00C1412C" w:rsidRDefault="00BB19CA" w:rsidP="00A42DBD">
            <w:pPr>
              <w:pStyle w:val="ListParagraph"/>
              <w:numPr>
                <w:ilvl w:val="2"/>
                <w:numId w:val="35"/>
              </w:numPr>
              <w:tabs>
                <w:tab w:val="left" w:pos="589"/>
              </w:tabs>
              <w:ind w:left="60" w:firstLine="660"/>
              <w:jc w:val="both"/>
              <w:rPr>
                <w:sz w:val="22"/>
                <w:szCs w:val="22"/>
              </w:rPr>
            </w:pPr>
            <w:r w:rsidRPr="00C1412C">
              <w:rPr>
                <w:sz w:val="22"/>
                <w:szCs w:val="22"/>
              </w:rPr>
              <w:t xml:space="preserve"> vykdant Aprašo 2.1.1.1–2.1.1.2 papunkčiuose nurodytas veiklas – socialinę atskirtį patiriantys gyventojai (riziką patirti socialinę atskirtį turinčių gyventojų grupių pavyzdžiai pateikiami Aprašo 1 priede)</w:t>
            </w:r>
          </w:p>
          <w:p w:rsidR="00BB19CA" w:rsidRPr="00C1412C" w:rsidRDefault="00BB19CA" w:rsidP="00A42DBD">
            <w:pPr>
              <w:pStyle w:val="ListParagraph"/>
              <w:numPr>
                <w:ilvl w:val="2"/>
                <w:numId w:val="35"/>
              </w:numPr>
              <w:tabs>
                <w:tab w:val="left" w:pos="589"/>
              </w:tabs>
              <w:ind w:left="60" w:firstLine="660"/>
              <w:jc w:val="both"/>
              <w:rPr>
                <w:sz w:val="22"/>
                <w:szCs w:val="22"/>
              </w:rPr>
            </w:pPr>
            <w:r w:rsidRPr="00C1412C">
              <w:rPr>
                <w:sz w:val="22"/>
                <w:szCs w:val="22"/>
              </w:rPr>
              <w:t>vykdant Aprašo 2.1.1.3 papunktyje nurodytą veiklą – gyventojai (vykdant Aprašo 2.1.1.3 papunktyje nurodytą veiklą socialinę atskirtį patiriantys gyventojai turi sudaryti ne mažiau kaip 50 proc. visų šios projekto veiklos dalyvių).</w:t>
            </w:r>
          </w:p>
          <w:p w:rsidR="00E16E44" w:rsidRPr="00C1412C" w:rsidRDefault="00E16E44" w:rsidP="00A42DBD">
            <w:pPr>
              <w:pStyle w:val="ListParagraph"/>
              <w:numPr>
                <w:ilvl w:val="2"/>
                <w:numId w:val="35"/>
              </w:numPr>
              <w:tabs>
                <w:tab w:val="left" w:pos="589"/>
                <w:tab w:val="left" w:pos="690"/>
                <w:tab w:val="left" w:pos="870"/>
                <w:tab w:val="left" w:pos="1230"/>
              </w:tabs>
              <w:ind w:left="60" w:firstLine="660"/>
              <w:jc w:val="both"/>
              <w:rPr>
                <w:sz w:val="22"/>
                <w:szCs w:val="22"/>
              </w:rPr>
            </w:pPr>
            <w:r w:rsidRPr="00C1412C">
              <w:rPr>
                <w:sz w:val="22"/>
                <w:szCs w:val="22"/>
              </w:rPr>
              <w:t>vykdant Aprašo 2.1.4 papunktyje nurodytą veiklą reikalavimai tikslinei grupei nėra taikomi.</w:t>
            </w:r>
          </w:p>
          <w:p w:rsidR="00E16E44" w:rsidRPr="00C1412C" w:rsidRDefault="00E16E44" w:rsidP="00A42DBD">
            <w:pPr>
              <w:pStyle w:val="ListParagraph"/>
              <w:numPr>
                <w:ilvl w:val="2"/>
                <w:numId w:val="35"/>
              </w:numPr>
              <w:tabs>
                <w:tab w:val="left" w:pos="589"/>
              </w:tabs>
              <w:ind w:left="60" w:firstLine="660"/>
              <w:jc w:val="both"/>
              <w:rPr>
                <w:sz w:val="22"/>
                <w:szCs w:val="22"/>
              </w:rPr>
            </w:pPr>
            <w:r w:rsidRPr="00C1412C">
              <w:rPr>
                <w:sz w:val="22"/>
                <w:szCs w:val="22"/>
              </w:rPr>
              <w:t>vykdant Aprašo 2.1.5 papunktyje nurodytas veiklas – savanoriai (taikoma, kai vykdomi Aprašo 2.1.5 papunktyje nurodytą veiklą atitinkantys savanorių mokymo, reikalingo savanorius parengti savanoriškai veiklai, veiksmai).</w:t>
            </w:r>
          </w:p>
          <w:p w:rsidR="001B030C" w:rsidRPr="00C1412C" w:rsidRDefault="001B030C" w:rsidP="00A42DBD">
            <w:pPr>
              <w:pStyle w:val="ListParagraph"/>
              <w:numPr>
                <w:ilvl w:val="1"/>
                <w:numId w:val="35"/>
              </w:numPr>
              <w:tabs>
                <w:tab w:val="left" w:pos="589"/>
              </w:tabs>
              <w:ind w:left="0" w:hanging="30"/>
              <w:jc w:val="both"/>
              <w:rPr>
                <w:sz w:val="22"/>
                <w:szCs w:val="22"/>
              </w:rPr>
            </w:pPr>
            <w:r w:rsidRPr="00C1412C">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1B030C" w:rsidRPr="00C1412C" w:rsidRDefault="001B030C" w:rsidP="00A42DBD">
            <w:pPr>
              <w:tabs>
                <w:tab w:val="left" w:pos="1024"/>
              </w:tabs>
              <w:jc w:val="both"/>
              <w:rPr>
                <w:sz w:val="22"/>
                <w:szCs w:val="22"/>
              </w:rPr>
            </w:pPr>
            <w:r w:rsidRPr="00C1412C">
              <w:rPr>
                <w:sz w:val="22"/>
                <w:szCs w:val="22"/>
              </w:rPr>
              <w:t>4.5.1. ūkio subjekto pavadinimas ir ūkinės veiklos sritis pagal ūkio subjekto įstatus, verslo liudijimą ar individualios veiklos pažymą ar kitus jo teisę vykdyti ūkinę veiklą įrodantys dokumentai;</w:t>
            </w:r>
          </w:p>
          <w:p w:rsidR="001B030C" w:rsidRPr="00C1412C" w:rsidRDefault="001B030C" w:rsidP="00A42DBD">
            <w:pPr>
              <w:tabs>
                <w:tab w:val="left" w:pos="1024"/>
              </w:tabs>
              <w:jc w:val="both"/>
              <w:rPr>
                <w:sz w:val="22"/>
                <w:szCs w:val="22"/>
              </w:rPr>
            </w:pPr>
            <w:r w:rsidRPr="00C1412C">
              <w:rPr>
                <w:sz w:val="22"/>
                <w:szCs w:val="22"/>
              </w:rPr>
              <w:t>4.5.2. ekonominės naudos, kurią ūkio subjektas gaus iš projekto lėšomis kuriamo ar veikiančio bendradarbiavimo ir informacijos tinklo, apibūdinimas;</w:t>
            </w:r>
          </w:p>
          <w:p w:rsidR="00BB19CA" w:rsidRPr="00C1412C" w:rsidRDefault="001B030C" w:rsidP="00A42DBD">
            <w:pPr>
              <w:tabs>
                <w:tab w:val="left" w:pos="457"/>
                <w:tab w:val="left" w:pos="596"/>
              </w:tabs>
              <w:jc w:val="both"/>
              <w:rPr>
                <w:iCs/>
                <w:sz w:val="22"/>
                <w:szCs w:val="22"/>
              </w:rPr>
            </w:pPr>
            <w:r w:rsidRPr="00C1412C">
              <w:rPr>
                <w:sz w:val="22"/>
                <w:szCs w:val="22"/>
              </w:rPr>
              <w:t>4.5.3. ūkio subjekto užpildyta Smulkiojo ir vidutinio verslo subjekto statuso deklaracija.</w:t>
            </w:r>
          </w:p>
        </w:tc>
      </w:tr>
      <w:tr w:rsidR="00884F5C" w:rsidRPr="00C1412C" w:rsidTr="00A42DBD">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C1412C" w:rsidRDefault="00884F5C" w:rsidP="00A42DBD">
            <w:pPr>
              <w:pStyle w:val="ListParagraph"/>
              <w:numPr>
                <w:ilvl w:val="0"/>
                <w:numId w:val="35"/>
              </w:numPr>
              <w:rPr>
                <w:sz w:val="22"/>
                <w:szCs w:val="22"/>
              </w:rPr>
            </w:pPr>
            <w:r w:rsidRPr="00C1412C">
              <w:rPr>
                <w:b/>
                <w:sz w:val="22"/>
                <w:szCs w:val="22"/>
              </w:rPr>
              <w:lastRenderedPageBreak/>
              <w:t>Projektais siekiami rodikliai</w:t>
            </w:r>
          </w:p>
        </w:tc>
      </w:tr>
      <w:tr w:rsidR="00884F5C" w:rsidRPr="00C1412C" w:rsidTr="00A42DBD">
        <w:trPr>
          <w:trHeight w:val="405"/>
        </w:trPr>
        <w:tc>
          <w:tcPr>
            <w:tcW w:w="5949" w:type="dxa"/>
            <w:shd w:val="clear" w:color="auto" w:fill="auto"/>
            <w:vAlign w:val="center"/>
          </w:tcPr>
          <w:p w:rsidR="00884F5C" w:rsidRPr="00C1412C" w:rsidRDefault="00884F5C" w:rsidP="00A42DBD">
            <w:pPr>
              <w:jc w:val="center"/>
              <w:rPr>
                <w:sz w:val="22"/>
                <w:szCs w:val="22"/>
              </w:rPr>
            </w:pPr>
            <w:r w:rsidRPr="00C1412C">
              <w:rPr>
                <w:sz w:val="22"/>
                <w:szCs w:val="22"/>
              </w:rPr>
              <w:t>Rodiklio pavadinimas</w:t>
            </w:r>
          </w:p>
        </w:tc>
        <w:tc>
          <w:tcPr>
            <w:tcW w:w="2977" w:type="dxa"/>
            <w:shd w:val="clear" w:color="auto" w:fill="auto"/>
            <w:vAlign w:val="center"/>
          </w:tcPr>
          <w:p w:rsidR="00884F5C" w:rsidRPr="00C1412C" w:rsidRDefault="00884F5C" w:rsidP="00A42DBD">
            <w:pPr>
              <w:jc w:val="center"/>
              <w:rPr>
                <w:sz w:val="22"/>
                <w:szCs w:val="22"/>
              </w:rPr>
            </w:pPr>
            <w:r w:rsidRPr="00C1412C">
              <w:rPr>
                <w:sz w:val="22"/>
                <w:szCs w:val="22"/>
              </w:rPr>
              <w:t>Rodiklio kodas</w:t>
            </w:r>
          </w:p>
        </w:tc>
        <w:tc>
          <w:tcPr>
            <w:tcW w:w="2424" w:type="dxa"/>
            <w:shd w:val="clear" w:color="auto" w:fill="auto"/>
            <w:vAlign w:val="center"/>
          </w:tcPr>
          <w:p w:rsidR="00884F5C" w:rsidRPr="00C1412C" w:rsidRDefault="00884F5C" w:rsidP="00A42DBD">
            <w:pPr>
              <w:jc w:val="center"/>
              <w:rPr>
                <w:sz w:val="22"/>
                <w:szCs w:val="22"/>
              </w:rPr>
            </w:pPr>
            <w:r w:rsidRPr="00C1412C">
              <w:rPr>
                <w:sz w:val="22"/>
                <w:szCs w:val="22"/>
              </w:rPr>
              <w:t>Matavimo vienetai</w:t>
            </w:r>
          </w:p>
        </w:tc>
        <w:tc>
          <w:tcPr>
            <w:tcW w:w="3960" w:type="dxa"/>
            <w:shd w:val="clear" w:color="auto" w:fill="auto"/>
            <w:vAlign w:val="center"/>
          </w:tcPr>
          <w:p w:rsidR="00884F5C" w:rsidRPr="00C1412C" w:rsidRDefault="00884F5C" w:rsidP="00A42DBD">
            <w:pPr>
              <w:jc w:val="center"/>
              <w:rPr>
                <w:sz w:val="22"/>
                <w:szCs w:val="22"/>
              </w:rPr>
            </w:pPr>
            <w:r w:rsidRPr="00C1412C">
              <w:rPr>
                <w:sz w:val="22"/>
                <w:szCs w:val="22"/>
              </w:rPr>
              <w:t>Siektina reikšmė ir pasiekimo data</w:t>
            </w:r>
          </w:p>
        </w:tc>
      </w:tr>
      <w:tr w:rsidR="00884F5C" w:rsidRPr="00C1412C" w:rsidTr="00A42DBD">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C1412C" w:rsidRDefault="00884F5C" w:rsidP="00A42DBD">
            <w:pPr>
              <w:jc w:val="center"/>
              <w:rPr>
                <w:iCs/>
                <w:sz w:val="22"/>
                <w:szCs w:val="22"/>
              </w:rPr>
            </w:pPr>
            <w:r w:rsidRPr="00C1412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C1412C" w:rsidRDefault="00884F5C" w:rsidP="00A42DBD">
            <w:pPr>
              <w:jc w:val="center"/>
              <w:rPr>
                <w:sz w:val="22"/>
                <w:szCs w:val="22"/>
              </w:rPr>
            </w:pPr>
            <w:r w:rsidRPr="00C1412C">
              <w:rPr>
                <w:iCs/>
                <w:sz w:val="22"/>
                <w:szCs w:val="22"/>
              </w:rPr>
              <w:t>P-01-004-08-04-01-01</w:t>
            </w:r>
          </w:p>
          <w:p w:rsidR="00884F5C" w:rsidRPr="00C1412C" w:rsidRDefault="00884F5C" w:rsidP="00A42DBD">
            <w:pPr>
              <w:jc w:val="center"/>
              <w:rPr>
                <w:iCs/>
                <w:sz w:val="22"/>
                <w:szCs w:val="22"/>
              </w:rPr>
            </w:pPr>
            <w:r w:rsidRPr="00C1412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C1412C" w:rsidRDefault="00884F5C" w:rsidP="00A42DBD">
            <w:pPr>
              <w:jc w:val="center"/>
              <w:rPr>
                <w:iCs/>
                <w:sz w:val="22"/>
                <w:szCs w:val="22"/>
              </w:rPr>
            </w:pPr>
            <w:r w:rsidRPr="00C1412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C1412C" w:rsidRDefault="00C20CF8" w:rsidP="00A42DBD">
            <w:pPr>
              <w:jc w:val="center"/>
              <w:rPr>
                <w:sz w:val="22"/>
                <w:szCs w:val="22"/>
              </w:rPr>
            </w:pPr>
            <w:r w:rsidRPr="00C1412C">
              <w:rPr>
                <w:iCs/>
                <w:sz w:val="22"/>
                <w:szCs w:val="22"/>
              </w:rPr>
              <w:t>1</w:t>
            </w:r>
          </w:p>
          <w:p w:rsidR="00884F5C" w:rsidRPr="00C1412C" w:rsidRDefault="008805C7" w:rsidP="00A42DBD">
            <w:pPr>
              <w:jc w:val="center"/>
              <w:rPr>
                <w:iCs/>
                <w:sz w:val="22"/>
                <w:szCs w:val="22"/>
              </w:rPr>
            </w:pPr>
            <w:r w:rsidRPr="00C1412C">
              <w:rPr>
                <w:iCs/>
                <w:sz w:val="22"/>
                <w:szCs w:val="22"/>
              </w:rPr>
              <w:t>(202</w:t>
            </w:r>
            <w:r w:rsidR="00E7799B">
              <w:rPr>
                <w:iCs/>
                <w:sz w:val="22"/>
                <w:szCs w:val="22"/>
              </w:rPr>
              <w:t>8</w:t>
            </w:r>
            <w:r w:rsidR="00884F5C" w:rsidRPr="00C1412C">
              <w:rPr>
                <w:iCs/>
                <w:sz w:val="22"/>
                <w:szCs w:val="22"/>
              </w:rPr>
              <w:t>)</w:t>
            </w:r>
          </w:p>
        </w:tc>
      </w:tr>
      <w:tr w:rsidR="00884F5C" w:rsidRPr="00C1412C" w:rsidTr="00A42DBD">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C1412C" w:rsidRDefault="00884F5C" w:rsidP="00A42DBD">
            <w:pPr>
              <w:jc w:val="center"/>
              <w:rPr>
                <w:iCs/>
                <w:sz w:val="22"/>
                <w:szCs w:val="22"/>
              </w:rPr>
            </w:pPr>
            <w:r w:rsidRPr="00C1412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C1412C" w:rsidRDefault="00884F5C" w:rsidP="00A42DBD">
            <w:pPr>
              <w:jc w:val="center"/>
              <w:rPr>
                <w:sz w:val="22"/>
                <w:szCs w:val="22"/>
              </w:rPr>
            </w:pPr>
            <w:r w:rsidRPr="00C1412C">
              <w:rPr>
                <w:sz w:val="22"/>
                <w:szCs w:val="22"/>
              </w:rPr>
              <w:t>P-01-004-08-04-01-12</w:t>
            </w:r>
          </w:p>
          <w:p w:rsidR="00884F5C" w:rsidRPr="00C1412C" w:rsidRDefault="00884F5C" w:rsidP="00A42DBD">
            <w:pPr>
              <w:jc w:val="center"/>
              <w:rPr>
                <w:iCs/>
                <w:sz w:val="22"/>
                <w:szCs w:val="22"/>
              </w:rPr>
            </w:pPr>
            <w:r w:rsidRPr="00C1412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C1412C" w:rsidRDefault="00884F5C" w:rsidP="00A42DBD">
            <w:pPr>
              <w:jc w:val="center"/>
              <w:rPr>
                <w:iCs/>
                <w:sz w:val="22"/>
                <w:szCs w:val="22"/>
              </w:rPr>
            </w:pPr>
            <w:r w:rsidRPr="00C1412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C1412C" w:rsidRDefault="00C20CF8" w:rsidP="00A42DBD">
            <w:pPr>
              <w:ind w:firstLine="57"/>
              <w:jc w:val="center"/>
              <w:rPr>
                <w:iCs/>
                <w:sz w:val="22"/>
                <w:szCs w:val="22"/>
              </w:rPr>
            </w:pPr>
            <w:r w:rsidRPr="00C1412C">
              <w:rPr>
                <w:iCs/>
                <w:sz w:val="22"/>
                <w:szCs w:val="22"/>
              </w:rPr>
              <w:t>70</w:t>
            </w:r>
          </w:p>
          <w:p w:rsidR="00884F5C" w:rsidRPr="00C1412C" w:rsidRDefault="008805C7" w:rsidP="00A42DBD">
            <w:pPr>
              <w:jc w:val="center"/>
              <w:rPr>
                <w:iCs/>
                <w:sz w:val="22"/>
                <w:szCs w:val="22"/>
              </w:rPr>
            </w:pPr>
            <w:r w:rsidRPr="00C1412C">
              <w:rPr>
                <w:iCs/>
                <w:sz w:val="22"/>
                <w:szCs w:val="22"/>
              </w:rPr>
              <w:t>(202</w:t>
            </w:r>
            <w:r w:rsidR="00E7799B">
              <w:rPr>
                <w:iCs/>
                <w:sz w:val="22"/>
                <w:szCs w:val="22"/>
              </w:rPr>
              <w:t>8</w:t>
            </w:r>
            <w:r w:rsidR="00884F5C" w:rsidRPr="00C1412C">
              <w:rPr>
                <w:iCs/>
                <w:sz w:val="22"/>
                <w:szCs w:val="22"/>
              </w:rPr>
              <w:t>)</w:t>
            </w:r>
          </w:p>
        </w:tc>
      </w:tr>
      <w:tr w:rsidR="00213620" w:rsidRPr="00C1412C" w:rsidTr="00A42DBD">
        <w:trPr>
          <w:trHeight w:val="1070"/>
        </w:trPr>
        <w:tc>
          <w:tcPr>
            <w:tcW w:w="15310" w:type="dxa"/>
            <w:gridSpan w:val="4"/>
          </w:tcPr>
          <w:p w:rsidR="00AF6621" w:rsidRPr="00C1412C" w:rsidRDefault="00AF6621" w:rsidP="00A42DBD">
            <w:pPr>
              <w:pStyle w:val="ListParagraph"/>
              <w:numPr>
                <w:ilvl w:val="1"/>
                <w:numId w:val="35"/>
              </w:numPr>
              <w:tabs>
                <w:tab w:val="left" w:pos="457"/>
                <w:tab w:val="left" w:pos="589"/>
              </w:tabs>
              <w:spacing w:before="120"/>
              <w:ind w:left="22" w:firstLine="0"/>
              <w:jc w:val="both"/>
              <w:rPr>
                <w:iCs/>
                <w:sz w:val="22"/>
                <w:szCs w:val="22"/>
              </w:rPr>
            </w:pPr>
            <w:r w:rsidRPr="00C1412C">
              <w:rPr>
                <w:iCs/>
                <w:sz w:val="22"/>
                <w:szCs w:val="22"/>
              </w:rPr>
              <w:t>Projektu turi būti siekiama:</w:t>
            </w:r>
          </w:p>
          <w:p w:rsidR="00AF6621" w:rsidRPr="00C1412C" w:rsidRDefault="00AF6621" w:rsidP="00A42DBD">
            <w:pPr>
              <w:pStyle w:val="ListParagraph"/>
              <w:numPr>
                <w:ilvl w:val="2"/>
                <w:numId w:val="35"/>
              </w:numPr>
              <w:tabs>
                <w:tab w:val="left" w:pos="457"/>
                <w:tab w:val="left" w:pos="589"/>
              </w:tabs>
              <w:spacing w:before="120"/>
              <w:ind w:left="0" w:firstLine="690"/>
              <w:jc w:val="both"/>
              <w:rPr>
                <w:iCs/>
                <w:sz w:val="22"/>
                <w:szCs w:val="22"/>
              </w:rPr>
            </w:pPr>
            <w:r w:rsidRPr="00C1412C">
              <w:rPr>
                <w:sz w:val="22"/>
                <w:szCs w:val="22"/>
              </w:rPr>
              <w:t>stebėsenos produkto rodiklio „</w:t>
            </w:r>
            <w:r w:rsidRPr="00C1412C">
              <w:rPr>
                <w:iCs/>
                <w:sz w:val="22"/>
                <w:szCs w:val="22"/>
              </w:rPr>
              <w:t>BIVP projektai, kuriuos įgyvendino NVO ir (arba) kurie įgyvendinti kartu su partneriu</w:t>
            </w:r>
            <w:r w:rsidRPr="00C1412C">
              <w:rPr>
                <w:sz w:val="22"/>
                <w:szCs w:val="22"/>
              </w:rPr>
              <w:t xml:space="preserve">“; taikoma projektams, kurių pareiškėjas ar bent vienas iš partnerių yra NVO arba socialinis partneris </w:t>
            </w:r>
            <w:r w:rsidRPr="00C1412C">
              <w:rPr>
                <w:iCs/>
                <w:sz w:val="22"/>
                <w:szCs w:val="22"/>
              </w:rPr>
              <w:t>(t. y. darbuotojų ar darbdavių organizacija)</w:t>
            </w:r>
            <w:r w:rsidRPr="00C1412C">
              <w:rPr>
                <w:sz w:val="22"/>
                <w:szCs w:val="22"/>
              </w:rPr>
              <w:t>;</w:t>
            </w:r>
            <w:bookmarkStart w:id="0" w:name="_GoBack"/>
            <w:bookmarkEnd w:id="0"/>
          </w:p>
          <w:p w:rsidR="00AF6621" w:rsidRPr="00C1412C" w:rsidRDefault="00AF6621" w:rsidP="00A42DBD">
            <w:pPr>
              <w:pStyle w:val="ListParagraph"/>
              <w:numPr>
                <w:ilvl w:val="2"/>
                <w:numId w:val="35"/>
              </w:numPr>
              <w:tabs>
                <w:tab w:val="left" w:pos="457"/>
                <w:tab w:val="left" w:pos="589"/>
              </w:tabs>
              <w:spacing w:before="120"/>
              <w:ind w:left="-30" w:firstLine="690"/>
              <w:jc w:val="both"/>
              <w:rPr>
                <w:iCs/>
                <w:sz w:val="22"/>
                <w:szCs w:val="22"/>
              </w:rPr>
            </w:pPr>
            <w:r w:rsidRPr="00C1412C">
              <w:rPr>
                <w:sz w:val="22"/>
                <w:szCs w:val="22"/>
              </w:rPr>
              <w:t>stebėsenos produkto rodiklio „BIVP projektų veiklų dalyviai (įskaitant visas tikslines grupes)“; taikoma projektams, apimantiems Aprašo 2.1.1 ir 2.1.5 papunkčiuose nurodytas veiklas; reikalavimas siekti šio rodiklio reikšmės netaikomas vykdant Aprašo 2.1.4 papunktyje nurodytas veiklas.</w:t>
            </w:r>
          </w:p>
          <w:p w:rsidR="00B775BC" w:rsidRPr="00C1412C" w:rsidRDefault="00884F5C" w:rsidP="00A42DBD">
            <w:pPr>
              <w:pStyle w:val="ListParagraph"/>
              <w:numPr>
                <w:ilvl w:val="1"/>
                <w:numId w:val="35"/>
              </w:numPr>
              <w:tabs>
                <w:tab w:val="left" w:pos="457"/>
                <w:tab w:val="left" w:pos="589"/>
              </w:tabs>
              <w:spacing w:before="120"/>
              <w:ind w:left="22" w:firstLine="0"/>
              <w:jc w:val="both"/>
              <w:rPr>
                <w:iCs/>
                <w:sz w:val="22"/>
                <w:szCs w:val="22"/>
              </w:rPr>
            </w:pPr>
            <w:r w:rsidRPr="00C1412C">
              <w:rPr>
                <w:iCs/>
                <w:sz w:val="22"/>
                <w:szCs w:val="22"/>
              </w:rPr>
              <w:t xml:space="preserve">Nurodytos bendros visų </w:t>
            </w:r>
            <w:r w:rsidR="00B775BC" w:rsidRPr="00C1412C">
              <w:rPr>
                <w:iCs/>
                <w:sz w:val="22"/>
                <w:szCs w:val="22"/>
              </w:rPr>
              <w:t xml:space="preserve">šio kvietimo </w:t>
            </w:r>
            <w:r w:rsidRPr="00C1412C">
              <w:rPr>
                <w:iCs/>
                <w:sz w:val="22"/>
                <w:szCs w:val="22"/>
              </w:rPr>
              <w:t xml:space="preserve">projektų planuojamos pasiekti rodiklių reikšmės. Rodiklių reikšmes, įvertinęs planuojamo projekto veiklas, kiekviename projekte pasirenka pats pareiškėjas. </w:t>
            </w:r>
          </w:p>
          <w:p w:rsidR="00B775BC" w:rsidRPr="00C1412C" w:rsidRDefault="00884F5C" w:rsidP="00A42DBD">
            <w:pPr>
              <w:pStyle w:val="ListParagraph"/>
              <w:numPr>
                <w:ilvl w:val="1"/>
                <w:numId w:val="35"/>
              </w:numPr>
              <w:tabs>
                <w:tab w:val="left" w:pos="457"/>
                <w:tab w:val="left" w:pos="589"/>
              </w:tabs>
              <w:spacing w:before="120"/>
              <w:ind w:left="22" w:firstLine="0"/>
              <w:jc w:val="both"/>
              <w:rPr>
                <w:iCs/>
                <w:sz w:val="22"/>
                <w:szCs w:val="22"/>
              </w:rPr>
            </w:pPr>
            <w:r w:rsidRPr="00C1412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C1412C" w:rsidRDefault="00884F5C" w:rsidP="00A42DBD">
            <w:pPr>
              <w:pStyle w:val="ListParagraph"/>
              <w:numPr>
                <w:ilvl w:val="1"/>
                <w:numId w:val="35"/>
              </w:numPr>
              <w:tabs>
                <w:tab w:val="left" w:pos="457"/>
                <w:tab w:val="left" w:pos="589"/>
              </w:tabs>
              <w:spacing w:before="120"/>
              <w:ind w:left="22" w:firstLine="0"/>
              <w:jc w:val="both"/>
              <w:rPr>
                <w:iCs/>
                <w:sz w:val="22"/>
                <w:szCs w:val="22"/>
              </w:rPr>
            </w:pPr>
            <w:r w:rsidRPr="00C1412C">
              <w:rPr>
                <w:iCs/>
                <w:sz w:val="22"/>
                <w:szCs w:val="22"/>
              </w:rPr>
              <w:t xml:space="preserve">Projekto vykdytojui nepasiekus stebėsenos rodiklių reikšmių, nurodytų projekto sutartyje, taikomos </w:t>
            </w:r>
            <w:r w:rsidR="00C00596" w:rsidRPr="00C1412C">
              <w:rPr>
                <w:iCs/>
                <w:sz w:val="22"/>
                <w:szCs w:val="22"/>
              </w:rPr>
              <w:t>PAFT</w:t>
            </w:r>
            <w:r w:rsidRPr="00C1412C">
              <w:rPr>
                <w:iCs/>
                <w:sz w:val="22"/>
                <w:szCs w:val="22"/>
              </w:rPr>
              <w:t xml:space="preserve"> IV skyriaus penktojo skirsnio 171–179 punktų nuostatos, t. </w:t>
            </w:r>
            <w:r w:rsidRPr="00C1412C">
              <w:rPr>
                <w:iCs/>
                <w:sz w:val="22"/>
                <w:szCs w:val="22"/>
              </w:rPr>
              <w:lastRenderedPageBreak/>
              <w:t>y. gali būti mažinamas projekto sutartyje nustatytas projektui skirtas finansavimas, arba nutraukiama projekto finansavimo sutartis.</w:t>
            </w:r>
          </w:p>
          <w:p w:rsidR="00884F5C" w:rsidRPr="00C1412C" w:rsidRDefault="00884F5C" w:rsidP="00A42DBD">
            <w:pPr>
              <w:pStyle w:val="ListParagraph"/>
              <w:numPr>
                <w:ilvl w:val="1"/>
                <w:numId w:val="35"/>
              </w:numPr>
              <w:tabs>
                <w:tab w:val="left" w:pos="457"/>
                <w:tab w:val="left" w:pos="589"/>
              </w:tabs>
              <w:spacing w:before="120"/>
              <w:ind w:left="22" w:firstLine="0"/>
              <w:jc w:val="both"/>
              <w:rPr>
                <w:iCs/>
                <w:sz w:val="22"/>
                <w:szCs w:val="22"/>
              </w:rPr>
            </w:pPr>
            <w:r w:rsidRPr="00C1412C">
              <w:rPr>
                <w:iCs/>
                <w:sz w:val="22"/>
                <w:szCs w:val="22"/>
              </w:rPr>
              <w:t xml:space="preserve">Siektini stebėsenos rodikliai skaičiuojami pagal stebėsenos rodiklių korteles, skelbiamas Vidaus reikalų ministerijos interneto svetainės </w:t>
            </w:r>
            <w:proofErr w:type="spellStart"/>
            <w:r w:rsidRPr="00C1412C">
              <w:rPr>
                <w:iCs/>
                <w:sz w:val="22"/>
                <w:szCs w:val="22"/>
              </w:rPr>
              <w:t>vrm.lrv.lt</w:t>
            </w:r>
            <w:proofErr w:type="spellEnd"/>
            <w:r w:rsidRPr="00C1412C">
              <w:rPr>
                <w:iCs/>
                <w:sz w:val="22"/>
                <w:szCs w:val="22"/>
              </w:rPr>
              <w:t xml:space="preserve"> skiltyje „Plėtros programos“, prie konkrečios plėtros programos priemonės dokumentų (</w:t>
            </w:r>
            <w:hyperlink r:id="rId12" w:history="1">
              <w:r w:rsidR="00DB5F5A" w:rsidRPr="00C1412C">
                <w:rPr>
                  <w:rStyle w:val="Hyperlink"/>
                  <w:iCs/>
                  <w:color w:val="auto"/>
                  <w:sz w:val="22"/>
                  <w:szCs w:val="22"/>
                </w:rPr>
                <w:t>https://vrm.lrv.lt/lt/administracine-informacija/planavimo-dokumentai-2/pletros-programos/2022-2030-metu-viesojo-valdymo-pletros-programa</w:t>
              </w:r>
            </w:hyperlink>
            <w:r w:rsidR="00DB5F5A" w:rsidRPr="00C1412C">
              <w:rPr>
                <w:iCs/>
                <w:sz w:val="22"/>
                <w:szCs w:val="22"/>
              </w:rPr>
              <w:t xml:space="preserve">6 priedas; </w:t>
            </w:r>
            <w:hyperlink r:id="rId13" w:history="1">
              <w:r w:rsidR="00DB5F5A" w:rsidRPr="00C1412C">
                <w:rPr>
                  <w:rStyle w:val="Hyperlink"/>
                  <w:iCs/>
                  <w:color w:val="auto"/>
                  <w:sz w:val="22"/>
                  <w:szCs w:val="22"/>
                </w:rPr>
                <w:t>1V-536 Dėl 2022–2030 metų Viešojo valdymo plėtros programos pažangos priemonės Nr. 01-004-08-04-01 „Didi...</w:t>
              </w:r>
            </w:hyperlink>
            <w:r w:rsidRPr="00C1412C">
              <w:rPr>
                <w:iCs/>
                <w:sz w:val="22"/>
                <w:szCs w:val="22"/>
              </w:rPr>
              <w:t>).</w:t>
            </w:r>
          </w:p>
        </w:tc>
      </w:tr>
      <w:tr w:rsidR="009A4257" w:rsidRPr="00C1412C" w:rsidTr="00A42DBD">
        <w:trPr>
          <w:trHeight w:val="899"/>
        </w:trPr>
        <w:tc>
          <w:tcPr>
            <w:tcW w:w="15310" w:type="dxa"/>
            <w:gridSpan w:val="4"/>
          </w:tcPr>
          <w:p w:rsidR="003723B4" w:rsidRPr="00C1412C" w:rsidRDefault="003723B4" w:rsidP="00A42DBD">
            <w:pPr>
              <w:pStyle w:val="ListParagraph"/>
              <w:numPr>
                <w:ilvl w:val="0"/>
                <w:numId w:val="39"/>
              </w:numPr>
              <w:tabs>
                <w:tab w:val="left" w:pos="596"/>
              </w:tabs>
              <w:jc w:val="both"/>
              <w:rPr>
                <w:b/>
                <w:bCs/>
                <w:sz w:val="22"/>
                <w:szCs w:val="22"/>
              </w:rPr>
            </w:pPr>
            <w:r w:rsidRPr="00C1412C">
              <w:rPr>
                <w:b/>
                <w:bCs/>
                <w:sz w:val="22"/>
                <w:szCs w:val="22"/>
              </w:rPr>
              <w:lastRenderedPageBreak/>
              <w:t>Horizontaliųjų principų (toliau – HP) reikalavimai</w:t>
            </w:r>
          </w:p>
          <w:p w:rsidR="009D7848" w:rsidRPr="00C1412C" w:rsidRDefault="009D7848" w:rsidP="00A42DBD">
            <w:pPr>
              <w:pStyle w:val="ListParagraph"/>
              <w:tabs>
                <w:tab w:val="left" w:pos="596"/>
              </w:tabs>
              <w:ind w:left="360"/>
              <w:jc w:val="both"/>
              <w:rPr>
                <w:b/>
                <w:bCs/>
                <w:sz w:val="22"/>
                <w:szCs w:val="22"/>
              </w:rPr>
            </w:pPr>
          </w:p>
          <w:p w:rsidR="003723B4" w:rsidRPr="00C1412C" w:rsidRDefault="003723B4" w:rsidP="00A42DBD">
            <w:pPr>
              <w:pStyle w:val="ListParagraph"/>
              <w:numPr>
                <w:ilvl w:val="1"/>
                <w:numId w:val="39"/>
              </w:numPr>
              <w:tabs>
                <w:tab w:val="left" w:pos="596"/>
              </w:tabs>
              <w:ind w:left="22" w:firstLine="0"/>
              <w:jc w:val="both"/>
              <w:rPr>
                <w:sz w:val="22"/>
                <w:szCs w:val="22"/>
              </w:rPr>
            </w:pPr>
            <w:r w:rsidRPr="00C1412C">
              <w:rPr>
                <w:sz w:val="22"/>
                <w:szCs w:val="22"/>
              </w:rPr>
              <w:t>PĮP negali būti numatyta:</w:t>
            </w:r>
          </w:p>
          <w:p w:rsidR="003723B4" w:rsidRPr="00C1412C" w:rsidRDefault="003723B4" w:rsidP="00A42DBD">
            <w:pPr>
              <w:pStyle w:val="ListParagraph"/>
              <w:numPr>
                <w:ilvl w:val="2"/>
                <w:numId w:val="39"/>
              </w:numPr>
              <w:tabs>
                <w:tab w:val="left" w:pos="596"/>
              </w:tabs>
              <w:ind w:left="22" w:firstLine="0"/>
              <w:jc w:val="both"/>
              <w:rPr>
                <w:sz w:val="22"/>
                <w:szCs w:val="22"/>
              </w:rPr>
            </w:pPr>
            <w:r w:rsidRPr="00C1412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C1412C" w:rsidRDefault="003723B4" w:rsidP="00A42DBD">
            <w:pPr>
              <w:pStyle w:val="ListParagraph"/>
              <w:numPr>
                <w:ilvl w:val="2"/>
                <w:numId w:val="39"/>
              </w:numPr>
              <w:tabs>
                <w:tab w:val="left" w:pos="596"/>
              </w:tabs>
              <w:ind w:left="22" w:firstLine="0"/>
              <w:jc w:val="both"/>
              <w:rPr>
                <w:sz w:val="22"/>
                <w:szCs w:val="22"/>
              </w:rPr>
            </w:pPr>
            <w:r w:rsidRPr="00C1412C">
              <w:rPr>
                <w:sz w:val="22"/>
                <w:szCs w:val="22"/>
              </w:rPr>
              <w:t xml:space="preserve">veiksmų, kurie turėtų neigiamą poveikį darnaus vystymosi principo, įskaitant reikšmingos žalos nedarymo principą, įgyvendinimui. </w:t>
            </w:r>
          </w:p>
          <w:p w:rsidR="003723B4" w:rsidRPr="00C1412C" w:rsidRDefault="003723B4" w:rsidP="00A42DBD">
            <w:pPr>
              <w:pStyle w:val="ListParagraph"/>
              <w:numPr>
                <w:ilvl w:val="1"/>
                <w:numId w:val="39"/>
              </w:numPr>
              <w:tabs>
                <w:tab w:val="left" w:pos="596"/>
              </w:tabs>
              <w:ind w:left="22" w:firstLine="0"/>
              <w:jc w:val="both"/>
              <w:rPr>
                <w:sz w:val="22"/>
                <w:szCs w:val="22"/>
              </w:rPr>
            </w:pPr>
            <w:r w:rsidRPr="00C1412C">
              <w:rPr>
                <w:sz w:val="22"/>
                <w:szCs w:val="22"/>
              </w:rPr>
              <w:t>Įgyvendinant projektą turi būti užtikrinamas prieinamumo visiems reikalavimo įgyvendinimas ir taikomas universalaus dizaino principus:</w:t>
            </w:r>
          </w:p>
          <w:p w:rsidR="003723B4" w:rsidRPr="00C1412C" w:rsidRDefault="003723B4" w:rsidP="00A42DBD">
            <w:pPr>
              <w:pStyle w:val="ListParagraph"/>
              <w:numPr>
                <w:ilvl w:val="2"/>
                <w:numId w:val="39"/>
              </w:numPr>
              <w:tabs>
                <w:tab w:val="left" w:pos="596"/>
              </w:tabs>
              <w:ind w:left="22" w:firstLine="0"/>
              <w:jc w:val="both"/>
              <w:rPr>
                <w:sz w:val="22"/>
                <w:szCs w:val="22"/>
              </w:rPr>
            </w:pPr>
            <w:r w:rsidRPr="00C1412C">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C1412C">
              <w:rPr>
                <w:sz w:val="22"/>
                <w:szCs w:val="22"/>
              </w:rPr>
              <w:t>disleksijos</w:t>
            </w:r>
            <w:proofErr w:type="spellEnd"/>
            <w:r w:rsidRPr="00C1412C">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C1412C" w:rsidRDefault="003723B4" w:rsidP="00A42DBD">
            <w:pPr>
              <w:pStyle w:val="ListParagraph"/>
              <w:numPr>
                <w:ilvl w:val="2"/>
                <w:numId w:val="39"/>
              </w:numPr>
              <w:tabs>
                <w:tab w:val="left" w:pos="596"/>
              </w:tabs>
              <w:ind w:left="22" w:firstLine="0"/>
              <w:jc w:val="both"/>
              <w:rPr>
                <w:sz w:val="22"/>
                <w:szCs w:val="22"/>
              </w:rPr>
            </w:pPr>
            <w:r w:rsidRPr="00C1412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723B4" w:rsidRPr="00C1412C" w:rsidRDefault="003723B4" w:rsidP="00A42DBD">
            <w:pPr>
              <w:pStyle w:val="ListParagraph"/>
              <w:numPr>
                <w:ilvl w:val="1"/>
                <w:numId w:val="39"/>
              </w:numPr>
              <w:tabs>
                <w:tab w:val="left" w:pos="596"/>
              </w:tabs>
              <w:ind w:left="22" w:firstLine="0"/>
              <w:jc w:val="both"/>
              <w:rPr>
                <w:sz w:val="22"/>
                <w:szCs w:val="22"/>
              </w:rPr>
            </w:pPr>
            <w:r w:rsidRPr="00C1412C">
              <w:rPr>
                <w:sz w:val="22"/>
                <w:szCs w:val="22"/>
              </w:rPr>
              <w:t>Įgyvendinant projekto veiklas turėtų būti laikomasi inovatyvumo (kūrybingumo) pricipo, t. y. įgyvendinant veiklas vykdomi inovatyvūs viešieji pirkimai, taikomos naujos technologijos, kuriami ar diegiami inovatyvūs sprendimai ir pan.</w:t>
            </w:r>
          </w:p>
          <w:p w:rsidR="008A576A" w:rsidRPr="00C1412C" w:rsidRDefault="003723B4" w:rsidP="00A42DBD">
            <w:pPr>
              <w:pStyle w:val="ListParagraph"/>
              <w:numPr>
                <w:ilvl w:val="1"/>
                <w:numId w:val="39"/>
              </w:numPr>
              <w:tabs>
                <w:tab w:val="left" w:pos="596"/>
              </w:tabs>
              <w:ind w:left="22" w:firstLine="0"/>
              <w:jc w:val="both"/>
              <w:rPr>
                <w:sz w:val="22"/>
                <w:szCs w:val="22"/>
              </w:rPr>
            </w:pPr>
            <w:r w:rsidRPr="00C1412C">
              <w:rPr>
                <w:sz w:val="22"/>
                <w:szCs w:val="22"/>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C1412C" w:rsidTr="00A42DBD">
        <w:trPr>
          <w:trHeight w:val="1216"/>
        </w:trPr>
        <w:tc>
          <w:tcPr>
            <w:tcW w:w="15310" w:type="dxa"/>
            <w:gridSpan w:val="4"/>
          </w:tcPr>
          <w:p w:rsidR="00D378CD" w:rsidRPr="00C1412C" w:rsidRDefault="00D378CD" w:rsidP="00A42DBD">
            <w:pPr>
              <w:pStyle w:val="ListParagraph"/>
              <w:numPr>
                <w:ilvl w:val="0"/>
                <w:numId w:val="39"/>
              </w:numPr>
              <w:tabs>
                <w:tab w:val="left" w:pos="596"/>
              </w:tabs>
              <w:jc w:val="both"/>
              <w:rPr>
                <w:sz w:val="22"/>
                <w:szCs w:val="22"/>
              </w:rPr>
            </w:pPr>
            <w:r w:rsidRPr="00C1412C">
              <w:rPr>
                <w:b/>
                <w:bCs/>
                <w:sz w:val="22"/>
                <w:szCs w:val="22"/>
              </w:rPr>
              <w:t>Europos Sąjungos pagrindinių teisių chartijos (toliau – Chartija) reikalavimai</w:t>
            </w:r>
          </w:p>
          <w:p w:rsidR="00D378CD" w:rsidRPr="00C1412C" w:rsidRDefault="00D378CD" w:rsidP="00A42DBD">
            <w:pPr>
              <w:tabs>
                <w:tab w:val="left" w:pos="596"/>
              </w:tabs>
              <w:jc w:val="both"/>
              <w:rPr>
                <w:sz w:val="22"/>
                <w:szCs w:val="22"/>
              </w:rPr>
            </w:pPr>
            <w:r w:rsidRPr="00C1412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D378CD" w:rsidRPr="00C1412C" w:rsidRDefault="00D378CD" w:rsidP="00A42DBD">
            <w:pPr>
              <w:jc w:val="both"/>
              <w:rPr>
                <w:b/>
                <w:bCs/>
                <w:sz w:val="22"/>
                <w:szCs w:val="22"/>
              </w:rPr>
            </w:pPr>
          </w:p>
        </w:tc>
      </w:tr>
      <w:tr w:rsidR="00D378CD" w:rsidRPr="00C1412C" w:rsidTr="00A42DBD">
        <w:trPr>
          <w:trHeight w:val="530"/>
        </w:trPr>
        <w:tc>
          <w:tcPr>
            <w:tcW w:w="15310" w:type="dxa"/>
            <w:gridSpan w:val="4"/>
          </w:tcPr>
          <w:p w:rsidR="00D378CD" w:rsidRPr="00C1412C" w:rsidRDefault="00D378CD" w:rsidP="00A42DBD">
            <w:pPr>
              <w:pStyle w:val="ListParagraph"/>
              <w:numPr>
                <w:ilvl w:val="0"/>
                <w:numId w:val="37"/>
              </w:numPr>
              <w:tabs>
                <w:tab w:val="left" w:pos="596"/>
              </w:tabs>
              <w:jc w:val="both"/>
              <w:rPr>
                <w:b/>
                <w:bCs/>
                <w:iCs/>
                <w:sz w:val="22"/>
                <w:szCs w:val="22"/>
              </w:rPr>
            </w:pPr>
            <w:r w:rsidRPr="00C1412C">
              <w:rPr>
                <w:b/>
                <w:bCs/>
                <w:iCs/>
                <w:sz w:val="22"/>
                <w:szCs w:val="22"/>
              </w:rPr>
              <w:lastRenderedPageBreak/>
              <w:t xml:space="preserve">Reikalavimai valstybės pagalbai  </w:t>
            </w:r>
          </w:p>
          <w:p w:rsidR="00D378CD" w:rsidRPr="00C1412C" w:rsidRDefault="00D378CD" w:rsidP="00A42DBD">
            <w:pPr>
              <w:pStyle w:val="ListParagraph"/>
              <w:numPr>
                <w:ilvl w:val="1"/>
                <w:numId w:val="37"/>
              </w:numPr>
              <w:tabs>
                <w:tab w:val="left" w:pos="596"/>
              </w:tabs>
              <w:ind w:left="22" w:hanging="22"/>
              <w:jc w:val="both"/>
              <w:rPr>
                <w:iCs/>
                <w:sz w:val="22"/>
                <w:szCs w:val="22"/>
              </w:rPr>
            </w:pPr>
            <w:r w:rsidRPr="00C1412C">
              <w:rPr>
                <w:iCs/>
                <w:sz w:val="22"/>
                <w:szCs w:val="22"/>
              </w:rPr>
              <w:t>Valstybės pagalba, kaip ji apibrėžta Sutarties dėl Europos Sąjungos veikimo 107 straipsnyje, neteikiama.</w:t>
            </w:r>
          </w:p>
          <w:p w:rsidR="00D378CD" w:rsidRPr="00C1412C" w:rsidRDefault="00D378CD" w:rsidP="00A42DBD">
            <w:pPr>
              <w:pStyle w:val="ListParagraph"/>
              <w:numPr>
                <w:ilvl w:val="1"/>
                <w:numId w:val="37"/>
              </w:numPr>
              <w:tabs>
                <w:tab w:val="left" w:pos="596"/>
              </w:tabs>
              <w:ind w:left="22" w:hanging="22"/>
              <w:jc w:val="both"/>
              <w:rPr>
                <w:iCs/>
                <w:sz w:val="22"/>
                <w:szCs w:val="22"/>
              </w:rPr>
            </w:pPr>
            <w:r w:rsidRPr="00C1412C">
              <w:rPr>
                <w:iCs/>
                <w:sz w:val="22"/>
                <w:szCs w:val="22"/>
              </w:rPr>
              <w:t>Gali būti teikiama nereikšminga (</w:t>
            </w:r>
            <w:proofErr w:type="spellStart"/>
            <w:r w:rsidRPr="00C1412C">
              <w:rPr>
                <w:iCs/>
                <w:sz w:val="22"/>
                <w:szCs w:val="22"/>
              </w:rPr>
              <w:t>deminimis</w:t>
            </w:r>
            <w:proofErr w:type="spellEnd"/>
            <w:r w:rsidRPr="00C1412C">
              <w:rPr>
                <w:iCs/>
                <w:sz w:val="22"/>
                <w:szCs w:val="22"/>
              </w:rPr>
              <w:t xml:space="preserve">) pagalba, kuri atitinka </w:t>
            </w:r>
            <w:proofErr w:type="spellStart"/>
            <w:r w:rsidRPr="00C1412C">
              <w:rPr>
                <w:iCs/>
                <w:sz w:val="22"/>
                <w:szCs w:val="22"/>
              </w:rPr>
              <w:t>deminimis</w:t>
            </w:r>
            <w:proofErr w:type="spellEnd"/>
            <w:r w:rsidRPr="00C1412C">
              <w:rPr>
                <w:iCs/>
                <w:sz w:val="22"/>
                <w:szCs w:val="22"/>
              </w:rPr>
              <w:t xml:space="preserve"> reglamento nuostatas. Nereikšmingos (</w:t>
            </w:r>
            <w:proofErr w:type="spellStart"/>
            <w:r w:rsidRPr="00C1412C">
              <w:rPr>
                <w:iCs/>
                <w:sz w:val="22"/>
                <w:szCs w:val="22"/>
              </w:rPr>
              <w:t>deminimis</w:t>
            </w:r>
            <w:proofErr w:type="spellEnd"/>
            <w:r w:rsidRPr="00C1412C">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C1412C">
              <w:rPr>
                <w:iCs/>
                <w:sz w:val="22"/>
                <w:szCs w:val="22"/>
              </w:rPr>
              <w:t>deminimis</w:t>
            </w:r>
            <w:proofErr w:type="spellEnd"/>
            <w:r w:rsidRPr="00C1412C">
              <w:rPr>
                <w:iCs/>
                <w:sz w:val="22"/>
                <w:szCs w:val="22"/>
              </w:rPr>
              <w:t>) pagalbos gavėju, jei jis visą projekto lėšomis gautą naudą perduoda tikslinėms grupėms, pats negaudamas jokios ekonominės naudos;</w:t>
            </w:r>
          </w:p>
          <w:p w:rsidR="00D378CD" w:rsidRPr="00C1412C" w:rsidRDefault="00D378CD" w:rsidP="00A42DBD">
            <w:pPr>
              <w:pStyle w:val="ListParagraph"/>
              <w:numPr>
                <w:ilvl w:val="1"/>
                <w:numId w:val="37"/>
              </w:numPr>
              <w:tabs>
                <w:tab w:val="left" w:pos="596"/>
              </w:tabs>
              <w:ind w:left="22" w:hanging="22"/>
              <w:jc w:val="both"/>
              <w:rPr>
                <w:iCs/>
                <w:sz w:val="22"/>
                <w:szCs w:val="22"/>
              </w:rPr>
            </w:pPr>
            <w:r w:rsidRPr="00C1412C">
              <w:rPr>
                <w:iCs/>
                <w:sz w:val="22"/>
                <w:szCs w:val="22"/>
              </w:rPr>
              <w:t>Detalesnė informacija apie reikalavimus valstybės pagalbai pateikiama Aprašo 8 dalyje „Reikalavimai valstybės pagalbai (kurie nėra nurodyti kituose Aprašo punktuose)“</w:t>
            </w:r>
          </w:p>
          <w:p w:rsidR="00D378CD" w:rsidRPr="00C1412C" w:rsidRDefault="00D378CD" w:rsidP="00A42DBD">
            <w:pPr>
              <w:jc w:val="both"/>
              <w:rPr>
                <w:b/>
                <w:bCs/>
                <w:sz w:val="22"/>
                <w:szCs w:val="22"/>
              </w:rPr>
            </w:pPr>
          </w:p>
        </w:tc>
      </w:tr>
      <w:tr w:rsidR="007B699C" w:rsidRPr="00C1412C" w:rsidTr="00A42DBD">
        <w:trPr>
          <w:trHeight w:val="1216"/>
        </w:trPr>
        <w:tc>
          <w:tcPr>
            <w:tcW w:w="15310" w:type="dxa"/>
            <w:gridSpan w:val="4"/>
          </w:tcPr>
          <w:p w:rsidR="008170DD" w:rsidRPr="00C1412C" w:rsidRDefault="008170DD" w:rsidP="00A42DBD">
            <w:pPr>
              <w:pStyle w:val="ListParagraph"/>
              <w:numPr>
                <w:ilvl w:val="0"/>
                <w:numId w:val="37"/>
              </w:numPr>
              <w:jc w:val="both"/>
              <w:rPr>
                <w:b/>
                <w:bCs/>
                <w:sz w:val="22"/>
                <w:szCs w:val="22"/>
              </w:rPr>
            </w:pPr>
            <w:r w:rsidRPr="00C1412C">
              <w:rPr>
                <w:b/>
                <w:bCs/>
                <w:sz w:val="22"/>
                <w:szCs w:val="22"/>
              </w:rPr>
              <w:t>Reikalavimai pareiškėjams ir partneriams</w:t>
            </w:r>
          </w:p>
          <w:p w:rsidR="007B699C" w:rsidRPr="00C1412C" w:rsidRDefault="00F50893" w:rsidP="00A42DBD">
            <w:pPr>
              <w:spacing w:before="120"/>
              <w:jc w:val="both"/>
              <w:rPr>
                <w:b/>
                <w:bCs/>
                <w:sz w:val="22"/>
                <w:szCs w:val="22"/>
              </w:rPr>
            </w:pPr>
            <w:r w:rsidRPr="00C1412C">
              <w:rPr>
                <w:b/>
                <w:bCs/>
                <w:sz w:val="22"/>
                <w:szCs w:val="22"/>
              </w:rPr>
              <w:t>Galimi</w:t>
            </w:r>
            <w:r w:rsidR="007B699C" w:rsidRPr="00C1412C">
              <w:rPr>
                <w:b/>
                <w:bCs/>
                <w:sz w:val="22"/>
                <w:szCs w:val="22"/>
              </w:rPr>
              <w:t xml:space="preserve"> pareiškėja</w:t>
            </w:r>
            <w:r w:rsidRPr="00C1412C">
              <w:rPr>
                <w:b/>
                <w:bCs/>
                <w:sz w:val="22"/>
                <w:szCs w:val="22"/>
              </w:rPr>
              <w:t>i</w:t>
            </w:r>
          </w:p>
          <w:p w:rsidR="00F50893" w:rsidRPr="00C1412C" w:rsidRDefault="00F50893" w:rsidP="00A42DBD">
            <w:pPr>
              <w:jc w:val="both"/>
              <w:rPr>
                <w:bCs/>
                <w:iCs/>
                <w:sz w:val="22"/>
                <w:szCs w:val="22"/>
              </w:rPr>
            </w:pPr>
            <w:r w:rsidRPr="00C1412C">
              <w:rPr>
                <w:bCs/>
                <w:iCs/>
                <w:sz w:val="22"/>
                <w:szCs w:val="22"/>
              </w:rPr>
              <w:t>-</w:t>
            </w:r>
            <w:r w:rsidR="005330F6" w:rsidRPr="00C1412C">
              <w:rPr>
                <w:bCs/>
                <w:iCs/>
                <w:sz w:val="22"/>
                <w:szCs w:val="22"/>
              </w:rPr>
              <w:t>viešieji juridiniai asmenys, kurių veiklos vykdymo vieta yra vietos plėtros strategijos įgyvendinimo teritorijoje</w:t>
            </w:r>
            <w:r w:rsidRPr="00C1412C">
              <w:rPr>
                <w:bCs/>
                <w:iCs/>
                <w:sz w:val="22"/>
                <w:szCs w:val="22"/>
              </w:rPr>
              <w:t>;</w:t>
            </w:r>
          </w:p>
          <w:p w:rsidR="00F50893" w:rsidRPr="00C1412C" w:rsidRDefault="00F50893" w:rsidP="00A42DBD">
            <w:pPr>
              <w:jc w:val="both"/>
              <w:rPr>
                <w:bCs/>
                <w:sz w:val="22"/>
                <w:szCs w:val="22"/>
              </w:rPr>
            </w:pPr>
            <w:r w:rsidRPr="00C1412C">
              <w:rPr>
                <w:bCs/>
                <w:sz w:val="22"/>
                <w:szCs w:val="22"/>
              </w:rPr>
              <w:t>- privatūs juridiniai asmenys, kurių veiklos vykdymo vieta yra vietos plėtros strategijos įgyvendinimo teritorijoje;</w:t>
            </w:r>
          </w:p>
          <w:p w:rsidR="00F50893" w:rsidRPr="00C1412C" w:rsidRDefault="00F50893" w:rsidP="00A42DBD">
            <w:pPr>
              <w:tabs>
                <w:tab w:val="left" w:pos="596"/>
              </w:tabs>
              <w:spacing w:after="120"/>
              <w:jc w:val="both"/>
              <w:rPr>
                <w:bCs/>
                <w:iCs/>
                <w:sz w:val="22"/>
                <w:szCs w:val="22"/>
              </w:rPr>
            </w:pPr>
            <w:r w:rsidRPr="00C1412C">
              <w:rPr>
                <w:bCs/>
                <w:sz w:val="22"/>
                <w:szCs w:val="22"/>
              </w:rPr>
              <w:t>- savivaldybės, kurios teritorijoje įgyvendinama vietos plėtros strategija, administracija.</w:t>
            </w:r>
          </w:p>
          <w:p w:rsidR="00A45224" w:rsidRPr="00C1412C" w:rsidRDefault="00A45224" w:rsidP="00A42DBD">
            <w:pPr>
              <w:jc w:val="both"/>
              <w:rPr>
                <w:b/>
                <w:bCs/>
                <w:sz w:val="22"/>
                <w:szCs w:val="22"/>
                <w:lang w:val="en-US"/>
              </w:rPr>
            </w:pPr>
            <w:r w:rsidRPr="00C1412C">
              <w:rPr>
                <w:b/>
                <w:bCs/>
                <w:sz w:val="22"/>
                <w:szCs w:val="22"/>
              </w:rPr>
              <w:t>Galimi partneriai</w:t>
            </w:r>
          </w:p>
          <w:p w:rsidR="00A45224" w:rsidRPr="00C1412C" w:rsidRDefault="00A45224" w:rsidP="00A42DBD">
            <w:pPr>
              <w:tabs>
                <w:tab w:val="left" w:pos="596"/>
              </w:tabs>
              <w:jc w:val="both"/>
              <w:rPr>
                <w:bCs/>
                <w:iCs/>
                <w:sz w:val="22"/>
                <w:szCs w:val="22"/>
              </w:rPr>
            </w:pPr>
            <w:r w:rsidRPr="00C1412C">
              <w:rPr>
                <w:bCs/>
                <w:iCs/>
                <w:sz w:val="22"/>
                <w:szCs w:val="22"/>
              </w:rPr>
              <w:t>- viešieji juridiniai asmenys, kurių veiklos vykdymo vieta yra vietos plėtros strategijos įgyvendinimo teritorijoje;</w:t>
            </w:r>
            <w:r w:rsidR="004F78FC" w:rsidRPr="00C1412C">
              <w:rPr>
                <w:iCs/>
                <w:sz w:val="22"/>
                <w:szCs w:val="22"/>
              </w:rPr>
              <w:t xml:space="preserve">projektų, apimančių Aprašo 2.1.4 papunktyje nurodytas veiklas, partneriai gali būti </w:t>
            </w:r>
            <w:r w:rsidR="004F78FC" w:rsidRPr="00C1412C">
              <w:rPr>
                <w:sz w:val="22"/>
                <w:szCs w:val="22"/>
                <w:lang w:eastAsia="lt-LT"/>
              </w:rPr>
              <w:t>viešieji juridiniai asmenys, kurių veiklos vykdymo vieta yra Lietuvos Respublikos teritorijoje;</w:t>
            </w:r>
          </w:p>
          <w:p w:rsidR="00A45224" w:rsidRPr="00C1412C" w:rsidRDefault="00A45224" w:rsidP="00A42DBD">
            <w:pPr>
              <w:tabs>
                <w:tab w:val="left" w:pos="596"/>
              </w:tabs>
              <w:jc w:val="both"/>
              <w:rPr>
                <w:bCs/>
                <w:iCs/>
                <w:sz w:val="22"/>
                <w:szCs w:val="22"/>
              </w:rPr>
            </w:pPr>
            <w:r w:rsidRPr="00C1412C">
              <w:rPr>
                <w:bCs/>
                <w:iCs/>
                <w:sz w:val="22"/>
                <w:szCs w:val="22"/>
              </w:rPr>
              <w:t>- privatūs juridiniai asmenys, kurių veiklos vykdymo vieta yra vietos plėtros strategijos įgyvendinimo teritorijoje;</w:t>
            </w:r>
            <w:r w:rsidR="004F78FC" w:rsidRPr="00C1412C">
              <w:rPr>
                <w:iCs/>
                <w:sz w:val="22"/>
                <w:szCs w:val="22"/>
              </w:rPr>
              <w:t xml:space="preserve">projektų, apimančių Aprašo 2.1.4 papunktyje nurodytas veiklas, partneriai gali būti </w:t>
            </w:r>
            <w:r w:rsidR="004F78FC" w:rsidRPr="00C1412C">
              <w:rPr>
                <w:sz w:val="22"/>
                <w:szCs w:val="22"/>
                <w:lang w:eastAsia="lt-LT"/>
              </w:rPr>
              <w:t>privatūs juridiniai asmenys, kurių veiklos vykdymo vieta yra Lietuvos Respublikos teritorijoje;</w:t>
            </w:r>
          </w:p>
          <w:p w:rsidR="00A45224" w:rsidRPr="00C1412C" w:rsidRDefault="00A45224" w:rsidP="00A42DBD">
            <w:pPr>
              <w:tabs>
                <w:tab w:val="left" w:pos="596"/>
              </w:tabs>
              <w:spacing w:after="120"/>
              <w:jc w:val="both"/>
              <w:rPr>
                <w:bCs/>
                <w:iCs/>
                <w:sz w:val="22"/>
                <w:szCs w:val="22"/>
              </w:rPr>
            </w:pPr>
            <w:r w:rsidRPr="00C1412C">
              <w:rPr>
                <w:bCs/>
                <w:iCs/>
                <w:sz w:val="22"/>
                <w:szCs w:val="22"/>
              </w:rPr>
              <w:t>- savivaldybės, kurios teritorijoje įgyvendinama vietos plėtros strategija, administracija.</w:t>
            </w:r>
          </w:p>
          <w:p w:rsidR="00A45224" w:rsidRPr="00C1412C" w:rsidRDefault="00A45224" w:rsidP="00A42DBD">
            <w:pPr>
              <w:tabs>
                <w:tab w:val="left" w:pos="596"/>
              </w:tabs>
              <w:spacing w:after="120"/>
              <w:jc w:val="both"/>
              <w:rPr>
                <w:b/>
                <w:iCs/>
                <w:sz w:val="22"/>
                <w:szCs w:val="22"/>
              </w:rPr>
            </w:pPr>
            <w:r w:rsidRPr="00C1412C">
              <w:rPr>
                <w:b/>
                <w:iCs/>
                <w:sz w:val="22"/>
                <w:szCs w:val="22"/>
              </w:rPr>
              <w:t xml:space="preserve">Papildomi reikalavimai pareiškėjui </w:t>
            </w:r>
            <w:r w:rsidR="007B7242" w:rsidRPr="00C1412C">
              <w:rPr>
                <w:b/>
                <w:iCs/>
                <w:sz w:val="22"/>
                <w:szCs w:val="22"/>
              </w:rPr>
              <w:t>ir</w:t>
            </w:r>
            <w:r w:rsidRPr="00C1412C">
              <w:rPr>
                <w:b/>
                <w:iCs/>
                <w:sz w:val="22"/>
                <w:szCs w:val="22"/>
              </w:rPr>
              <w:t>partneriams</w:t>
            </w:r>
          </w:p>
          <w:p w:rsidR="00A45224" w:rsidRPr="00C1412C" w:rsidRDefault="00A45224" w:rsidP="00A42DBD">
            <w:pPr>
              <w:tabs>
                <w:tab w:val="left" w:pos="795"/>
              </w:tabs>
              <w:spacing w:before="120"/>
              <w:jc w:val="both"/>
              <w:rPr>
                <w:bCs/>
                <w:iCs/>
                <w:sz w:val="22"/>
                <w:szCs w:val="22"/>
              </w:rPr>
            </w:pPr>
            <w:r w:rsidRPr="00C1412C">
              <w:rPr>
                <w:bCs/>
                <w:iCs/>
                <w:sz w:val="22"/>
                <w:szCs w:val="22"/>
              </w:rPr>
              <w:t xml:space="preserve">Projekto pareiškėju arba bent vienu iš partnerių turi būti nevyriausybinė organizacija (toliau – NVO) arba socialinis partneris (t. y. darbuotojų ar darbdavių organizacija). </w:t>
            </w:r>
          </w:p>
          <w:p w:rsidR="00A45224" w:rsidRPr="00C1412C" w:rsidRDefault="00A45224" w:rsidP="00A42DBD">
            <w:pPr>
              <w:tabs>
                <w:tab w:val="left" w:pos="795"/>
              </w:tabs>
              <w:spacing w:before="120"/>
              <w:jc w:val="both"/>
              <w:rPr>
                <w:bCs/>
                <w:iCs/>
                <w:sz w:val="22"/>
                <w:szCs w:val="22"/>
              </w:rPr>
            </w:pPr>
            <w:r w:rsidRPr="00C1412C">
              <w:rPr>
                <w:bCs/>
                <w:iCs/>
                <w:sz w:val="22"/>
                <w:szCs w:val="22"/>
              </w:rPr>
              <w:t xml:space="preserve">PĮP pateikimo administruojančiajai institucijai dieną pareiškėjas turi turėti juridinio asmens statusą ne trumpiau nei 2 metus (šis reikalavimas netaikomas biudžetinėms įstaigoms). </w:t>
            </w:r>
          </w:p>
          <w:p w:rsidR="009B05AF" w:rsidRPr="00C1412C" w:rsidRDefault="00A45224" w:rsidP="00A42DBD">
            <w:pPr>
              <w:tabs>
                <w:tab w:val="left" w:pos="795"/>
              </w:tabs>
              <w:spacing w:before="120"/>
              <w:jc w:val="both"/>
              <w:rPr>
                <w:bCs/>
                <w:iCs/>
                <w:sz w:val="22"/>
                <w:szCs w:val="22"/>
              </w:rPr>
            </w:pPr>
            <w:r w:rsidRPr="00C1412C">
              <w:rPr>
                <w:bCs/>
                <w:iCs/>
                <w:sz w:val="22"/>
                <w:szCs w:val="22"/>
              </w:rPr>
              <w:t>Tuo atveju, kai pareiškėjas projektą numato įgyvendinti kartu su partneriu (-</w:t>
            </w:r>
            <w:proofErr w:type="spellStart"/>
            <w:r w:rsidRPr="00C1412C">
              <w:rPr>
                <w:bCs/>
                <w:iCs/>
                <w:sz w:val="22"/>
                <w:szCs w:val="22"/>
              </w:rPr>
              <w:t>iais</w:t>
            </w:r>
            <w:proofErr w:type="spellEnd"/>
            <w:r w:rsidRPr="00C1412C">
              <w:rPr>
                <w:bCs/>
                <w:iCs/>
                <w:sz w:val="22"/>
                <w:szCs w:val="22"/>
              </w:rPr>
              <w:t>), pareiškėjas PĮP turi pagrįsti partnerio įtraukimo į projektą būtinumą ir iki PĮP pateikimo administruojančiajai institucijai dienos sudaryti su partneriu (-</w:t>
            </w:r>
            <w:proofErr w:type="spellStart"/>
            <w:r w:rsidRPr="00C1412C">
              <w:rPr>
                <w:bCs/>
                <w:iCs/>
                <w:sz w:val="22"/>
                <w:szCs w:val="22"/>
              </w:rPr>
              <w:t>iais</w:t>
            </w:r>
            <w:proofErr w:type="spellEnd"/>
            <w:r w:rsidRPr="00C1412C">
              <w:rPr>
                <w:bCs/>
                <w:iCs/>
                <w:sz w:val="22"/>
                <w:szCs w:val="22"/>
              </w:rPr>
              <w:t>) jungtinės veiklos sutartį, kurioje būtų nustatytos tarpusavio teisės ir pareigos įgyvendinant projektą.</w:t>
            </w:r>
          </w:p>
          <w:p w:rsidR="00A45224" w:rsidRPr="00C1412C" w:rsidRDefault="00A45224" w:rsidP="00A42DBD">
            <w:pPr>
              <w:tabs>
                <w:tab w:val="left" w:pos="795"/>
              </w:tabs>
              <w:spacing w:before="120" w:after="120"/>
              <w:jc w:val="both"/>
              <w:rPr>
                <w:bCs/>
                <w:iCs/>
                <w:sz w:val="22"/>
                <w:szCs w:val="22"/>
              </w:rPr>
            </w:pPr>
            <w:r w:rsidRPr="00C1412C">
              <w:rPr>
                <w:bCs/>
                <w:iCs/>
                <w:sz w:val="22"/>
                <w:szCs w:val="22"/>
              </w:rPr>
              <w:t>Pareiškėju (projekto vykdytoju) ar partneriu gali būti juridinio asmens filialas ar atstovybė, jeigu tas filialas ar atstovybė veiklą vykdo vietos plėtros strategijos įgyvendinimo teritorijoje</w:t>
            </w:r>
            <w:r w:rsidR="00DB5F5A" w:rsidRPr="00C1412C">
              <w:rPr>
                <w:bCs/>
                <w:iCs/>
                <w:sz w:val="22"/>
                <w:szCs w:val="22"/>
              </w:rPr>
              <w:t>;</w:t>
            </w:r>
            <w:r w:rsidR="00DB5F5A" w:rsidRPr="00C1412C">
              <w:rPr>
                <w:iCs/>
                <w:sz w:val="22"/>
                <w:szCs w:val="22"/>
              </w:rPr>
              <w:t xml:space="preserve">projektų, apimančių Aprašo 2.1.4 papunktyje nurodytas veiklas, partneriai gali būti </w:t>
            </w:r>
            <w:r w:rsidR="00DB5F5A" w:rsidRPr="00C1412C">
              <w:rPr>
                <w:sz w:val="22"/>
                <w:szCs w:val="22"/>
                <w:lang w:eastAsia="lt-LT"/>
              </w:rPr>
              <w:t>viešieji ir privatūs juridiniai asmenys, kurių veiklos vykdymo vieta yra Lietuvos Respublikos teritorijoje</w:t>
            </w:r>
            <w:r w:rsidRPr="00C1412C">
              <w:rPr>
                <w:bCs/>
                <w:iCs/>
                <w:sz w:val="22"/>
                <w:szCs w:val="22"/>
              </w:rPr>
              <w:t>.</w:t>
            </w:r>
          </w:p>
        </w:tc>
      </w:tr>
      <w:tr w:rsidR="00EB0F8F" w:rsidRPr="00C1412C" w:rsidTr="00A42DBD">
        <w:tc>
          <w:tcPr>
            <w:tcW w:w="15310" w:type="dxa"/>
            <w:gridSpan w:val="4"/>
          </w:tcPr>
          <w:p w:rsidR="00EB0F8F" w:rsidRPr="00C1412C" w:rsidRDefault="00F63904" w:rsidP="00A42DBD">
            <w:pPr>
              <w:ind w:left="426" w:hanging="426"/>
              <w:jc w:val="both"/>
              <w:rPr>
                <w:bCs/>
                <w:sz w:val="22"/>
                <w:szCs w:val="22"/>
              </w:rPr>
            </w:pPr>
            <w:r w:rsidRPr="00C1412C">
              <w:rPr>
                <w:b/>
                <w:sz w:val="22"/>
                <w:szCs w:val="22"/>
              </w:rPr>
              <w:t>1</w:t>
            </w:r>
            <w:r w:rsidR="009B05AF" w:rsidRPr="00C1412C">
              <w:rPr>
                <w:b/>
                <w:sz w:val="22"/>
                <w:szCs w:val="22"/>
              </w:rPr>
              <w:t>0</w:t>
            </w:r>
            <w:r w:rsidR="00C222C1" w:rsidRPr="00C1412C">
              <w:rPr>
                <w:bCs/>
                <w:sz w:val="22"/>
                <w:szCs w:val="22"/>
              </w:rPr>
              <w:t xml:space="preserve">. </w:t>
            </w:r>
            <w:r w:rsidR="00C222C1" w:rsidRPr="00C1412C">
              <w:rPr>
                <w:b/>
                <w:sz w:val="22"/>
                <w:szCs w:val="22"/>
              </w:rPr>
              <w:t>P</w:t>
            </w:r>
            <w:r w:rsidR="009D7848" w:rsidRPr="00C1412C">
              <w:rPr>
                <w:b/>
                <w:sz w:val="22"/>
                <w:szCs w:val="22"/>
              </w:rPr>
              <w:t>rioritetiniai p</w:t>
            </w:r>
            <w:r w:rsidR="00C222C1" w:rsidRPr="00C1412C">
              <w:rPr>
                <w:b/>
                <w:sz w:val="22"/>
                <w:szCs w:val="22"/>
              </w:rPr>
              <w:t>rojektų atrankos kriterijai</w:t>
            </w:r>
          </w:p>
        </w:tc>
      </w:tr>
      <w:tr w:rsidR="009A4257" w:rsidRPr="00C1412C" w:rsidTr="00A42DBD">
        <w:trPr>
          <w:trHeight w:val="704"/>
        </w:trPr>
        <w:tc>
          <w:tcPr>
            <w:tcW w:w="15310" w:type="dxa"/>
            <w:gridSpan w:val="4"/>
          </w:tcPr>
          <w:p w:rsidR="009B05AF" w:rsidRPr="00C1412C" w:rsidRDefault="00503FF6" w:rsidP="00A42DBD">
            <w:pPr>
              <w:spacing w:before="120"/>
              <w:jc w:val="both"/>
              <w:rPr>
                <w:iCs/>
                <w:sz w:val="22"/>
                <w:szCs w:val="22"/>
              </w:rPr>
            </w:pPr>
            <w:r w:rsidRPr="00C1412C">
              <w:rPr>
                <w:iCs/>
                <w:sz w:val="22"/>
                <w:szCs w:val="22"/>
              </w:rPr>
              <w:lastRenderedPageBreak/>
              <w:t>Prie kiekvieno kriterijaus nurodomas galimas surinkti didžiausias balų skaičius</w:t>
            </w:r>
            <w:r w:rsidR="009D7848" w:rsidRPr="00C1412C">
              <w:rPr>
                <w:iCs/>
                <w:sz w:val="22"/>
                <w:szCs w:val="22"/>
              </w:rPr>
              <w:t xml:space="preserve"> pagal tą kriterijų</w:t>
            </w:r>
            <w:r w:rsidRPr="00C1412C">
              <w:rPr>
                <w:iCs/>
                <w:sz w:val="22"/>
                <w:szCs w:val="22"/>
              </w:rPr>
              <w:t xml:space="preserve">. </w:t>
            </w:r>
          </w:p>
          <w:p w:rsidR="009B05AF" w:rsidRPr="00C1412C" w:rsidRDefault="00503FF6" w:rsidP="00A42DBD">
            <w:pPr>
              <w:spacing w:before="120"/>
              <w:jc w:val="both"/>
              <w:rPr>
                <w:iCs/>
                <w:sz w:val="22"/>
                <w:szCs w:val="22"/>
              </w:rPr>
            </w:pPr>
            <w:r w:rsidRPr="00C1412C">
              <w:rPr>
                <w:iCs/>
                <w:sz w:val="22"/>
                <w:szCs w:val="22"/>
              </w:rPr>
              <w:t xml:space="preserve">Didžiausia projektui galima skirti balų suma – 100 balų. </w:t>
            </w:r>
          </w:p>
          <w:p w:rsidR="009B05AF" w:rsidRPr="00C1412C" w:rsidRDefault="009D7848" w:rsidP="00A42DBD">
            <w:pPr>
              <w:spacing w:before="120"/>
              <w:jc w:val="both"/>
              <w:rPr>
                <w:iCs/>
                <w:sz w:val="22"/>
                <w:szCs w:val="22"/>
              </w:rPr>
            </w:pPr>
            <w:r w:rsidRPr="00C1412C">
              <w:rPr>
                <w:iCs/>
                <w:sz w:val="22"/>
                <w:szCs w:val="22"/>
              </w:rPr>
              <w:t xml:space="preserve">Minimali balų suma – </w:t>
            </w:r>
            <w:r w:rsidR="000E5856" w:rsidRPr="00C1412C">
              <w:rPr>
                <w:b/>
                <w:iCs/>
                <w:sz w:val="22"/>
                <w:szCs w:val="22"/>
              </w:rPr>
              <w:t>60</w:t>
            </w:r>
            <w:r w:rsidRPr="00C1412C">
              <w:rPr>
                <w:b/>
                <w:iCs/>
                <w:sz w:val="22"/>
                <w:szCs w:val="22"/>
              </w:rPr>
              <w:t xml:space="preserve"> balų. </w:t>
            </w:r>
            <w:r w:rsidR="00503FF6" w:rsidRPr="00C1412C">
              <w:rPr>
                <w:iCs/>
                <w:sz w:val="22"/>
                <w:szCs w:val="22"/>
              </w:rPr>
              <w:t>Projektai, kurie naudos ir kokybės vertinimo etape nesurenka nustatytos minimalios balų sumos, nėra tinkami finansuoti ir PĮP atmetami.</w:t>
            </w:r>
          </w:p>
          <w:p w:rsidR="00565A06" w:rsidRPr="00C1412C" w:rsidRDefault="00565A06" w:rsidP="00A42DBD">
            <w:pPr>
              <w:spacing w:before="120" w:after="120"/>
              <w:jc w:val="both"/>
              <w:rPr>
                <w:iCs/>
                <w:sz w:val="22"/>
                <w:szCs w:val="22"/>
              </w:rPr>
            </w:pPr>
            <w:r w:rsidRPr="00C1412C">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tblPr>
            <w:tblGrid>
              <w:gridCol w:w="802"/>
              <w:gridCol w:w="1351"/>
              <w:gridCol w:w="3097"/>
              <w:gridCol w:w="4551"/>
              <w:gridCol w:w="1245"/>
              <w:gridCol w:w="1279"/>
              <w:gridCol w:w="2753"/>
            </w:tblGrid>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Eil.</w:t>
                  </w:r>
                </w:p>
                <w:p w:rsidR="009A4257" w:rsidRPr="00C1412C" w:rsidRDefault="009A4257" w:rsidP="008E65C9">
                  <w:pPr>
                    <w:framePr w:hSpace="180" w:wrap="around" w:vAnchor="text" w:hAnchor="text" w:y="1"/>
                    <w:suppressOverlap/>
                    <w:jc w:val="center"/>
                    <w:rPr>
                      <w:bCs/>
                      <w:sz w:val="22"/>
                      <w:szCs w:val="22"/>
                    </w:rPr>
                  </w:pPr>
                  <w:r w:rsidRPr="00C1412C">
                    <w:rPr>
                      <w:bCs/>
                      <w:sz w:val="22"/>
                      <w:szCs w:val="22"/>
                    </w:rPr>
                    <w:t>Nr.</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Kriterijaus tipas</w:t>
                  </w:r>
                </w:p>
              </w:tc>
              <w:tc>
                <w:tcPr>
                  <w:tcW w:w="102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Kriterijus</w:t>
                  </w:r>
                </w:p>
              </w:tc>
              <w:tc>
                <w:tcPr>
                  <w:tcW w:w="150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Kriterijaus vertinimo metodas</w:t>
                  </w:r>
                </w:p>
              </w:tc>
              <w:tc>
                <w:tcPr>
                  <w:tcW w:w="4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Didžiausias galimas kriterijaus balas</w:t>
                  </w:r>
                </w:p>
              </w:tc>
              <w:tc>
                <w:tcPr>
                  <w:tcW w:w="4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Kriterijaus svorio koeficientas</w:t>
                  </w:r>
                </w:p>
                <w:p w:rsidR="009A4257" w:rsidRPr="00C1412C" w:rsidRDefault="009A4257" w:rsidP="008E65C9">
                  <w:pPr>
                    <w:framePr w:hSpace="180" w:wrap="around" w:vAnchor="text" w:hAnchor="text" w:y="1"/>
                    <w:suppressOverlap/>
                    <w:jc w:val="center"/>
                    <w:rPr>
                      <w:bCs/>
                      <w:sz w:val="22"/>
                      <w:szCs w:val="22"/>
                    </w:rPr>
                  </w:pPr>
                  <w:r w:rsidRPr="00C1412C">
                    <w:rPr>
                      <w:bCs/>
                      <w:sz w:val="22"/>
                      <w:szCs w:val="22"/>
                    </w:rPr>
                    <w:t>(</w:t>
                  </w:r>
                  <w:r w:rsidRPr="00C1412C">
                    <w:rPr>
                      <w:bCs/>
                      <w:i/>
                      <w:sz w:val="22"/>
                      <w:szCs w:val="22"/>
                    </w:rPr>
                    <w:t>jei taikoma</w:t>
                  </w:r>
                  <w:r w:rsidRPr="00C1412C">
                    <w:rPr>
                      <w:bCs/>
                      <w:sz w:val="22"/>
                      <w:szCs w:val="22"/>
                    </w:rPr>
                    <w:t>)</w:t>
                  </w:r>
                </w:p>
              </w:tc>
              <w:tc>
                <w:tcPr>
                  <w:tcW w:w="9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C1412C" w:rsidRDefault="009A4257" w:rsidP="008E65C9">
                  <w:pPr>
                    <w:framePr w:hSpace="180" w:wrap="around" w:vAnchor="text" w:hAnchor="text" w:y="1"/>
                    <w:suppressOverlap/>
                    <w:jc w:val="center"/>
                    <w:rPr>
                      <w:bCs/>
                      <w:sz w:val="22"/>
                      <w:szCs w:val="22"/>
                    </w:rPr>
                  </w:pPr>
                  <w:r w:rsidRPr="00C1412C">
                    <w:rPr>
                      <w:bCs/>
                      <w:sz w:val="22"/>
                      <w:szCs w:val="22"/>
                    </w:rPr>
                    <w:t>Didžiausias galimas kriterijaus balas, kai nustatomas svorio koeficientas</w:t>
                  </w:r>
                </w:p>
                <w:p w:rsidR="009A4257" w:rsidRPr="00C1412C" w:rsidRDefault="009A4257" w:rsidP="008E65C9">
                  <w:pPr>
                    <w:framePr w:hSpace="180" w:wrap="around" w:vAnchor="text" w:hAnchor="text" w:y="1"/>
                    <w:suppressOverlap/>
                    <w:jc w:val="center"/>
                    <w:rPr>
                      <w:bCs/>
                      <w:sz w:val="22"/>
                      <w:szCs w:val="22"/>
                    </w:rPr>
                  </w:pPr>
                  <w:r w:rsidRPr="00C1412C">
                    <w:rPr>
                      <w:bCs/>
                      <w:sz w:val="22"/>
                      <w:szCs w:val="22"/>
                    </w:rPr>
                    <w:t>(</w:t>
                  </w:r>
                  <w:r w:rsidRPr="00C1412C">
                    <w:rPr>
                      <w:bCs/>
                      <w:i/>
                      <w:sz w:val="22"/>
                      <w:szCs w:val="22"/>
                    </w:rPr>
                    <w:t>jei nustatomas svorio koeficientas, šioje skiltyje nurodomas didžiausias galimas kriterijaus balas, padaugintas iš svorio koeficiento)</w:t>
                  </w: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c>
                <w:tcPr>
                  <w:tcW w:w="1027"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c>
                <w:tcPr>
                  <w:tcW w:w="1509"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c>
                <w:tcPr>
                  <w:tcW w:w="413"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c>
                <w:tcPr>
                  <w:tcW w:w="424"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c>
                <w:tcPr>
                  <w:tcW w:w="913" w:type="pct"/>
                  <w:tcBorders>
                    <w:top w:val="single" w:sz="6" w:space="0" w:color="000000"/>
                    <w:left w:val="single" w:sz="6" w:space="0" w:color="000000"/>
                    <w:bottom w:val="single" w:sz="6" w:space="0" w:color="000000"/>
                    <w:right w:val="single" w:sz="6" w:space="0" w:color="000000"/>
                  </w:tcBorders>
                </w:tcPr>
                <w:p w:rsidR="00503FF6" w:rsidRPr="00C1412C" w:rsidRDefault="00503FF6" w:rsidP="008E65C9">
                  <w:pPr>
                    <w:framePr w:hSpace="180" w:wrap="around" w:vAnchor="text" w:hAnchor="text" w:y="1"/>
                    <w:suppressOverlap/>
                    <w:jc w:val="both"/>
                    <w:rPr>
                      <w:i/>
                      <w:iCs/>
                      <w:sz w:val="22"/>
                      <w:szCs w:val="22"/>
                    </w:rPr>
                  </w:pP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tcPr>
                <w:p w:rsidR="009D7848" w:rsidRPr="00C1412C" w:rsidRDefault="009D7848" w:rsidP="008E65C9">
                  <w:pPr>
                    <w:framePr w:hSpace="180" w:wrap="around" w:vAnchor="text" w:hAnchor="text" w:y="1"/>
                    <w:suppressOverlap/>
                    <w:jc w:val="center"/>
                    <w:rPr>
                      <w:i/>
                      <w:iCs/>
                      <w:sz w:val="22"/>
                      <w:szCs w:val="22"/>
                    </w:rPr>
                  </w:pPr>
                  <w:r w:rsidRPr="00C1412C">
                    <w:rPr>
                      <w:sz w:val="22"/>
                      <w:szCs w:val="22"/>
                    </w:rPr>
                    <w:t>1.</w:t>
                  </w:r>
                </w:p>
              </w:tc>
              <w:tc>
                <w:tcPr>
                  <w:tcW w:w="448" w:type="pct"/>
                  <w:tcBorders>
                    <w:top w:val="single" w:sz="6" w:space="0" w:color="000000"/>
                    <w:left w:val="single" w:sz="6" w:space="0" w:color="000000"/>
                    <w:bottom w:val="single" w:sz="6" w:space="0" w:color="000000"/>
                    <w:right w:val="single" w:sz="6" w:space="0" w:color="000000"/>
                  </w:tcBorders>
                </w:tcPr>
                <w:p w:rsidR="009D7848" w:rsidRPr="00C1412C" w:rsidRDefault="009D7848" w:rsidP="008E65C9">
                  <w:pPr>
                    <w:framePr w:hSpace="180" w:wrap="around" w:vAnchor="text" w:hAnchor="text" w:y="1"/>
                    <w:suppressOverlap/>
                    <w:jc w:val="both"/>
                    <w:rPr>
                      <w:i/>
                      <w:iCs/>
                      <w:sz w:val="22"/>
                      <w:szCs w:val="22"/>
                    </w:rPr>
                  </w:pPr>
                  <w:r w:rsidRPr="00C1412C">
                    <w:rPr>
                      <w:sz w:val="22"/>
                      <w:szCs w:val="22"/>
                    </w:rPr>
                    <w:t>Specialusis</w:t>
                  </w:r>
                </w:p>
              </w:tc>
              <w:tc>
                <w:tcPr>
                  <w:tcW w:w="1027" w:type="pct"/>
                  <w:tcBorders>
                    <w:top w:val="single" w:sz="6" w:space="0" w:color="000000"/>
                    <w:left w:val="single" w:sz="6" w:space="0" w:color="000000"/>
                    <w:bottom w:val="single" w:sz="6" w:space="0" w:color="000000"/>
                    <w:right w:val="single" w:sz="6" w:space="0" w:color="000000"/>
                  </w:tcBorders>
                </w:tcPr>
                <w:p w:rsidR="009D7848" w:rsidRPr="00C1412C" w:rsidRDefault="009D7848" w:rsidP="008E65C9">
                  <w:pPr>
                    <w:framePr w:hSpace="180" w:wrap="around" w:vAnchor="text" w:hAnchor="text" w:y="1"/>
                    <w:suppressOverlap/>
                    <w:jc w:val="both"/>
                    <w:rPr>
                      <w:i/>
                      <w:iCs/>
                      <w:sz w:val="22"/>
                      <w:szCs w:val="22"/>
                    </w:rPr>
                  </w:pPr>
                  <w:r w:rsidRPr="00C1412C">
                    <w:rPr>
                      <w:bCs/>
                      <w:sz w:val="22"/>
                      <w:szCs w:val="22"/>
                    </w:rPr>
                    <w:t>Projektas skirtas vietos plėtros strategijos, kuri vidaus reikalų ministro įsakymu įtraukta į siūlomų finansuoti vietos plėtros strategijų sąrašą, veiksmams įgyvendinti.</w:t>
                  </w:r>
                </w:p>
              </w:tc>
              <w:tc>
                <w:tcPr>
                  <w:tcW w:w="1509" w:type="pct"/>
                  <w:tcBorders>
                    <w:top w:val="single" w:sz="6" w:space="0" w:color="000000"/>
                    <w:left w:val="single" w:sz="6" w:space="0" w:color="000000"/>
                    <w:bottom w:val="single" w:sz="6" w:space="0" w:color="000000"/>
                    <w:right w:val="single" w:sz="6" w:space="0" w:color="000000"/>
                  </w:tcBorders>
                </w:tcPr>
                <w:p w:rsidR="009D7848" w:rsidRPr="00C1412C" w:rsidRDefault="009D7848" w:rsidP="008E65C9">
                  <w:pPr>
                    <w:framePr w:hSpace="180" w:wrap="around" w:vAnchor="text" w:hAnchor="text" w:y="1"/>
                    <w:suppressOverlap/>
                    <w:jc w:val="both"/>
                    <w:rPr>
                      <w:i/>
                      <w:iCs/>
                      <w:sz w:val="22"/>
                      <w:szCs w:val="22"/>
                    </w:rPr>
                  </w:pPr>
                  <w:r w:rsidRPr="00C1412C">
                    <w:rPr>
                      <w:iCs/>
                      <w:sz w:val="22"/>
                      <w:szCs w:val="22"/>
                    </w:rPr>
                    <w:t xml:space="preserve">Projektas atitinka šį specialųjį projektų atrankos kriterijų, jei projektas </w:t>
                  </w:r>
                  <w:r w:rsidRPr="00C1412C">
                    <w:rPr>
                      <w:bCs/>
                      <w:sz w:val="22"/>
                      <w:szCs w:val="22"/>
                    </w:rPr>
                    <w:t xml:space="preserve">(PĮP nurodytas projekto tikslas ir planuojamos veiklos) </w:t>
                  </w:r>
                  <w:r w:rsidRPr="00C1412C">
                    <w:rPr>
                      <w:iCs/>
                      <w:sz w:val="22"/>
                      <w:szCs w:val="22"/>
                    </w:rPr>
                    <w:t xml:space="preserve">atitinka bent vieną iš veiksmų, nurodytų vietos plėtros strategijos, </w:t>
                  </w:r>
                  <w:r w:rsidRPr="00C1412C">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C1412C">
                    <w:rPr>
                      <w:iCs/>
                      <w:sz w:val="22"/>
                      <w:szCs w:val="22"/>
                    </w:rPr>
                    <w:t>.</w:t>
                  </w:r>
                </w:p>
              </w:tc>
              <w:tc>
                <w:tcPr>
                  <w:tcW w:w="413" w:type="pct"/>
                  <w:tcBorders>
                    <w:top w:val="single" w:sz="6" w:space="0" w:color="000000"/>
                    <w:left w:val="single" w:sz="6" w:space="0" w:color="000000"/>
                    <w:bottom w:val="single" w:sz="6" w:space="0" w:color="000000"/>
                    <w:right w:val="single" w:sz="6" w:space="0" w:color="000000"/>
                  </w:tcBorders>
                </w:tcPr>
                <w:p w:rsidR="009D7848" w:rsidRPr="00C1412C" w:rsidRDefault="00750B93" w:rsidP="008E65C9">
                  <w:pPr>
                    <w:framePr w:hSpace="180" w:wrap="around" w:vAnchor="text" w:hAnchor="text" w:y="1"/>
                    <w:suppressOverlap/>
                    <w:jc w:val="both"/>
                    <w:rPr>
                      <w:i/>
                      <w:iCs/>
                      <w:sz w:val="22"/>
                      <w:szCs w:val="22"/>
                    </w:rPr>
                  </w:pPr>
                  <w:r w:rsidRPr="00C1412C">
                    <w:rPr>
                      <w:i/>
                      <w:iCs/>
                      <w:sz w:val="22"/>
                      <w:szCs w:val="22"/>
                    </w:rPr>
                    <w:t>-</w:t>
                  </w:r>
                </w:p>
              </w:tc>
              <w:tc>
                <w:tcPr>
                  <w:tcW w:w="424" w:type="pct"/>
                  <w:tcBorders>
                    <w:top w:val="single" w:sz="6" w:space="0" w:color="000000"/>
                    <w:left w:val="single" w:sz="6" w:space="0" w:color="000000"/>
                    <w:bottom w:val="single" w:sz="6" w:space="0" w:color="000000"/>
                    <w:right w:val="single" w:sz="6" w:space="0" w:color="000000"/>
                  </w:tcBorders>
                </w:tcPr>
                <w:p w:rsidR="009D7848" w:rsidRPr="00C1412C" w:rsidRDefault="00750B93" w:rsidP="008E65C9">
                  <w:pPr>
                    <w:framePr w:hSpace="180" w:wrap="around" w:vAnchor="text" w:hAnchor="text" w:y="1"/>
                    <w:suppressOverlap/>
                    <w:jc w:val="both"/>
                    <w:rPr>
                      <w:i/>
                      <w:iCs/>
                      <w:sz w:val="22"/>
                      <w:szCs w:val="22"/>
                    </w:rPr>
                  </w:pPr>
                  <w:r w:rsidRPr="00C1412C">
                    <w:rPr>
                      <w:i/>
                      <w:iCs/>
                      <w:sz w:val="22"/>
                      <w:szCs w:val="22"/>
                    </w:rPr>
                    <w:t>-</w:t>
                  </w:r>
                </w:p>
              </w:tc>
              <w:tc>
                <w:tcPr>
                  <w:tcW w:w="913" w:type="pct"/>
                  <w:tcBorders>
                    <w:top w:val="single" w:sz="6" w:space="0" w:color="000000"/>
                    <w:left w:val="single" w:sz="6" w:space="0" w:color="000000"/>
                    <w:bottom w:val="single" w:sz="6" w:space="0" w:color="000000"/>
                    <w:right w:val="single" w:sz="6" w:space="0" w:color="000000"/>
                  </w:tcBorders>
                </w:tcPr>
                <w:p w:rsidR="009D7848" w:rsidRPr="00C1412C" w:rsidRDefault="00750B93" w:rsidP="008E65C9">
                  <w:pPr>
                    <w:framePr w:hSpace="180" w:wrap="around" w:vAnchor="text" w:hAnchor="text" w:y="1"/>
                    <w:suppressOverlap/>
                    <w:jc w:val="both"/>
                    <w:rPr>
                      <w:i/>
                      <w:iCs/>
                      <w:sz w:val="22"/>
                      <w:szCs w:val="22"/>
                    </w:rPr>
                  </w:pPr>
                  <w:r w:rsidRPr="00C1412C">
                    <w:rPr>
                      <w:i/>
                      <w:iCs/>
                      <w:sz w:val="22"/>
                      <w:szCs w:val="22"/>
                    </w:rPr>
                    <w:t>-</w:t>
                  </w: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tcPr>
                <w:p w:rsidR="00A42DBD" w:rsidRPr="00A42DBD" w:rsidRDefault="00A42DBD" w:rsidP="008E65C9">
                  <w:pPr>
                    <w:pStyle w:val="ListParagraph"/>
                    <w:framePr w:hSpace="180" w:wrap="around" w:vAnchor="text" w:hAnchor="text" w:y="1"/>
                    <w:numPr>
                      <w:ilvl w:val="0"/>
                      <w:numId w:val="49"/>
                    </w:numPr>
                    <w:suppressOverlap/>
                    <w:jc w:val="both"/>
                    <w:rPr>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Prioritetinis</w:t>
                  </w:r>
                </w:p>
              </w:tc>
              <w:tc>
                <w:tcPr>
                  <w:tcW w:w="1027"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iCs/>
                      <w:szCs w:val="24"/>
                    </w:rPr>
                  </w:pPr>
                  <w:r w:rsidRPr="00132069">
                    <w:rPr>
                      <w:iCs/>
                      <w:szCs w:val="24"/>
                    </w:rPr>
                    <w:t>1.1. Projektu sprendžiama ŽVVG 2023-2029 metų vietos plėtros strategijoje (toliau – VPS) identifikuota problema(-</w:t>
                  </w:r>
                  <w:proofErr w:type="spellStart"/>
                  <w:r w:rsidRPr="00132069">
                    <w:rPr>
                      <w:iCs/>
                      <w:szCs w:val="24"/>
                    </w:rPr>
                    <w:t>os</w:t>
                  </w:r>
                  <w:proofErr w:type="spellEnd"/>
                  <w:r w:rsidRPr="00132069">
                    <w:rPr>
                      <w:iCs/>
                      <w:szCs w:val="24"/>
                    </w:rPr>
                    <w:t>)</w:t>
                  </w:r>
                </w:p>
              </w:tc>
              <w:tc>
                <w:tcPr>
                  <w:tcW w:w="1509"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Pareiškėjas projekto įgyvendinimo plane (toliau – PĮP) turi aiškiai nurodyti ir aprašyti, kokia problema/-</w:t>
                  </w:r>
                  <w:proofErr w:type="spellStart"/>
                  <w:r w:rsidRPr="00132069">
                    <w:rPr>
                      <w:szCs w:val="24"/>
                    </w:rPr>
                    <w:t>os</w:t>
                  </w:r>
                  <w:proofErr w:type="spellEnd"/>
                  <w:r w:rsidRPr="00132069">
                    <w:rPr>
                      <w:szCs w:val="24"/>
                    </w:rPr>
                    <w:t xml:space="preserve"> būtų sprendžiamos, aprašyti priežastis, lėmusias projekto įgyvendinimą ir aiškiai nurodyti, kokias ir </w:t>
                  </w:r>
                  <w:r w:rsidRPr="00132069">
                    <w:rPr>
                      <w:szCs w:val="24"/>
                    </w:rPr>
                    <w:lastRenderedPageBreak/>
                    <w:t>kaip VPS iškeltas problemas projektas spręs.</w:t>
                  </w:r>
                </w:p>
              </w:tc>
              <w:tc>
                <w:tcPr>
                  <w:tcW w:w="4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Cs/>
                      <w:sz w:val="22"/>
                      <w:szCs w:val="22"/>
                    </w:rPr>
                  </w:pPr>
                  <w:r>
                    <w:rPr>
                      <w:iCs/>
                      <w:sz w:val="22"/>
                      <w:szCs w:val="22"/>
                    </w:rPr>
                    <w:lastRenderedPageBreak/>
                    <w:t>20</w:t>
                  </w:r>
                </w:p>
              </w:tc>
              <w:tc>
                <w:tcPr>
                  <w:tcW w:w="424"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c>
                <w:tcPr>
                  <w:tcW w:w="9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tcPr>
                <w:p w:rsidR="00A42DBD" w:rsidRPr="00A42DBD" w:rsidRDefault="00A42DBD" w:rsidP="008E65C9">
                  <w:pPr>
                    <w:pStyle w:val="ListParagraph"/>
                    <w:framePr w:hSpace="180" w:wrap="around" w:vAnchor="text" w:hAnchor="text" w:y="1"/>
                    <w:numPr>
                      <w:ilvl w:val="0"/>
                      <w:numId w:val="49"/>
                    </w:numPr>
                    <w:suppressOverlap/>
                  </w:pPr>
                </w:p>
              </w:tc>
              <w:tc>
                <w:tcPr>
                  <w:tcW w:w="448"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Prioritetinis</w:t>
                  </w:r>
                </w:p>
              </w:tc>
              <w:tc>
                <w:tcPr>
                  <w:tcW w:w="1027"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bCs/>
                      <w:szCs w:val="24"/>
                    </w:rPr>
                  </w:pPr>
                  <w:r w:rsidRPr="00132069">
                    <w:rPr>
                      <w:bCs/>
                      <w:szCs w:val="24"/>
                    </w:rPr>
                    <w:t>2.1. Projekto veiklų (</w:t>
                  </w:r>
                  <w:proofErr w:type="spellStart"/>
                  <w:r w:rsidRPr="00132069">
                    <w:rPr>
                      <w:bCs/>
                      <w:szCs w:val="24"/>
                    </w:rPr>
                    <w:t>poveiklių</w:t>
                  </w:r>
                  <w:proofErr w:type="spellEnd"/>
                  <w:r w:rsidRPr="00132069">
                    <w:rPr>
                      <w:bCs/>
                      <w:szCs w:val="24"/>
                    </w:rPr>
                    <w:t>) aiškumas,  pagrįstumas, išlaikyta nuosekli projekto vidinė logika</w:t>
                  </w:r>
                </w:p>
              </w:tc>
              <w:tc>
                <w:tcPr>
                  <w:tcW w:w="1509"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Pareiškėjas PĮP turi suformuoti aiškią loginę veiklų (</w:t>
                  </w:r>
                  <w:proofErr w:type="spellStart"/>
                  <w:r w:rsidRPr="00132069">
                    <w:rPr>
                      <w:szCs w:val="24"/>
                    </w:rPr>
                    <w:t>poveiklių</w:t>
                  </w:r>
                  <w:proofErr w:type="spellEnd"/>
                  <w:r w:rsidRPr="00132069">
                    <w:rPr>
                      <w:szCs w:val="24"/>
                    </w:rPr>
                    <w:t>) struktūrą, išsamiai aprašyti kiekvieną veiklą (</w:t>
                  </w:r>
                  <w:proofErr w:type="spellStart"/>
                  <w:r w:rsidRPr="00132069">
                    <w:rPr>
                      <w:szCs w:val="24"/>
                    </w:rPr>
                    <w:t>poveiklę</w:t>
                  </w:r>
                  <w:proofErr w:type="spellEnd"/>
                  <w:r w:rsidRPr="00132069">
                    <w:rPr>
                      <w:szCs w:val="24"/>
                    </w:rPr>
                    <w:t>) ir joje planuojamus veiksmus. Turi nurodyti, kiek veikloje (</w:t>
                  </w:r>
                  <w:proofErr w:type="spellStart"/>
                  <w:r w:rsidRPr="00132069">
                    <w:rPr>
                      <w:szCs w:val="24"/>
                    </w:rPr>
                    <w:t>poveiklėje</w:t>
                  </w:r>
                  <w:proofErr w:type="spellEnd"/>
                  <w:r w:rsidRPr="00132069">
                    <w:rPr>
                      <w:szCs w:val="24"/>
                    </w:rPr>
                    <w:t>) dalyvaus dalyvių, aprašyti, kokią naudą dalyviai gaus dalyvaudami veikloje (</w:t>
                  </w:r>
                  <w:proofErr w:type="spellStart"/>
                  <w:r w:rsidRPr="00132069">
                    <w:rPr>
                      <w:szCs w:val="24"/>
                    </w:rPr>
                    <w:t>poveiklėje</w:t>
                  </w:r>
                  <w:proofErr w:type="spellEnd"/>
                  <w:r w:rsidRPr="00132069">
                    <w:rPr>
                      <w:szCs w:val="24"/>
                    </w:rPr>
                    <w:t>), kaip veiklos (</w:t>
                  </w:r>
                  <w:proofErr w:type="spellStart"/>
                  <w:r w:rsidRPr="00132069">
                    <w:rPr>
                      <w:szCs w:val="24"/>
                    </w:rPr>
                    <w:t>poveiklės</w:t>
                  </w:r>
                  <w:proofErr w:type="spellEnd"/>
                  <w:r w:rsidRPr="00132069">
                    <w:rPr>
                      <w:szCs w:val="24"/>
                    </w:rPr>
                    <w:t xml:space="preserve">) ir jose suplanuoti veiksmai siejasi tarpusavyje. Projekto </w:t>
                  </w:r>
                  <w:proofErr w:type="spellStart"/>
                  <w:r w:rsidRPr="00132069">
                    <w:rPr>
                      <w:szCs w:val="24"/>
                    </w:rPr>
                    <w:t>stebėsenos</w:t>
                  </w:r>
                  <w:proofErr w:type="spellEnd"/>
                  <w:r w:rsidRPr="00132069">
                    <w:rPr>
                      <w:szCs w:val="24"/>
                    </w:rPr>
                    <w:t xml:space="preserve"> rodiklių (rezultato ir produkto) reikšmės turi atitikti arba viršyti Kvietime nurodytas siekiamas projekto rodiklių reikšmes.  Turi būti aiškiai išdėstyta, kaip vykdant veiklas (</w:t>
                  </w:r>
                  <w:proofErr w:type="spellStart"/>
                  <w:r w:rsidRPr="00132069">
                    <w:rPr>
                      <w:szCs w:val="24"/>
                    </w:rPr>
                    <w:t>poveikles</w:t>
                  </w:r>
                  <w:proofErr w:type="spellEnd"/>
                  <w:r w:rsidRPr="00132069">
                    <w:rPr>
                      <w:szCs w:val="24"/>
                    </w:rPr>
                    <w:t xml:space="preserve">) ir jose suplanuotus veiksmus bus pasiektos projekto </w:t>
                  </w:r>
                  <w:proofErr w:type="spellStart"/>
                  <w:r w:rsidRPr="00132069">
                    <w:rPr>
                      <w:szCs w:val="24"/>
                    </w:rPr>
                    <w:t>stebėsenos</w:t>
                  </w:r>
                  <w:proofErr w:type="spellEnd"/>
                  <w:r w:rsidRPr="00132069">
                    <w:rPr>
                      <w:szCs w:val="24"/>
                    </w:rPr>
                    <w:t xml:space="preserve"> rodiklių reikšmės. Veiklos (</w:t>
                  </w:r>
                  <w:proofErr w:type="spellStart"/>
                  <w:r w:rsidRPr="00132069">
                    <w:rPr>
                      <w:szCs w:val="24"/>
                    </w:rPr>
                    <w:t>poveiklės</w:t>
                  </w:r>
                  <w:proofErr w:type="spellEnd"/>
                  <w:r w:rsidRPr="00132069">
                    <w:rPr>
                      <w:szCs w:val="24"/>
                    </w:rPr>
                    <w:t>) ir jų apimtyje suplanuoti veiksmai turi būti  finansiškai pagrįsti, pagrindimas turi būti išdėstytas jų aprašyme ir pridedamuose pagrindžiančiuose dokumentuose (komerciniai pasiūlymai, sąmatos ir pan.).</w:t>
                  </w:r>
                </w:p>
              </w:tc>
              <w:tc>
                <w:tcPr>
                  <w:tcW w:w="4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Cs/>
                      <w:sz w:val="22"/>
                      <w:szCs w:val="22"/>
                    </w:rPr>
                  </w:pPr>
                  <w:r>
                    <w:rPr>
                      <w:iCs/>
                      <w:sz w:val="22"/>
                      <w:szCs w:val="22"/>
                    </w:rPr>
                    <w:t>0-30</w:t>
                  </w:r>
                </w:p>
              </w:tc>
              <w:tc>
                <w:tcPr>
                  <w:tcW w:w="424"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c>
                <w:tcPr>
                  <w:tcW w:w="9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hideMark/>
                </w:tcPr>
                <w:p w:rsidR="00A42DBD" w:rsidRPr="00A42DBD" w:rsidRDefault="00A42DBD" w:rsidP="008E65C9">
                  <w:pPr>
                    <w:pStyle w:val="ListParagraph"/>
                    <w:framePr w:hSpace="180" w:wrap="around" w:vAnchor="text" w:hAnchor="text" w:y="1"/>
                    <w:numPr>
                      <w:ilvl w:val="0"/>
                      <w:numId w:val="49"/>
                    </w:numPr>
                    <w:suppressOverlap/>
                    <w:rPr>
                      <w:i/>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Prioritetinis</w:t>
                  </w:r>
                </w:p>
              </w:tc>
              <w:tc>
                <w:tcPr>
                  <w:tcW w:w="1027"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bCs/>
                      <w:szCs w:val="24"/>
                    </w:rPr>
                  </w:pPr>
                  <w:r w:rsidRPr="00132069">
                    <w:rPr>
                      <w:bCs/>
                      <w:szCs w:val="24"/>
                    </w:rPr>
                    <w:t>3.1. Projekto dalyvių iš tikslinės grupės skaičius</w:t>
                  </w:r>
                </w:p>
              </w:tc>
              <w:tc>
                <w:tcPr>
                  <w:tcW w:w="1509"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i/>
                      <w:iCs/>
                      <w:szCs w:val="24"/>
                    </w:rPr>
                  </w:pPr>
                  <w:r w:rsidRPr="00132069">
                    <w:rPr>
                      <w:szCs w:val="24"/>
                    </w:rPr>
                    <w:t xml:space="preserve">Vertinama PĮP nurodyta projekto </w:t>
                  </w:r>
                  <w:proofErr w:type="spellStart"/>
                  <w:r w:rsidRPr="00132069">
                    <w:rPr>
                      <w:szCs w:val="24"/>
                    </w:rPr>
                    <w:t>stebėsenos</w:t>
                  </w:r>
                  <w:proofErr w:type="spellEnd"/>
                  <w:r w:rsidRPr="00132069">
                    <w:rPr>
                      <w:szCs w:val="24"/>
                    </w:rPr>
                    <w:t xml:space="preserve"> rodiklio „BIVP projektų veiklų dalyviai (įskaitant visas tikslines grupes)“ reikšmė. Atkreipiamas dėmesys, kad pareiškėjas įgyvendindamas projektą, privalės siekti užsibrėžtos </w:t>
                  </w:r>
                  <w:proofErr w:type="spellStart"/>
                  <w:r w:rsidRPr="00132069">
                    <w:rPr>
                      <w:szCs w:val="24"/>
                    </w:rPr>
                    <w:t>stebėsenos</w:t>
                  </w:r>
                  <w:proofErr w:type="spellEnd"/>
                  <w:r w:rsidRPr="00132069">
                    <w:rPr>
                      <w:szCs w:val="24"/>
                    </w:rPr>
                    <w:t xml:space="preserve"> rodiklio reikšmės, jos nepasiekus gali būti mažinamas projekto finansavimas.  </w:t>
                  </w:r>
                </w:p>
              </w:tc>
              <w:tc>
                <w:tcPr>
                  <w:tcW w:w="4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Cs/>
                      <w:sz w:val="22"/>
                      <w:szCs w:val="22"/>
                    </w:rPr>
                  </w:pPr>
                  <w:r w:rsidRPr="00C1412C">
                    <w:rPr>
                      <w:iCs/>
                      <w:sz w:val="22"/>
                      <w:szCs w:val="22"/>
                    </w:rPr>
                    <w:t>20</w:t>
                  </w:r>
                </w:p>
              </w:tc>
              <w:tc>
                <w:tcPr>
                  <w:tcW w:w="424"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c>
                <w:tcPr>
                  <w:tcW w:w="9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tcPr>
                <w:p w:rsidR="00A42DBD" w:rsidRPr="00A42DBD" w:rsidRDefault="00A42DBD" w:rsidP="008E65C9">
                  <w:pPr>
                    <w:pStyle w:val="ListParagraph"/>
                    <w:framePr w:hSpace="180" w:wrap="around" w:vAnchor="text" w:hAnchor="text" w:y="1"/>
                    <w:numPr>
                      <w:ilvl w:val="0"/>
                      <w:numId w:val="49"/>
                    </w:numPr>
                    <w:suppressOverlap/>
                    <w:jc w:val="both"/>
                    <w:rPr>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Prioritetinis</w:t>
                  </w:r>
                </w:p>
              </w:tc>
              <w:tc>
                <w:tcPr>
                  <w:tcW w:w="1027"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bCs/>
                      <w:szCs w:val="24"/>
                    </w:rPr>
                  </w:pPr>
                  <w:r w:rsidRPr="00132069">
                    <w:rPr>
                      <w:bCs/>
                      <w:szCs w:val="24"/>
                    </w:rPr>
                    <w:t xml:space="preserve">4.1. Savanorių įtraukimas į </w:t>
                  </w:r>
                  <w:r w:rsidRPr="00132069">
                    <w:rPr>
                      <w:bCs/>
                      <w:szCs w:val="24"/>
                    </w:rPr>
                    <w:lastRenderedPageBreak/>
                    <w:t>projekto veiklų vykdymą</w:t>
                  </w:r>
                </w:p>
              </w:tc>
              <w:tc>
                <w:tcPr>
                  <w:tcW w:w="1509"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lastRenderedPageBreak/>
                    <w:t xml:space="preserve">Pareiškėjas PĮP aprašydamas veiklas </w:t>
                  </w:r>
                  <w:r w:rsidRPr="00132069">
                    <w:rPr>
                      <w:szCs w:val="24"/>
                    </w:rPr>
                    <w:lastRenderedPageBreak/>
                    <w:t>(</w:t>
                  </w:r>
                  <w:proofErr w:type="spellStart"/>
                  <w:r w:rsidRPr="00132069">
                    <w:rPr>
                      <w:szCs w:val="24"/>
                    </w:rPr>
                    <w:t>poveikles</w:t>
                  </w:r>
                  <w:proofErr w:type="spellEnd"/>
                  <w:r w:rsidRPr="00132069">
                    <w:rPr>
                      <w:szCs w:val="24"/>
                    </w:rPr>
                    <w:t>) turi pateikti informaciją apie įtraukiamus savanorius ir pagrįsti savanorių dalyvavimo veiklose (</w:t>
                  </w:r>
                  <w:proofErr w:type="spellStart"/>
                  <w:r w:rsidRPr="00132069">
                    <w:rPr>
                      <w:szCs w:val="24"/>
                    </w:rPr>
                    <w:t>poveiklėse</w:t>
                  </w:r>
                  <w:proofErr w:type="spellEnd"/>
                  <w:r w:rsidRPr="00132069">
                    <w:rPr>
                      <w:szCs w:val="24"/>
                    </w:rPr>
                    <w:t>) būtinumą. Prie kiekvienos veiklos (</w:t>
                  </w:r>
                  <w:proofErr w:type="spellStart"/>
                  <w:r w:rsidRPr="00132069">
                    <w:rPr>
                      <w:szCs w:val="24"/>
                    </w:rPr>
                    <w:t>poveiklės</w:t>
                  </w:r>
                  <w:proofErr w:type="spellEnd"/>
                  <w:r w:rsidRPr="00132069">
                    <w:rPr>
                      <w:szCs w:val="24"/>
                    </w:rPr>
                    <w:t xml:space="preserve">), į kurios įgyvendinimą bus įtraukti savanoriai, turi būti nurodytas konkretus savanorių skaičius.  </w:t>
                  </w:r>
                </w:p>
              </w:tc>
              <w:tc>
                <w:tcPr>
                  <w:tcW w:w="4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Cs/>
                      <w:sz w:val="22"/>
                      <w:szCs w:val="22"/>
                    </w:rPr>
                  </w:pPr>
                  <w:r>
                    <w:rPr>
                      <w:iCs/>
                      <w:sz w:val="22"/>
                      <w:szCs w:val="22"/>
                    </w:rPr>
                    <w:lastRenderedPageBreak/>
                    <w:t>10</w:t>
                  </w:r>
                </w:p>
              </w:tc>
              <w:tc>
                <w:tcPr>
                  <w:tcW w:w="424"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c>
                <w:tcPr>
                  <w:tcW w:w="9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r>
            <w:tr w:rsidR="00DB41A4" w:rsidRPr="00C1412C" w:rsidTr="00DB41A4">
              <w:tc>
                <w:tcPr>
                  <w:tcW w:w="266" w:type="pct"/>
                  <w:tcBorders>
                    <w:top w:val="single" w:sz="6" w:space="0" w:color="000000"/>
                    <w:left w:val="single" w:sz="6" w:space="0" w:color="000000"/>
                    <w:bottom w:val="single" w:sz="6" w:space="0" w:color="000000"/>
                    <w:right w:val="single" w:sz="6" w:space="0" w:color="000000"/>
                  </w:tcBorders>
                </w:tcPr>
                <w:p w:rsidR="00A42DBD" w:rsidRPr="00A42DBD" w:rsidRDefault="00A42DBD" w:rsidP="008E65C9">
                  <w:pPr>
                    <w:pStyle w:val="ListParagraph"/>
                    <w:framePr w:hSpace="180" w:wrap="around" w:vAnchor="text" w:hAnchor="text" w:y="1"/>
                    <w:numPr>
                      <w:ilvl w:val="0"/>
                      <w:numId w:val="49"/>
                    </w:numPr>
                    <w:suppressOverlap/>
                    <w:jc w:val="both"/>
                    <w:rPr>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szCs w:val="24"/>
                    </w:rPr>
                  </w:pPr>
                  <w:r w:rsidRPr="00132069">
                    <w:rPr>
                      <w:szCs w:val="24"/>
                    </w:rPr>
                    <w:t>Prioritetinis</w:t>
                  </w:r>
                </w:p>
              </w:tc>
              <w:tc>
                <w:tcPr>
                  <w:tcW w:w="1027"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bCs/>
                      <w:szCs w:val="24"/>
                    </w:rPr>
                  </w:pPr>
                  <w:r w:rsidRPr="00132069">
                    <w:rPr>
                      <w:bCs/>
                      <w:szCs w:val="24"/>
                    </w:rPr>
                    <w:t>5.1.Pareiškėjo ir/arba partnerio patirtis įgyvendinant panašaus pobūdžio veiklas skirtas tikslinėms projekto grupėms ES ar  biudžeto lėšomis per pastaruosius 5 metus iki kvietimo paskelbimo dienos</w:t>
                  </w:r>
                </w:p>
              </w:tc>
              <w:tc>
                <w:tcPr>
                  <w:tcW w:w="1509" w:type="pct"/>
                  <w:tcBorders>
                    <w:top w:val="single" w:sz="6" w:space="0" w:color="000000"/>
                    <w:left w:val="single" w:sz="6" w:space="0" w:color="000000"/>
                    <w:bottom w:val="single" w:sz="6" w:space="0" w:color="000000"/>
                    <w:right w:val="single" w:sz="6" w:space="0" w:color="000000"/>
                  </w:tcBorders>
                </w:tcPr>
                <w:p w:rsidR="00A42DBD" w:rsidRPr="00132069" w:rsidRDefault="00A42DBD" w:rsidP="008E65C9">
                  <w:pPr>
                    <w:framePr w:hSpace="180" w:wrap="around" w:vAnchor="text" w:hAnchor="text" w:y="1"/>
                    <w:suppressOverlap/>
                    <w:jc w:val="both"/>
                    <w:rPr>
                      <w:i/>
                      <w:iCs/>
                      <w:szCs w:val="24"/>
                    </w:rPr>
                  </w:pPr>
                  <w:r w:rsidRPr="00132069">
                    <w:rPr>
                      <w:szCs w:val="24"/>
                    </w:rPr>
                    <w:t>Pareiškėjas turi pateikti PĮP priedą - vadovo ar jo įgalioto asmens pasirašytą patirties deklaraciją (laisva forma), kurioje turi aprašyti kiekvienos veiklos, susijusios su planuojama veikla (</w:t>
                  </w:r>
                  <w:proofErr w:type="spellStart"/>
                  <w:r w:rsidRPr="00132069">
                    <w:rPr>
                      <w:szCs w:val="24"/>
                    </w:rPr>
                    <w:t>poveikle</w:t>
                  </w:r>
                  <w:proofErr w:type="spellEnd"/>
                  <w:r w:rsidRPr="00132069">
                    <w:rPr>
                      <w:szCs w:val="24"/>
                    </w:rPr>
                    <w:t>) projekte, vykdymo patirtį, aiškiai nurodant veiklos vykdymo trukmę (nurodomi veiklos vykdymo pradžios ir pabaigos metai, mėnuo, diena) bei pateikti tai įrodančius dokumentus. Vertinama patirtis kvietimo paskelbimo dienai.</w:t>
                  </w:r>
                </w:p>
              </w:tc>
              <w:tc>
                <w:tcPr>
                  <w:tcW w:w="4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Cs/>
                      <w:sz w:val="22"/>
                      <w:szCs w:val="22"/>
                    </w:rPr>
                  </w:pPr>
                  <w:r>
                    <w:rPr>
                      <w:iCs/>
                      <w:sz w:val="22"/>
                      <w:szCs w:val="22"/>
                    </w:rPr>
                    <w:t>20</w:t>
                  </w:r>
                </w:p>
              </w:tc>
              <w:tc>
                <w:tcPr>
                  <w:tcW w:w="424"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c>
                <w:tcPr>
                  <w:tcW w:w="913" w:type="pct"/>
                  <w:tcBorders>
                    <w:top w:val="single" w:sz="6" w:space="0" w:color="000000"/>
                    <w:left w:val="single" w:sz="6" w:space="0" w:color="000000"/>
                    <w:bottom w:val="single" w:sz="6" w:space="0" w:color="000000"/>
                    <w:right w:val="single" w:sz="6" w:space="0" w:color="000000"/>
                  </w:tcBorders>
                </w:tcPr>
                <w:p w:rsidR="00A42DBD" w:rsidRPr="00C1412C" w:rsidRDefault="00A42DBD" w:rsidP="008E65C9">
                  <w:pPr>
                    <w:framePr w:hSpace="180" w:wrap="around" w:vAnchor="text" w:hAnchor="text" w:y="1"/>
                    <w:suppressOverlap/>
                    <w:jc w:val="both"/>
                    <w:rPr>
                      <w:i/>
                      <w:iCs/>
                      <w:sz w:val="22"/>
                      <w:szCs w:val="22"/>
                    </w:rPr>
                  </w:pPr>
                </w:p>
              </w:tc>
            </w:tr>
          </w:tbl>
          <w:p w:rsidR="009A4257" w:rsidRPr="00C1412C" w:rsidRDefault="009A4257" w:rsidP="00A42DBD">
            <w:pPr>
              <w:jc w:val="both"/>
              <w:rPr>
                <w:i/>
                <w:sz w:val="22"/>
                <w:szCs w:val="22"/>
              </w:rPr>
            </w:pPr>
          </w:p>
        </w:tc>
      </w:tr>
    </w:tbl>
    <w:p w:rsidR="00253511" w:rsidRPr="00C1412C" w:rsidRDefault="00A42DBD" w:rsidP="00253511">
      <w:pPr>
        <w:jc w:val="center"/>
        <w:rPr>
          <w:b/>
          <w:sz w:val="22"/>
          <w:szCs w:val="22"/>
        </w:rPr>
      </w:pPr>
      <w:r>
        <w:rPr>
          <w:b/>
          <w:sz w:val="22"/>
          <w:szCs w:val="22"/>
        </w:rPr>
        <w:lastRenderedPageBreak/>
        <w:br w:type="textWrapping" w:clear="all"/>
      </w:r>
    </w:p>
    <w:p w:rsidR="00253511" w:rsidRPr="00C1412C" w:rsidRDefault="00253511" w:rsidP="00253511">
      <w:pPr>
        <w:jc w:val="center"/>
        <w:rPr>
          <w:b/>
          <w:sz w:val="22"/>
          <w:szCs w:val="22"/>
        </w:rPr>
      </w:pPr>
      <w:r w:rsidRPr="00C1412C">
        <w:rPr>
          <w:b/>
          <w:sz w:val="22"/>
          <w:szCs w:val="22"/>
        </w:rPr>
        <w:t>IŠLAIDŲ TINKAMUMO FINANSUOTI REIKALAVIMAI</w:t>
      </w:r>
    </w:p>
    <w:p w:rsidR="00253511" w:rsidRPr="00C1412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737"/>
        <w:gridCol w:w="1737"/>
        <w:gridCol w:w="2953"/>
        <w:gridCol w:w="6594"/>
        <w:gridCol w:w="29"/>
      </w:tblGrid>
      <w:tr w:rsidR="00EB0F8F" w:rsidRPr="00C1412C" w:rsidTr="00EB3242">
        <w:trPr>
          <w:gridAfter w:val="1"/>
          <w:wAfter w:w="29" w:type="dxa"/>
        </w:trPr>
        <w:tc>
          <w:tcPr>
            <w:tcW w:w="15134" w:type="dxa"/>
            <w:gridSpan w:val="5"/>
          </w:tcPr>
          <w:p w:rsidR="00EB0F8F" w:rsidRPr="00C1412C" w:rsidRDefault="00F63904">
            <w:pPr>
              <w:jc w:val="both"/>
              <w:rPr>
                <w:bCs/>
                <w:sz w:val="22"/>
                <w:szCs w:val="22"/>
              </w:rPr>
            </w:pPr>
            <w:r w:rsidRPr="00C1412C">
              <w:rPr>
                <w:b/>
                <w:sz w:val="22"/>
                <w:szCs w:val="22"/>
              </w:rPr>
              <w:t>1</w:t>
            </w:r>
            <w:r w:rsidR="00C25F28" w:rsidRPr="00C1412C">
              <w:rPr>
                <w:b/>
                <w:sz w:val="22"/>
                <w:szCs w:val="22"/>
              </w:rPr>
              <w:t>1</w:t>
            </w:r>
            <w:r w:rsidR="00C222C1" w:rsidRPr="00C1412C">
              <w:rPr>
                <w:bCs/>
                <w:sz w:val="22"/>
                <w:szCs w:val="22"/>
              </w:rPr>
              <w:t xml:space="preserve">. </w:t>
            </w:r>
            <w:r w:rsidR="00C222C1" w:rsidRPr="00C1412C">
              <w:rPr>
                <w:b/>
                <w:sz w:val="22"/>
                <w:szCs w:val="22"/>
              </w:rPr>
              <w:t>Išlaidų tinkamumo finansuoti reikalavimai</w:t>
            </w:r>
          </w:p>
        </w:tc>
      </w:tr>
      <w:tr w:rsidR="00EB0F8F" w:rsidRPr="00C1412C" w:rsidTr="00EB3242">
        <w:trPr>
          <w:gridAfter w:val="1"/>
          <w:wAfter w:w="29" w:type="dxa"/>
        </w:trPr>
        <w:tc>
          <w:tcPr>
            <w:tcW w:w="15134" w:type="dxa"/>
            <w:gridSpan w:val="5"/>
          </w:tcPr>
          <w:p w:rsidR="00806DEF" w:rsidRPr="00C1412C" w:rsidRDefault="006D46EC" w:rsidP="007832BB">
            <w:pPr>
              <w:pStyle w:val="ListParagraph"/>
              <w:numPr>
                <w:ilvl w:val="1"/>
                <w:numId w:val="42"/>
              </w:numPr>
              <w:tabs>
                <w:tab w:val="left" w:pos="589"/>
              </w:tabs>
              <w:ind w:left="0" w:firstLine="27"/>
              <w:rPr>
                <w:sz w:val="22"/>
                <w:szCs w:val="22"/>
              </w:rPr>
            </w:pPr>
            <w:r w:rsidRPr="00C1412C">
              <w:rPr>
                <w:sz w:val="22"/>
                <w:szCs w:val="22"/>
              </w:rPr>
              <w:t xml:space="preserve">Projektų išlaidos turi atitikti </w:t>
            </w:r>
            <w:r w:rsidR="007108E9" w:rsidRPr="00C1412C">
              <w:rPr>
                <w:sz w:val="22"/>
                <w:szCs w:val="22"/>
              </w:rPr>
              <w:t>PAFT</w:t>
            </w:r>
            <w:r w:rsidRPr="00C1412C">
              <w:rPr>
                <w:sz w:val="22"/>
                <w:szCs w:val="22"/>
              </w:rPr>
              <w:t xml:space="preserve"> VII skyriuje ir Rekomendacijose dėl projektų išlaidų atitikties Europos Sąjungos fondų reikalavimams</w:t>
            </w:r>
            <w:r w:rsidRPr="00C1412C">
              <w:rPr>
                <w:rStyle w:val="FootnoteReference"/>
                <w:sz w:val="22"/>
                <w:szCs w:val="22"/>
              </w:rPr>
              <w:footnoteReference w:id="6"/>
            </w:r>
            <w:r w:rsidRPr="00C1412C">
              <w:rPr>
                <w:sz w:val="22"/>
                <w:szCs w:val="22"/>
              </w:rPr>
              <w:t>, projektų išlaidoms nustatytus reikalavimus bei reikalavimus, keliamus Reikšmingos žalos nedarymo horizontaliajam principui vertinimo reikalavimų apraše (Aprašo 4 priedas).</w:t>
            </w:r>
          </w:p>
          <w:p w:rsidR="00806DEF" w:rsidRPr="00C1412C" w:rsidRDefault="00BD0390" w:rsidP="007832BB">
            <w:pPr>
              <w:pStyle w:val="ListParagraph"/>
              <w:numPr>
                <w:ilvl w:val="1"/>
                <w:numId w:val="42"/>
              </w:numPr>
              <w:tabs>
                <w:tab w:val="left" w:pos="589"/>
              </w:tabs>
              <w:ind w:left="0" w:firstLine="27"/>
              <w:rPr>
                <w:sz w:val="22"/>
                <w:szCs w:val="22"/>
              </w:rPr>
            </w:pPr>
            <w:r w:rsidRPr="00C1412C">
              <w:rPr>
                <w:sz w:val="22"/>
                <w:szCs w:val="22"/>
              </w:rPr>
              <w:t xml:space="preserve">Didžiausia projektui galima skirti finansavimo lėšų suma yra </w:t>
            </w:r>
            <w:r w:rsidR="005C4AE5" w:rsidRPr="00C1412C">
              <w:rPr>
                <w:b/>
                <w:sz w:val="22"/>
                <w:szCs w:val="22"/>
              </w:rPr>
              <w:t>104388,00</w:t>
            </w:r>
            <w:r w:rsidR="005C4AE5" w:rsidRPr="00C1412C">
              <w:rPr>
                <w:sz w:val="22"/>
                <w:szCs w:val="22"/>
              </w:rPr>
              <w:t>E</w:t>
            </w:r>
            <w:r w:rsidRPr="00C1412C">
              <w:rPr>
                <w:sz w:val="22"/>
                <w:szCs w:val="22"/>
              </w:rPr>
              <w:t>ur.</w:t>
            </w:r>
          </w:p>
          <w:p w:rsidR="00806DEF" w:rsidRPr="00C1412C" w:rsidRDefault="00BD0390" w:rsidP="007832BB">
            <w:pPr>
              <w:pStyle w:val="ListParagraph"/>
              <w:numPr>
                <w:ilvl w:val="1"/>
                <w:numId w:val="42"/>
              </w:numPr>
              <w:tabs>
                <w:tab w:val="left" w:pos="589"/>
              </w:tabs>
              <w:ind w:left="0" w:firstLine="27"/>
              <w:rPr>
                <w:sz w:val="22"/>
                <w:szCs w:val="22"/>
              </w:rPr>
            </w:pPr>
            <w:r w:rsidRPr="00C1412C">
              <w:rPr>
                <w:sz w:val="22"/>
                <w:szCs w:val="22"/>
              </w:rPr>
              <w:t xml:space="preserve">Projekto finansuojamoji dalis gali sudaryti ne daugiau kaip </w:t>
            </w:r>
            <w:r w:rsidRPr="00C1412C">
              <w:rPr>
                <w:b/>
                <w:sz w:val="22"/>
                <w:szCs w:val="22"/>
              </w:rPr>
              <w:t xml:space="preserve">92,5 proc. </w:t>
            </w:r>
            <w:r w:rsidRPr="00C1412C">
              <w:rPr>
                <w:sz w:val="22"/>
                <w:szCs w:val="22"/>
              </w:rPr>
              <w:t>visų tinkamų finansuoti projekto išlaidų.</w:t>
            </w:r>
          </w:p>
          <w:p w:rsidR="0054707C" w:rsidRPr="00C1412C" w:rsidRDefault="00BD0390" w:rsidP="007832BB">
            <w:pPr>
              <w:pStyle w:val="ListParagraph"/>
              <w:numPr>
                <w:ilvl w:val="1"/>
                <w:numId w:val="42"/>
              </w:numPr>
              <w:tabs>
                <w:tab w:val="left" w:pos="589"/>
              </w:tabs>
              <w:ind w:left="0" w:firstLine="27"/>
              <w:rPr>
                <w:sz w:val="22"/>
                <w:szCs w:val="22"/>
              </w:rPr>
            </w:pPr>
            <w:r w:rsidRPr="00C1412C">
              <w:rPr>
                <w:sz w:val="22"/>
                <w:szCs w:val="22"/>
              </w:rPr>
              <w:t xml:space="preserve">Pareiškėjas privalo savo ir (ar) kitų šaltinių lėšomis (savivaldybių biudžeto ir (ar) privačiomis lėšomis) prisidėti prie projekto finansavimo ne mažiau nei </w:t>
            </w:r>
            <w:r w:rsidRPr="00C1412C">
              <w:rPr>
                <w:b/>
                <w:sz w:val="22"/>
                <w:szCs w:val="22"/>
              </w:rPr>
              <w:t>7,5 proc.</w:t>
            </w:r>
            <w:r w:rsidRPr="00C1412C">
              <w:rPr>
                <w:sz w:val="22"/>
                <w:szCs w:val="22"/>
              </w:rPr>
              <w:t xml:space="preserve"> visų tinkamų finansuoti projekto išlaidų.</w:t>
            </w:r>
            <w:r w:rsidR="002733CE" w:rsidRPr="00C1412C">
              <w:rPr>
                <w:sz w:val="22"/>
                <w:szCs w:val="22"/>
              </w:rP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rsidR="0054707C" w:rsidRPr="00C1412C" w:rsidRDefault="00BD0390" w:rsidP="007832BB">
            <w:pPr>
              <w:pStyle w:val="ListParagraph"/>
              <w:numPr>
                <w:ilvl w:val="1"/>
                <w:numId w:val="42"/>
              </w:numPr>
              <w:tabs>
                <w:tab w:val="left" w:pos="589"/>
              </w:tabs>
              <w:ind w:left="0" w:firstLine="27"/>
              <w:rPr>
                <w:sz w:val="22"/>
                <w:szCs w:val="22"/>
              </w:rPr>
            </w:pPr>
            <w:r w:rsidRPr="00C1412C">
              <w:rPr>
                <w:sz w:val="22"/>
                <w:szCs w:val="22"/>
              </w:rPr>
              <w:t>Pareiškėjas savo iniciatyva ir savo lėšomis gali prisidėti prie projekto įgyvendinimo didesne nei reikalaujama lėšų suma.</w:t>
            </w:r>
          </w:p>
          <w:p w:rsidR="0054707C" w:rsidRPr="00C1412C" w:rsidRDefault="00BD0390" w:rsidP="007832BB">
            <w:pPr>
              <w:pStyle w:val="ListParagraph"/>
              <w:numPr>
                <w:ilvl w:val="1"/>
                <w:numId w:val="42"/>
              </w:numPr>
              <w:tabs>
                <w:tab w:val="left" w:pos="589"/>
              </w:tabs>
              <w:ind w:left="0" w:firstLine="27"/>
              <w:rPr>
                <w:sz w:val="22"/>
                <w:szCs w:val="22"/>
              </w:rPr>
            </w:pPr>
            <w:r w:rsidRPr="00C1412C">
              <w:rPr>
                <w:sz w:val="22"/>
                <w:szCs w:val="22"/>
              </w:rPr>
              <w:lastRenderedPageBreak/>
              <w:t>Projekto tinkamų finansuoti išlaidų dalis, kurios nepadengia projektui skiriamo finansavimo lėšos, ir netinkamos finansuoti išlaidos turi būti finansuojamos iš pareiškėjo lėšų.</w:t>
            </w:r>
          </w:p>
          <w:p w:rsidR="0054707C" w:rsidRPr="00C1412C" w:rsidRDefault="00BD0390" w:rsidP="007832BB">
            <w:pPr>
              <w:pStyle w:val="ListParagraph"/>
              <w:numPr>
                <w:ilvl w:val="1"/>
                <w:numId w:val="42"/>
              </w:numPr>
              <w:tabs>
                <w:tab w:val="left" w:pos="589"/>
              </w:tabs>
              <w:ind w:left="0" w:firstLine="27"/>
              <w:rPr>
                <w:sz w:val="22"/>
                <w:szCs w:val="22"/>
              </w:rPr>
            </w:pPr>
            <w:r w:rsidRPr="00C1412C">
              <w:rPr>
                <w:sz w:val="22"/>
                <w:szCs w:val="22"/>
              </w:rPr>
              <w:t>Projekto išlaidos įgyvendinimo metu apmokamos išlaidų kompensavimo būdu projekto vykdytojui deklaruojant patirtas ir apmokėtas išlaidas, supaprastintai apmokamas išlaidas arba kartu derinant šias abi apmokėjimo formas.</w:t>
            </w:r>
          </w:p>
          <w:p w:rsidR="001908F7" w:rsidRPr="00C1412C" w:rsidRDefault="00BD0390" w:rsidP="007832BB">
            <w:pPr>
              <w:pStyle w:val="ListParagraph"/>
              <w:numPr>
                <w:ilvl w:val="1"/>
                <w:numId w:val="42"/>
              </w:numPr>
              <w:tabs>
                <w:tab w:val="left" w:pos="589"/>
              </w:tabs>
              <w:ind w:left="0" w:firstLine="27"/>
              <w:rPr>
                <w:sz w:val="22"/>
                <w:szCs w:val="22"/>
              </w:rPr>
            </w:pPr>
            <w:r w:rsidRPr="00C1412C">
              <w:rPr>
                <w:sz w:val="22"/>
                <w:szCs w:val="22"/>
              </w:rPr>
              <w:t>Finansuojamiems projektams projekto sutartyje gali būti numatytas avansas.</w:t>
            </w:r>
          </w:p>
          <w:p w:rsidR="001908F7" w:rsidRPr="00C1412C" w:rsidRDefault="001908F7" w:rsidP="007832BB">
            <w:pPr>
              <w:pStyle w:val="ListParagraph"/>
              <w:numPr>
                <w:ilvl w:val="1"/>
                <w:numId w:val="42"/>
              </w:numPr>
              <w:tabs>
                <w:tab w:val="left" w:pos="589"/>
              </w:tabs>
              <w:ind w:left="0" w:firstLine="27"/>
              <w:rPr>
                <w:sz w:val="22"/>
                <w:szCs w:val="22"/>
              </w:rPr>
            </w:pPr>
            <w:r w:rsidRPr="00C1412C">
              <w:rPr>
                <w:sz w:val="22"/>
                <w:szCs w:val="22"/>
              </w:rPr>
              <w:t>Vienam projekto veiklų dalyviui prašoma finansuoti lėšų suma gali sudaryti ne daugiau kaip 2000 (du tūkstančius) eurų tiesioginių projekto išlaidų.</w:t>
            </w:r>
          </w:p>
          <w:p w:rsidR="001908F7" w:rsidRPr="00C1412C" w:rsidRDefault="001908F7" w:rsidP="00B775BC">
            <w:pPr>
              <w:pStyle w:val="ListParagraph"/>
              <w:numPr>
                <w:ilvl w:val="1"/>
                <w:numId w:val="42"/>
              </w:numPr>
              <w:tabs>
                <w:tab w:val="left" w:pos="731"/>
              </w:tabs>
              <w:ind w:left="0" w:firstLine="27"/>
              <w:rPr>
                <w:sz w:val="22"/>
                <w:szCs w:val="22"/>
              </w:rPr>
            </w:pPr>
            <w:r w:rsidRPr="00C1412C">
              <w:rPr>
                <w:sz w:val="22"/>
                <w:szCs w:val="22"/>
              </w:rPr>
              <w:t>Mažinant projekto finansavimą ar tvirtinant galutinę veiklos ataskaitą, patirtos išlaidos, numatytos išlaidų tipuose „</w:t>
            </w:r>
            <w:r w:rsidR="00FB07C6" w:rsidRPr="00C1412C">
              <w:rPr>
                <w:sz w:val="22"/>
                <w:szCs w:val="22"/>
              </w:rPr>
              <w:t>Nekilnojamasis turtas ir statybos darbai</w:t>
            </w:r>
            <w:r w:rsidRPr="00C1412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Pr="00C1412C" w:rsidRDefault="00647A8A" w:rsidP="00B775BC">
            <w:pPr>
              <w:pStyle w:val="ListParagraph"/>
              <w:numPr>
                <w:ilvl w:val="1"/>
                <w:numId w:val="42"/>
              </w:numPr>
              <w:tabs>
                <w:tab w:val="left" w:pos="731"/>
              </w:tabs>
              <w:ind w:left="0" w:firstLine="27"/>
              <w:rPr>
                <w:sz w:val="22"/>
                <w:szCs w:val="22"/>
              </w:rPr>
            </w:pPr>
            <w:r w:rsidRPr="00C1412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AC3ECB" w:rsidRPr="00C1412C" w:rsidRDefault="00AC3ECB" w:rsidP="00B775BC">
            <w:pPr>
              <w:pStyle w:val="ListParagraph"/>
              <w:numPr>
                <w:ilvl w:val="1"/>
                <w:numId w:val="42"/>
              </w:numPr>
              <w:tabs>
                <w:tab w:val="left" w:pos="731"/>
              </w:tabs>
              <w:ind w:left="0" w:firstLine="27"/>
              <w:rPr>
                <w:sz w:val="22"/>
                <w:szCs w:val="22"/>
              </w:rPr>
            </w:pPr>
            <w:r w:rsidRPr="00C1412C">
              <w:rPr>
                <w:sz w:val="22"/>
                <w:szCs w:val="22"/>
              </w:rPr>
              <w:t>Pagal Aprašą apmokamos tik tos Aprašo 13.8 papunktyje nurodytos išlaidos, kurios yra patirtos projekto vykdytojo, partnerio (-</w:t>
            </w:r>
            <w:proofErr w:type="spellStart"/>
            <w:r w:rsidRPr="00C1412C">
              <w:rPr>
                <w:sz w:val="22"/>
                <w:szCs w:val="22"/>
              </w:rPr>
              <w:t>ių</w:t>
            </w:r>
            <w:proofErr w:type="spellEnd"/>
            <w:r w:rsidRPr="00C1412C">
              <w:rPr>
                <w:sz w:val="22"/>
                <w:szCs w:val="22"/>
              </w:rPr>
              <w:t>) ar projekto veiklų dalyvio (-</w:t>
            </w:r>
            <w:proofErr w:type="spellStart"/>
            <w:r w:rsidRPr="00C1412C">
              <w:rPr>
                <w:sz w:val="22"/>
                <w:szCs w:val="22"/>
              </w:rPr>
              <w:t>ių</w:t>
            </w:r>
            <w:proofErr w:type="spellEnd"/>
            <w:r w:rsidRPr="00C1412C">
              <w:rPr>
                <w:sz w:val="22"/>
                <w:szCs w:val="22"/>
              </w:rPr>
              <w:t>) (kai projekto veiklų dalyvis patiria kelionės, maitinimo, skiepijimo, sveikatos pažymos gavimo ir (ar) pan. išlaidas, susijusias su jo dalyvavimu Aprašo 2.1 papunktyje nurodytas veiklas atitinkančiose projekto veiklose).</w:t>
            </w:r>
          </w:p>
          <w:p w:rsidR="00647A8A" w:rsidRPr="00C1412C" w:rsidRDefault="00874774" w:rsidP="00B775BC">
            <w:pPr>
              <w:pStyle w:val="ListParagraph"/>
              <w:numPr>
                <w:ilvl w:val="1"/>
                <w:numId w:val="42"/>
              </w:numPr>
              <w:tabs>
                <w:tab w:val="left" w:pos="873"/>
              </w:tabs>
              <w:ind w:left="731" w:hanging="709"/>
              <w:rPr>
                <w:sz w:val="22"/>
                <w:szCs w:val="22"/>
              </w:rPr>
            </w:pPr>
            <w:r w:rsidRPr="00C1412C">
              <w:rPr>
                <w:sz w:val="22"/>
                <w:szCs w:val="22"/>
              </w:rPr>
              <w:t>Pagal Aprašą netinkamomis finansuoti išlaidomis laikomos:</w:t>
            </w:r>
          </w:p>
          <w:p w:rsidR="007F32B7" w:rsidRPr="00C1412C" w:rsidRDefault="00874774" w:rsidP="00B775BC">
            <w:pPr>
              <w:pStyle w:val="ListParagraph"/>
              <w:numPr>
                <w:ilvl w:val="2"/>
                <w:numId w:val="42"/>
              </w:numPr>
              <w:tabs>
                <w:tab w:val="left" w:pos="1014"/>
              </w:tabs>
              <w:ind w:left="731"/>
              <w:rPr>
                <w:sz w:val="22"/>
                <w:szCs w:val="22"/>
              </w:rPr>
            </w:pPr>
            <w:r w:rsidRPr="00C1412C">
              <w:rPr>
                <w:sz w:val="22"/>
                <w:szCs w:val="22"/>
              </w:rPr>
              <w:t xml:space="preserve">išlaidos, nustatytos </w:t>
            </w:r>
            <w:r w:rsidR="00E273D1" w:rsidRPr="00C1412C">
              <w:rPr>
                <w:sz w:val="22"/>
                <w:szCs w:val="22"/>
              </w:rPr>
              <w:t>PAFT</w:t>
            </w:r>
            <w:r w:rsidRPr="00C1412C">
              <w:rPr>
                <w:sz w:val="22"/>
                <w:szCs w:val="22"/>
              </w:rPr>
              <w:t xml:space="preserve"> VII skyriaus trečiajame skirsnyje;</w:t>
            </w:r>
          </w:p>
          <w:p w:rsidR="007F32B7" w:rsidRPr="00C1412C" w:rsidRDefault="00874774" w:rsidP="00B775BC">
            <w:pPr>
              <w:pStyle w:val="ListParagraph"/>
              <w:numPr>
                <w:ilvl w:val="2"/>
                <w:numId w:val="42"/>
              </w:numPr>
              <w:tabs>
                <w:tab w:val="left" w:pos="1014"/>
              </w:tabs>
              <w:ind w:left="873" w:hanging="862"/>
              <w:rPr>
                <w:sz w:val="22"/>
                <w:szCs w:val="22"/>
              </w:rPr>
            </w:pPr>
            <w:r w:rsidRPr="00C1412C">
              <w:rPr>
                <w:sz w:val="22"/>
                <w:szCs w:val="22"/>
              </w:rPr>
              <w:t>tikslinėms grupėms skirto perduoti naudoti (išdalinti) trumpalaikio turto (maisto produktų, higienos prekių, drabužių ir pan.) įsigijimo išlaidos;</w:t>
            </w:r>
          </w:p>
          <w:p w:rsidR="007F32B7" w:rsidRPr="00C1412C" w:rsidRDefault="00874774" w:rsidP="00B775BC">
            <w:pPr>
              <w:pStyle w:val="ListParagraph"/>
              <w:numPr>
                <w:ilvl w:val="2"/>
                <w:numId w:val="42"/>
              </w:numPr>
              <w:tabs>
                <w:tab w:val="left" w:pos="1014"/>
              </w:tabs>
              <w:ind w:left="873" w:hanging="862"/>
              <w:rPr>
                <w:sz w:val="22"/>
                <w:szCs w:val="22"/>
              </w:rPr>
            </w:pPr>
            <w:r w:rsidRPr="00C1412C">
              <w:rPr>
                <w:sz w:val="22"/>
                <w:szCs w:val="22"/>
              </w:rPr>
              <w:t>medicinos įrangos, vaistinių preparatų įsigijimo išlaidos</w:t>
            </w:r>
            <w:r w:rsidR="00B775BC" w:rsidRPr="00C1412C">
              <w:rPr>
                <w:sz w:val="22"/>
                <w:szCs w:val="22"/>
              </w:rPr>
              <w:t xml:space="preserve"> (</w:t>
            </w:r>
            <w:r w:rsidRPr="00C1412C">
              <w:rPr>
                <w:sz w:val="22"/>
                <w:szCs w:val="22"/>
              </w:rPr>
              <w:t>medicinine įranga nėra laikoma tokia įranga, kuri, siekiant grąžinti ar palaikyti asmens sveikatos ir fizinę būklę, yra naudojama fiziniams pratimams atlikti</w:t>
            </w:r>
            <w:r w:rsidR="00B775BC" w:rsidRPr="00C1412C">
              <w:rPr>
                <w:sz w:val="22"/>
                <w:szCs w:val="22"/>
              </w:rPr>
              <w:t>)</w:t>
            </w:r>
            <w:r w:rsidRPr="00C1412C">
              <w:rPr>
                <w:sz w:val="22"/>
                <w:szCs w:val="22"/>
              </w:rPr>
              <w:t>;</w:t>
            </w:r>
          </w:p>
          <w:p w:rsidR="007F32B7" w:rsidRPr="00C1412C" w:rsidRDefault="00874774" w:rsidP="00B775BC">
            <w:pPr>
              <w:pStyle w:val="ListParagraph"/>
              <w:numPr>
                <w:ilvl w:val="2"/>
                <w:numId w:val="42"/>
              </w:numPr>
              <w:tabs>
                <w:tab w:val="left" w:pos="1014"/>
              </w:tabs>
              <w:ind w:left="873" w:hanging="862"/>
              <w:rPr>
                <w:sz w:val="22"/>
                <w:szCs w:val="22"/>
              </w:rPr>
            </w:pPr>
            <w:r w:rsidRPr="00C1412C">
              <w:rPr>
                <w:sz w:val="22"/>
                <w:szCs w:val="22"/>
              </w:rPr>
              <w:t xml:space="preserve">tikslinių grupių apgyvendinimo sveikatos priežiūros įstaigose ir su tuo susijusios išlaidos; </w:t>
            </w:r>
          </w:p>
          <w:p w:rsidR="007832BB" w:rsidRPr="00C1412C" w:rsidRDefault="00874774" w:rsidP="00B775BC">
            <w:pPr>
              <w:pStyle w:val="ListParagraph"/>
              <w:numPr>
                <w:ilvl w:val="2"/>
                <w:numId w:val="42"/>
              </w:numPr>
              <w:tabs>
                <w:tab w:val="left" w:pos="1014"/>
              </w:tabs>
              <w:ind w:left="873" w:hanging="862"/>
              <w:rPr>
                <w:sz w:val="22"/>
                <w:szCs w:val="22"/>
              </w:rPr>
            </w:pPr>
            <w:r w:rsidRPr="00C1412C">
              <w:rPr>
                <w:sz w:val="22"/>
                <w:szCs w:val="22"/>
              </w:rPr>
              <w:t>transporto priemonių įsigijimo išlaidos;</w:t>
            </w:r>
          </w:p>
          <w:p w:rsidR="007832BB" w:rsidRPr="00C1412C" w:rsidRDefault="00874774" w:rsidP="00B775BC">
            <w:pPr>
              <w:pStyle w:val="ListParagraph"/>
              <w:numPr>
                <w:ilvl w:val="2"/>
                <w:numId w:val="42"/>
              </w:numPr>
              <w:tabs>
                <w:tab w:val="left" w:pos="1014"/>
              </w:tabs>
              <w:ind w:left="873" w:hanging="862"/>
              <w:rPr>
                <w:sz w:val="22"/>
                <w:szCs w:val="22"/>
              </w:rPr>
            </w:pPr>
            <w:r w:rsidRPr="00C1412C">
              <w:rPr>
                <w:sz w:val="22"/>
                <w:szCs w:val="22"/>
              </w:rPr>
              <w:t>išperkamosios ar finansinės nuomos (lizingo) apmokėjimo išlaidos.</w:t>
            </w:r>
          </w:p>
          <w:p w:rsidR="00E958D1" w:rsidRPr="00C1412C" w:rsidRDefault="00E958D1" w:rsidP="00B775BC">
            <w:pPr>
              <w:pStyle w:val="ListParagraph"/>
              <w:numPr>
                <w:ilvl w:val="1"/>
                <w:numId w:val="42"/>
              </w:numPr>
              <w:tabs>
                <w:tab w:val="left" w:pos="873"/>
              </w:tabs>
              <w:spacing w:after="120"/>
              <w:ind w:left="0" w:firstLine="23"/>
              <w:rPr>
                <w:sz w:val="22"/>
                <w:szCs w:val="22"/>
              </w:rPr>
            </w:pPr>
            <w:r w:rsidRPr="00C1412C">
              <w:rPr>
                <w:sz w:val="22"/>
                <w:szCs w:val="22"/>
              </w:rPr>
              <w:t>Tinkamos finansuoti išlaidos:</w:t>
            </w:r>
          </w:p>
          <w:tbl>
            <w:tblPr>
              <w:tblW w:w="5000" w:type="pct"/>
              <w:shd w:val="clear" w:color="auto" w:fill="FFFFFF"/>
              <w:tblCellMar>
                <w:left w:w="0" w:type="dxa"/>
                <w:right w:w="0" w:type="dxa"/>
              </w:tblCellMar>
              <w:tblLook w:val="04A0"/>
            </w:tblPr>
            <w:tblGrid>
              <w:gridCol w:w="1902"/>
              <w:gridCol w:w="13006"/>
            </w:tblGrid>
            <w:tr w:rsidR="00E958D1" w:rsidRPr="00C1412C"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jc w:val="center"/>
                    <w:rPr>
                      <w:b/>
                      <w:bCs/>
                      <w:sz w:val="22"/>
                      <w:szCs w:val="22"/>
                      <w:lang w:eastAsia="lt-LT"/>
                    </w:rPr>
                  </w:pPr>
                  <w:r w:rsidRPr="00C1412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jc w:val="center"/>
                    <w:rPr>
                      <w:b/>
                      <w:bCs/>
                      <w:sz w:val="22"/>
                      <w:szCs w:val="22"/>
                      <w:lang w:eastAsia="lt-LT"/>
                    </w:rPr>
                  </w:pPr>
                  <w:r w:rsidRPr="00C1412C">
                    <w:rPr>
                      <w:b/>
                      <w:bCs/>
                      <w:sz w:val="22"/>
                      <w:szCs w:val="22"/>
                      <w:lang w:eastAsia="lt-LT"/>
                    </w:rPr>
                    <w:t>Reikalavimai ir paaiškinimai</w:t>
                  </w:r>
                </w:p>
              </w:tc>
            </w:tr>
            <w:tr w:rsidR="00E958D1" w:rsidRPr="00C1412C"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jc w:val="both"/>
                    <w:rPr>
                      <w:sz w:val="22"/>
                      <w:szCs w:val="22"/>
                      <w:lang w:eastAsia="lt-LT"/>
                    </w:rPr>
                  </w:pPr>
                  <w:r w:rsidRPr="00C1412C">
                    <w:rPr>
                      <w:sz w:val="22"/>
                      <w:szCs w:val="22"/>
                      <w:lang w:eastAsia="lt-LT"/>
                    </w:rPr>
                    <w:t>Nekilnojamasis turtas</w:t>
                  </w:r>
                  <w:r w:rsidR="00652684" w:rsidRPr="00C1412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5B6E53">
                  <w:pPr>
                    <w:pStyle w:val="ListParagraph"/>
                    <w:numPr>
                      <w:ilvl w:val="0"/>
                      <w:numId w:val="41"/>
                    </w:numPr>
                    <w:tabs>
                      <w:tab w:val="left" w:pos="565"/>
                    </w:tabs>
                    <w:ind w:left="-2" w:firstLine="2"/>
                    <w:jc w:val="both"/>
                    <w:rPr>
                      <w:sz w:val="22"/>
                      <w:szCs w:val="22"/>
                      <w:lang w:eastAsia="lt-LT"/>
                    </w:rPr>
                  </w:pPr>
                  <w:r w:rsidRPr="00C1412C">
                    <w:rPr>
                      <w:sz w:val="22"/>
                      <w:szCs w:val="22"/>
                      <w:lang w:eastAsia="lt-LT"/>
                    </w:rPr>
                    <w:t>Projekto veikloms vykdyti reikalingas projekto vykdytojo ir (ar) partnerio (-</w:t>
                  </w:r>
                  <w:proofErr w:type="spellStart"/>
                  <w:r w:rsidRPr="00C1412C">
                    <w:rPr>
                      <w:sz w:val="22"/>
                      <w:szCs w:val="22"/>
                      <w:lang w:eastAsia="lt-LT"/>
                    </w:rPr>
                    <w:t>ių</w:t>
                  </w:r>
                  <w:proofErr w:type="spellEnd"/>
                  <w:r w:rsidRPr="00C1412C">
                    <w:rPr>
                      <w:sz w:val="22"/>
                      <w:szCs w:val="22"/>
                      <w:lang w:eastAsia="lt-LT"/>
                    </w:rPr>
                    <w:t>) valdomas nekilnojamasis turtas, kuris gali būti numatomas kaip projekto vykdytojo nuosavas nepiniginis įnašas, jeigu tenkinamos visos šios sąlygos:</w:t>
                  </w:r>
                </w:p>
                <w:p w:rsidR="00E958D1" w:rsidRPr="00C1412C" w:rsidRDefault="00E958D1" w:rsidP="005B6E53">
                  <w:pPr>
                    <w:tabs>
                      <w:tab w:val="left" w:pos="565"/>
                    </w:tabs>
                    <w:ind w:left="-2" w:firstLine="2"/>
                    <w:jc w:val="both"/>
                    <w:rPr>
                      <w:sz w:val="22"/>
                      <w:szCs w:val="22"/>
                      <w:lang w:eastAsia="lt-LT"/>
                    </w:rPr>
                  </w:pPr>
                  <w:r w:rsidRPr="00C1412C">
                    <w:rPr>
                      <w:sz w:val="22"/>
                      <w:szCs w:val="22"/>
                      <w:lang w:eastAsia="lt-LT"/>
                    </w:rPr>
                    <w:t>– nekilnojamojo turto vertė nėra didesnė už rinkos vertę (kai rinkos vertę patvirtina turto vertintojas arba nepriklausoma turto vertinimo įmonė, atlikę nepriklausomą vertinimą);</w:t>
                  </w:r>
                </w:p>
                <w:p w:rsidR="00E958D1" w:rsidRPr="00C1412C" w:rsidRDefault="00E958D1" w:rsidP="005B6E53">
                  <w:pPr>
                    <w:tabs>
                      <w:tab w:val="left" w:pos="565"/>
                    </w:tabs>
                    <w:ind w:left="-2" w:firstLine="2"/>
                    <w:jc w:val="both"/>
                    <w:rPr>
                      <w:sz w:val="22"/>
                      <w:szCs w:val="22"/>
                      <w:lang w:eastAsia="lt-LT"/>
                    </w:rPr>
                  </w:pPr>
                  <w:r w:rsidRPr="00C1412C">
                    <w:rPr>
                      <w:sz w:val="22"/>
                      <w:szCs w:val="22"/>
                      <w:lang w:eastAsia="lt-LT"/>
                    </w:rPr>
                    <w:t>– nekilnojamasis turtas yra įtrauktas į projekto vykdytojo ar partnerio apskaitą;</w:t>
                  </w:r>
                </w:p>
                <w:p w:rsidR="00E958D1" w:rsidRPr="00C1412C" w:rsidRDefault="00E958D1" w:rsidP="005B6E53">
                  <w:pPr>
                    <w:tabs>
                      <w:tab w:val="left" w:pos="565"/>
                    </w:tabs>
                    <w:ind w:left="-2" w:firstLine="2"/>
                    <w:jc w:val="both"/>
                    <w:rPr>
                      <w:sz w:val="22"/>
                      <w:szCs w:val="22"/>
                      <w:lang w:eastAsia="lt-LT"/>
                    </w:rPr>
                  </w:pPr>
                  <w:r w:rsidRPr="00C1412C">
                    <w:rPr>
                      <w:sz w:val="22"/>
                      <w:szCs w:val="22"/>
                      <w:lang w:eastAsia="lt-LT"/>
                    </w:rPr>
                    <w:t xml:space="preserve">– nekilnojamajam turtui pirkti, statyti ar rekonstruoti per pastaruosius 10 metų nebuvo skirta </w:t>
                  </w:r>
                  <w:r w:rsidRPr="00C1412C">
                    <w:rPr>
                      <w:sz w:val="22"/>
                      <w:szCs w:val="22"/>
                    </w:rPr>
                    <w:t>Europos Sąjungos</w:t>
                  </w:r>
                  <w:r w:rsidRPr="00C1412C">
                    <w:rPr>
                      <w:sz w:val="22"/>
                      <w:szCs w:val="22"/>
                      <w:lang w:eastAsia="lt-LT"/>
                    </w:rPr>
                    <w:t xml:space="preserve"> fondų ar kitų </w:t>
                  </w:r>
                  <w:r w:rsidRPr="00C1412C">
                    <w:rPr>
                      <w:sz w:val="22"/>
                      <w:szCs w:val="22"/>
                    </w:rPr>
                    <w:t>Europos Sąjungos</w:t>
                  </w:r>
                  <w:r w:rsidRPr="00C1412C">
                    <w:rPr>
                      <w:sz w:val="22"/>
                      <w:szCs w:val="22"/>
                      <w:lang w:eastAsia="lt-LT"/>
                    </w:rPr>
                    <w:t xml:space="preserve"> finansinių priemonių lėšų.</w:t>
                  </w:r>
                </w:p>
                <w:p w:rsidR="00E958D1" w:rsidRPr="00C1412C" w:rsidRDefault="005B6E53" w:rsidP="003A6F31">
                  <w:pPr>
                    <w:pStyle w:val="ListParagraph"/>
                    <w:numPr>
                      <w:ilvl w:val="0"/>
                      <w:numId w:val="38"/>
                    </w:numPr>
                    <w:tabs>
                      <w:tab w:val="left" w:pos="565"/>
                    </w:tabs>
                    <w:spacing w:before="120"/>
                    <w:ind w:left="0" w:firstLine="0"/>
                    <w:jc w:val="both"/>
                    <w:rPr>
                      <w:sz w:val="22"/>
                      <w:szCs w:val="22"/>
                      <w:lang w:eastAsia="lt-LT"/>
                    </w:rPr>
                  </w:pPr>
                  <w:r w:rsidRPr="00C1412C">
                    <w:rPr>
                      <w:sz w:val="22"/>
                      <w:szCs w:val="22"/>
                      <w:lang w:eastAsia="lt-LT"/>
                    </w:rPr>
                    <w:t xml:space="preserve">Šio </w:t>
                  </w:r>
                  <w:r w:rsidR="00E958D1" w:rsidRPr="00C1412C">
                    <w:rPr>
                      <w:sz w:val="22"/>
                      <w:szCs w:val="22"/>
                      <w:lang w:eastAsia="lt-LT"/>
                    </w:rPr>
                    <w:t>nurodyto nekilnojamojo turto nepriklausomo turto vertintojo nekilnojamojo turto rinkos vertės ataskaitos parengimo išlaidos.</w:t>
                  </w:r>
                </w:p>
                <w:p w:rsidR="00E958D1" w:rsidRPr="00C1412C" w:rsidRDefault="00E958D1" w:rsidP="003A6F31">
                  <w:pPr>
                    <w:spacing w:before="120"/>
                    <w:jc w:val="both"/>
                    <w:rPr>
                      <w:sz w:val="22"/>
                      <w:szCs w:val="22"/>
                      <w:lang w:eastAsia="lt-LT"/>
                    </w:rPr>
                  </w:pPr>
                  <w:r w:rsidRPr="00C1412C">
                    <w:rPr>
                      <w:sz w:val="22"/>
                      <w:szCs w:val="22"/>
                      <w:lang w:eastAsia="lt-LT"/>
                    </w:rPr>
                    <w:t>Jeigu tik dalis nekilnojamojo turto yra susijusi su projektu, ši dalis turi būti aiškiai ir argumentuotai nustatyta kaip faktinis dydis arba taikant </w:t>
                  </w:r>
                  <w:r w:rsidRPr="00C1412C">
                    <w:rPr>
                      <w:i/>
                      <w:iCs/>
                      <w:sz w:val="22"/>
                      <w:szCs w:val="22"/>
                      <w:lang w:eastAsia="lt-LT"/>
                    </w:rPr>
                    <w:t xml:space="preserve">pro </w:t>
                  </w:r>
                  <w:proofErr w:type="spellStart"/>
                  <w:r w:rsidRPr="00C1412C">
                    <w:rPr>
                      <w:i/>
                      <w:iCs/>
                      <w:sz w:val="22"/>
                      <w:szCs w:val="22"/>
                      <w:lang w:eastAsia="lt-LT"/>
                    </w:rPr>
                    <w:lastRenderedPageBreak/>
                    <w:t>rata</w:t>
                  </w:r>
                  <w:proofErr w:type="spellEnd"/>
                  <w:r w:rsidRPr="00C1412C">
                    <w:rPr>
                      <w:sz w:val="22"/>
                      <w:szCs w:val="22"/>
                      <w:lang w:eastAsia="lt-LT"/>
                    </w:rPr>
                    <w:t> (proporcingo išlaidų priskyrimo) principą.</w:t>
                  </w:r>
                </w:p>
                <w:p w:rsidR="00EC2FF6" w:rsidRPr="00C1412C" w:rsidRDefault="00EC2FF6" w:rsidP="00B775BC">
                  <w:pPr>
                    <w:spacing w:before="120"/>
                    <w:jc w:val="both"/>
                    <w:rPr>
                      <w:sz w:val="22"/>
                      <w:szCs w:val="22"/>
                      <w:lang w:eastAsia="lt-LT"/>
                    </w:rPr>
                  </w:pPr>
                  <w:r w:rsidRPr="00C1412C">
                    <w:rPr>
                      <w:sz w:val="22"/>
                      <w:szCs w:val="22"/>
                      <w:lang w:eastAsia="lt-LT"/>
                    </w:rPr>
                    <w:t>3. Patalpų paprastojo remonto darbų išlaidos, kai tenkinamos visos šios sąlygos:</w:t>
                  </w:r>
                </w:p>
                <w:p w:rsidR="00EC2FF6" w:rsidRPr="00C1412C" w:rsidRDefault="00EC2FF6" w:rsidP="00EC2FF6">
                  <w:pPr>
                    <w:tabs>
                      <w:tab w:val="left" w:pos="923"/>
                    </w:tabs>
                    <w:jc w:val="both"/>
                    <w:rPr>
                      <w:sz w:val="22"/>
                      <w:szCs w:val="22"/>
                      <w:lang w:eastAsia="lt-LT"/>
                    </w:rPr>
                  </w:pPr>
                  <w:r w:rsidRPr="00C1412C">
                    <w:rPr>
                      <w:sz w:val="22"/>
                      <w:szCs w:val="22"/>
                      <w:lang w:eastAsia="lt-LT"/>
                    </w:rPr>
                    <w:t>- išlaidos yra reikalingos vykdyti projekto veiklas;</w:t>
                  </w:r>
                </w:p>
                <w:p w:rsidR="00EC2FF6" w:rsidRPr="00C1412C" w:rsidRDefault="00EC2FF6" w:rsidP="00EC2FF6">
                  <w:pPr>
                    <w:tabs>
                      <w:tab w:val="left" w:pos="923"/>
                    </w:tabs>
                    <w:jc w:val="both"/>
                    <w:rPr>
                      <w:sz w:val="22"/>
                      <w:szCs w:val="22"/>
                      <w:lang w:eastAsia="lt-LT"/>
                    </w:rPr>
                  </w:pPr>
                  <w:r w:rsidRPr="00C1412C">
                    <w:rPr>
                      <w:sz w:val="22"/>
                      <w:szCs w:val="22"/>
                      <w:lang w:eastAsia="lt-LT"/>
                    </w:rPr>
                    <w:t>- nekilnojamąjį turtą (patalpas) projekto vykdytojas ar partneris valdo nuosavybės, patikėjimo, panaudos, nuomos teise ir tokia teisė yra užtikrinta ne trumpiau, nei 5 metus po projekto veiklų pabaigos;</w:t>
                  </w:r>
                </w:p>
                <w:p w:rsidR="00EC2FF6" w:rsidRPr="00C1412C" w:rsidRDefault="00EC2FF6" w:rsidP="00EC2FF6">
                  <w:pPr>
                    <w:tabs>
                      <w:tab w:val="left" w:pos="923"/>
                    </w:tabs>
                    <w:jc w:val="both"/>
                    <w:rPr>
                      <w:sz w:val="22"/>
                      <w:szCs w:val="22"/>
                      <w:lang w:eastAsia="lt-LT"/>
                    </w:rPr>
                  </w:pPr>
                  <w:r w:rsidRPr="00C1412C">
                    <w:rPr>
                      <w:sz w:val="22"/>
                      <w:szCs w:val="22"/>
                      <w:lang w:eastAsia="lt-LT"/>
                    </w:rPr>
                    <w:t>- projekto veiklas (ar jų dalį) įgyvendina pats projekto vykdytojas ir (ar) partneris.</w:t>
                  </w:r>
                </w:p>
                <w:p w:rsidR="00EC2FF6" w:rsidRPr="00C1412C" w:rsidRDefault="00EC2FF6" w:rsidP="00EC2FF6">
                  <w:pPr>
                    <w:spacing w:before="120"/>
                    <w:jc w:val="both"/>
                    <w:rPr>
                      <w:sz w:val="22"/>
                      <w:szCs w:val="22"/>
                      <w:lang w:eastAsia="lt-LT"/>
                    </w:rPr>
                  </w:pPr>
                  <w:r w:rsidRPr="00C1412C">
                    <w:rPr>
                      <w:sz w:val="22"/>
                      <w:szCs w:val="22"/>
                      <w:lang w:eastAsia="lt-LT"/>
                    </w:rPr>
                    <w:t>Išlaidos, reikalingos vykdyti projekto veiklas, vykdomas p</w:t>
                  </w:r>
                  <w:r w:rsidRPr="00C1412C">
                    <w:rPr>
                      <w:sz w:val="22"/>
                      <w:szCs w:val="22"/>
                    </w:rPr>
                    <w:t xml:space="preserve">rojekto veiklų dalyvius priimančios organizacijos, kuri nėra projekto vykdytoja ar partnerė, </w:t>
                  </w:r>
                  <w:r w:rsidRPr="00C1412C">
                    <w:rPr>
                      <w:sz w:val="22"/>
                      <w:szCs w:val="22"/>
                      <w:lang w:eastAsia="lt-LT"/>
                    </w:rPr>
                    <w:t>nėra laikomos tinkamomis finansuoti.</w:t>
                  </w:r>
                </w:p>
                <w:p w:rsidR="007F1076" w:rsidRPr="00C1412C" w:rsidRDefault="001E4CA2" w:rsidP="00992939">
                  <w:pPr>
                    <w:spacing w:before="120"/>
                    <w:jc w:val="both"/>
                    <w:rPr>
                      <w:sz w:val="22"/>
                      <w:szCs w:val="22"/>
                      <w:lang w:eastAsia="lt-LT"/>
                    </w:rPr>
                  </w:pPr>
                  <w:r w:rsidRPr="00C1412C">
                    <w:rPr>
                      <w:b/>
                      <w:bCs/>
                      <w:sz w:val="22"/>
                      <w:szCs w:val="22"/>
                      <w:lang w:eastAsia="lt-LT"/>
                    </w:rPr>
                    <w:t>Visų šios kategorijos išlaidų suma gali sudaryti ne daugiau kaip 15 proc. visų projekto tinkamų finansuoti išlaidų</w:t>
                  </w:r>
                </w:p>
              </w:tc>
            </w:tr>
            <w:tr w:rsidR="00E958D1" w:rsidRPr="00C1412C"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rPr>
                      <w:sz w:val="22"/>
                      <w:szCs w:val="22"/>
                      <w:lang w:eastAsia="lt-LT"/>
                    </w:rPr>
                  </w:pPr>
                  <w:r w:rsidRPr="00C1412C">
                    <w:rPr>
                      <w:sz w:val="22"/>
                      <w:szCs w:val="22"/>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Pr="00C1412C" w:rsidRDefault="005B6E53" w:rsidP="00E958D1">
                  <w:pPr>
                    <w:jc w:val="both"/>
                    <w:rPr>
                      <w:sz w:val="22"/>
                      <w:szCs w:val="22"/>
                      <w:lang w:eastAsia="lt-LT"/>
                    </w:rPr>
                  </w:pPr>
                  <w:r w:rsidRPr="00C1412C">
                    <w:rPr>
                      <w:sz w:val="22"/>
                      <w:szCs w:val="22"/>
                      <w:lang w:eastAsia="lt-LT"/>
                    </w:rPr>
                    <w:t>P</w:t>
                  </w:r>
                  <w:r w:rsidR="00E958D1" w:rsidRPr="00C1412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Pr="00C1412C" w:rsidRDefault="00E958D1" w:rsidP="002D2F27">
                  <w:pPr>
                    <w:spacing w:before="120"/>
                    <w:jc w:val="both"/>
                    <w:rPr>
                      <w:sz w:val="22"/>
                      <w:szCs w:val="22"/>
                      <w:lang w:eastAsia="lt-LT"/>
                    </w:rPr>
                  </w:pPr>
                  <w:r w:rsidRPr="00C1412C">
                    <w:rPr>
                      <w:sz w:val="22"/>
                      <w:szCs w:val="22"/>
                      <w:lang w:eastAsia="lt-LT"/>
                    </w:rPr>
                    <w:t>Šios išlaidos yra tinkamos, kai projekto veiklas (ar jų dalį), kurioms vykdyti įsigyjama nurodyta įranga, įgyvendina pats projekto vykdytojas ir (ar) partneris</w:t>
                  </w:r>
                  <w:r w:rsidR="005B6E53" w:rsidRPr="00C1412C">
                    <w:rPr>
                      <w:sz w:val="22"/>
                      <w:szCs w:val="22"/>
                      <w:lang w:eastAsia="lt-LT"/>
                    </w:rPr>
                    <w:t xml:space="preserve">. </w:t>
                  </w:r>
                </w:p>
                <w:p w:rsidR="00E958D1" w:rsidRPr="00C1412C" w:rsidRDefault="00E958D1" w:rsidP="002D2F27">
                  <w:pPr>
                    <w:spacing w:before="120"/>
                    <w:jc w:val="both"/>
                    <w:rPr>
                      <w:sz w:val="22"/>
                      <w:szCs w:val="22"/>
                      <w:lang w:eastAsia="lt-LT"/>
                    </w:rPr>
                  </w:pPr>
                  <w:r w:rsidRPr="00C1412C">
                    <w:rPr>
                      <w:b/>
                      <w:bCs/>
                      <w:sz w:val="22"/>
                      <w:szCs w:val="22"/>
                      <w:lang w:eastAsia="lt-LT"/>
                    </w:rPr>
                    <w:t>Šio tipo išlaidos gali sudaryti ne daugiau kaip 30 proc. visų tinkamų finansuoti projekto išlaidų</w:t>
                  </w:r>
                  <w:r w:rsidRPr="00C1412C">
                    <w:rPr>
                      <w:sz w:val="22"/>
                      <w:szCs w:val="22"/>
                      <w:lang w:eastAsia="lt-LT"/>
                    </w:rPr>
                    <w:t xml:space="preserve"> ir turi būti </w:t>
                  </w:r>
                  <w:r w:rsidRPr="00C1412C">
                    <w:rPr>
                      <w:sz w:val="22"/>
                      <w:szCs w:val="22"/>
                    </w:rPr>
                    <w:t xml:space="preserve">tenkinama bent viena iš </w:t>
                  </w:r>
                  <w:r w:rsidR="000173AD" w:rsidRPr="00C1412C">
                    <w:rPr>
                      <w:sz w:val="22"/>
                      <w:szCs w:val="22"/>
                    </w:rPr>
                    <w:t>PAFT</w:t>
                  </w:r>
                  <w:r w:rsidRPr="00C1412C">
                    <w:rPr>
                      <w:sz w:val="22"/>
                      <w:szCs w:val="22"/>
                    </w:rPr>
                    <w:t xml:space="preserve"> 298</w:t>
                  </w:r>
                  <w:r w:rsidRPr="00C1412C">
                    <w:rPr>
                      <w:sz w:val="22"/>
                      <w:szCs w:val="22"/>
                      <w:vertAlign w:val="superscript"/>
                    </w:rPr>
                    <w:t>2</w:t>
                  </w:r>
                  <w:r w:rsidRPr="00C1412C">
                    <w:rPr>
                      <w:sz w:val="22"/>
                      <w:szCs w:val="22"/>
                    </w:rPr>
                    <w:t xml:space="preserve"> punkte nustatytų sąlygų</w:t>
                  </w:r>
                  <w:r w:rsidR="005B6E53" w:rsidRPr="00C1412C">
                    <w:rPr>
                      <w:sz w:val="22"/>
                      <w:szCs w:val="22"/>
                    </w:rPr>
                    <w:t>, t.y.:</w:t>
                  </w:r>
                </w:p>
                <w:p w:rsidR="005B6E53" w:rsidRPr="00C1412C" w:rsidRDefault="005B6E53" w:rsidP="005B6E53">
                  <w:pPr>
                    <w:pStyle w:val="ListParagraph"/>
                    <w:numPr>
                      <w:ilvl w:val="0"/>
                      <w:numId w:val="30"/>
                    </w:numPr>
                    <w:jc w:val="both"/>
                    <w:rPr>
                      <w:sz w:val="22"/>
                      <w:szCs w:val="22"/>
                      <w:lang w:eastAsia="lt-LT"/>
                    </w:rPr>
                  </w:pPr>
                  <w:r w:rsidRPr="00C1412C">
                    <w:rPr>
                      <w:sz w:val="22"/>
                      <w:szCs w:val="22"/>
                      <w:lang w:eastAsia="lt-LT"/>
                    </w:rPr>
                    <w:t>įgyvendinant projektą nurodytos šio turto pirkimo išlaidos yra mažesnės nei tokio paties turto nuomos išlaidos projekto (ar jo veiklos, kuriai vykdyti reikalingas turtas) įgyvendinimo laikotarpiu;</w:t>
                  </w:r>
                </w:p>
                <w:p w:rsidR="005B6E53" w:rsidRPr="00C1412C" w:rsidRDefault="005B6E53" w:rsidP="005B6E53">
                  <w:pPr>
                    <w:pStyle w:val="ListParagraph"/>
                    <w:numPr>
                      <w:ilvl w:val="0"/>
                      <w:numId w:val="30"/>
                    </w:numPr>
                    <w:jc w:val="both"/>
                    <w:rPr>
                      <w:sz w:val="22"/>
                      <w:szCs w:val="22"/>
                      <w:lang w:eastAsia="lt-LT"/>
                    </w:rPr>
                  </w:pPr>
                  <w:r w:rsidRPr="00C1412C">
                    <w:rPr>
                      <w:sz w:val="22"/>
                      <w:szCs w:val="22"/>
                      <w:lang w:eastAsia="lt-LT"/>
                    </w:rPr>
                    <w:t>finansuojama šio turto pirkimo išlaidų dalis yra lygi įsigyto turto nusidėvėjimo vertei per laikotarpį nuo turto įsigijimo iki projekto įgyvendinimo pabaigos;</w:t>
                  </w:r>
                </w:p>
                <w:p w:rsidR="005B6E53" w:rsidRPr="00C1412C" w:rsidRDefault="005B6E53" w:rsidP="005B6E53">
                  <w:pPr>
                    <w:pStyle w:val="ListParagraph"/>
                    <w:numPr>
                      <w:ilvl w:val="0"/>
                      <w:numId w:val="30"/>
                    </w:numPr>
                    <w:jc w:val="both"/>
                    <w:rPr>
                      <w:sz w:val="22"/>
                      <w:szCs w:val="22"/>
                      <w:lang w:eastAsia="lt-LT"/>
                    </w:rPr>
                  </w:pPr>
                  <w:r w:rsidRPr="00C1412C">
                    <w:rPr>
                      <w:sz w:val="22"/>
                      <w:szCs w:val="22"/>
                      <w:lang w:eastAsia="lt-LT"/>
                    </w:rPr>
                    <w:t>užbaigus projektą šio turto likutinė vertė yra nereikšminga, t. y. sudaro ne daugiau kaip 250 eurų bendros šio turto vertės;</w:t>
                  </w:r>
                </w:p>
                <w:p w:rsidR="005B6E53" w:rsidRPr="00C1412C" w:rsidRDefault="005B6E53" w:rsidP="005B6E53">
                  <w:pPr>
                    <w:pStyle w:val="ListParagraph"/>
                    <w:numPr>
                      <w:ilvl w:val="0"/>
                      <w:numId w:val="30"/>
                    </w:numPr>
                    <w:jc w:val="both"/>
                    <w:rPr>
                      <w:sz w:val="22"/>
                      <w:szCs w:val="22"/>
                      <w:lang w:eastAsia="lt-LT"/>
                    </w:rPr>
                  </w:pPr>
                  <w:r w:rsidRPr="00C1412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C1412C" w:rsidRDefault="005B6E53" w:rsidP="005B6E53">
                  <w:pPr>
                    <w:pStyle w:val="ListParagraph"/>
                    <w:numPr>
                      <w:ilvl w:val="0"/>
                      <w:numId w:val="30"/>
                    </w:numPr>
                    <w:jc w:val="both"/>
                    <w:rPr>
                      <w:sz w:val="22"/>
                      <w:szCs w:val="22"/>
                      <w:lang w:eastAsia="lt-LT"/>
                    </w:rPr>
                  </w:pPr>
                  <w:r w:rsidRPr="00C1412C">
                    <w:rPr>
                      <w:sz w:val="22"/>
                      <w:szCs w:val="22"/>
                      <w:lang w:eastAsia="lt-LT"/>
                    </w:rPr>
                    <w:t>projektas skirtas šiam turtui įsigyti, kai tai leidžiama ES reglamentuose ir Projektų administravimo taisyklėse.</w:t>
                  </w:r>
                </w:p>
              </w:tc>
            </w:tr>
            <w:tr w:rsidR="00E958D1" w:rsidRPr="00C1412C"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jc w:val="both"/>
                    <w:rPr>
                      <w:sz w:val="22"/>
                      <w:szCs w:val="22"/>
                      <w:lang w:eastAsia="lt-LT"/>
                    </w:rPr>
                  </w:pPr>
                  <w:r w:rsidRPr="00C1412C">
                    <w:rPr>
                      <w:sz w:val="22"/>
                      <w:szCs w:val="22"/>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tabs>
                      <w:tab w:val="left" w:pos="923"/>
                    </w:tabs>
                    <w:jc w:val="both"/>
                    <w:rPr>
                      <w:sz w:val="22"/>
                      <w:szCs w:val="22"/>
                      <w:lang w:eastAsia="lt-LT"/>
                    </w:rPr>
                  </w:pPr>
                  <w:r w:rsidRPr="00C1412C">
                    <w:rPr>
                      <w:b/>
                      <w:bCs/>
                      <w:sz w:val="22"/>
                      <w:szCs w:val="22"/>
                      <w:lang w:eastAsia="lt-LT"/>
                    </w:rPr>
                    <w:t>1</w:t>
                  </w:r>
                  <w:r w:rsidRPr="00C1412C">
                    <w:rPr>
                      <w:sz w:val="22"/>
                      <w:szCs w:val="22"/>
                      <w:lang w:eastAsia="lt-LT"/>
                    </w:rPr>
                    <w:t>.</w:t>
                  </w:r>
                  <w:r w:rsidRPr="00C1412C">
                    <w:rPr>
                      <w:b/>
                      <w:bCs/>
                      <w:sz w:val="22"/>
                      <w:szCs w:val="22"/>
                      <w:lang w:eastAsia="lt-LT"/>
                    </w:rPr>
                    <w:t>projekto veiklas vykdančių projekto vykdytojo ir partnerio organizacijų darbuotojų darbo užmokesčio</w:t>
                  </w:r>
                  <w:r w:rsidRPr="00C1412C">
                    <w:rPr>
                      <w:sz w:val="22"/>
                      <w:szCs w:val="22"/>
                      <w:lang w:eastAsia="lt-LT"/>
                    </w:rPr>
                    <w:t xml:space="preserve"> ir susijusių kasmetinių atostogų bei darbdavio </w:t>
                  </w:r>
                  <w:r w:rsidR="00E32271" w:rsidRPr="00C1412C">
                    <w:rPr>
                      <w:sz w:val="22"/>
                      <w:szCs w:val="22"/>
                      <w:lang w:eastAsia="lt-LT"/>
                    </w:rPr>
                    <w:t>mokesčių</w:t>
                  </w:r>
                  <w:r w:rsidRPr="00C1412C">
                    <w:rPr>
                      <w:sz w:val="22"/>
                      <w:szCs w:val="22"/>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r w:rsidR="005B6E53" w:rsidRPr="00C1412C">
                    <w:rPr>
                      <w:sz w:val="22"/>
                      <w:szCs w:val="22"/>
                      <w:lang w:eastAsia="lt-LT"/>
                    </w:rPr>
                    <w:t>K</w:t>
                  </w:r>
                  <w:r w:rsidRPr="00C1412C">
                    <w:rPr>
                      <w:sz w:val="22"/>
                      <w:szCs w:val="22"/>
                      <w:lang w:eastAsia="lt-LT"/>
                    </w:rPr>
                    <w:t>ai vykdomos socialinei atskirčiai mažinti skirtų paslaugų teikimo</w:t>
                  </w:r>
                  <w:r w:rsidRPr="00C1412C">
                    <w:rPr>
                      <w:b/>
                      <w:bCs/>
                      <w:sz w:val="22"/>
                      <w:szCs w:val="22"/>
                      <w:lang w:eastAsia="lt-LT"/>
                    </w:rPr>
                    <w:t> </w:t>
                  </w:r>
                  <w:r w:rsidRPr="00C1412C">
                    <w:rPr>
                      <w:sz w:val="22"/>
                      <w:szCs w:val="22"/>
                      <w:lang w:eastAsia="lt-LT"/>
                    </w:rPr>
                    <w:t>veiklos, atitinkančios Aprašo 2.1.1.1 ar 2.1.1.3 papunkčiuose nurodytas veiklas, šiame papunktyje nurodytos išlaidos yra tinkamos finansuoti tik iš</w:t>
                  </w:r>
                  <w:r w:rsidRPr="00C1412C">
                    <w:rPr>
                      <w:b/>
                      <w:bCs/>
                      <w:sz w:val="22"/>
                      <w:szCs w:val="22"/>
                      <w:lang w:eastAsia="lt-LT"/>
                    </w:rPr>
                    <w:t> </w:t>
                  </w:r>
                  <w:r w:rsidRPr="00C1412C">
                    <w:rPr>
                      <w:sz w:val="22"/>
                      <w:szCs w:val="22"/>
                      <w:lang w:eastAsia="lt-LT"/>
                    </w:rPr>
                    <w:t>projekto vykdytojo ir (ar) partnerio (-</w:t>
                  </w:r>
                  <w:proofErr w:type="spellStart"/>
                  <w:r w:rsidRPr="00C1412C">
                    <w:rPr>
                      <w:sz w:val="22"/>
                      <w:szCs w:val="22"/>
                      <w:lang w:eastAsia="lt-LT"/>
                    </w:rPr>
                    <w:t>ių</w:t>
                  </w:r>
                  <w:proofErr w:type="spellEnd"/>
                  <w:r w:rsidRPr="00C1412C">
                    <w:rPr>
                      <w:sz w:val="22"/>
                      <w:szCs w:val="22"/>
                      <w:lang w:eastAsia="lt-LT"/>
                    </w:rPr>
                    <w:t>) nuosavo įnašo,</w:t>
                  </w:r>
                  <w:r w:rsidRPr="00C1412C">
                    <w:rPr>
                      <w:b/>
                      <w:bCs/>
                      <w:sz w:val="22"/>
                      <w:szCs w:val="22"/>
                      <w:lang w:eastAsia="lt-LT"/>
                    </w:rPr>
                    <w:t> </w:t>
                  </w:r>
                  <w:r w:rsidRPr="00C1412C">
                    <w:rPr>
                      <w:sz w:val="22"/>
                      <w:szCs w:val="22"/>
                      <w:lang w:eastAsia="lt-LT"/>
                    </w:rPr>
                    <w:t xml:space="preserve">jeigu projekte nėra nė vieno projekto veiklas vykdančio savanorio. </w:t>
                  </w:r>
                </w:p>
                <w:p w:rsidR="00E958D1" w:rsidRPr="00C1412C" w:rsidRDefault="00E958D1" w:rsidP="00354D6D">
                  <w:pPr>
                    <w:tabs>
                      <w:tab w:val="left" w:pos="923"/>
                    </w:tabs>
                    <w:spacing w:before="120"/>
                    <w:jc w:val="both"/>
                    <w:rPr>
                      <w:sz w:val="22"/>
                      <w:szCs w:val="22"/>
                      <w:lang w:eastAsia="lt-LT"/>
                    </w:rPr>
                  </w:pPr>
                  <w:r w:rsidRPr="00C1412C">
                    <w:rPr>
                      <w:b/>
                      <w:bCs/>
                      <w:sz w:val="22"/>
                      <w:szCs w:val="22"/>
                      <w:lang w:eastAsia="lt-LT"/>
                    </w:rPr>
                    <w:t>2</w:t>
                  </w:r>
                  <w:r w:rsidRPr="00C1412C">
                    <w:rPr>
                      <w:sz w:val="22"/>
                      <w:szCs w:val="22"/>
                      <w:lang w:eastAsia="lt-LT"/>
                    </w:rPr>
                    <w:t>.</w:t>
                  </w:r>
                  <w:r w:rsidRPr="00C1412C">
                    <w:rPr>
                      <w:b/>
                      <w:bCs/>
                      <w:sz w:val="22"/>
                      <w:szCs w:val="22"/>
                      <w:lang w:eastAsia="lt-LT"/>
                    </w:rPr>
                    <w:t>projekto veiklas vykdančių savanorių savanoriška veikla</w:t>
                  </w:r>
                  <w:r w:rsidRPr="00C1412C">
                    <w:rPr>
                      <w:sz w:val="22"/>
                      <w:szCs w:val="22"/>
                      <w:lang w:eastAsia="lt-LT"/>
                    </w:rPr>
                    <w:t xml:space="preserve">, tiesiogiai susijusi su projekto veiklų vykdymu (t. y. veikla, kurią atlieka </w:t>
                  </w:r>
                  <w:r w:rsidRPr="00C1412C">
                    <w:rPr>
                      <w:sz w:val="22"/>
                      <w:szCs w:val="22"/>
                      <w:lang w:eastAsia="lt-LT"/>
                    </w:rPr>
                    <w:lastRenderedPageBreak/>
                    <w:t xml:space="preserve">savanoriai vykdydami projekto veiklas, atitinkančias Aprašo 2.1 papunktyje nurodytas veiklas); </w:t>
                  </w:r>
                </w:p>
                <w:p w:rsidR="00E958D1" w:rsidRPr="00C1412C" w:rsidRDefault="00E958D1" w:rsidP="00354D6D">
                  <w:pPr>
                    <w:tabs>
                      <w:tab w:val="left" w:pos="923"/>
                    </w:tabs>
                    <w:spacing w:before="120"/>
                    <w:jc w:val="both"/>
                    <w:rPr>
                      <w:sz w:val="22"/>
                      <w:szCs w:val="22"/>
                      <w:lang w:eastAsia="lt-LT"/>
                    </w:rPr>
                  </w:pPr>
                  <w:r w:rsidRPr="00C1412C">
                    <w:rPr>
                      <w:b/>
                      <w:bCs/>
                      <w:sz w:val="22"/>
                      <w:szCs w:val="22"/>
                      <w:lang w:eastAsia="lt-LT"/>
                    </w:rPr>
                    <w:t>3.</w:t>
                  </w:r>
                  <w:r w:rsidRPr="00C1412C">
                    <w:rPr>
                      <w:sz w:val="22"/>
                      <w:szCs w:val="22"/>
                      <w:lang w:eastAsia="lt-LT"/>
                    </w:rPr>
                    <w:t xml:space="preserve">projekto veikloms vykdyti reikalingo </w:t>
                  </w:r>
                  <w:r w:rsidRPr="00C1412C">
                    <w:rPr>
                      <w:b/>
                      <w:bCs/>
                      <w:sz w:val="22"/>
                      <w:szCs w:val="22"/>
                      <w:lang w:eastAsia="lt-LT"/>
                    </w:rPr>
                    <w:t>nekilnojamojo turto nuomos išlaidos</w:t>
                  </w:r>
                  <w:r w:rsidRPr="00C1412C">
                    <w:rPr>
                      <w:sz w:val="22"/>
                      <w:szCs w:val="22"/>
                      <w:lang w:eastAsia="lt-LT"/>
                    </w:rPr>
                    <w:t>; šios išlaidos tinkamos finansuoti, jeigu tenkinamos visos šios sąlygos:</w:t>
                  </w:r>
                </w:p>
                <w:p w:rsidR="00E958D1" w:rsidRPr="00C1412C" w:rsidRDefault="00AD610F" w:rsidP="00E958D1">
                  <w:pPr>
                    <w:jc w:val="both"/>
                    <w:rPr>
                      <w:sz w:val="22"/>
                      <w:szCs w:val="22"/>
                      <w:lang w:eastAsia="lt-LT"/>
                    </w:rPr>
                  </w:pPr>
                  <w:r w:rsidRPr="00C1412C">
                    <w:rPr>
                      <w:sz w:val="22"/>
                      <w:szCs w:val="22"/>
                      <w:lang w:eastAsia="lt-LT"/>
                    </w:rPr>
                    <w:t xml:space="preserve">- </w:t>
                  </w:r>
                  <w:r w:rsidR="00E958D1" w:rsidRPr="00C1412C">
                    <w:rPr>
                      <w:sz w:val="22"/>
                      <w:szCs w:val="22"/>
                      <w:lang w:eastAsia="lt-LT"/>
                    </w:rPr>
                    <w:t>projekto veiklas (arba jų dalį), kurioms vykdyti nuomojamas nekilnojamasis turtas, įgyvendina pats projekto vykdytojas ir (ar) partneris;</w:t>
                  </w:r>
                </w:p>
                <w:p w:rsidR="00AD610F" w:rsidRPr="00C1412C" w:rsidRDefault="00AD610F" w:rsidP="00E958D1">
                  <w:pPr>
                    <w:jc w:val="both"/>
                    <w:rPr>
                      <w:sz w:val="22"/>
                      <w:szCs w:val="22"/>
                      <w:lang w:eastAsia="lt-LT"/>
                    </w:rPr>
                  </w:pPr>
                  <w:r w:rsidRPr="00C1412C">
                    <w:rPr>
                      <w:sz w:val="22"/>
                      <w:szCs w:val="22"/>
                      <w:lang w:eastAsia="lt-LT"/>
                    </w:rPr>
                    <w:t xml:space="preserve">- </w:t>
                  </w:r>
                  <w:r w:rsidR="00E958D1" w:rsidRPr="00C1412C">
                    <w:rPr>
                      <w:sz w:val="22"/>
                      <w:szCs w:val="22"/>
                      <w:lang w:eastAsia="lt-LT"/>
                    </w:rPr>
                    <w:t xml:space="preserve">projekto vykdytojo ar partnerio nuosavybės, patikėjimo ar panaudos teise valdomų patalpų ploto nepakanka projekto veikloms vykdyti arba </w:t>
                  </w:r>
                  <w:r w:rsidR="008757F9" w:rsidRPr="00C1412C">
                    <w:rPr>
                      <w:sz w:val="22"/>
                      <w:szCs w:val="22"/>
                      <w:lang w:eastAsia="lt-LT"/>
                    </w:rPr>
                    <w:t>šios</w:t>
                  </w:r>
                  <w:r w:rsidR="00E958D1" w:rsidRPr="00C1412C">
                    <w:rPr>
                      <w:sz w:val="22"/>
                      <w:szCs w:val="22"/>
                      <w:lang w:eastAsia="lt-LT"/>
                    </w:rPr>
                    <w:t xml:space="preserve"> patalpos dėl numatomų vykdyti projekto veiklų pobūdžio ir šioms veikloms taikomų teisės aktuose nustatytų reikalavimų yra netinkamos;</w:t>
                  </w:r>
                </w:p>
                <w:p w:rsidR="00E958D1" w:rsidRPr="00C1412C" w:rsidRDefault="00AD610F" w:rsidP="00E958D1">
                  <w:pPr>
                    <w:jc w:val="both"/>
                    <w:rPr>
                      <w:sz w:val="22"/>
                      <w:szCs w:val="22"/>
                      <w:lang w:eastAsia="lt-LT"/>
                    </w:rPr>
                  </w:pPr>
                  <w:r w:rsidRPr="00C1412C">
                    <w:rPr>
                      <w:sz w:val="22"/>
                      <w:szCs w:val="22"/>
                      <w:lang w:eastAsia="lt-LT"/>
                    </w:rPr>
                    <w:t xml:space="preserve">- </w:t>
                  </w:r>
                  <w:r w:rsidR="00E958D1" w:rsidRPr="00C1412C">
                    <w:rPr>
                      <w:sz w:val="22"/>
                      <w:szCs w:val="22"/>
                      <w:lang w:eastAsia="lt-LT"/>
                    </w:rPr>
                    <w:t>projekto vykdytojas ir partneris, siekdami įgyti teisę projekto veikloms vykdyti reikalingas patalpas valdyti panaudos ir (ar) patikėjimo teise, ėmėsi visų teisėtų priemonių, reikalingų tą teisę įgyti;</w:t>
                  </w:r>
                </w:p>
                <w:p w:rsidR="00E958D1" w:rsidRPr="00C1412C" w:rsidRDefault="00AD610F" w:rsidP="00354D6D">
                  <w:pPr>
                    <w:tabs>
                      <w:tab w:val="left" w:pos="923"/>
                    </w:tabs>
                    <w:spacing w:before="120"/>
                    <w:jc w:val="both"/>
                    <w:rPr>
                      <w:sz w:val="22"/>
                      <w:szCs w:val="22"/>
                      <w:lang w:eastAsia="lt-LT"/>
                    </w:rPr>
                  </w:pPr>
                  <w:r w:rsidRPr="00C1412C">
                    <w:rPr>
                      <w:b/>
                      <w:bCs/>
                      <w:sz w:val="22"/>
                      <w:szCs w:val="22"/>
                      <w:lang w:eastAsia="lt-LT"/>
                    </w:rPr>
                    <w:t>4.</w:t>
                  </w:r>
                  <w:r w:rsidR="00E958D1" w:rsidRPr="00C1412C">
                    <w:rPr>
                      <w:sz w:val="22"/>
                      <w:szCs w:val="22"/>
                      <w:lang w:eastAsia="lt-LT"/>
                    </w:rPr>
                    <w:t xml:space="preserve">projekto veikloms vykdyti reikalingų </w:t>
                  </w:r>
                  <w:r w:rsidR="00E958D1" w:rsidRPr="00C1412C">
                    <w:rPr>
                      <w:b/>
                      <w:bCs/>
                      <w:sz w:val="22"/>
                      <w:szCs w:val="22"/>
                      <w:lang w:eastAsia="lt-LT"/>
                    </w:rPr>
                    <w:t>transporto priemonių nuomos ir eksploatavimo išlaidos</w:t>
                  </w:r>
                  <w:r w:rsidR="00E958D1" w:rsidRPr="00C1412C">
                    <w:rPr>
                      <w:sz w:val="22"/>
                      <w:szCs w:val="22"/>
                      <w:lang w:eastAsia="lt-LT"/>
                    </w:rPr>
                    <w:t>; šios išlaidos tinkamos finansuoti tuo atveju, kai projekto vykdytojas ar partneris pats vykdo projekto veiklas (arba jų dalį), kurioms vykdyti nuomojama (-</w:t>
                  </w:r>
                  <w:proofErr w:type="spellStart"/>
                  <w:r w:rsidR="00E958D1" w:rsidRPr="00C1412C">
                    <w:rPr>
                      <w:sz w:val="22"/>
                      <w:szCs w:val="22"/>
                      <w:lang w:eastAsia="lt-LT"/>
                    </w:rPr>
                    <w:t>os</w:t>
                  </w:r>
                  <w:proofErr w:type="spellEnd"/>
                  <w:r w:rsidR="00E958D1" w:rsidRPr="00C1412C">
                    <w:rPr>
                      <w:sz w:val="22"/>
                      <w:szCs w:val="22"/>
                      <w:lang w:eastAsia="lt-LT"/>
                    </w:rPr>
                    <w:t>) transporto priemonė (-ės);</w:t>
                  </w:r>
                </w:p>
                <w:p w:rsidR="00E958D1" w:rsidRPr="00C1412C" w:rsidRDefault="00AD610F" w:rsidP="00354D6D">
                  <w:pPr>
                    <w:tabs>
                      <w:tab w:val="left" w:pos="923"/>
                    </w:tabs>
                    <w:spacing w:before="120"/>
                    <w:jc w:val="both"/>
                    <w:rPr>
                      <w:sz w:val="22"/>
                      <w:szCs w:val="22"/>
                      <w:lang w:eastAsia="lt-LT"/>
                    </w:rPr>
                  </w:pPr>
                  <w:r w:rsidRPr="00C1412C">
                    <w:rPr>
                      <w:b/>
                      <w:bCs/>
                      <w:sz w:val="22"/>
                      <w:szCs w:val="22"/>
                      <w:lang w:eastAsia="lt-LT"/>
                    </w:rPr>
                    <w:t>5</w:t>
                  </w:r>
                  <w:r w:rsidRPr="00C1412C">
                    <w:rPr>
                      <w:sz w:val="22"/>
                      <w:szCs w:val="22"/>
                      <w:lang w:eastAsia="lt-LT"/>
                    </w:rPr>
                    <w:t xml:space="preserve">. </w:t>
                  </w:r>
                  <w:r w:rsidR="00E958D1" w:rsidRPr="00C1412C">
                    <w:rPr>
                      <w:sz w:val="22"/>
                      <w:szCs w:val="22"/>
                      <w:lang w:eastAsia="lt-LT"/>
                    </w:rPr>
                    <w:t xml:space="preserve">projekto veikloms vykdyti reikalingų </w:t>
                  </w:r>
                  <w:r w:rsidR="00E958D1" w:rsidRPr="00C1412C">
                    <w:rPr>
                      <w:b/>
                      <w:bCs/>
                      <w:sz w:val="22"/>
                      <w:szCs w:val="22"/>
                      <w:lang w:eastAsia="lt-LT"/>
                    </w:rPr>
                    <w:t>baldų, įrangos, įrenginių, įrankių, kompiuterinės technikos, programinės įrangos nuomos išlaidos</w:t>
                  </w:r>
                  <w:r w:rsidR="00E958D1" w:rsidRPr="00C1412C">
                    <w:rPr>
                      <w:sz w:val="22"/>
                      <w:szCs w:val="22"/>
                      <w:lang w:eastAsia="lt-LT"/>
                    </w:rPr>
                    <w:t xml:space="preserve"> (šios išlaidos tinkamos, kai projekto veiklas (ar jų dalį), kurioms vykdyti nuomojamas šiame papunktyje nurodytas turtas, vykdo pats projekto vykdytojas ar partneris;</w:t>
                  </w:r>
                </w:p>
                <w:p w:rsidR="00E958D1" w:rsidRPr="00C1412C" w:rsidRDefault="00AD610F" w:rsidP="005C3913">
                  <w:pPr>
                    <w:tabs>
                      <w:tab w:val="left" w:pos="923"/>
                    </w:tabs>
                    <w:spacing w:before="120"/>
                    <w:jc w:val="both"/>
                    <w:rPr>
                      <w:sz w:val="22"/>
                      <w:szCs w:val="22"/>
                      <w:lang w:eastAsia="lt-LT"/>
                    </w:rPr>
                  </w:pPr>
                  <w:r w:rsidRPr="00C1412C">
                    <w:rPr>
                      <w:b/>
                      <w:bCs/>
                      <w:sz w:val="22"/>
                      <w:szCs w:val="22"/>
                      <w:lang w:eastAsia="lt-LT"/>
                    </w:rPr>
                    <w:t>6.</w:t>
                  </w:r>
                  <w:r w:rsidR="00E958D1" w:rsidRPr="00C1412C">
                    <w:rPr>
                      <w:b/>
                      <w:bCs/>
                      <w:sz w:val="22"/>
                      <w:szCs w:val="22"/>
                      <w:lang w:eastAsia="lt-LT"/>
                    </w:rPr>
                    <w:t>projekto vykdytojui ar partneriui nuosavybės teise priklausančio ilgalaikio turto</w:t>
                  </w:r>
                  <w:r w:rsidR="00E958D1" w:rsidRPr="00C1412C">
                    <w:rPr>
                      <w:sz w:val="22"/>
                      <w:szCs w:val="22"/>
                      <w:lang w:eastAsia="lt-LT"/>
                    </w:rPr>
                    <w:t xml:space="preserve"> (baldų, įrangos, įrenginių, įrankių, kompiuterinės technikos), kuris naudojamas projekto veikloms vykdyti, </w:t>
                  </w:r>
                  <w:r w:rsidR="00E958D1" w:rsidRPr="00C1412C">
                    <w:rPr>
                      <w:b/>
                      <w:bCs/>
                      <w:sz w:val="22"/>
                      <w:szCs w:val="22"/>
                      <w:lang w:eastAsia="lt-LT"/>
                    </w:rPr>
                    <w:t>nusidėvėjimo išlaidos</w:t>
                  </w:r>
                  <w:r w:rsidR="00E958D1" w:rsidRPr="00C1412C">
                    <w:rPr>
                      <w:sz w:val="22"/>
                      <w:szCs w:val="22"/>
                      <w:lang w:eastAsia="lt-LT"/>
                    </w:rPr>
                    <w:t xml:space="preserve"> (kiek tai susiję su projekto veiklų vykdymu); šios išlaidos tinkamos tuo atveju, jei turtas yra įsigytas nuosavomis lėšomis;</w:t>
                  </w:r>
                </w:p>
                <w:p w:rsidR="00E958D1" w:rsidRPr="00C1412C" w:rsidRDefault="00AD610F" w:rsidP="005C3913">
                  <w:pPr>
                    <w:tabs>
                      <w:tab w:val="left" w:pos="1065"/>
                    </w:tabs>
                    <w:spacing w:before="120"/>
                    <w:jc w:val="both"/>
                    <w:rPr>
                      <w:sz w:val="22"/>
                      <w:szCs w:val="22"/>
                      <w:lang w:eastAsia="lt-LT"/>
                    </w:rPr>
                  </w:pPr>
                  <w:r w:rsidRPr="00C1412C">
                    <w:rPr>
                      <w:b/>
                      <w:bCs/>
                      <w:sz w:val="22"/>
                      <w:szCs w:val="22"/>
                      <w:lang w:eastAsia="lt-LT"/>
                    </w:rPr>
                    <w:t xml:space="preserve">7. </w:t>
                  </w:r>
                  <w:r w:rsidR="00E958D1" w:rsidRPr="00C1412C">
                    <w:rPr>
                      <w:sz w:val="22"/>
                      <w:szCs w:val="22"/>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C1412C">
                    <w:rPr>
                      <w:b/>
                      <w:bCs/>
                      <w:sz w:val="22"/>
                      <w:szCs w:val="22"/>
                      <w:lang w:eastAsia="lt-LT"/>
                    </w:rPr>
                    <w:t>specialių drabužių ir individualios saugos priemonių įsigijimo, skiepijimo, sveikatos pažymos gavimo išlaidos</w:t>
                  </w:r>
                  <w:r w:rsidR="00E958D1" w:rsidRPr="00C1412C">
                    <w:rPr>
                      <w:sz w:val="22"/>
                      <w:szCs w:val="22"/>
                      <w:lang w:eastAsia="lt-LT"/>
                    </w:rPr>
                    <w:t xml:space="preserve"> (kai to reikia pagal vykdomos projekto veiklos pobūdį);</w:t>
                  </w:r>
                </w:p>
                <w:p w:rsidR="00E958D1" w:rsidRPr="00C1412C" w:rsidRDefault="00AD610F" w:rsidP="00583AC6">
                  <w:pPr>
                    <w:tabs>
                      <w:tab w:val="left" w:pos="1065"/>
                    </w:tabs>
                    <w:spacing w:before="120"/>
                    <w:jc w:val="both"/>
                    <w:rPr>
                      <w:sz w:val="22"/>
                      <w:szCs w:val="22"/>
                      <w:lang w:eastAsia="lt-LT"/>
                    </w:rPr>
                  </w:pPr>
                  <w:r w:rsidRPr="00C1412C">
                    <w:rPr>
                      <w:b/>
                      <w:bCs/>
                      <w:sz w:val="22"/>
                      <w:szCs w:val="22"/>
                      <w:lang w:eastAsia="lt-LT"/>
                    </w:rPr>
                    <w:t>8.</w:t>
                  </w:r>
                  <w:r w:rsidR="00E958D1" w:rsidRPr="00C1412C">
                    <w:rPr>
                      <w:sz w:val="22"/>
                      <w:szCs w:val="22"/>
                      <w:lang w:eastAsia="lt-LT"/>
                    </w:rPr>
                    <w:t xml:space="preserve">projekto veiklas vykdančių </w:t>
                  </w:r>
                  <w:r w:rsidR="00E958D1" w:rsidRPr="00C1412C">
                    <w:rPr>
                      <w:b/>
                      <w:bCs/>
                      <w:sz w:val="22"/>
                      <w:szCs w:val="22"/>
                      <w:lang w:eastAsia="lt-LT"/>
                    </w:rPr>
                    <w:t>savanoriųir projekto</w:t>
                  </w:r>
                  <w:r w:rsidR="00E958D1" w:rsidRPr="00C1412C">
                    <w:rPr>
                      <w:sz w:val="22"/>
                      <w:szCs w:val="22"/>
                      <w:lang w:eastAsia="lt-LT"/>
                    </w:rPr>
                    <w:t xml:space="preserve"> veiklų </w:t>
                  </w:r>
                  <w:r w:rsidR="00E958D1" w:rsidRPr="00C1412C">
                    <w:rPr>
                      <w:b/>
                      <w:bCs/>
                      <w:sz w:val="22"/>
                      <w:szCs w:val="22"/>
                      <w:lang w:eastAsia="lt-LT"/>
                    </w:rPr>
                    <w:t>dalyvių maitinimo išlaidos</w:t>
                  </w:r>
                  <w:r w:rsidR="00E958D1" w:rsidRPr="00C1412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4F4D2D" w:rsidRPr="00C1412C" w:rsidRDefault="00AD610F" w:rsidP="004F4D2D">
                  <w:pPr>
                    <w:tabs>
                      <w:tab w:val="left" w:pos="1065"/>
                    </w:tabs>
                    <w:spacing w:before="120"/>
                    <w:jc w:val="both"/>
                    <w:rPr>
                      <w:sz w:val="22"/>
                      <w:szCs w:val="22"/>
                      <w:lang w:eastAsia="lt-LT"/>
                    </w:rPr>
                  </w:pPr>
                  <w:r w:rsidRPr="00C1412C">
                    <w:rPr>
                      <w:b/>
                      <w:bCs/>
                      <w:sz w:val="22"/>
                      <w:szCs w:val="22"/>
                      <w:lang w:eastAsia="lt-LT"/>
                    </w:rPr>
                    <w:t>9.</w:t>
                  </w:r>
                  <w:r w:rsidR="004F4D2D" w:rsidRPr="00C1412C">
                    <w:rPr>
                      <w:sz w:val="22"/>
                      <w:szCs w:val="22"/>
                      <w:lang w:eastAsia="lt-LT"/>
                    </w:rPr>
                    <w:t>projekto veiklas vykdančių savanorių pašto, telefono (interneto ir telefoninio ryšio) išlaidos;</w:t>
                  </w:r>
                </w:p>
                <w:p w:rsidR="004F4D2D" w:rsidRPr="00C1412C" w:rsidRDefault="004F4D2D" w:rsidP="004F4D2D">
                  <w:pPr>
                    <w:tabs>
                      <w:tab w:val="left" w:pos="1065"/>
                    </w:tabs>
                    <w:spacing w:before="120"/>
                    <w:jc w:val="both"/>
                    <w:rPr>
                      <w:sz w:val="22"/>
                      <w:szCs w:val="22"/>
                      <w:lang w:eastAsia="lt-LT"/>
                    </w:rPr>
                  </w:pPr>
                  <w:r w:rsidRPr="00C1412C">
                    <w:rPr>
                      <w:b/>
                      <w:bCs/>
                      <w:sz w:val="22"/>
                      <w:szCs w:val="22"/>
                      <w:lang w:eastAsia="lt-LT"/>
                    </w:rPr>
                    <w:t>10</w:t>
                  </w:r>
                  <w:r w:rsidRPr="00C1412C">
                    <w:rPr>
                      <w:sz w:val="22"/>
                      <w:szCs w:val="22"/>
                      <w:lang w:eastAsia="lt-LT"/>
                    </w:rPr>
                    <w:t>. projekto veiklas vykdančių savanorių savanoriškos veiklos vykdymo laikotarpiui tenkančios draudimo pagal Savanoriškos veiklos įstatymo 10 straipsnio 1 dalį išlaidos;</w:t>
                  </w:r>
                </w:p>
                <w:p w:rsidR="00E958D1" w:rsidRPr="00C1412C" w:rsidRDefault="004F4D2D" w:rsidP="00835D8E">
                  <w:pPr>
                    <w:tabs>
                      <w:tab w:val="left" w:pos="1065"/>
                    </w:tabs>
                    <w:spacing w:before="120"/>
                    <w:jc w:val="both"/>
                    <w:rPr>
                      <w:sz w:val="22"/>
                      <w:szCs w:val="22"/>
                      <w:lang w:eastAsia="lt-LT"/>
                    </w:rPr>
                  </w:pPr>
                  <w:r w:rsidRPr="00C1412C">
                    <w:rPr>
                      <w:b/>
                      <w:bCs/>
                      <w:sz w:val="22"/>
                      <w:szCs w:val="22"/>
                      <w:lang w:eastAsia="lt-LT"/>
                    </w:rPr>
                    <w:t>11</w:t>
                  </w:r>
                  <w:r w:rsidRPr="00C1412C">
                    <w:rPr>
                      <w:sz w:val="22"/>
                      <w:szCs w:val="22"/>
                      <w:lang w:eastAsia="lt-LT"/>
                    </w:rPr>
                    <w:t xml:space="preserve">. </w:t>
                  </w:r>
                  <w:r w:rsidR="00E958D1" w:rsidRPr="00C1412C">
                    <w:rPr>
                      <w:sz w:val="22"/>
                      <w:szCs w:val="22"/>
                      <w:lang w:eastAsia="lt-LT"/>
                    </w:rPr>
                    <w:t xml:space="preserve">projekto veikloms vykdyti reikalingų </w:t>
                  </w:r>
                  <w:r w:rsidR="00E958D1" w:rsidRPr="00C1412C">
                    <w:rPr>
                      <w:b/>
                      <w:bCs/>
                      <w:sz w:val="22"/>
                      <w:szCs w:val="22"/>
                      <w:lang w:eastAsia="lt-LT"/>
                    </w:rPr>
                    <w:t xml:space="preserve">mokymo priemonių, darbo priemonių ir medžiagų, taip pat kito trumpalaikio turto (išskyrus </w:t>
                  </w:r>
                  <w:r w:rsidR="00E958D1" w:rsidRPr="00C1412C">
                    <w:rPr>
                      <w:b/>
                      <w:bCs/>
                      <w:sz w:val="22"/>
                      <w:szCs w:val="22"/>
                      <w:lang w:eastAsia="lt-LT"/>
                    </w:rPr>
                    <w:lastRenderedPageBreak/>
                    <w:t>trumpalaikiam turtui priskiriamus baldus, įrangą ir įrenginius) įsigijimo ir (ar) nuomos išlaidos</w:t>
                  </w:r>
                  <w:r w:rsidR="00E958D1" w:rsidRPr="00C1412C">
                    <w:rPr>
                      <w:sz w:val="22"/>
                      <w:szCs w:val="22"/>
                      <w:lang w:eastAsia="lt-LT"/>
                    </w:rPr>
                    <w:t>; Aprašo 2.1.1.1 ar 2.1.1.3 papunkčiuose nurodytoms veikloms vykdyti reikalingų maisto produktų, higienos prekių įsigijimo išlaidos tinkamos tuo atveju, kai šios prekės nėra skirtos perduoti (išdalinti) tikslinėms grupėms sunaudoti;</w:t>
                  </w:r>
                </w:p>
                <w:p w:rsidR="00E958D1" w:rsidRPr="00C1412C" w:rsidRDefault="00AD610F" w:rsidP="00864BA3">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2</w:t>
                  </w:r>
                  <w:r w:rsidRPr="00C1412C">
                    <w:rPr>
                      <w:b/>
                      <w:bCs/>
                      <w:sz w:val="22"/>
                      <w:szCs w:val="22"/>
                      <w:lang w:eastAsia="lt-LT"/>
                    </w:rPr>
                    <w:t>.</w:t>
                  </w:r>
                  <w:r w:rsidR="00E958D1" w:rsidRPr="00C1412C">
                    <w:rPr>
                      <w:sz w:val="22"/>
                      <w:szCs w:val="22"/>
                      <w:lang w:eastAsia="lt-LT"/>
                    </w:rPr>
                    <w:t xml:space="preserve">projekto veikloms vykdyti reikalingos </w:t>
                  </w:r>
                  <w:r w:rsidR="00E958D1" w:rsidRPr="00C1412C">
                    <w:rPr>
                      <w:b/>
                      <w:bCs/>
                      <w:sz w:val="22"/>
                      <w:szCs w:val="22"/>
                      <w:lang w:eastAsia="lt-LT"/>
                    </w:rPr>
                    <w:t>kelionių Lietuvos Respublikos teritorijoje ir (ar) kuro išlaidos</w:t>
                  </w:r>
                  <w:r w:rsidR="00E958D1" w:rsidRPr="00C1412C">
                    <w:rPr>
                      <w:sz w:val="22"/>
                      <w:szCs w:val="22"/>
                      <w:lang w:eastAsia="lt-LT"/>
                    </w:rPr>
                    <w:t>;</w:t>
                  </w:r>
                </w:p>
                <w:p w:rsidR="00E958D1" w:rsidRPr="00C1412C" w:rsidRDefault="00AD610F" w:rsidP="00864BA3">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3</w:t>
                  </w:r>
                  <w:r w:rsidRPr="00C1412C">
                    <w:rPr>
                      <w:b/>
                      <w:bCs/>
                      <w:sz w:val="22"/>
                      <w:szCs w:val="22"/>
                      <w:lang w:eastAsia="lt-LT"/>
                    </w:rPr>
                    <w:t>.</w:t>
                  </w:r>
                  <w:r w:rsidR="00E958D1" w:rsidRPr="00C1412C">
                    <w:rPr>
                      <w:b/>
                      <w:bCs/>
                      <w:sz w:val="22"/>
                      <w:szCs w:val="22"/>
                      <w:lang w:eastAsia="lt-LT"/>
                    </w:rPr>
                    <w:t xml:space="preserve">dokumentų, </w:t>
                  </w:r>
                  <w:r w:rsidR="00E958D1" w:rsidRPr="00C1412C">
                    <w:rPr>
                      <w:sz w:val="22"/>
                      <w:szCs w:val="22"/>
                      <w:lang w:eastAsia="lt-LT"/>
                    </w:rPr>
                    <w:t>reikalingų nustatyti asmens priklausymo tikslinei grupei faktą</w:t>
                  </w:r>
                  <w:r w:rsidR="00E958D1" w:rsidRPr="00C1412C">
                    <w:rPr>
                      <w:b/>
                      <w:bCs/>
                      <w:sz w:val="22"/>
                      <w:szCs w:val="22"/>
                      <w:lang w:eastAsia="lt-LT"/>
                    </w:rPr>
                    <w:t>, išdavimo apmokėjimo išlaidos</w:t>
                  </w:r>
                  <w:r w:rsidR="00E958D1" w:rsidRPr="00C1412C">
                    <w:rPr>
                      <w:sz w:val="22"/>
                      <w:szCs w:val="22"/>
                      <w:lang w:eastAsia="lt-LT"/>
                    </w:rPr>
                    <w:t>;</w:t>
                  </w:r>
                </w:p>
                <w:p w:rsidR="00E958D1" w:rsidRPr="00C1412C" w:rsidRDefault="00AD610F" w:rsidP="00864BA3">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4</w:t>
                  </w:r>
                  <w:r w:rsidRPr="00C1412C">
                    <w:rPr>
                      <w:b/>
                      <w:bCs/>
                      <w:sz w:val="22"/>
                      <w:szCs w:val="22"/>
                      <w:lang w:eastAsia="lt-LT"/>
                    </w:rPr>
                    <w:t>.</w:t>
                  </w:r>
                  <w:r w:rsidR="00E958D1" w:rsidRPr="00C1412C">
                    <w:rPr>
                      <w:sz w:val="22"/>
                      <w:szCs w:val="22"/>
                      <w:lang w:eastAsia="lt-LT"/>
                    </w:rPr>
                    <w:t>projekto veikloms vykdyti reikalingų </w:t>
                  </w:r>
                  <w:r w:rsidR="00E958D1" w:rsidRPr="00C1412C">
                    <w:rPr>
                      <w:b/>
                      <w:bCs/>
                      <w:sz w:val="22"/>
                      <w:szCs w:val="22"/>
                      <w:lang w:eastAsia="lt-LT"/>
                    </w:rPr>
                    <w:t>renginių organizavimo išlaidos</w:t>
                  </w:r>
                  <w:r w:rsidR="00E958D1" w:rsidRPr="00C1412C">
                    <w:rPr>
                      <w:sz w:val="22"/>
                      <w:szCs w:val="22"/>
                      <w:lang w:eastAsia="lt-LT"/>
                    </w:rPr>
                    <w:t>; šiame papunktyje nurodytos išlaidos yra tinkamos finansuoti tik iš projekto vykdytojo ir (ar) partnerio (-</w:t>
                  </w:r>
                  <w:proofErr w:type="spellStart"/>
                  <w:r w:rsidR="00E958D1" w:rsidRPr="00C1412C">
                    <w:rPr>
                      <w:sz w:val="22"/>
                      <w:szCs w:val="22"/>
                      <w:lang w:eastAsia="lt-LT"/>
                    </w:rPr>
                    <w:t>ių</w:t>
                  </w:r>
                  <w:proofErr w:type="spellEnd"/>
                  <w:r w:rsidR="00E958D1" w:rsidRPr="00C1412C">
                    <w:rPr>
                      <w:sz w:val="22"/>
                      <w:szCs w:val="22"/>
                      <w:lang w:eastAsia="lt-LT"/>
                    </w:rPr>
                    <w:t>) nuosavo įnašo, jeigu projekte nėra nė vieno projekto veiklas vykdančio savanorio;</w:t>
                  </w:r>
                </w:p>
                <w:p w:rsidR="00E958D1" w:rsidRPr="00C1412C" w:rsidRDefault="00AD610F" w:rsidP="00C1176B">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5</w:t>
                  </w:r>
                  <w:r w:rsidRPr="00C1412C">
                    <w:rPr>
                      <w:sz w:val="22"/>
                      <w:szCs w:val="22"/>
                      <w:lang w:eastAsia="lt-LT"/>
                    </w:rPr>
                    <w:t xml:space="preserve">. </w:t>
                  </w:r>
                  <w:r w:rsidR="00E958D1" w:rsidRPr="00C1412C">
                    <w:rPr>
                      <w:sz w:val="22"/>
                      <w:szCs w:val="22"/>
                      <w:lang w:eastAsia="lt-LT"/>
                    </w:rPr>
                    <w:t xml:space="preserve">projekto veikloms vykdyti reikalingų projektą vykdančio </w:t>
                  </w:r>
                  <w:r w:rsidR="00E958D1" w:rsidRPr="00C1412C">
                    <w:rPr>
                      <w:b/>
                      <w:bCs/>
                      <w:sz w:val="22"/>
                      <w:szCs w:val="22"/>
                      <w:lang w:eastAsia="lt-LT"/>
                    </w:rPr>
                    <w:t xml:space="preserve">personalo </w:t>
                  </w:r>
                  <w:r w:rsidR="00E958D1" w:rsidRPr="00C1412C">
                    <w:rPr>
                      <w:sz w:val="22"/>
                      <w:szCs w:val="22"/>
                      <w:lang w:eastAsia="lt-LT"/>
                    </w:rPr>
                    <w:t>(įskaitant projekto veiklas vykdančius savanorius)</w:t>
                  </w:r>
                  <w:r w:rsidR="00E958D1" w:rsidRPr="00C1412C">
                    <w:rPr>
                      <w:b/>
                      <w:bCs/>
                      <w:sz w:val="22"/>
                      <w:szCs w:val="22"/>
                      <w:lang w:eastAsia="lt-LT"/>
                    </w:rPr>
                    <w:t xml:space="preserve"> ir projekto veiklų dalyvių dalyvavimo renginiuose, užsiėmimuose išlaidos</w:t>
                  </w:r>
                  <w:r w:rsidR="00E958D1" w:rsidRPr="00C1412C">
                    <w:rPr>
                      <w:sz w:val="22"/>
                      <w:szCs w:val="22"/>
                      <w:lang w:eastAsia="lt-LT"/>
                    </w:rPr>
                    <w:t xml:space="preserve"> (t. y. bilietų į renginius, užsiėmimus; renginių, užsiėmimų dalyvio mokesčio išlaidas);</w:t>
                  </w:r>
                </w:p>
                <w:p w:rsidR="00E958D1" w:rsidRPr="00C1412C" w:rsidRDefault="00AD610F" w:rsidP="00C1176B">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6</w:t>
                  </w:r>
                  <w:r w:rsidRPr="00C1412C">
                    <w:rPr>
                      <w:b/>
                      <w:bCs/>
                      <w:sz w:val="22"/>
                      <w:szCs w:val="22"/>
                      <w:lang w:eastAsia="lt-LT"/>
                    </w:rPr>
                    <w:t>.</w:t>
                  </w:r>
                  <w:r w:rsidR="00E958D1" w:rsidRPr="00C1412C">
                    <w:rPr>
                      <w:sz w:val="22"/>
                      <w:szCs w:val="22"/>
                      <w:lang w:eastAsia="lt-LT"/>
                    </w:rPr>
                    <w:t xml:space="preserve">projekto veikloms vykdyti reikalingo </w:t>
                  </w:r>
                  <w:r w:rsidR="00E958D1" w:rsidRPr="00C1412C">
                    <w:rPr>
                      <w:b/>
                      <w:bCs/>
                      <w:sz w:val="22"/>
                      <w:szCs w:val="22"/>
                      <w:lang w:eastAsia="lt-LT"/>
                    </w:rPr>
                    <w:t>svečio iš užsienio kelionių ir apgyvendinimo išlaidos</w:t>
                  </w:r>
                  <w:r w:rsidR="00E958D1" w:rsidRPr="00C1412C">
                    <w:rPr>
                      <w:sz w:val="22"/>
                      <w:szCs w:val="22"/>
                      <w:lang w:eastAsia="lt-LT"/>
                    </w:rPr>
                    <w:t xml:space="preserve">. Šios išlaidos </w:t>
                  </w:r>
                  <w:r w:rsidR="00E958D1" w:rsidRPr="00C1412C">
                    <w:rPr>
                      <w:sz w:val="22"/>
                      <w:szCs w:val="22"/>
                      <w:lang w:eastAsia="zh-TW"/>
                    </w:rPr>
                    <w:t>tinkamos tuo atveju, kai nėra mokamas honoraras ar atlygis už suteiktą paslaugą</w:t>
                  </w:r>
                  <w:r w:rsidR="00E958D1" w:rsidRPr="00C1412C">
                    <w:rPr>
                      <w:sz w:val="22"/>
                      <w:szCs w:val="22"/>
                      <w:lang w:eastAsia="lt-LT"/>
                    </w:rPr>
                    <w:t>;</w:t>
                  </w:r>
                </w:p>
                <w:p w:rsidR="00E958D1" w:rsidRPr="00C1412C" w:rsidRDefault="00AD610F" w:rsidP="00C1176B">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7</w:t>
                  </w:r>
                  <w:r w:rsidRPr="00C1412C">
                    <w:rPr>
                      <w:b/>
                      <w:bCs/>
                      <w:sz w:val="22"/>
                      <w:szCs w:val="22"/>
                      <w:lang w:eastAsia="lt-LT"/>
                    </w:rPr>
                    <w:t>.</w:t>
                  </w:r>
                  <w:r w:rsidR="00E958D1" w:rsidRPr="00C1412C">
                    <w:rPr>
                      <w:sz w:val="22"/>
                      <w:szCs w:val="22"/>
                      <w:lang w:eastAsia="lt-LT"/>
                    </w:rPr>
                    <w:t xml:space="preserve">projekto veikloms vykdyti reikalingų </w:t>
                  </w:r>
                  <w:r w:rsidR="00E958D1" w:rsidRPr="00C1412C">
                    <w:rPr>
                      <w:b/>
                      <w:bCs/>
                      <w:sz w:val="22"/>
                      <w:szCs w:val="22"/>
                      <w:lang w:eastAsia="lt-LT"/>
                    </w:rPr>
                    <w:t>interneto svetainių kūrimo ir palaikymo išlaidos, leidinių ir informacinių pranešimų rengimo, televizijos bei radijo laidų rengimo ir transliavimo išlaidos</w:t>
                  </w:r>
                  <w:r w:rsidR="00E958D1" w:rsidRPr="00C1412C">
                    <w:rPr>
                      <w:sz w:val="22"/>
                      <w:szCs w:val="22"/>
                      <w:lang w:eastAsia="lt-LT"/>
                    </w:rPr>
                    <w:t>;</w:t>
                  </w:r>
                </w:p>
                <w:p w:rsidR="00E958D1" w:rsidRPr="00C1412C" w:rsidRDefault="00AD610F" w:rsidP="00C1176B">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8</w:t>
                  </w:r>
                  <w:r w:rsidRPr="00C1412C">
                    <w:rPr>
                      <w:b/>
                      <w:bCs/>
                      <w:sz w:val="22"/>
                      <w:szCs w:val="22"/>
                      <w:lang w:eastAsia="lt-LT"/>
                    </w:rPr>
                    <w:t>.</w:t>
                  </w:r>
                  <w:r w:rsidR="00E958D1" w:rsidRPr="00C1412C">
                    <w:rPr>
                      <w:b/>
                      <w:bCs/>
                      <w:sz w:val="22"/>
                      <w:szCs w:val="22"/>
                      <w:lang w:eastAsia="lt-LT"/>
                    </w:rPr>
                    <w:t>paslaugų teikimo pagal projekto vykdytojo ir (ar) partnerio (-</w:t>
                  </w:r>
                  <w:proofErr w:type="spellStart"/>
                  <w:r w:rsidR="00E958D1" w:rsidRPr="00C1412C">
                    <w:rPr>
                      <w:b/>
                      <w:bCs/>
                      <w:sz w:val="22"/>
                      <w:szCs w:val="22"/>
                      <w:lang w:eastAsia="lt-LT"/>
                    </w:rPr>
                    <w:t>ių</w:t>
                  </w:r>
                  <w:proofErr w:type="spellEnd"/>
                  <w:r w:rsidR="00E958D1" w:rsidRPr="00C1412C">
                    <w:rPr>
                      <w:b/>
                      <w:bCs/>
                      <w:sz w:val="22"/>
                      <w:szCs w:val="22"/>
                      <w:lang w:eastAsia="lt-LT"/>
                    </w:rPr>
                    <w:t>) su išorės paslaugų teikėju (-</w:t>
                  </w:r>
                  <w:proofErr w:type="spellStart"/>
                  <w:r w:rsidR="00E958D1" w:rsidRPr="00C1412C">
                    <w:rPr>
                      <w:b/>
                      <w:bCs/>
                      <w:sz w:val="22"/>
                      <w:szCs w:val="22"/>
                      <w:lang w:eastAsia="lt-LT"/>
                    </w:rPr>
                    <w:t>ais</w:t>
                  </w:r>
                  <w:proofErr w:type="spellEnd"/>
                  <w:r w:rsidR="00E958D1" w:rsidRPr="00C1412C">
                    <w:rPr>
                      <w:b/>
                      <w:bCs/>
                      <w:sz w:val="22"/>
                      <w:szCs w:val="22"/>
                      <w:lang w:eastAsia="lt-LT"/>
                    </w:rPr>
                    <w:t>) sudarytą (-</w:t>
                  </w:r>
                  <w:proofErr w:type="spellStart"/>
                  <w:r w:rsidR="00E958D1" w:rsidRPr="00C1412C">
                    <w:rPr>
                      <w:b/>
                      <w:bCs/>
                      <w:sz w:val="22"/>
                      <w:szCs w:val="22"/>
                      <w:lang w:eastAsia="lt-LT"/>
                    </w:rPr>
                    <w:t>as</w:t>
                  </w:r>
                  <w:proofErr w:type="spellEnd"/>
                  <w:r w:rsidR="00E958D1" w:rsidRPr="00C1412C">
                    <w:rPr>
                      <w:b/>
                      <w:bCs/>
                      <w:sz w:val="22"/>
                      <w:szCs w:val="22"/>
                      <w:lang w:eastAsia="lt-LT"/>
                    </w:rPr>
                    <w:t>) paslaugų teikimo sutartį (-</w:t>
                  </w:r>
                  <w:proofErr w:type="spellStart"/>
                  <w:r w:rsidR="00E958D1" w:rsidRPr="00C1412C">
                    <w:rPr>
                      <w:b/>
                      <w:bCs/>
                      <w:sz w:val="22"/>
                      <w:szCs w:val="22"/>
                      <w:lang w:eastAsia="lt-LT"/>
                    </w:rPr>
                    <w:t>is</w:t>
                  </w:r>
                  <w:proofErr w:type="spellEnd"/>
                  <w:r w:rsidR="00E958D1" w:rsidRPr="00C1412C">
                    <w:rPr>
                      <w:b/>
                      <w:bCs/>
                      <w:sz w:val="22"/>
                      <w:szCs w:val="22"/>
                      <w:lang w:eastAsia="lt-LT"/>
                    </w:rPr>
                    <w:t>) išlaidos</w:t>
                  </w:r>
                  <w:r w:rsidR="00E958D1" w:rsidRPr="00C1412C">
                    <w:rPr>
                      <w:sz w:val="22"/>
                      <w:szCs w:val="22"/>
                      <w:lang w:eastAsia="lt-LT"/>
                    </w:rPr>
                    <w:t>. Vykdant Aprašo 2.1.1.1 ar 2.1.1.3 papunkčiuose nurodytas veiklas, paslaugų, skirtų tikslinių grupių socialinei atskirčiai mažinti, teikimo pagal projekto vykdytojo ir (ar) partnerio (-</w:t>
                  </w:r>
                  <w:proofErr w:type="spellStart"/>
                  <w:r w:rsidR="00E958D1" w:rsidRPr="00C1412C">
                    <w:rPr>
                      <w:sz w:val="22"/>
                      <w:szCs w:val="22"/>
                      <w:lang w:eastAsia="lt-LT"/>
                    </w:rPr>
                    <w:t>ių</w:t>
                  </w:r>
                  <w:proofErr w:type="spellEnd"/>
                  <w:r w:rsidR="00E958D1" w:rsidRPr="00C1412C">
                    <w:rPr>
                      <w:sz w:val="22"/>
                      <w:szCs w:val="22"/>
                      <w:lang w:eastAsia="lt-LT"/>
                    </w:rPr>
                    <w:t>) su išorės paslaugų teikėju (-</w:t>
                  </w:r>
                  <w:proofErr w:type="spellStart"/>
                  <w:r w:rsidR="00E958D1" w:rsidRPr="00C1412C">
                    <w:rPr>
                      <w:sz w:val="22"/>
                      <w:szCs w:val="22"/>
                      <w:lang w:eastAsia="lt-LT"/>
                    </w:rPr>
                    <w:t>ais</w:t>
                  </w:r>
                  <w:proofErr w:type="spellEnd"/>
                  <w:r w:rsidR="00E958D1" w:rsidRPr="00C1412C">
                    <w:rPr>
                      <w:sz w:val="22"/>
                      <w:szCs w:val="22"/>
                      <w:lang w:eastAsia="lt-LT"/>
                    </w:rPr>
                    <w:t>) sudarytą (-</w:t>
                  </w:r>
                  <w:proofErr w:type="spellStart"/>
                  <w:r w:rsidR="00E958D1" w:rsidRPr="00C1412C">
                    <w:rPr>
                      <w:sz w:val="22"/>
                      <w:szCs w:val="22"/>
                      <w:lang w:eastAsia="lt-LT"/>
                    </w:rPr>
                    <w:t>as</w:t>
                  </w:r>
                  <w:proofErr w:type="spellEnd"/>
                  <w:r w:rsidR="00E958D1" w:rsidRPr="00C1412C">
                    <w:rPr>
                      <w:sz w:val="22"/>
                      <w:szCs w:val="22"/>
                      <w:lang w:eastAsia="lt-LT"/>
                    </w:rPr>
                    <w:t>) paslaugų teikimo sutartį (-</w:t>
                  </w:r>
                  <w:proofErr w:type="spellStart"/>
                  <w:r w:rsidR="00E958D1" w:rsidRPr="00C1412C">
                    <w:rPr>
                      <w:sz w:val="22"/>
                      <w:szCs w:val="22"/>
                      <w:lang w:eastAsia="lt-LT"/>
                    </w:rPr>
                    <w:t>is</w:t>
                  </w:r>
                  <w:proofErr w:type="spellEnd"/>
                  <w:r w:rsidR="00E958D1" w:rsidRPr="00C1412C">
                    <w:rPr>
                      <w:sz w:val="22"/>
                      <w:szCs w:val="22"/>
                      <w:lang w:eastAsia="lt-LT"/>
                    </w:rPr>
                    <w:t xml:space="preserve">) išlaidos (toliau – </w:t>
                  </w:r>
                  <w:r w:rsidR="00E958D1" w:rsidRPr="00C1412C">
                    <w:rPr>
                      <w:b/>
                      <w:bCs/>
                      <w:sz w:val="22"/>
                      <w:szCs w:val="22"/>
                      <w:lang w:eastAsia="lt-LT"/>
                    </w:rPr>
                    <w:t>socialinės atskirties mažinimo paslaugų teikimo išlaidos</w:t>
                  </w:r>
                  <w:r w:rsidR="00E958D1" w:rsidRPr="00C1412C">
                    <w:rPr>
                      <w:sz w:val="22"/>
                      <w:szCs w:val="22"/>
                      <w:lang w:eastAsia="lt-LT"/>
                    </w:rPr>
                    <w:t>) yra tinkamos finansuoti tik iš projekto vykdytojo ir (ar) partnerio (-</w:t>
                  </w:r>
                  <w:proofErr w:type="spellStart"/>
                  <w:r w:rsidR="00E958D1" w:rsidRPr="00C1412C">
                    <w:rPr>
                      <w:sz w:val="22"/>
                      <w:szCs w:val="22"/>
                      <w:lang w:eastAsia="lt-LT"/>
                    </w:rPr>
                    <w:t>ių</w:t>
                  </w:r>
                  <w:proofErr w:type="spellEnd"/>
                  <w:r w:rsidR="00E958D1" w:rsidRPr="00C1412C">
                    <w:rPr>
                      <w:sz w:val="22"/>
                      <w:szCs w:val="22"/>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rsidR="00E958D1" w:rsidRPr="00C1412C" w:rsidRDefault="00AD610F" w:rsidP="000450A7">
                  <w:pPr>
                    <w:tabs>
                      <w:tab w:val="left" w:pos="1065"/>
                    </w:tabs>
                    <w:spacing w:before="120"/>
                    <w:jc w:val="both"/>
                    <w:rPr>
                      <w:sz w:val="22"/>
                      <w:szCs w:val="22"/>
                      <w:lang w:eastAsia="lt-LT"/>
                    </w:rPr>
                  </w:pPr>
                  <w:r w:rsidRPr="00C1412C">
                    <w:rPr>
                      <w:b/>
                      <w:bCs/>
                      <w:sz w:val="22"/>
                      <w:szCs w:val="22"/>
                      <w:lang w:eastAsia="lt-LT"/>
                    </w:rPr>
                    <w:t>1</w:t>
                  </w:r>
                  <w:r w:rsidR="00D530CF" w:rsidRPr="00C1412C">
                    <w:rPr>
                      <w:b/>
                      <w:bCs/>
                      <w:sz w:val="22"/>
                      <w:szCs w:val="22"/>
                      <w:lang w:eastAsia="lt-LT"/>
                    </w:rPr>
                    <w:t>9</w:t>
                  </w:r>
                  <w:r w:rsidRPr="00C1412C">
                    <w:rPr>
                      <w:b/>
                      <w:bCs/>
                      <w:sz w:val="22"/>
                      <w:szCs w:val="22"/>
                      <w:lang w:eastAsia="lt-LT"/>
                    </w:rPr>
                    <w:t>.</w:t>
                  </w:r>
                  <w:r w:rsidR="00E958D1" w:rsidRPr="00C1412C">
                    <w:rPr>
                      <w:sz w:val="22"/>
                      <w:szCs w:val="22"/>
                      <w:lang w:eastAsia="lt-LT"/>
                    </w:rPr>
                    <w:t>kitos projekto veikloms įvykdyti ir projekto tikslams pasiekti būtinos ir pagrįstos išlaidos.</w:t>
                  </w:r>
                </w:p>
              </w:tc>
            </w:tr>
            <w:tr w:rsidR="00E958D1" w:rsidRPr="00C1412C"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rPr>
                      <w:sz w:val="22"/>
                      <w:szCs w:val="22"/>
                      <w:lang w:eastAsia="lt-LT"/>
                    </w:rPr>
                  </w:pPr>
                  <w:r w:rsidRPr="00C1412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ind w:firstLine="284"/>
                    <w:jc w:val="both"/>
                    <w:rPr>
                      <w:sz w:val="22"/>
                      <w:szCs w:val="22"/>
                      <w:lang w:eastAsia="lt-LT"/>
                    </w:rPr>
                  </w:pPr>
                  <w:r w:rsidRPr="00C1412C">
                    <w:rPr>
                      <w:sz w:val="22"/>
                      <w:szCs w:val="22"/>
                      <w:lang w:eastAsia="lt-LT"/>
                    </w:rPr>
                    <w:t xml:space="preserve">Tinkamomis finansuoti išlaidomis yra laikomos </w:t>
                  </w:r>
                  <w:r w:rsidR="000450A7" w:rsidRPr="00C1412C">
                    <w:rPr>
                      <w:sz w:val="22"/>
                      <w:szCs w:val="22"/>
                      <w:lang w:eastAsia="lt-LT"/>
                    </w:rPr>
                    <w:t>PAFT</w:t>
                  </w:r>
                  <w:r w:rsidRPr="00C1412C">
                    <w:rPr>
                      <w:sz w:val="22"/>
                      <w:szCs w:val="22"/>
                    </w:rPr>
                    <w:t>341.1–341.4 papunkčiuose nurodytoms </w:t>
                  </w:r>
                  <w:r w:rsidRPr="00C1412C">
                    <w:rPr>
                      <w:sz w:val="22"/>
                      <w:szCs w:val="22"/>
                      <w:shd w:val="clear" w:color="auto" w:fill="FFFFFF"/>
                    </w:rPr>
                    <w:t xml:space="preserve">projekto matomumo ir informavimo apie projektą priemonėms įgyvendinti būtinos išlaidos. Šios išlaidos projekto vykdytojui apmokamos supaprastintai </w:t>
                  </w:r>
                  <w:r w:rsidRPr="00C1412C">
                    <w:rPr>
                      <w:sz w:val="22"/>
                      <w:szCs w:val="22"/>
                    </w:rPr>
                    <w:t xml:space="preserve">taikant </w:t>
                  </w:r>
                  <w:r w:rsidRPr="00C1412C">
                    <w:rPr>
                      <w:sz w:val="22"/>
                      <w:szCs w:val="22"/>
                      <w:shd w:val="clear" w:color="auto" w:fill="FFFFFF"/>
                    </w:rPr>
                    <w:t>fiksuotąją sumą.</w:t>
                  </w:r>
                </w:p>
              </w:tc>
            </w:tr>
            <w:tr w:rsidR="00E958D1" w:rsidRPr="00C1412C"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rPr>
                      <w:sz w:val="22"/>
                      <w:szCs w:val="22"/>
                      <w:lang w:eastAsia="lt-LT"/>
                    </w:rPr>
                  </w:pPr>
                  <w:r w:rsidRPr="00C1412C">
                    <w:rPr>
                      <w:sz w:val="22"/>
                      <w:szCs w:val="22"/>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C1412C" w:rsidRDefault="00E958D1" w:rsidP="00E958D1">
                  <w:pPr>
                    <w:ind w:firstLine="284"/>
                    <w:jc w:val="both"/>
                    <w:rPr>
                      <w:sz w:val="22"/>
                      <w:szCs w:val="22"/>
                      <w:lang w:eastAsia="lt-LT"/>
                    </w:rPr>
                  </w:pPr>
                  <w:r w:rsidRPr="00C1412C">
                    <w:rPr>
                      <w:sz w:val="22"/>
                      <w:szCs w:val="22"/>
                      <w:lang w:eastAsia="lt-LT"/>
                    </w:rPr>
                    <w:t>Tinkamos finansuoti su projekto administravimu susijusios išlaidos. Šios išlaidos apmokamos taikant fiksuotąją projekto išlaidų normą.</w:t>
                  </w:r>
                </w:p>
              </w:tc>
            </w:tr>
          </w:tbl>
          <w:p w:rsidR="009D7848" w:rsidRPr="00C1412C" w:rsidRDefault="009D7848" w:rsidP="00AC3ECB">
            <w:pPr>
              <w:tabs>
                <w:tab w:val="left" w:pos="599"/>
              </w:tabs>
              <w:jc w:val="both"/>
              <w:rPr>
                <w:sz w:val="22"/>
                <w:szCs w:val="22"/>
                <w:lang w:eastAsia="lt-LT"/>
              </w:rPr>
            </w:pPr>
          </w:p>
        </w:tc>
      </w:tr>
      <w:tr w:rsidR="00EB0F8F" w:rsidRPr="00C1412C" w:rsidTr="00EB3242">
        <w:trPr>
          <w:gridAfter w:val="1"/>
          <w:wAfter w:w="29" w:type="dxa"/>
          <w:trHeight w:val="349"/>
        </w:trPr>
        <w:tc>
          <w:tcPr>
            <w:tcW w:w="15134" w:type="dxa"/>
            <w:gridSpan w:val="5"/>
          </w:tcPr>
          <w:p w:rsidR="00EB0F8F" w:rsidRPr="00C1412C" w:rsidRDefault="007832BB">
            <w:pPr>
              <w:jc w:val="both"/>
              <w:rPr>
                <w:b/>
                <w:sz w:val="22"/>
                <w:szCs w:val="22"/>
              </w:rPr>
            </w:pPr>
            <w:r w:rsidRPr="00C1412C">
              <w:rPr>
                <w:b/>
                <w:sz w:val="22"/>
                <w:szCs w:val="22"/>
              </w:rPr>
              <w:lastRenderedPageBreak/>
              <w:t>12</w:t>
            </w:r>
            <w:r w:rsidR="00C222C1" w:rsidRPr="00C1412C">
              <w:rPr>
                <w:b/>
                <w:sz w:val="22"/>
                <w:szCs w:val="22"/>
              </w:rPr>
              <w:t>. Projektų veiklų ir jungtinio projekto projektų įgyvendinimui taikomi supaprastintai apmokamų išlaidų dydžiai</w:t>
            </w:r>
          </w:p>
        </w:tc>
      </w:tr>
      <w:tr w:rsidR="00EB0F8F" w:rsidRPr="00C1412C" w:rsidTr="00EB3242">
        <w:trPr>
          <w:gridAfter w:val="1"/>
          <w:wAfter w:w="29" w:type="dxa"/>
        </w:trPr>
        <w:tc>
          <w:tcPr>
            <w:tcW w:w="15134" w:type="dxa"/>
            <w:gridSpan w:val="5"/>
          </w:tcPr>
          <w:p w:rsidR="00EB0F8F" w:rsidRPr="00C1412C" w:rsidRDefault="00BE119B">
            <w:pPr>
              <w:jc w:val="both"/>
              <w:rPr>
                <w:i/>
                <w:iCs/>
                <w:sz w:val="22"/>
                <w:szCs w:val="22"/>
              </w:rPr>
            </w:pPr>
            <w:r w:rsidRPr="00C1412C">
              <w:rPr>
                <w:i/>
                <w:iCs/>
                <w:sz w:val="22"/>
                <w:szCs w:val="22"/>
              </w:rPr>
              <w:t xml:space="preserve">Supaprastintai apmokamų išlaidų dydžių registras yra paskelbtas Europos Sąjungos investicijų interneto svetainėje adresu </w:t>
            </w:r>
            <w:hyperlink r:id="rId14" w:history="1">
              <w:r w:rsidRPr="00C1412C">
                <w:rPr>
                  <w:rStyle w:val="Hyperlink"/>
                  <w:i/>
                  <w:iCs/>
                  <w:color w:val="auto"/>
                  <w:sz w:val="22"/>
                  <w:szCs w:val="22"/>
                </w:rPr>
                <w:t>https://2021.esinvesticijos.lt/dokumentai/supaprastintai-apmokamu-islaidu-dydziu-registras</w:t>
              </w:r>
            </w:hyperlink>
          </w:p>
          <w:p w:rsidR="00EB0F8F" w:rsidRPr="00C1412C" w:rsidRDefault="00EB0F8F">
            <w:pPr>
              <w:jc w:val="both"/>
              <w:rPr>
                <w:i/>
                <w:iCs/>
                <w:sz w:val="22"/>
                <w:szCs w:val="22"/>
              </w:rPr>
            </w:pPr>
          </w:p>
          <w:p w:rsidR="00EB0F8F" w:rsidRPr="00C1412C" w:rsidRDefault="00EB0F8F">
            <w:pPr>
              <w:jc w:val="both"/>
              <w:rPr>
                <w:i/>
                <w:iCs/>
                <w:sz w:val="22"/>
                <w:szCs w:val="22"/>
              </w:rPr>
            </w:pPr>
          </w:p>
        </w:tc>
      </w:tr>
      <w:tr w:rsidR="00EB3242" w:rsidRPr="00C1412C" w:rsidTr="00EB3242">
        <w:tc>
          <w:tcPr>
            <w:tcW w:w="15163" w:type="dxa"/>
            <w:gridSpan w:val="6"/>
            <w:vAlign w:val="center"/>
          </w:tcPr>
          <w:p w:rsidR="00EB3242" w:rsidRPr="00C1412C" w:rsidRDefault="00EB3242" w:rsidP="001279FF">
            <w:pPr>
              <w:rPr>
                <w:b/>
                <w:bCs/>
                <w:sz w:val="22"/>
                <w:szCs w:val="22"/>
              </w:rPr>
            </w:pPr>
            <w:r w:rsidRPr="00C1412C">
              <w:rPr>
                <w:rFonts w:ascii="Segoe UI Symbol" w:eastAsia="MS Gothic" w:hAnsi="Segoe UI Symbol" w:cs="Segoe UI Symbol"/>
                <w:b/>
                <w:bCs/>
                <w:sz w:val="22"/>
                <w:szCs w:val="22"/>
              </w:rPr>
              <w:t>☐</w:t>
            </w:r>
            <w:r w:rsidRPr="00C1412C">
              <w:rPr>
                <w:b/>
                <w:bCs/>
                <w:sz w:val="22"/>
                <w:szCs w:val="22"/>
              </w:rPr>
              <w:t xml:space="preserve"> Indeksuojama</w:t>
            </w:r>
          </w:p>
          <w:p w:rsidR="00EB3242" w:rsidRPr="00C1412C" w:rsidRDefault="00EB3242" w:rsidP="001279FF">
            <w:pPr>
              <w:rPr>
                <w:b/>
                <w:bCs/>
                <w:sz w:val="22"/>
                <w:szCs w:val="22"/>
              </w:rPr>
            </w:pPr>
            <w:r w:rsidRPr="00C1412C">
              <w:rPr>
                <w:rFonts w:ascii="Segoe UI Symbol" w:eastAsia="MS Gothic" w:hAnsi="Segoe UI Symbol" w:cs="Segoe UI Symbol"/>
                <w:b/>
                <w:bCs/>
                <w:sz w:val="22"/>
                <w:szCs w:val="22"/>
              </w:rPr>
              <w:t>☒</w:t>
            </w:r>
            <w:r w:rsidRPr="00C1412C">
              <w:rPr>
                <w:b/>
                <w:bCs/>
                <w:sz w:val="22"/>
                <w:szCs w:val="22"/>
              </w:rPr>
              <w:t xml:space="preserve"> Neindeksuojama</w:t>
            </w:r>
          </w:p>
        </w:tc>
      </w:tr>
      <w:tr w:rsidR="00EB3242" w:rsidRPr="00C1412C" w:rsidTr="00EB3242">
        <w:tc>
          <w:tcPr>
            <w:tcW w:w="2113" w:type="dxa"/>
            <w:vAlign w:val="center"/>
          </w:tcPr>
          <w:p w:rsidR="00EB3242" w:rsidRPr="00C1412C" w:rsidRDefault="00EB3242" w:rsidP="001279FF">
            <w:pPr>
              <w:jc w:val="center"/>
              <w:rPr>
                <w:b/>
                <w:bCs/>
                <w:sz w:val="22"/>
                <w:szCs w:val="22"/>
              </w:rPr>
            </w:pPr>
            <w:r w:rsidRPr="00C1412C">
              <w:rPr>
                <w:b/>
                <w:bCs/>
                <w:sz w:val="22"/>
                <w:szCs w:val="22"/>
              </w:rPr>
              <w:t>Veiklos ir (ar) išlaidos, kurioms taikomi supaprastintai apmokamų išlaidų dydžiai</w:t>
            </w:r>
          </w:p>
        </w:tc>
        <w:tc>
          <w:tcPr>
            <w:tcW w:w="1737" w:type="dxa"/>
            <w:vAlign w:val="center"/>
          </w:tcPr>
          <w:p w:rsidR="00EB3242" w:rsidRPr="00C1412C" w:rsidRDefault="00EB3242" w:rsidP="001279FF">
            <w:pPr>
              <w:jc w:val="center"/>
              <w:rPr>
                <w:b/>
                <w:bCs/>
                <w:sz w:val="22"/>
                <w:szCs w:val="22"/>
              </w:rPr>
            </w:pPr>
            <w:r w:rsidRPr="00C1412C">
              <w:rPr>
                <w:b/>
                <w:bCs/>
                <w:sz w:val="22"/>
                <w:szCs w:val="22"/>
              </w:rPr>
              <w:t>Supaprastintai apmokamų išlaidų dydžio kodas</w:t>
            </w:r>
          </w:p>
        </w:tc>
        <w:tc>
          <w:tcPr>
            <w:tcW w:w="1737" w:type="dxa"/>
            <w:vAlign w:val="center"/>
          </w:tcPr>
          <w:p w:rsidR="00EB3242" w:rsidRPr="00C1412C" w:rsidRDefault="00EB3242" w:rsidP="001279FF">
            <w:pPr>
              <w:jc w:val="center"/>
              <w:rPr>
                <w:b/>
                <w:bCs/>
                <w:i/>
                <w:iCs/>
                <w:sz w:val="22"/>
                <w:szCs w:val="22"/>
              </w:rPr>
            </w:pPr>
            <w:r w:rsidRPr="00C1412C">
              <w:rPr>
                <w:b/>
                <w:bCs/>
                <w:sz w:val="22"/>
                <w:szCs w:val="22"/>
              </w:rPr>
              <w:t>Supaprastintai apmokamų išlaidų dydžio versija</w:t>
            </w:r>
          </w:p>
        </w:tc>
        <w:tc>
          <w:tcPr>
            <w:tcW w:w="2953" w:type="dxa"/>
            <w:vAlign w:val="center"/>
          </w:tcPr>
          <w:p w:rsidR="00EB3242" w:rsidRPr="00C1412C" w:rsidRDefault="00EB3242" w:rsidP="001279FF">
            <w:pPr>
              <w:jc w:val="center"/>
              <w:rPr>
                <w:b/>
                <w:bCs/>
                <w:sz w:val="22"/>
                <w:szCs w:val="22"/>
              </w:rPr>
            </w:pPr>
            <w:r w:rsidRPr="00C1412C">
              <w:rPr>
                <w:b/>
                <w:bCs/>
                <w:sz w:val="22"/>
                <w:szCs w:val="22"/>
              </w:rPr>
              <w:t>Supaprastintai apmokamų išlaidų dydžio pavadinimas</w:t>
            </w:r>
          </w:p>
        </w:tc>
        <w:tc>
          <w:tcPr>
            <w:tcW w:w="6623" w:type="dxa"/>
            <w:gridSpan w:val="2"/>
            <w:vAlign w:val="center"/>
          </w:tcPr>
          <w:p w:rsidR="00EB3242" w:rsidRPr="00C1412C" w:rsidRDefault="00EB3242" w:rsidP="001279FF">
            <w:pPr>
              <w:jc w:val="center"/>
              <w:rPr>
                <w:b/>
                <w:bCs/>
                <w:sz w:val="22"/>
                <w:szCs w:val="22"/>
              </w:rPr>
            </w:pPr>
            <w:r w:rsidRPr="00C1412C">
              <w:rPr>
                <w:b/>
                <w:bCs/>
                <w:sz w:val="22"/>
                <w:szCs w:val="22"/>
              </w:rPr>
              <w:t>Papildoma informacija</w:t>
            </w:r>
          </w:p>
        </w:tc>
      </w:tr>
      <w:tr w:rsidR="00EB3242" w:rsidRPr="00C1412C" w:rsidTr="00EB3242">
        <w:tc>
          <w:tcPr>
            <w:tcW w:w="2113" w:type="dxa"/>
            <w:vAlign w:val="center"/>
          </w:tcPr>
          <w:p w:rsidR="00EB3242" w:rsidRPr="00C1412C" w:rsidRDefault="00EB3242" w:rsidP="001279FF">
            <w:pPr>
              <w:rPr>
                <w:i/>
                <w:sz w:val="22"/>
                <w:szCs w:val="22"/>
              </w:rPr>
            </w:pPr>
            <w:r w:rsidRPr="00C1412C">
              <w:rPr>
                <w:iCs/>
                <w:sz w:val="22"/>
                <w:szCs w:val="22"/>
              </w:rPr>
              <w:t>Netiesioginės išlaidos</w:t>
            </w:r>
          </w:p>
        </w:tc>
        <w:tc>
          <w:tcPr>
            <w:tcW w:w="1737" w:type="dxa"/>
            <w:vAlign w:val="center"/>
          </w:tcPr>
          <w:p w:rsidR="00EB3242" w:rsidRPr="00C1412C" w:rsidRDefault="00EB3242" w:rsidP="001279FF">
            <w:pPr>
              <w:jc w:val="center"/>
              <w:rPr>
                <w:i/>
                <w:sz w:val="22"/>
                <w:szCs w:val="22"/>
              </w:rPr>
            </w:pPr>
            <w:r w:rsidRPr="00C1412C">
              <w:rPr>
                <w:sz w:val="22"/>
                <w:szCs w:val="22"/>
              </w:rPr>
              <w:t>FN-01</w:t>
            </w:r>
          </w:p>
        </w:tc>
        <w:tc>
          <w:tcPr>
            <w:tcW w:w="1737" w:type="dxa"/>
            <w:vAlign w:val="center"/>
          </w:tcPr>
          <w:p w:rsidR="00EB3242" w:rsidRPr="00C1412C" w:rsidRDefault="00EB3242" w:rsidP="001279FF">
            <w:pPr>
              <w:jc w:val="center"/>
              <w:rPr>
                <w:i/>
                <w:sz w:val="22"/>
                <w:szCs w:val="22"/>
              </w:rPr>
            </w:pPr>
            <w:r w:rsidRPr="00C1412C">
              <w:rPr>
                <w:sz w:val="22"/>
                <w:szCs w:val="22"/>
              </w:rPr>
              <w:t>01</w:t>
            </w:r>
          </w:p>
        </w:tc>
        <w:tc>
          <w:tcPr>
            <w:tcW w:w="2953" w:type="dxa"/>
            <w:vAlign w:val="center"/>
          </w:tcPr>
          <w:p w:rsidR="00EB3242" w:rsidRPr="00C1412C" w:rsidRDefault="00EB3242" w:rsidP="001279FF">
            <w:pPr>
              <w:rPr>
                <w:i/>
                <w:sz w:val="22"/>
                <w:szCs w:val="22"/>
              </w:rPr>
            </w:pPr>
            <w:r w:rsidRPr="00C1412C">
              <w:rPr>
                <w:sz w:val="22"/>
                <w:szCs w:val="22"/>
              </w:rPr>
              <w:t>Iki 7 proc. netiesioginių išlaidų fiksuotoji norma</w:t>
            </w:r>
          </w:p>
        </w:tc>
        <w:tc>
          <w:tcPr>
            <w:tcW w:w="6623" w:type="dxa"/>
            <w:gridSpan w:val="2"/>
            <w:vAlign w:val="center"/>
          </w:tcPr>
          <w:p w:rsidR="00EB3242" w:rsidRPr="00C1412C" w:rsidRDefault="00EB3242" w:rsidP="001279FF">
            <w:pPr>
              <w:rPr>
                <w:sz w:val="22"/>
                <w:szCs w:val="22"/>
              </w:rPr>
            </w:pPr>
            <w:r w:rsidRPr="00C1412C">
              <w:rPr>
                <w:sz w:val="22"/>
                <w:szCs w:val="22"/>
              </w:rPr>
              <w:t>7 proc.</w:t>
            </w:r>
          </w:p>
        </w:tc>
      </w:tr>
      <w:tr w:rsidR="00EB3242" w:rsidRPr="00C1412C" w:rsidTr="00EB3242">
        <w:tc>
          <w:tcPr>
            <w:tcW w:w="2113" w:type="dxa"/>
            <w:vMerge w:val="restart"/>
            <w:vAlign w:val="center"/>
          </w:tcPr>
          <w:p w:rsidR="00EB3242" w:rsidRPr="00C1412C" w:rsidRDefault="00EB3242" w:rsidP="001279FF">
            <w:pPr>
              <w:rPr>
                <w:sz w:val="22"/>
                <w:szCs w:val="22"/>
              </w:rPr>
            </w:pPr>
            <w:r w:rsidRPr="00C1412C">
              <w:rPr>
                <w:iCs/>
                <w:sz w:val="22"/>
                <w:szCs w:val="22"/>
              </w:rPr>
              <w:t xml:space="preserve">Privalomų matomumo ir informavimo priemonių apie </w:t>
            </w:r>
            <w:r w:rsidRPr="00C1412C">
              <w:rPr>
                <w:sz w:val="22"/>
                <w:szCs w:val="22"/>
              </w:rPr>
              <w:t>Europos Sąjungos</w:t>
            </w:r>
            <w:r w:rsidRPr="00C1412C">
              <w:rPr>
                <w:iCs/>
                <w:sz w:val="22"/>
                <w:szCs w:val="22"/>
              </w:rPr>
              <w:t xml:space="preserve"> fondų investicijų veiklas išlaidos</w:t>
            </w:r>
          </w:p>
        </w:tc>
        <w:tc>
          <w:tcPr>
            <w:tcW w:w="1737" w:type="dxa"/>
            <w:vAlign w:val="center"/>
          </w:tcPr>
          <w:p w:rsidR="00EB3242" w:rsidRPr="00C1412C" w:rsidRDefault="00EB3242" w:rsidP="001279FF">
            <w:pPr>
              <w:jc w:val="center"/>
              <w:rPr>
                <w:sz w:val="22"/>
                <w:szCs w:val="22"/>
              </w:rPr>
            </w:pPr>
            <w:r w:rsidRPr="00C1412C">
              <w:rPr>
                <w:sz w:val="22"/>
                <w:szCs w:val="22"/>
              </w:rPr>
              <w:t>FS-01-01</w:t>
            </w:r>
          </w:p>
        </w:tc>
        <w:tc>
          <w:tcPr>
            <w:tcW w:w="1737" w:type="dxa"/>
            <w:vAlign w:val="center"/>
          </w:tcPr>
          <w:p w:rsidR="00EB3242" w:rsidRPr="00C1412C" w:rsidRDefault="00EB3242" w:rsidP="001279FF">
            <w:pPr>
              <w:jc w:val="center"/>
              <w:rPr>
                <w:sz w:val="22"/>
                <w:szCs w:val="22"/>
              </w:rPr>
            </w:pPr>
            <w:r w:rsidRPr="00C1412C">
              <w:rPr>
                <w:sz w:val="22"/>
                <w:szCs w:val="22"/>
              </w:rPr>
              <w:t>03</w:t>
            </w:r>
          </w:p>
        </w:tc>
        <w:tc>
          <w:tcPr>
            <w:tcW w:w="2953" w:type="dxa"/>
            <w:vAlign w:val="center"/>
          </w:tcPr>
          <w:p w:rsidR="00EB3242" w:rsidRPr="00C1412C" w:rsidRDefault="00EB3242" w:rsidP="001279FF">
            <w:pPr>
              <w:rPr>
                <w:sz w:val="22"/>
                <w:szCs w:val="22"/>
              </w:rPr>
            </w:pPr>
            <w:r w:rsidRPr="00C1412C">
              <w:rPr>
                <w:iCs/>
                <w:sz w:val="22"/>
                <w:szCs w:val="22"/>
              </w:rPr>
              <w:t xml:space="preserve">Įgyvendintų privalomų matomumo ir informavimo priemonių apie </w:t>
            </w:r>
            <w:r w:rsidRPr="00C1412C">
              <w:rPr>
                <w:sz w:val="22"/>
                <w:szCs w:val="22"/>
              </w:rPr>
              <w:t>Europos Sąjungos</w:t>
            </w:r>
            <w:r w:rsidRPr="00C1412C">
              <w:rPr>
                <w:iCs/>
                <w:sz w:val="22"/>
                <w:szCs w:val="22"/>
              </w:rPr>
              <w:t xml:space="preserve"> fondų investicijų veiklas fiksuotoji suma, pirmojo rinkinio FS be PVM</w:t>
            </w:r>
          </w:p>
        </w:tc>
        <w:tc>
          <w:tcPr>
            <w:tcW w:w="6623" w:type="dxa"/>
            <w:gridSpan w:val="2"/>
            <w:vMerge w:val="restart"/>
            <w:vAlign w:val="center"/>
          </w:tcPr>
          <w:p w:rsidR="00EB3242" w:rsidRPr="00C1412C" w:rsidRDefault="00EB3242" w:rsidP="001279FF">
            <w:pPr>
              <w:rPr>
                <w:sz w:val="22"/>
                <w:szCs w:val="22"/>
              </w:rPr>
            </w:pPr>
            <w:r w:rsidRPr="00C1412C">
              <w:rPr>
                <w:sz w:val="22"/>
                <w:szCs w:val="22"/>
              </w:rPr>
              <w:t>Įgyvendinamų privalomų matomumo ir informavimo priemonių apie Europos Sąjungos fondų investicijų veiklas išlaidų fiksuotųjų sumų nustatymo tyrimas</w:t>
            </w:r>
          </w:p>
          <w:p w:rsidR="00EB3242" w:rsidRPr="00C1412C" w:rsidRDefault="00EB3242" w:rsidP="001279FF">
            <w:pPr>
              <w:rPr>
                <w:sz w:val="22"/>
                <w:szCs w:val="22"/>
              </w:rPr>
            </w:pPr>
            <w:r w:rsidRPr="00C1412C">
              <w:rPr>
                <w:sz w:val="22"/>
                <w:szCs w:val="22"/>
              </w:rPr>
              <w:t>(</w:t>
            </w:r>
            <w:r w:rsidRPr="00C1412C">
              <w:rPr>
                <w:sz w:val="22"/>
                <w:szCs w:val="22"/>
                <w:lang w:eastAsia="lt-LT"/>
              </w:rPr>
              <w:t xml:space="preserve">skelbiama interneto svetainėje </w:t>
            </w:r>
            <w:proofErr w:type="spellStart"/>
            <w:r w:rsidRPr="00C1412C">
              <w:rPr>
                <w:sz w:val="22"/>
                <w:szCs w:val="22"/>
                <w:lang w:eastAsia="lt-LT"/>
              </w:rPr>
              <w:t>esinvesticijos.lt</w:t>
            </w:r>
            <w:proofErr w:type="spellEnd"/>
            <w:r w:rsidRPr="00C1412C">
              <w:rPr>
                <w:sz w:val="22"/>
                <w:szCs w:val="22"/>
                <w:lang w:eastAsia="lt-LT"/>
              </w:rPr>
              <w:t>)</w:t>
            </w: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FS-01-02</w:t>
            </w:r>
          </w:p>
        </w:tc>
        <w:tc>
          <w:tcPr>
            <w:tcW w:w="1737" w:type="dxa"/>
            <w:vAlign w:val="center"/>
          </w:tcPr>
          <w:p w:rsidR="00EB3242" w:rsidRPr="00C1412C" w:rsidRDefault="00EB3242" w:rsidP="001279FF">
            <w:pPr>
              <w:jc w:val="center"/>
              <w:rPr>
                <w:sz w:val="22"/>
                <w:szCs w:val="22"/>
              </w:rPr>
            </w:pPr>
            <w:r w:rsidRPr="00C1412C">
              <w:rPr>
                <w:sz w:val="22"/>
                <w:szCs w:val="22"/>
              </w:rPr>
              <w:t>03</w:t>
            </w:r>
          </w:p>
        </w:tc>
        <w:tc>
          <w:tcPr>
            <w:tcW w:w="2953" w:type="dxa"/>
            <w:vAlign w:val="center"/>
          </w:tcPr>
          <w:p w:rsidR="00EB3242" w:rsidRPr="00C1412C" w:rsidRDefault="00EB3242" w:rsidP="001279FF">
            <w:pPr>
              <w:rPr>
                <w:sz w:val="22"/>
                <w:szCs w:val="22"/>
              </w:rPr>
            </w:pPr>
            <w:r w:rsidRPr="00C1412C">
              <w:rPr>
                <w:iCs/>
                <w:sz w:val="22"/>
                <w:szCs w:val="22"/>
              </w:rPr>
              <w:t xml:space="preserve">Įgyvendintų privalomų matomumo ir informavimo priemonių apie </w:t>
            </w:r>
            <w:r w:rsidRPr="00C1412C">
              <w:rPr>
                <w:sz w:val="22"/>
                <w:szCs w:val="22"/>
              </w:rPr>
              <w:t>Europos Sąjungos</w:t>
            </w:r>
            <w:r w:rsidRPr="00C1412C">
              <w:rPr>
                <w:iCs/>
                <w:sz w:val="22"/>
                <w:szCs w:val="22"/>
              </w:rPr>
              <w:t xml:space="preserve"> fondų investicijų veiklas fiksuotoji suma, pirmojo rinkinio FS su PVM</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bCs/>
                <w:sz w:val="22"/>
                <w:szCs w:val="22"/>
              </w:rPr>
              <w:t>FS-01-03</w:t>
            </w:r>
          </w:p>
        </w:tc>
        <w:tc>
          <w:tcPr>
            <w:tcW w:w="1737" w:type="dxa"/>
            <w:vAlign w:val="center"/>
          </w:tcPr>
          <w:p w:rsidR="00EB3242" w:rsidRPr="00C1412C" w:rsidRDefault="00EB3242" w:rsidP="001279FF">
            <w:pPr>
              <w:jc w:val="center"/>
              <w:rPr>
                <w:sz w:val="22"/>
                <w:szCs w:val="22"/>
              </w:rPr>
            </w:pPr>
            <w:r w:rsidRPr="00C1412C">
              <w:rPr>
                <w:bCs/>
                <w:sz w:val="22"/>
                <w:szCs w:val="22"/>
              </w:rPr>
              <w:t>03</w:t>
            </w:r>
          </w:p>
        </w:tc>
        <w:tc>
          <w:tcPr>
            <w:tcW w:w="2953" w:type="dxa"/>
            <w:vAlign w:val="center"/>
          </w:tcPr>
          <w:p w:rsidR="00EB3242" w:rsidRPr="00C1412C" w:rsidRDefault="00EB3242" w:rsidP="001279FF">
            <w:pPr>
              <w:rPr>
                <w:sz w:val="22"/>
                <w:szCs w:val="22"/>
              </w:rPr>
            </w:pPr>
            <w:r w:rsidRPr="00C1412C">
              <w:rPr>
                <w:bCs/>
                <w:sz w:val="22"/>
                <w:szCs w:val="22"/>
              </w:rPr>
              <w:t xml:space="preserve">Įgyvendintų privalomų matomumo ir informavimo </w:t>
            </w:r>
            <w:r w:rsidRPr="00C1412C">
              <w:rPr>
                <w:bCs/>
                <w:sz w:val="22"/>
                <w:szCs w:val="22"/>
              </w:rPr>
              <w:lastRenderedPageBreak/>
              <w:t xml:space="preserve">priemonių apie </w:t>
            </w:r>
            <w:r w:rsidRPr="00C1412C">
              <w:rPr>
                <w:sz w:val="22"/>
                <w:szCs w:val="22"/>
              </w:rPr>
              <w:t>Europos Sąjungos</w:t>
            </w:r>
            <w:r w:rsidRPr="00C1412C">
              <w:rPr>
                <w:bCs/>
                <w:sz w:val="22"/>
                <w:szCs w:val="22"/>
              </w:rPr>
              <w:t xml:space="preserve"> fondų investicijų veiklas fiksuotoji suma, antrojo rinkinio FS be PVM</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bCs/>
                <w:sz w:val="22"/>
                <w:szCs w:val="22"/>
              </w:rPr>
              <w:t>FS-01-04</w:t>
            </w:r>
          </w:p>
        </w:tc>
        <w:tc>
          <w:tcPr>
            <w:tcW w:w="1737" w:type="dxa"/>
            <w:vAlign w:val="center"/>
          </w:tcPr>
          <w:p w:rsidR="00EB3242" w:rsidRPr="00C1412C" w:rsidRDefault="00EB3242" w:rsidP="001279FF">
            <w:pPr>
              <w:jc w:val="center"/>
              <w:rPr>
                <w:sz w:val="22"/>
                <w:szCs w:val="22"/>
              </w:rPr>
            </w:pPr>
            <w:r w:rsidRPr="00C1412C">
              <w:rPr>
                <w:iCs/>
                <w:sz w:val="22"/>
                <w:szCs w:val="22"/>
              </w:rPr>
              <w:t>03</w:t>
            </w:r>
          </w:p>
        </w:tc>
        <w:tc>
          <w:tcPr>
            <w:tcW w:w="2953" w:type="dxa"/>
            <w:vAlign w:val="center"/>
          </w:tcPr>
          <w:p w:rsidR="00EB3242" w:rsidRPr="00C1412C" w:rsidRDefault="00EB3242" w:rsidP="001279FF">
            <w:pPr>
              <w:rPr>
                <w:sz w:val="22"/>
                <w:szCs w:val="22"/>
              </w:rPr>
            </w:pPr>
            <w:r w:rsidRPr="00C1412C">
              <w:rPr>
                <w:bCs/>
                <w:sz w:val="22"/>
                <w:szCs w:val="22"/>
              </w:rPr>
              <w:t xml:space="preserve">Įgyvendintų privalomų matomumo ir informavimo priemonių apie </w:t>
            </w:r>
            <w:r w:rsidRPr="00C1412C">
              <w:rPr>
                <w:sz w:val="22"/>
                <w:szCs w:val="22"/>
              </w:rPr>
              <w:t>Europos Sąjungos</w:t>
            </w:r>
            <w:r w:rsidRPr="00C1412C">
              <w:rPr>
                <w:bCs/>
                <w:sz w:val="22"/>
                <w:szCs w:val="22"/>
              </w:rPr>
              <w:t xml:space="preserve"> fondų investicijų veiklas fiksuotoji suma, antrojo rinkinio FS su PVM</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restart"/>
            <w:vAlign w:val="center"/>
          </w:tcPr>
          <w:p w:rsidR="00EB3242" w:rsidRPr="00C1412C" w:rsidRDefault="00EB3242" w:rsidP="001279FF">
            <w:pPr>
              <w:rPr>
                <w:sz w:val="22"/>
                <w:szCs w:val="22"/>
              </w:rPr>
            </w:pPr>
            <w:r w:rsidRPr="00C1412C">
              <w:rPr>
                <w:sz w:val="22"/>
                <w:szCs w:val="22"/>
              </w:rPr>
              <w:t>Kasmetinių atostogų išmokų išlaidos</w:t>
            </w:r>
          </w:p>
        </w:tc>
        <w:tc>
          <w:tcPr>
            <w:tcW w:w="1737" w:type="dxa"/>
            <w:vAlign w:val="center"/>
          </w:tcPr>
          <w:p w:rsidR="00EB3242" w:rsidRPr="00C1412C" w:rsidRDefault="00EB3242" w:rsidP="001279FF">
            <w:pPr>
              <w:jc w:val="center"/>
              <w:rPr>
                <w:sz w:val="22"/>
                <w:szCs w:val="22"/>
              </w:rPr>
            </w:pPr>
            <w:r w:rsidRPr="00C1412C">
              <w:rPr>
                <w:bCs/>
                <w:sz w:val="22"/>
                <w:szCs w:val="22"/>
              </w:rPr>
              <w:t>FN-05-01</w:t>
            </w:r>
          </w:p>
        </w:tc>
        <w:tc>
          <w:tcPr>
            <w:tcW w:w="1737" w:type="dxa"/>
            <w:vAlign w:val="center"/>
          </w:tcPr>
          <w:p w:rsidR="00EB3242" w:rsidRPr="00C1412C" w:rsidRDefault="00EB3242" w:rsidP="001279FF">
            <w:pPr>
              <w:jc w:val="center"/>
              <w:rPr>
                <w:sz w:val="22"/>
                <w:szCs w:val="22"/>
              </w:rPr>
            </w:pPr>
            <w:r w:rsidRPr="00C1412C">
              <w:rPr>
                <w:iCs/>
                <w:sz w:val="22"/>
                <w:szCs w:val="22"/>
              </w:rPr>
              <w:t>01</w:t>
            </w:r>
          </w:p>
        </w:tc>
        <w:tc>
          <w:tcPr>
            <w:tcW w:w="2953" w:type="dxa"/>
            <w:vAlign w:val="center"/>
          </w:tcPr>
          <w:p w:rsidR="00EB3242" w:rsidRPr="00C1412C" w:rsidRDefault="00EB3242" w:rsidP="001279FF">
            <w:pPr>
              <w:rPr>
                <w:sz w:val="22"/>
                <w:szCs w:val="22"/>
              </w:rPr>
            </w:pPr>
            <w:r w:rsidRPr="00C1412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Pr="00C1412C" w:rsidRDefault="00EB3242" w:rsidP="001279FF">
            <w:pPr>
              <w:rPr>
                <w:sz w:val="22"/>
                <w:szCs w:val="22"/>
              </w:rPr>
            </w:pPr>
            <w:r w:rsidRPr="00C1412C">
              <w:rPr>
                <w:sz w:val="22"/>
                <w:szCs w:val="22"/>
              </w:rPr>
              <w:t>Kasmetinių atostogų išmokų fiksuotųjų normų nustatymo tyrimas</w:t>
            </w:r>
          </w:p>
          <w:p w:rsidR="00EB3242" w:rsidRPr="00C1412C" w:rsidRDefault="00EB3242" w:rsidP="001279FF">
            <w:pPr>
              <w:rPr>
                <w:sz w:val="22"/>
                <w:szCs w:val="22"/>
              </w:rPr>
            </w:pPr>
            <w:r w:rsidRPr="00C1412C">
              <w:rPr>
                <w:sz w:val="22"/>
                <w:szCs w:val="22"/>
              </w:rPr>
              <w:t xml:space="preserve">(skelbiama interneto svetainėje </w:t>
            </w:r>
            <w:proofErr w:type="spellStart"/>
            <w:r w:rsidRPr="00C1412C">
              <w:rPr>
                <w:sz w:val="22"/>
                <w:szCs w:val="22"/>
              </w:rPr>
              <w:t>esinvesticijos.lt</w:t>
            </w:r>
            <w:proofErr w:type="spellEnd"/>
            <w:r w:rsidRPr="00C1412C">
              <w:rPr>
                <w:sz w:val="22"/>
                <w:szCs w:val="22"/>
              </w:rPr>
              <w:t>)</w:t>
            </w: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FN-05-02</w:t>
            </w:r>
          </w:p>
        </w:tc>
        <w:tc>
          <w:tcPr>
            <w:tcW w:w="1737" w:type="dxa"/>
            <w:vAlign w:val="center"/>
          </w:tcPr>
          <w:p w:rsidR="00EB3242" w:rsidRPr="00C1412C" w:rsidRDefault="00EB3242" w:rsidP="001279FF">
            <w:pPr>
              <w:jc w:val="center"/>
              <w:rPr>
                <w:sz w:val="22"/>
                <w:szCs w:val="22"/>
              </w:rPr>
            </w:pPr>
            <w:r w:rsidRPr="00C1412C">
              <w:rPr>
                <w:iCs/>
                <w:sz w:val="22"/>
                <w:szCs w:val="22"/>
              </w:rPr>
              <w:t>01</w:t>
            </w:r>
          </w:p>
        </w:tc>
        <w:tc>
          <w:tcPr>
            <w:tcW w:w="2953" w:type="dxa"/>
            <w:vAlign w:val="center"/>
          </w:tcPr>
          <w:p w:rsidR="00EB3242" w:rsidRPr="00C1412C" w:rsidRDefault="00EB3242" w:rsidP="001279FF">
            <w:pPr>
              <w:rPr>
                <w:sz w:val="22"/>
                <w:szCs w:val="22"/>
              </w:rPr>
            </w:pPr>
            <w:r w:rsidRPr="00C1412C">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FN-05-03</w:t>
            </w:r>
          </w:p>
        </w:tc>
        <w:tc>
          <w:tcPr>
            <w:tcW w:w="1737" w:type="dxa"/>
            <w:vAlign w:val="center"/>
          </w:tcPr>
          <w:p w:rsidR="00EB3242" w:rsidRPr="00C1412C" w:rsidRDefault="00EB3242" w:rsidP="001279FF">
            <w:pPr>
              <w:jc w:val="center"/>
              <w:rPr>
                <w:sz w:val="22"/>
                <w:szCs w:val="22"/>
              </w:rPr>
            </w:pPr>
            <w:r w:rsidRPr="00C1412C">
              <w:rPr>
                <w:iCs/>
                <w:sz w:val="22"/>
                <w:szCs w:val="22"/>
              </w:rPr>
              <w:t>01</w:t>
            </w:r>
          </w:p>
        </w:tc>
        <w:tc>
          <w:tcPr>
            <w:tcW w:w="2953" w:type="dxa"/>
            <w:vAlign w:val="center"/>
          </w:tcPr>
          <w:p w:rsidR="00EB3242" w:rsidRPr="00C1412C" w:rsidRDefault="00EB3242" w:rsidP="001279FF">
            <w:pPr>
              <w:rPr>
                <w:sz w:val="22"/>
                <w:szCs w:val="22"/>
              </w:rPr>
            </w:pPr>
            <w:r w:rsidRPr="00C1412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FN-05-04</w:t>
            </w:r>
          </w:p>
        </w:tc>
        <w:tc>
          <w:tcPr>
            <w:tcW w:w="1737" w:type="dxa"/>
            <w:vAlign w:val="center"/>
          </w:tcPr>
          <w:p w:rsidR="00EB3242" w:rsidRPr="00C1412C" w:rsidRDefault="00EB3242" w:rsidP="001279FF">
            <w:pPr>
              <w:jc w:val="center"/>
              <w:rPr>
                <w:sz w:val="22"/>
                <w:szCs w:val="22"/>
              </w:rPr>
            </w:pPr>
            <w:r w:rsidRPr="00C1412C">
              <w:rPr>
                <w:sz w:val="22"/>
                <w:szCs w:val="22"/>
              </w:rPr>
              <w:t>01</w:t>
            </w:r>
          </w:p>
        </w:tc>
        <w:tc>
          <w:tcPr>
            <w:tcW w:w="2953" w:type="dxa"/>
            <w:vAlign w:val="center"/>
          </w:tcPr>
          <w:p w:rsidR="00EB3242" w:rsidRPr="00C1412C" w:rsidRDefault="00EB3242" w:rsidP="001279FF">
            <w:pPr>
              <w:rPr>
                <w:sz w:val="22"/>
                <w:szCs w:val="22"/>
              </w:rPr>
            </w:pPr>
            <w:r w:rsidRPr="00C1412C">
              <w:rPr>
                <w:iCs/>
                <w:sz w:val="22"/>
                <w:szCs w:val="22"/>
              </w:rPr>
              <w:t xml:space="preserve">Fiksuotoji norma, taikoma, kai priklauso nuo 31 iki 36 d. d. (jeigu dirbama 5 d. d. per savaitę) arba nuo 37 iki 42 d. d. (jeigu dirbama 6 d. d. </w:t>
            </w:r>
            <w:r w:rsidRPr="00C1412C">
              <w:rPr>
                <w:iCs/>
                <w:sz w:val="22"/>
                <w:szCs w:val="22"/>
              </w:rPr>
              <w:lastRenderedPageBreak/>
              <w:t>per savaitę) kasmetinės atostogos</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FN-05-05</w:t>
            </w:r>
          </w:p>
        </w:tc>
        <w:tc>
          <w:tcPr>
            <w:tcW w:w="1737" w:type="dxa"/>
            <w:vAlign w:val="center"/>
          </w:tcPr>
          <w:p w:rsidR="00EB3242" w:rsidRPr="00C1412C" w:rsidRDefault="00EB3242" w:rsidP="001279FF">
            <w:pPr>
              <w:jc w:val="center"/>
              <w:rPr>
                <w:sz w:val="22"/>
                <w:szCs w:val="22"/>
              </w:rPr>
            </w:pPr>
            <w:r w:rsidRPr="00C1412C">
              <w:rPr>
                <w:sz w:val="22"/>
                <w:szCs w:val="22"/>
              </w:rPr>
              <w:t>01</w:t>
            </w:r>
          </w:p>
        </w:tc>
        <w:tc>
          <w:tcPr>
            <w:tcW w:w="2953" w:type="dxa"/>
            <w:vAlign w:val="center"/>
          </w:tcPr>
          <w:p w:rsidR="00EB3242" w:rsidRPr="00C1412C" w:rsidRDefault="00EB3242" w:rsidP="001279FF">
            <w:pPr>
              <w:rPr>
                <w:sz w:val="22"/>
                <w:szCs w:val="22"/>
              </w:rPr>
            </w:pPr>
            <w:r w:rsidRPr="00C1412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FN-05-06</w:t>
            </w:r>
          </w:p>
        </w:tc>
        <w:tc>
          <w:tcPr>
            <w:tcW w:w="1737" w:type="dxa"/>
            <w:vAlign w:val="center"/>
          </w:tcPr>
          <w:p w:rsidR="00EB3242" w:rsidRPr="00C1412C" w:rsidRDefault="00EB3242" w:rsidP="001279FF">
            <w:pPr>
              <w:jc w:val="center"/>
              <w:rPr>
                <w:sz w:val="22"/>
                <w:szCs w:val="22"/>
              </w:rPr>
            </w:pPr>
            <w:r w:rsidRPr="00C1412C">
              <w:rPr>
                <w:sz w:val="22"/>
                <w:szCs w:val="22"/>
              </w:rPr>
              <w:t>01</w:t>
            </w:r>
          </w:p>
        </w:tc>
        <w:tc>
          <w:tcPr>
            <w:tcW w:w="2953" w:type="dxa"/>
            <w:vAlign w:val="center"/>
          </w:tcPr>
          <w:p w:rsidR="00EB3242" w:rsidRPr="00C1412C" w:rsidRDefault="00EB3242" w:rsidP="001279FF">
            <w:pPr>
              <w:rPr>
                <w:sz w:val="22"/>
                <w:szCs w:val="22"/>
              </w:rPr>
            </w:pPr>
            <w:r w:rsidRPr="00C1412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Align w:val="center"/>
          </w:tcPr>
          <w:p w:rsidR="00EB3242" w:rsidRPr="00C1412C" w:rsidRDefault="00EB3242" w:rsidP="001279FF">
            <w:pPr>
              <w:rPr>
                <w:sz w:val="22"/>
                <w:szCs w:val="22"/>
              </w:rPr>
            </w:pPr>
          </w:p>
        </w:tc>
        <w:tc>
          <w:tcPr>
            <w:tcW w:w="1737" w:type="dxa"/>
            <w:vAlign w:val="center"/>
          </w:tcPr>
          <w:p w:rsidR="00EB3242" w:rsidRPr="00C1412C" w:rsidRDefault="00EB3242" w:rsidP="001279FF">
            <w:pPr>
              <w:jc w:val="center"/>
              <w:rPr>
                <w:sz w:val="22"/>
                <w:szCs w:val="22"/>
              </w:rPr>
            </w:pPr>
            <w:r w:rsidRPr="00C1412C">
              <w:rPr>
                <w:sz w:val="22"/>
                <w:szCs w:val="22"/>
              </w:rPr>
              <w:t>FN-05-07</w:t>
            </w:r>
          </w:p>
        </w:tc>
        <w:tc>
          <w:tcPr>
            <w:tcW w:w="1737" w:type="dxa"/>
            <w:vAlign w:val="center"/>
          </w:tcPr>
          <w:p w:rsidR="00EB3242" w:rsidRPr="00C1412C" w:rsidRDefault="00EB3242" w:rsidP="001279FF">
            <w:pPr>
              <w:jc w:val="center"/>
              <w:rPr>
                <w:sz w:val="22"/>
                <w:szCs w:val="22"/>
              </w:rPr>
            </w:pPr>
            <w:r w:rsidRPr="00C1412C">
              <w:rPr>
                <w:sz w:val="22"/>
                <w:szCs w:val="22"/>
              </w:rPr>
              <w:t>01</w:t>
            </w:r>
          </w:p>
        </w:tc>
        <w:tc>
          <w:tcPr>
            <w:tcW w:w="2953" w:type="dxa"/>
            <w:vAlign w:val="center"/>
          </w:tcPr>
          <w:p w:rsidR="00EB3242" w:rsidRPr="00C1412C" w:rsidRDefault="00EB3242" w:rsidP="001279FF">
            <w:pPr>
              <w:rPr>
                <w:iCs/>
                <w:sz w:val="22"/>
                <w:szCs w:val="22"/>
              </w:rPr>
            </w:pPr>
            <w:r w:rsidRPr="00C1412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Pr="00C1412C" w:rsidRDefault="00EB3242" w:rsidP="001279FF">
            <w:pPr>
              <w:rPr>
                <w:sz w:val="22"/>
                <w:szCs w:val="22"/>
              </w:rPr>
            </w:pPr>
          </w:p>
        </w:tc>
      </w:tr>
      <w:tr w:rsidR="00EB3242" w:rsidRPr="00C1412C" w:rsidTr="00EB3242">
        <w:tc>
          <w:tcPr>
            <w:tcW w:w="2113" w:type="dxa"/>
            <w:vMerge w:val="restart"/>
            <w:vAlign w:val="center"/>
          </w:tcPr>
          <w:p w:rsidR="00EB3242" w:rsidRPr="00C1412C" w:rsidRDefault="00EB3242" w:rsidP="001279FF">
            <w:pPr>
              <w:rPr>
                <w:b/>
                <w:sz w:val="22"/>
                <w:szCs w:val="22"/>
                <w:shd w:val="clear" w:color="auto" w:fill="FFFFFF"/>
              </w:rPr>
            </w:pPr>
            <w:r w:rsidRPr="00C1412C">
              <w:rPr>
                <w:sz w:val="22"/>
                <w:szCs w:val="22"/>
              </w:rPr>
              <w:t>Privačių juridinių asmenų projektą vykdančio personalo darbo užmokesčio išlaidos</w:t>
            </w:r>
          </w:p>
        </w:tc>
        <w:tc>
          <w:tcPr>
            <w:tcW w:w="1737" w:type="dxa"/>
            <w:vAlign w:val="center"/>
          </w:tcPr>
          <w:p w:rsidR="00EB3242" w:rsidRPr="00C1412C" w:rsidRDefault="00EB3242" w:rsidP="001279FF">
            <w:pPr>
              <w:jc w:val="center"/>
              <w:rPr>
                <w:sz w:val="22"/>
                <w:szCs w:val="22"/>
              </w:rPr>
            </w:pPr>
            <w:r w:rsidRPr="00C1412C">
              <w:rPr>
                <w:sz w:val="22"/>
                <w:szCs w:val="22"/>
              </w:rPr>
              <w:t>FĮ-39-01</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Pr="00C1412C" w:rsidRDefault="00EB3242" w:rsidP="001279FF">
            <w:pPr>
              <w:rPr>
                <w:sz w:val="22"/>
                <w:szCs w:val="22"/>
              </w:rPr>
            </w:pPr>
            <w:r w:rsidRPr="00C1412C">
              <w:rPr>
                <w:sz w:val="22"/>
                <w:szCs w:val="22"/>
              </w:rPr>
              <w:t>Privačių juridinių asmenų projektą vykdančio personalo darbo užmokesčio fiksuotųjų vieneto įkainių nustatymo tyrimas</w:t>
            </w:r>
          </w:p>
          <w:p w:rsidR="00EB3242" w:rsidRPr="00C1412C" w:rsidRDefault="00EB3242" w:rsidP="001279FF">
            <w:pPr>
              <w:rPr>
                <w:sz w:val="22"/>
                <w:szCs w:val="22"/>
              </w:rPr>
            </w:pPr>
            <w:r w:rsidRPr="00C1412C">
              <w:rPr>
                <w:sz w:val="22"/>
                <w:szCs w:val="22"/>
              </w:rPr>
              <w:t xml:space="preserve">(skelbiama interneto svetainėje </w:t>
            </w:r>
            <w:proofErr w:type="spellStart"/>
            <w:r w:rsidRPr="00C1412C">
              <w:rPr>
                <w:sz w:val="22"/>
                <w:szCs w:val="22"/>
              </w:rPr>
              <w:t>esinvesticijos.lt</w:t>
            </w:r>
            <w:proofErr w:type="spellEnd"/>
            <w:r w:rsidRPr="00C1412C">
              <w:rPr>
                <w:sz w:val="22"/>
                <w:szCs w:val="22"/>
              </w:rPr>
              <w:t>)</w:t>
            </w: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FĮ-39-02</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 xml:space="preserve">Privačių juridinių asmenų projektą vykdančio personalo vienos valandos darbo užmokesčio fiksuotasis vieneto įkainis C, Q, B, D, M ekonomikos sektoriams pagal </w:t>
            </w:r>
            <w:r w:rsidRPr="00C1412C">
              <w:rPr>
                <w:sz w:val="22"/>
                <w:szCs w:val="22"/>
              </w:rPr>
              <w:lastRenderedPageBreak/>
              <w:t>EVRK 2 klasifikatorių</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FĮ-39-03</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Align w:val="center"/>
          </w:tcPr>
          <w:p w:rsidR="00EB3242" w:rsidRPr="00C1412C" w:rsidRDefault="00EB3242" w:rsidP="001279FF">
            <w:pPr>
              <w:rPr>
                <w:b/>
                <w:sz w:val="22"/>
                <w:szCs w:val="22"/>
                <w:shd w:val="clear" w:color="auto" w:fill="FFFFFF"/>
              </w:rPr>
            </w:pPr>
            <w:r w:rsidRPr="00C1412C">
              <w:rPr>
                <w:sz w:val="22"/>
                <w:szCs w:val="22"/>
                <w:lang w:eastAsia="lt-LT"/>
              </w:rPr>
              <w:t>Projekto veiklas vykdančių savanorių savanoriškos veiklos nepiniginio įnašo dydis</w:t>
            </w:r>
          </w:p>
        </w:tc>
        <w:tc>
          <w:tcPr>
            <w:tcW w:w="1737" w:type="dxa"/>
            <w:vAlign w:val="center"/>
          </w:tcPr>
          <w:p w:rsidR="00EB3242" w:rsidRPr="00C1412C" w:rsidRDefault="00EB3242" w:rsidP="001279FF">
            <w:pPr>
              <w:jc w:val="center"/>
              <w:rPr>
                <w:sz w:val="22"/>
                <w:szCs w:val="22"/>
              </w:rPr>
            </w:pPr>
            <w:r w:rsidRPr="00C1412C">
              <w:rPr>
                <w:sz w:val="22"/>
                <w:szCs w:val="22"/>
              </w:rPr>
              <w:t>FĮ-47-01</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Projektą vykdančio personalo savanoriško darbo valandos fiksuotasis vieneto įkainis</w:t>
            </w:r>
          </w:p>
        </w:tc>
        <w:tc>
          <w:tcPr>
            <w:tcW w:w="6623" w:type="dxa"/>
            <w:gridSpan w:val="2"/>
            <w:vAlign w:val="center"/>
          </w:tcPr>
          <w:p w:rsidR="00EB3242" w:rsidRPr="00C1412C" w:rsidRDefault="00EB3242" w:rsidP="001279FF">
            <w:pPr>
              <w:rPr>
                <w:sz w:val="22"/>
                <w:szCs w:val="22"/>
              </w:rPr>
            </w:pPr>
            <w:r w:rsidRPr="00C1412C">
              <w:rPr>
                <w:sz w:val="22"/>
                <w:szCs w:val="22"/>
              </w:rPr>
              <w:t>Projektą vykdančio personalo savanoriško darbo įnašo fiksuotojo vieneto įkainio nustatymo tyrimas</w:t>
            </w:r>
          </w:p>
          <w:p w:rsidR="00EB3242" w:rsidRPr="00C1412C" w:rsidRDefault="00EB3242" w:rsidP="001279FF">
            <w:pPr>
              <w:rPr>
                <w:sz w:val="22"/>
                <w:szCs w:val="22"/>
              </w:rPr>
            </w:pPr>
            <w:r w:rsidRPr="00C1412C">
              <w:rPr>
                <w:sz w:val="22"/>
                <w:szCs w:val="22"/>
              </w:rPr>
              <w:t xml:space="preserve">(skelbiama interneto svetainėje </w:t>
            </w:r>
            <w:proofErr w:type="spellStart"/>
            <w:r w:rsidRPr="00C1412C">
              <w:rPr>
                <w:sz w:val="22"/>
                <w:szCs w:val="22"/>
              </w:rPr>
              <w:t>esinvesticijos.lt</w:t>
            </w:r>
            <w:proofErr w:type="spellEnd"/>
            <w:r w:rsidRPr="00C1412C">
              <w:rPr>
                <w:sz w:val="22"/>
                <w:szCs w:val="22"/>
              </w:rPr>
              <w:t>)</w:t>
            </w:r>
          </w:p>
        </w:tc>
      </w:tr>
      <w:tr w:rsidR="00EB3242" w:rsidRPr="00C1412C" w:rsidTr="00EB3242">
        <w:tc>
          <w:tcPr>
            <w:tcW w:w="2113" w:type="dxa"/>
            <w:vMerge w:val="restart"/>
            <w:vAlign w:val="center"/>
          </w:tcPr>
          <w:p w:rsidR="00EB3242" w:rsidRPr="00C1412C" w:rsidRDefault="00EB3242" w:rsidP="001279FF">
            <w:pPr>
              <w:rPr>
                <w:sz w:val="22"/>
                <w:szCs w:val="22"/>
                <w:shd w:val="clear" w:color="auto" w:fill="FFFFFF"/>
              </w:rPr>
            </w:pPr>
            <w:r w:rsidRPr="00C1412C">
              <w:rPr>
                <w:sz w:val="22"/>
                <w:szCs w:val="22"/>
                <w:shd w:val="clear" w:color="auto" w:fill="FFFFFF"/>
              </w:rPr>
              <w:t>Privačių juridinių asmenų ir viešojo valdymo institucijų projektų dalyvių darbo užmokestis</w:t>
            </w:r>
          </w:p>
        </w:tc>
        <w:tc>
          <w:tcPr>
            <w:tcW w:w="1737" w:type="dxa"/>
            <w:vAlign w:val="center"/>
          </w:tcPr>
          <w:p w:rsidR="00EB3242" w:rsidRPr="00C1412C" w:rsidRDefault="00EB3242" w:rsidP="001279FF">
            <w:pPr>
              <w:jc w:val="center"/>
              <w:rPr>
                <w:sz w:val="22"/>
                <w:szCs w:val="22"/>
              </w:rPr>
            </w:pPr>
            <w:r w:rsidRPr="00C1412C">
              <w:rPr>
                <w:sz w:val="22"/>
                <w:szCs w:val="22"/>
              </w:rPr>
              <w:t>FĮ-08-01</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Pr="00C1412C" w:rsidRDefault="00EB3242" w:rsidP="001279FF">
            <w:pPr>
              <w:rPr>
                <w:sz w:val="22"/>
                <w:szCs w:val="22"/>
              </w:rPr>
            </w:pPr>
            <w:r w:rsidRPr="00C1412C">
              <w:rPr>
                <w:sz w:val="22"/>
                <w:szCs w:val="22"/>
              </w:rPr>
              <w:t>Privačių juridinių asmenų ir viešojo valdymo institucijų projektų dalyvių darbo užmokesčio fiksuotųjų vieneto įkainių nustatymo tyrimas</w:t>
            </w:r>
          </w:p>
          <w:p w:rsidR="00EB3242" w:rsidRPr="00C1412C" w:rsidRDefault="00EB3242" w:rsidP="001279FF">
            <w:pPr>
              <w:rPr>
                <w:sz w:val="22"/>
                <w:szCs w:val="22"/>
              </w:rPr>
            </w:pPr>
            <w:r w:rsidRPr="00C1412C">
              <w:rPr>
                <w:sz w:val="22"/>
                <w:szCs w:val="22"/>
              </w:rPr>
              <w:t xml:space="preserve">(skelbiama interneto svetainėje </w:t>
            </w:r>
            <w:proofErr w:type="spellStart"/>
            <w:r w:rsidRPr="00C1412C">
              <w:rPr>
                <w:sz w:val="22"/>
                <w:szCs w:val="22"/>
              </w:rPr>
              <w:t>esinvesticijos.lt</w:t>
            </w:r>
            <w:proofErr w:type="spellEnd"/>
            <w:r w:rsidRPr="00C1412C">
              <w:rPr>
                <w:sz w:val="22"/>
                <w:szCs w:val="22"/>
              </w:rPr>
              <w:t>)</w:t>
            </w: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FĮ-08-02</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FĮ-08-03</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FĮ-08-04</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 xml:space="preserve">Viešojo valdymo institucijų projektų dalyvių darbo užmokesčio fiksuotasis </w:t>
            </w:r>
            <w:r w:rsidRPr="00C1412C">
              <w:rPr>
                <w:sz w:val="22"/>
                <w:szCs w:val="22"/>
              </w:rPr>
              <w:lastRenderedPageBreak/>
              <w:t>vieneto įkainis R, L, N, G, P, S, E, A, C ekonomikos sektoriams pagal EVRK 2 klasifikatorių</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FĮ-08-05</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EB3242" w:rsidRPr="00C1412C" w:rsidRDefault="00EB3242" w:rsidP="001279FF">
            <w:pPr>
              <w:rPr>
                <w:sz w:val="22"/>
                <w:szCs w:val="22"/>
              </w:rPr>
            </w:pPr>
          </w:p>
        </w:tc>
      </w:tr>
      <w:tr w:rsidR="00EB3242" w:rsidRPr="00C1412C" w:rsidTr="00EB3242">
        <w:tc>
          <w:tcPr>
            <w:tcW w:w="2113" w:type="dxa"/>
            <w:vMerge/>
            <w:vAlign w:val="center"/>
          </w:tcPr>
          <w:p w:rsidR="00EB3242" w:rsidRPr="00C1412C" w:rsidRDefault="00EB3242" w:rsidP="001279FF">
            <w:pPr>
              <w:rPr>
                <w:b/>
                <w:sz w:val="22"/>
                <w:szCs w:val="22"/>
                <w:shd w:val="clear" w:color="auto" w:fill="FFFFFF"/>
              </w:rPr>
            </w:pPr>
          </w:p>
        </w:tc>
        <w:tc>
          <w:tcPr>
            <w:tcW w:w="1737" w:type="dxa"/>
            <w:vAlign w:val="center"/>
          </w:tcPr>
          <w:p w:rsidR="00EB3242" w:rsidRPr="00C1412C" w:rsidRDefault="00EB3242" w:rsidP="001279FF">
            <w:pPr>
              <w:jc w:val="center"/>
              <w:rPr>
                <w:sz w:val="22"/>
                <w:szCs w:val="22"/>
              </w:rPr>
            </w:pPr>
            <w:r w:rsidRPr="00C1412C">
              <w:rPr>
                <w:sz w:val="22"/>
                <w:szCs w:val="22"/>
              </w:rPr>
              <w:t>FĮ-08-06</w:t>
            </w:r>
          </w:p>
        </w:tc>
        <w:tc>
          <w:tcPr>
            <w:tcW w:w="1737" w:type="dxa"/>
            <w:vAlign w:val="center"/>
          </w:tcPr>
          <w:p w:rsidR="00EB3242" w:rsidRPr="00C1412C" w:rsidRDefault="00EB3242" w:rsidP="001279FF">
            <w:pPr>
              <w:jc w:val="center"/>
              <w:rPr>
                <w:sz w:val="22"/>
                <w:szCs w:val="22"/>
              </w:rPr>
            </w:pPr>
            <w:r w:rsidRPr="00C1412C">
              <w:rPr>
                <w:sz w:val="22"/>
                <w:szCs w:val="22"/>
              </w:rPr>
              <w:t>02</w:t>
            </w:r>
          </w:p>
        </w:tc>
        <w:tc>
          <w:tcPr>
            <w:tcW w:w="2953" w:type="dxa"/>
            <w:vAlign w:val="center"/>
          </w:tcPr>
          <w:p w:rsidR="00EB3242" w:rsidRPr="00C1412C" w:rsidRDefault="00EB3242" w:rsidP="001279FF">
            <w:pPr>
              <w:rPr>
                <w:sz w:val="22"/>
                <w:szCs w:val="22"/>
              </w:rPr>
            </w:pPr>
            <w:r w:rsidRPr="00C1412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Pr="00C1412C" w:rsidRDefault="00EB3242" w:rsidP="001279FF">
            <w:pPr>
              <w:rPr>
                <w:sz w:val="22"/>
                <w:szCs w:val="22"/>
              </w:rPr>
            </w:pPr>
          </w:p>
        </w:tc>
      </w:tr>
    </w:tbl>
    <w:p w:rsidR="00EB0F8F" w:rsidRPr="00C1412C" w:rsidRDefault="00EB0F8F">
      <w:pPr>
        <w:spacing w:line="276" w:lineRule="auto"/>
        <w:jc w:val="center"/>
        <w:rPr>
          <w:rFonts w:eastAsia="Calibri"/>
          <w:sz w:val="22"/>
          <w:szCs w:val="22"/>
        </w:rPr>
      </w:pPr>
    </w:p>
    <w:p w:rsidR="00EB0F8F" w:rsidRPr="00C1412C" w:rsidRDefault="00EB0F8F">
      <w:pPr>
        <w:rPr>
          <w:sz w:val="22"/>
          <w:szCs w:val="22"/>
        </w:rPr>
      </w:pPr>
    </w:p>
    <w:p w:rsidR="00EB0F8F" w:rsidRPr="00C1412C" w:rsidRDefault="00C222C1">
      <w:pPr>
        <w:spacing w:line="276" w:lineRule="auto"/>
        <w:jc w:val="center"/>
        <w:rPr>
          <w:szCs w:val="24"/>
        </w:rPr>
      </w:pPr>
      <w:r w:rsidRPr="00C1412C">
        <w:rPr>
          <w:rFonts w:eastAsia="Calibri"/>
          <w:szCs w:val="24"/>
        </w:rPr>
        <w:t>________________</w:t>
      </w:r>
    </w:p>
    <w:sectPr w:rsidR="00EB0F8F" w:rsidRPr="00C1412C" w:rsidSect="004C3B68">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61504C96" w15:done="0"/>
  <w15:commentEx w15:paraId="48659852" w15:done="0"/>
  <w15:commentEx w15:paraId="29F19DA5" w15:done="0"/>
  <w15:commentEx w15:paraId="1C30A4A1" w15:done="0"/>
  <w15:commentEx w15:paraId="79222DD4" w15:done="0"/>
  <w15:commentEx w15:paraId="595122C7" w15:done="0"/>
  <w15:commentEx w15:paraId="350C4E24" w15:done="0"/>
  <w15:commentEx w15:paraId="02E33A82" w15:done="0"/>
  <w15:commentEx w15:paraId="0FF053AD" w15:done="0"/>
  <w15:commentEx w15:paraId="3A8B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15A" w:rsidRDefault="00A7615A">
      <w:pPr>
        <w:rPr>
          <w:sz w:val="22"/>
          <w:szCs w:val="22"/>
        </w:rPr>
      </w:pPr>
      <w:r>
        <w:rPr>
          <w:sz w:val="22"/>
          <w:szCs w:val="22"/>
        </w:rPr>
        <w:separator/>
      </w:r>
    </w:p>
  </w:endnote>
  <w:endnote w:type="continuationSeparator" w:id="1">
    <w:p w:rsidR="00A7615A" w:rsidRDefault="00A7615A">
      <w:pPr>
        <w:rPr>
          <w:sz w:val="22"/>
          <w:szCs w:val="22"/>
        </w:rPr>
      </w:pPr>
      <w:r>
        <w:rPr>
          <w:sz w:val="22"/>
          <w:szCs w:val="22"/>
        </w:rPr>
        <w:continuationSeparator/>
      </w:r>
    </w:p>
  </w:endnote>
  <w:endnote w:type="continuationNotice" w:id="2">
    <w:p w:rsidR="00A7615A" w:rsidRDefault="00A7615A">
      <w:pPr>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3D" w:rsidRDefault="00CD5F3D">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3D" w:rsidRDefault="00CD5F3D">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3D" w:rsidRDefault="00CD5F3D">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15A" w:rsidRDefault="00A7615A">
      <w:pPr>
        <w:rPr>
          <w:sz w:val="22"/>
          <w:szCs w:val="22"/>
        </w:rPr>
      </w:pPr>
      <w:r>
        <w:rPr>
          <w:sz w:val="22"/>
          <w:szCs w:val="22"/>
        </w:rPr>
        <w:separator/>
      </w:r>
    </w:p>
  </w:footnote>
  <w:footnote w:type="continuationSeparator" w:id="1">
    <w:p w:rsidR="00A7615A" w:rsidRDefault="00A7615A">
      <w:pPr>
        <w:rPr>
          <w:sz w:val="22"/>
          <w:szCs w:val="22"/>
        </w:rPr>
      </w:pPr>
      <w:r>
        <w:rPr>
          <w:sz w:val="22"/>
          <w:szCs w:val="22"/>
        </w:rPr>
        <w:continuationSeparator/>
      </w:r>
    </w:p>
  </w:footnote>
  <w:footnote w:type="continuationNotice" w:id="2">
    <w:p w:rsidR="00A7615A" w:rsidRDefault="00A7615A">
      <w:pPr>
        <w:rPr>
          <w:sz w:val="22"/>
          <w:szCs w:val="22"/>
        </w:rPr>
      </w:pPr>
    </w:p>
  </w:footnote>
  <w:footnote w:id="3">
    <w:p w:rsidR="00CD5F3D" w:rsidRDefault="00CD5F3D"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4">
    <w:p w:rsidR="00CD5F3D" w:rsidRDefault="00CD5F3D" w:rsidP="00D03FE7">
      <w:pPr>
        <w:pStyle w:val="FootnoteText"/>
      </w:pPr>
      <w:r>
        <w:rPr>
          <w:rStyle w:val="FootnoteReference"/>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rsidR="00CD5F3D" w:rsidRDefault="00CD5F3D">
      <w:pPr>
        <w:pStyle w:val="FootnoteText"/>
      </w:pPr>
      <w:r>
        <w:rPr>
          <w:rStyle w:val="FootnoteReference"/>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265, patalpinta</w:t>
      </w:r>
      <w:hyperlink r:id="rId1" w:history="1">
        <w:r w:rsidRPr="00F65065">
          <w:rPr>
            <w:rStyle w:val="Hyperlink"/>
            <w:szCs w:val="24"/>
          </w:rPr>
          <w:t>https://www.esinvesticijos.lt/dokumentai/pazyma-darbo-uzmokescio-apskaiciavimui</w:t>
        </w:r>
      </w:hyperlink>
    </w:p>
  </w:footnote>
  <w:footnote w:id="6">
    <w:p w:rsidR="00CD5F3D" w:rsidRDefault="00CD5F3D">
      <w:pPr>
        <w:pStyle w:val="FootnoteText"/>
      </w:pPr>
      <w:r>
        <w:rPr>
          <w:rStyle w:val="FootnoteReference"/>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3D" w:rsidRDefault="00CD5F3D">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3D" w:rsidRDefault="008D7797">
    <w:pPr>
      <w:tabs>
        <w:tab w:val="center" w:pos="4819"/>
        <w:tab w:val="right" w:pos="9638"/>
      </w:tabs>
      <w:jc w:val="center"/>
      <w:rPr>
        <w:sz w:val="22"/>
        <w:szCs w:val="22"/>
      </w:rPr>
    </w:pPr>
    <w:r>
      <w:rPr>
        <w:szCs w:val="22"/>
      </w:rPr>
      <w:fldChar w:fldCharType="begin"/>
    </w:r>
    <w:r w:rsidR="00CD5F3D">
      <w:rPr>
        <w:szCs w:val="22"/>
      </w:rPr>
      <w:instrText>PAGE   \* MERGEFORMAT</w:instrText>
    </w:r>
    <w:r>
      <w:rPr>
        <w:szCs w:val="22"/>
      </w:rPr>
      <w:fldChar w:fldCharType="separate"/>
    </w:r>
    <w:r w:rsidR="008E65C9">
      <w:rPr>
        <w:noProof/>
        <w:szCs w:val="22"/>
      </w:rPr>
      <w:t>19</w:t>
    </w:r>
    <w:r>
      <w:rPr>
        <w:szCs w:val="22"/>
      </w:rPr>
      <w:fldChar w:fldCharType="end"/>
    </w:r>
  </w:p>
  <w:p w:rsidR="00CD5F3D" w:rsidRDefault="00CD5F3D">
    <w:pPr>
      <w:tabs>
        <w:tab w:val="center" w:pos="4819"/>
        <w:tab w:val="right" w:pos="9638"/>
      </w:tabs>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3D" w:rsidRDefault="00CD5F3D">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0C1216"/>
    <w:multiLevelType w:val="multilevel"/>
    <w:tmpl w:val="375C454A"/>
    <w:lvl w:ilvl="0">
      <w:start w:val="1"/>
      <w:numFmt w:val="decimal"/>
      <w:lvlText w:val="%1."/>
      <w:lvlJc w:val="left"/>
      <w:pPr>
        <w:ind w:left="540" w:hanging="360"/>
      </w:pPr>
      <w:rPr>
        <w:rFonts w:hint="default"/>
      </w:rPr>
    </w:lvl>
    <w:lvl w:ilvl="1">
      <w:start w:val="1"/>
      <w:numFmt w:val="decimal"/>
      <w:isLgl/>
      <w:lvlText w:val="%1.%2."/>
      <w:lvlJc w:val="left"/>
      <w:pPr>
        <w:ind w:left="780" w:hanging="600"/>
      </w:pPr>
      <w:rPr>
        <w:rFonts w:hint="default"/>
      </w:rPr>
    </w:lvl>
    <w:lvl w:ilvl="2">
      <w:start w:val="2"/>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3">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8DD5D88"/>
    <w:multiLevelType w:val="hybridMultilevel"/>
    <w:tmpl w:val="F7AAF19C"/>
    <w:lvl w:ilvl="0" w:tplc="B6E055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2"/>
  </w:num>
  <w:num w:numId="3">
    <w:abstractNumId w:val="21"/>
  </w:num>
  <w:num w:numId="4">
    <w:abstractNumId w:val="42"/>
  </w:num>
  <w:num w:numId="5">
    <w:abstractNumId w:val="27"/>
  </w:num>
  <w:num w:numId="6">
    <w:abstractNumId w:val="41"/>
  </w:num>
  <w:num w:numId="7">
    <w:abstractNumId w:val="3"/>
  </w:num>
  <w:num w:numId="8">
    <w:abstractNumId w:val="44"/>
  </w:num>
  <w:num w:numId="9">
    <w:abstractNumId w:val="46"/>
  </w:num>
  <w:num w:numId="10">
    <w:abstractNumId w:val="16"/>
  </w:num>
  <w:num w:numId="11">
    <w:abstractNumId w:val="34"/>
  </w:num>
  <w:num w:numId="12">
    <w:abstractNumId w:val="40"/>
  </w:num>
  <w:num w:numId="13">
    <w:abstractNumId w:val="48"/>
  </w:num>
  <w:num w:numId="14">
    <w:abstractNumId w:val="5"/>
  </w:num>
  <w:num w:numId="15">
    <w:abstractNumId w:val="11"/>
  </w:num>
  <w:num w:numId="16">
    <w:abstractNumId w:val="47"/>
  </w:num>
  <w:num w:numId="17">
    <w:abstractNumId w:val="26"/>
  </w:num>
  <w:num w:numId="18">
    <w:abstractNumId w:val="15"/>
  </w:num>
  <w:num w:numId="19">
    <w:abstractNumId w:val="20"/>
  </w:num>
  <w:num w:numId="20">
    <w:abstractNumId w:val="37"/>
  </w:num>
  <w:num w:numId="21">
    <w:abstractNumId w:val="9"/>
  </w:num>
  <w:num w:numId="22">
    <w:abstractNumId w:val="30"/>
  </w:num>
  <w:num w:numId="23">
    <w:abstractNumId w:val="13"/>
  </w:num>
  <w:num w:numId="24">
    <w:abstractNumId w:val="32"/>
  </w:num>
  <w:num w:numId="25">
    <w:abstractNumId w:val="24"/>
  </w:num>
  <w:num w:numId="26">
    <w:abstractNumId w:val="7"/>
  </w:num>
  <w:num w:numId="27">
    <w:abstractNumId w:val="0"/>
  </w:num>
  <w:num w:numId="28">
    <w:abstractNumId w:val="31"/>
  </w:num>
  <w:num w:numId="29">
    <w:abstractNumId w:val="19"/>
  </w:num>
  <w:num w:numId="30">
    <w:abstractNumId w:val="23"/>
  </w:num>
  <w:num w:numId="31">
    <w:abstractNumId w:val="8"/>
  </w:num>
  <w:num w:numId="32">
    <w:abstractNumId w:val="22"/>
  </w:num>
  <w:num w:numId="33">
    <w:abstractNumId w:val="43"/>
  </w:num>
  <w:num w:numId="34">
    <w:abstractNumId w:val="39"/>
  </w:num>
  <w:num w:numId="35">
    <w:abstractNumId w:val="29"/>
  </w:num>
  <w:num w:numId="36">
    <w:abstractNumId w:val="25"/>
  </w:num>
  <w:num w:numId="37">
    <w:abstractNumId w:val="6"/>
  </w:num>
  <w:num w:numId="38">
    <w:abstractNumId w:val="14"/>
  </w:num>
  <w:num w:numId="39">
    <w:abstractNumId w:val="45"/>
  </w:num>
  <w:num w:numId="40">
    <w:abstractNumId w:val="2"/>
  </w:num>
  <w:num w:numId="41">
    <w:abstractNumId w:val="18"/>
  </w:num>
  <w:num w:numId="42">
    <w:abstractNumId w:val="4"/>
  </w:num>
  <w:num w:numId="43">
    <w:abstractNumId w:val="10"/>
  </w:num>
  <w:num w:numId="44">
    <w:abstractNumId w:val="38"/>
  </w:num>
  <w:num w:numId="45">
    <w:abstractNumId w:val="1"/>
  </w:num>
  <w:num w:numId="46">
    <w:abstractNumId w:val="28"/>
  </w:num>
  <w:num w:numId="47">
    <w:abstractNumId w:val="36"/>
  </w:num>
  <w:num w:numId="48">
    <w:abstractNumId w:val="33"/>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12289"/>
  </w:hdrShapeDefaults>
  <w:footnotePr>
    <w:footnote w:id="0"/>
    <w:footnote w:id="1"/>
    <w:footnote w:id="2"/>
  </w:footnotePr>
  <w:endnotePr>
    <w:endnote w:id="0"/>
    <w:endnote w:id="1"/>
    <w:endnote w:id="2"/>
  </w:endnotePr>
  <w:compat/>
  <w:rsids>
    <w:rsidRoot w:val="00A361B0"/>
    <w:rsid w:val="000006B2"/>
    <w:rsid w:val="0000354E"/>
    <w:rsid w:val="00012735"/>
    <w:rsid w:val="000173AD"/>
    <w:rsid w:val="00022126"/>
    <w:rsid w:val="00030ABC"/>
    <w:rsid w:val="00041B8A"/>
    <w:rsid w:val="000450A7"/>
    <w:rsid w:val="00045683"/>
    <w:rsid w:val="00055F13"/>
    <w:rsid w:val="00060278"/>
    <w:rsid w:val="000607C9"/>
    <w:rsid w:val="000608B7"/>
    <w:rsid w:val="00064287"/>
    <w:rsid w:val="00073302"/>
    <w:rsid w:val="000748F4"/>
    <w:rsid w:val="00082530"/>
    <w:rsid w:val="000A11BD"/>
    <w:rsid w:val="000A2E1F"/>
    <w:rsid w:val="000B0670"/>
    <w:rsid w:val="000C4049"/>
    <w:rsid w:val="000E1D83"/>
    <w:rsid w:val="000E5856"/>
    <w:rsid w:val="00106D00"/>
    <w:rsid w:val="00110769"/>
    <w:rsid w:val="0011466D"/>
    <w:rsid w:val="00121F78"/>
    <w:rsid w:val="001279FF"/>
    <w:rsid w:val="001350F6"/>
    <w:rsid w:val="00136D6F"/>
    <w:rsid w:val="00140825"/>
    <w:rsid w:val="0014131F"/>
    <w:rsid w:val="00151A7F"/>
    <w:rsid w:val="00151CD9"/>
    <w:rsid w:val="001571C2"/>
    <w:rsid w:val="0015726C"/>
    <w:rsid w:val="001579D3"/>
    <w:rsid w:val="00164778"/>
    <w:rsid w:val="001908F7"/>
    <w:rsid w:val="00191C19"/>
    <w:rsid w:val="001941D2"/>
    <w:rsid w:val="001A0010"/>
    <w:rsid w:val="001A26CA"/>
    <w:rsid w:val="001A6ED3"/>
    <w:rsid w:val="001B030C"/>
    <w:rsid w:val="001C1B55"/>
    <w:rsid w:val="001D19BC"/>
    <w:rsid w:val="001D2873"/>
    <w:rsid w:val="001D4DB3"/>
    <w:rsid w:val="001E298C"/>
    <w:rsid w:val="001E454D"/>
    <w:rsid w:val="001E4CA2"/>
    <w:rsid w:val="001F470B"/>
    <w:rsid w:val="001F51ED"/>
    <w:rsid w:val="00200DFE"/>
    <w:rsid w:val="00205C2B"/>
    <w:rsid w:val="00213620"/>
    <w:rsid w:val="00213990"/>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36CEE"/>
    <w:rsid w:val="00341545"/>
    <w:rsid w:val="00344BE8"/>
    <w:rsid w:val="003450C7"/>
    <w:rsid w:val="00345C2C"/>
    <w:rsid w:val="003513C4"/>
    <w:rsid w:val="00354938"/>
    <w:rsid w:val="00354D6D"/>
    <w:rsid w:val="00355585"/>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D1517"/>
    <w:rsid w:val="003E7105"/>
    <w:rsid w:val="00407C83"/>
    <w:rsid w:val="00412466"/>
    <w:rsid w:val="00414AAF"/>
    <w:rsid w:val="0042336F"/>
    <w:rsid w:val="00444A70"/>
    <w:rsid w:val="00451493"/>
    <w:rsid w:val="004555D1"/>
    <w:rsid w:val="004566FA"/>
    <w:rsid w:val="00460CF6"/>
    <w:rsid w:val="00463394"/>
    <w:rsid w:val="00465FCE"/>
    <w:rsid w:val="0047381D"/>
    <w:rsid w:val="00476781"/>
    <w:rsid w:val="00477FA0"/>
    <w:rsid w:val="004826E0"/>
    <w:rsid w:val="004828F2"/>
    <w:rsid w:val="00482E91"/>
    <w:rsid w:val="00486C32"/>
    <w:rsid w:val="00490447"/>
    <w:rsid w:val="00494670"/>
    <w:rsid w:val="004A6A0F"/>
    <w:rsid w:val="004B09E2"/>
    <w:rsid w:val="004C040B"/>
    <w:rsid w:val="004C19E7"/>
    <w:rsid w:val="004C3B68"/>
    <w:rsid w:val="004C6DA0"/>
    <w:rsid w:val="004E338A"/>
    <w:rsid w:val="004E588E"/>
    <w:rsid w:val="004F18CE"/>
    <w:rsid w:val="004F1933"/>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954C5"/>
    <w:rsid w:val="00595661"/>
    <w:rsid w:val="005A2BF4"/>
    <w:rsid w:val="005A4383"/>
    <w:rsid w:val="005A49D2"/>
    <w:rsid w:val="005A5E40"/>
    <w:rsid w:val="005B04D4"/>
    <w:rsid w:val="005B41D8"/>
    <w:rsid w:val="005B4596"/>
    <w:rsid w:val="005B6E53"/>
    <w:rsid w:val="005C3468"/>
    <w:rsid w:val="005C3913"/>
    <w:rsid w:val="005C47F8"/>
    <w:rsid w:val="005C4AE5"/>
    <w:rsid w:val="005D2867"/>
    <w:rsid w:val="005D4537"/>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1281"/>
    <w:rsid w:val="00674E48"/>
    <w:rsid w:val="006812F1"/>
    <w:rsid w:val="00686C84"/>
    <w:rsid w:val="00694843"/>
    <w:rsid w:val="00697A5D"/>
    <w:rsid w:val="006A5331"/>
    <w:rsid w:val="006A5F63"/>
    <w:rsid w:val="006A7E34"/>
    <w:rsid w:val="006B1819"/>
    <w:rsid w:val="006B36EC"/>
    <w:rsid w:val="006D3ACC"/>
    <w:rsid w:val="006D46EC"/>
    <w:rsid w:val="006D7C90"/>
    <w:rsid w:val="006E0B08"/>
    <w:rsid w:val="006E6701"/>
    <w:rsid w:val="006E7FAD"/>
    <w:rsid w:val="00702FCE"/>
    <w:rsid w:val="007108E9"/>
    <w:rsid w:val="00720D05"/>
    <w:rsid w:val="00723B21"/>
    <w:rsid w:val="0074727B"/>
    <w:rsid w:val="00750B93"/>
    <w:rsid w:val="00762598"/>
    <w:rsid w:val="007713A3"/>
    <w:rsid w:val="00780D71"/>
    <w:rsid w:val="007832BB"/>
    <w:rsid w:val="007858AA"/>
    <w:rsid w:val="007B4560"/>
    <w:rsid w:val="007B4D5F"/>
    <w:rsid w:val="007B5E00"/>
    <w:rsid w:val="007B699C"/>
    <w:rsid w:val="007B7242"/>
    <w:rsid w:val="007C156D"/>
    <w:rsid w:val="007C29FA"/>
    <w:rsid w:val="007C7050"/>
    <w:rsid w:val="007D275D"/>
    <w:rsid w:val="007D47DB"/>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4540"/>
    <w:rsid w:val="00864BA3"/>
    <w:rsid w:val="00874774"/>
    <w:rsid w:val="008757F9"/>
    <w:rsid w:val="00875E04"/>
    <w:rsid w:val="008805C7"/>
    <w:rsid w:val="00884F5C"/>
    <w:rsid w:val="00891C32"/>
    <w:rsid w:val="00892B2E"/>
    <w:rsid w:val="0089361F"/>
    <w:rsid w:val="00895FF0"/>
    <w:rsid w:val="00897ADC"/>
    <w:rsid w:val="008A1846"/>
    <w:rsid w:val="008A3104"/>
    <w:rsid w:val="008A576A"/>
    <w:rsid w:val="008B5EA6"/>
    <w:rsid w:val="008C0F39"/>
    <w:rsid w:val="008C24F7"/>
    <w:rsid w:val="008D0657"/>
    <w:rsid w:val="008D2732"/>
    <w:rsid w:val="008D634C"/>
    <w:rsid w:val="008D7797"/>
    <w:rsid w:val="008E65C9"/>
    <w:rsid w:val="008F03EB"/>
    <w:rsid w:val="008F0492"/>
    <w:rsid w:val="00903601"/>
    <w:rsid w:val="0090385B"/>
    <w:rsid w:val="0090687D"/>
    <w:rsid w:val="00911CE0"/>
    <w:rsid w:val="0091230C"/>
    <w:rsid w:val="00920BEA"/>
    <w:rsid w:val="00925FF7"/>
    <w:rsid w:val="00927D59"/>
    <w:rsid w:val="009305EA"/>
    <w:rsid w:val="0093670F"/>
    <w:rsid w:val="009520D9"/>
    <w:rsid w:val="00974326"/>
    <w:rsid w:val="00987308"/>
    <w:rsid w:val="00990BA8"/>
    <w:rsid w:val="00992939"/>
    <w:rsid w:val="00994C4C"/>
    <w:rsid w:val="00994EB9"/>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DDE"/>
    <w:rsid w:val="00A06AD5"/>
    <w:rsid w:val="00A12531"/>
    <w:rsid w:val="00A3259D"/>
    <w:rsid w:val="00A361B0"/>
    <w:rsid w:val="00A42DBD"/>
    <w:rsid w:val="00A43387"/>
    <w:rsid w:val="00A45224"/>
    <w:rsid w:val="00A464A0"/>
    <w:rsid w:val="00A52AC9"/>
    <w:rsid w:val="00A534CF"/>
    <w:rsid w:val="00A55655"/>
    <w:rsid w:val="00A564F5"/>
    <w:rsid w:val="00A6631C"/>
    <w:rsid w:val="00A72798"/>
    <w:rsid w:val="00A732B0"/>
    <w:rsid w:val="00A75DE4"/>
    <w:rsid w:val="00A7615A"/>
    <w:rsid w:val="00A91A2E"/>
    <w:rsid w:val="00AA3657"/>
    <w:rsid w:val="00AB530C"/>
    <w:rsid w:val="00AB690C"/>
    <w:rsid w:val="00AC3ECB"/>
    <w:rsid w:val="00AC4E2D"/>
    <w:rsid w:val="00AD610F"/>
    <w:rsid w:val="00AE6620"/>
    <w:rsid w:val="00AF6621"/>
    <w:rsid w:val="00B017D2"/>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73FD4"/>
    <w:rsid w:val="00B775BC"/>
    <w:rsid w:val="00B80605"/>
    <w:rsid w:val="00BA1FDE"/>
    <w:rsid w:val="00BB19CA"/>
    <w:rsid w:val="00BB6DC6"/>
    <w:rsid w:val="00BC5EEF"/>
    <w:rsid w:val="00BD0390"/>
    <w:rsid w:val="00BD5748"/>
    <w:rsid w:val="00BE119B"/>
    <w:rsid w:val="00BF2A15"/>
    <w:rsid w:val="00BF33DD"/>
    <w:rsid w:val="00C00596"/>
    <w:rsid w:val="00C0399A"/>
    <w:rsid w:val="00C10A8F"/>
    <w:rsid w:val="00C1176B"/>
    <w:rsid w:val="00C1412C"/>
    <w:rsid w:val="00C156C0"/>
    <w:rsid w:val="00C20CF8"/>
    <w:rsid w:val="00C20F0F"/>
    <w:rsid w:val="00C222C1"/>
    <w:rsid w:val="00C25F28"/>
    <w:rsid w:val="00C3408F"/>
    <w:rsid w:val="00C35F23"/>
    <w:rsid w:val="00C375A9"/>
    <w:rsid w:val="00C61E82"/>
    <w:rsid w:val="00C6271D"/>
    <w:rsid w:val="00C7022D"/>
    <w:rsid w:val="00C751AA"/>
    <w:rsid w:val="00C8369A"/>
    <w:rsid w:val="00C94987"/>
    <w:rsid w:val="00C97404"/>
    <w:rsid w:val="00CA575E"/>
    <w:rsid w:val="00CB10DA"/>
    <w:rsid w:val="00CC120C"/>
    <w:rsid w:val="00CC2144"/>
    <w:rsid w:val="00CC24F4"/>
    <w:rsid w:val="00CC2760"/>
    <w:rsid w:val="00CD5145"/>
    <w:rsid w:val="00CD52B7"/>
    <w:rsid w:val="00CD5F3D"/>
    <w:rsid w:val="00CD6738"/>
    <w:rsid w:val="00CE3C43"/>
    <w:rsid w:val="00CE593D"/>
    <w:rsid w:val="00D01921"/>
    <w:rsid w:val="00D0268C"/>
    <w:rsid w:val="00D03FE7"/>
    <w:rsid w:val="00D0677F"/>
    <w:rsid w:val="00D10BE1"/>
    <w:rsid w:val="00D1304F"/>
    <w:rsid w:val="00D15D78"/>
    <w:rsid w:val="00D17DD9"/>
    <w:rsid w:val="00D3576B"/>
    <w:rsid w:val="00D378CD"/>
    <w:rsid w:val="00D40FB4"/>
    <w:rsid w:val="00D43096"/>
    <w:rsid w:val="00D43702"/>
    <w:rsid w:val="00D46473"/>
    <w:rsid w:val="00D51657"/>
    <w:rsid w:val="00D530CF"/>
    <w:rsid w:val="00D85119"/>
    <w:rsid w:val="00D9039E"/>
    <w:rsid w:val="00D95A42"/>
    <w:rsid w:val="00DA0541"/>
    <w:rsid w:val="00DA0C3B"/>
    <w:rsid w:val="00DA7FCB"/>
    <w:rsid w:val="00DB41A4"/>
    <w:rsid w:val="00DB5F5A"/>
    <w:rsid w:val="00DC3849"/>
    <w:rsid w:val="00DC5D67"/>
    <w:rsid w:val="00DC6D2E"/>
    <w:rsid w:val="00DD245C"/>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7799B"/>
    <w:rsid w:val="00E84022"/>
    <w:rsid w:val="00E854D2"/>
    <w:rsid w:val="00E90E9F"/>
    <w:rsid w:val="00E958D1"/>
    <w:rsid w:val="00EA01DE"/>
    <w:rsid w:val="00EB0F8F"/>
    <w:rsid w:val="00EB17B5"/>
    <w:rsid w:val="00EB3242"/>
    <w:rsid w:val="00EB52BA"/>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FC7"/>
    <w:rsid w:val="00F66B28"/>
    <w:rsid w:val="00F722C8"/>
    <w:rsid w:val="00F85EA3"/>
    <w:rsid w:val="00F91A6C"/>
    <w:rsid w:val="00FA038E"/>
    <w:rsid w:val="00FB07C6"/>
    <w:rsid w:val="00FB1D15"/>
    <w:rsid w:val="00FE001F"/>
    <w:rsid w:val="00FE1F54"/>
    <w:rsid w:val="00FE237D"/>
    <w:rsid w:val="00FE4DA4"/>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C3B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character" w:customStyle="1" w:styleId="ListParagraphChar">
    <w:name w:val="List Paragraph Char"/>
    <w:basedOn w:val="DefaultParagraphFont"/>
    <w:link w:val="ListParagraph"/>
    <w:uiPriority w:val="34"/>
    <w:rsid w:val="00FE2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07/relationships/stylesWithEffects" Target="stylesWithEffects.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B8A059AE-7690-446F-A9CB-1A019FFC2D8F}">
  <ds:schemaRefs>
    <ds:schemaRef ds:uri="http://schemas.openxmlformats.org/officeDocument/2006/bibliography"/>
  </ds:schemaRefs>
</ds:datastoreItem>
</file>

<file path=customXml/itemProps5.xml><?xml version="1.0" encoding="utf-8"?>
<ds:datastoreItem xmlns:ds="http://schemas.openxmlformats.org/officeDocument/2006/customXml" ds:itemID="{BA8432DB-B6E4-4430-AD52-5AE7BA17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7482</Words>
  <Characters>42648</Characters>
  <Application>Microsoft Office Word</Application>
  <DocSecurity>0</DocSecurity>
  <Lines>355</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50030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User</cp:lastModifiedBy>
  <cp:revision>25</cp:revision>
  <dcterms:created xsi:type="dcterms:W3CDTF">2024-11-28T11:24:00Z</dcterms:created>
  <dcterms:modified xsi:type="dcterms:W3CDTF">2024-12-18T08:42:00Z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