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0F" w:rsidRPr="006C4D0F" w:rsidRDefault="00600119" w:rsidP="006C4D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D0F">
        <w:rPr>
          <w:rFonts w:ascii="Times New Roman" w:hAnsi="Times New Roman" w:cs="Times New Roman"/>
          <w:sz w:val="24"/>
          <w:szCs w:val="24"/>
        </w:rPr>
        <w:t>1.1.2.</w:t>
      </w:r>
      <w:r w:rsidR="00371426" w:rsidRPr="006C4D0F">
        <w:rPr>
          <w:rFonts w:ascii="Times New Roman" w:hAnsi="Times New Roman" w:cs="Times New Roman"/>
          <w:sz w:val="24"/>
          <w:szCs w:val="24"/>
        </w:rPr>
        <w:t xml:space="preserve"> Patvirtinta</w:t>
      </w:r>
    </w:p>
    <w:p w:rsidR="006C4D0F" w:rsidRPr="006C4D0F" w:rsidRDefault="00371426" w:rsidP="006C4D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D0F">
        <w:rPr>
          <w:rFonts w:ascii="Times New Roman" w:hAnsi="Times New Roman" w:cs="Times New Roman"/>
          <w:sz w:val="24"/>
          <w:szCs w:val="24"/>
        </w:rPr>
        <w:t>Kauno miesto Žaliakalnio vietos veikslo grupės</w:t>
      </w:r>
    </w:p>
    <w:p w:rsidR="00371426" w:rsidRPr="006C4D0F" w:rsidRDefault="00371426" w:rsidP="006C4D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D0F">
        <w:rPr>
          <w:rFonts w:ascii="Times New Roman" w:hAnsi="Times New Roman" w:cs="Times New Roman"/>
          <w:sz w:val="24"/>
          <w:szCs w:val="24"/>
        </w:rPr>
        <w:t xml:space="preserve">2024-12-27 visuotinio narių susirinkimo protokolu </w:t>
      </w:r>
    </w:p>
    <w:p w:rsidR="00371426" w:rsidRPr="006C4D0F" w:rsidRDefault="00371426" w:rsidP="006C4D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D0F">
        <w:rPr>
          <w:rFonts w:ascii="Times New Roman" w:hAnsi="Times New Roman" w:cs="Times New Roman"/>
          <w:sz w:val="24"/>
          <w:szCs w:val="24"/>
        </w:rPr>
        <w:t>Nr.241227</w:t>
      </w:r>
    </w:p>
    <w:p w:rsidR="00371426" w:rsidRPr="006C4D0F" w:rsidRDefault="00371426" w:rsidP="006C4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D0F" w:rsidRPr="006C4D0F" w:rsidRDefault="00371426" w:rsidP="006C4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0F">
        <w:rPr>
          <w:rFonts w:ascii="Times New Roman" w:hAnsi="Times New Roman" w:cs="Times New Roman"/>
          <w:b/>
          <w:sz w:val="24"/>
          <w:szCs w:val="24"/>
        </w:rPr>
        <w:t>KAUNO MIESTO ŽALIAKALNIO VIETOS VEIKLOS GRUPĖS ĮGYVENDINAMOS STRATEGIJOS</w:t>
      </w:r>
    </w:p>
    <w:p w:rsidR="006C4D0F" w:rsidRPr="006C4D0F" w:rsidRDefault="006C4D0F" w:rsidP="006C4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0F">
        <w:rPr>
          <w:rFonts w:ascii="Times New Roman" w:hAnsi="Times New Roman" w:cs="Times New Roman"/>
          <w:b/>
          <w:sz w:val="24"/>
          <w:szCs w:val="24"/>
        </w:rPr>
        <w:t xml:space="preserve">„KAUNO MIESTO ŽALIAKALNIO </w:t>
      </w:r>
      <w:r w:rsidR="00371426" w:rsidRPr="006C4D0F">
        <w:rPr>
          <w:rFonts w:ascii="Times New Roman" w:hAnsi="Times New Roman" w:cs="Times New Roman"/>
          <w:b/>
          <w:sz w:val="24"/>
          <w:szCs w:val="24"/>
        </w:rPr>
        <w:t>2023 – 2029 M. VIETOS PLĖTROS STRATEGIJA“</w:t>
      </w:r>
    </w:p>
    <w:p w:rsidR="008500A1" w:rsidRDefault="006C4D0F" w:rsidP="006C4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0F">
        <w:rPr>
          <w:rFonts w:ascii="Times New Roman" w:hAnsi="Times New Roman" w:cs="Times New Roman"/>
          <w:b/>
          <w:sz w:val="24"/>
          <w:szCs w:val="24"/>
        </w:rPr>
        <w:t xml:space="preserve">VIETOS PLĖTROS PROJEKTŲ </w:t>
      </w:r>
    </w:p>
    <w:p w:rsidR="00371426" w:rsidRPr="006C4D0F" w:rsidRDefault="00371426" w:rsidP="006C4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0F">
        <w:rPr>
          <w:rFonts w:ascii="Times New Roman" w:hAnsi="Times New Roman" w:cs="Times New Roman"/>
          <w:b/>
          <w:sz w:val="24"/>
          <w:szCs w:val="24"/>
        </w:rPr>
        <w:t>PRIORITETINIAI ATRANKOS KRITERIJAI</w:t>
      </w:r>
    </w:p>
    <w:p w:rsidR="00371426" w:rsidRPr="006C4D0F" w:rsidRDefault="00371426" w:rsidP="006C4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26" w:rsidRPr="006C4D0F" w:rsidRDefault="00371426" w:rsidP="006C4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D0F">
        <w:rPr>
          <w:rFonts w:ascii="Times New Roman" w:hAnsi="Times New Roman" w:cs="Times New Roman"/>
          <w:b/>
          <w:sz w:val="24"/>
          <w:szCs w:val="24"/>
        </w:rPr>
        <w:t>KVIETIMUI NR. 11-506-K</w:t>
      </w:r>
    </w:p>
    <w:p w:rsidR="006C4D0F" w:rsidRPr="006C4D0F" w:rsidRDefault="006C4D0F" w:rsidP="006C4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D0F" w:rsidRPr="006C4D0F" w:rsidRDefault="00371426" w:rsidP="006C4D0F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6C4D0F">
        <w:rPr>
          <w:rFonts w:ascii="Times New Roman" w:hAnsi="Times New Roman" w:cs="Times New Roman"/>
          <w:sz w:val="24"/>
          <w:szCs w:val="24"/>
        </w:rPr>
        <w:t>1.1.2. Veiksmui. Kūrybinių saviraiškos užsiėmimų, įvairių tęstinių edukacijų, asmenines kompetencijas ugdančių neformalių mokymų organizavimas socialinėje atskirtyje esantiems, tame tarpe jaunimui, neįgaliems, mažiau galimybių turintiems senjorams.</w:t>
      </w:r>
    </w:p>
    <w:tbl>
      <w:tblPr>
        <w:tblStyle w:val="TableGrid"/>
        <w:tblW w:w="15363" w:type="dxa"/>
        <w:tblInd w:w="-675" w:type="dxa"/>
        <w:tblLayout w:type="fixed"/>
        <w:tblLook w:val="04A0"/>
      </w:tblPr>
      <w:tblGrid>
        <w:gridCol w:w="693"/>
        <w:gridCol w:w="1350"/>
        <w:gridCol w:w="2610"/>
        <w:gridCol w:w="4860"/>
        <w:gridCol w:w="1170"/>
        <w:gridCol w:w="4680"/>
      </w:tblGrid>
      <w:tr w:rsidR="00371426" w:rsidRPr="00371426" w:rsidTr="00371426">
        <w:trPr>
          <w:trHeight w:val="836"/>
        </w:trPr>
        <w:tc>
          <w:tcPr>
            <w:tcW w:w="693" w:type="dxa"/>
            <w:shd w:val="clear" w:color="auto" w:fill="D9D9D9" w:themeFill="background1" w:themeFillShade="D9"/>
          </w:tcPr>
          <w:p w:rsidR="00A54C4F" w:rsidRPr="00371426" w:rsidRDefault="00A54C4F" w:rsidP="00371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207543"/>
            <w:r w:rsidRPr="00371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 Nr.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A54C4F" w:rsidRPr="00371426" w:rsidRDefault="00A54C4F" w:rsidP="00371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A54C4F" w:rsidRPr="00371426" w:rsidRDefault="00A54C4F" w:rsidP="00371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:rsidR="00A54C4F" w:rsidRPr="00371426" w:rsidRDefault="00A54C4F" w:rsidP="00371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A54C4F" w:rsidRPr="00371426" w:rsidRDefault="00A54C4F" w:rsidP="00371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Skiriamų balų skaičius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A54C4F" w:rsidRPr="00371426" w:rsidRDefault="00A54C4F" w:rsidP="003714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371426" w:rsidRPr="00371426" w:rsidTr="00371426">
        <w:tc>
          <w:tcPr>
            <w:tcW w:w="693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1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1.1. Projektu sprendžiama ŽVVG 2023-2029 metų vietos plėtros strategijoje (toliau – VPS) identifikuota problema(-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1.1.1. Projektu sprendžiama problema/-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nenurodyta ir/ar nepagrįsta arba nesusijusi su VPS nurodytomis problemomis, kurias siekiama spręsti.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Pareiškėjas projekto įgyvendinimo plane (toliau – PĮP) turi aiškiai nurodyti ir aprašyti, kokia problema/-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 būtų sprendžiamos, aprašyti priežastis, lėmusias projekto įgyvendinimą ir aiškiai nurodyti, kokias ir kaip VPS iškeltas problemas projektas spręs.</w:t>
            </w: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1.1.2. Projektu sprendžiama problema/-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susijusi su bent viena VPS nurodyta problema, kurias siekiama spręsti, tačiau nėra aprašytosir nurodytos priežastys, lėmusios projekto įgyvendinimą.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1.1.3. Projektu sprendžiama problema/-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os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susijusi su bent viena VPS nurodyta problema, kurias siekiama spręsti, aiškiai aprašytos ir nurodytos priežastys, lėmusios projekto įgyvendinimą.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eastAsia="Aptos" w:hAnsi="Times New Roman" w:cs="Times New Roman"/>
                <w:sz w:val="24"/>
                <w:szCs w:val="24"/>
              </w:rPr>
              <w:t>1.1.4. Projektu sprendžiama problema/-</w:t>
            </w:r>
            <w:proofErr w:type="spellStart"/>
            <w:r w:rsidRPr="00371426">
              <w:rPr>
                <w:rFonts w:ascii="Times New Roman" w:eastAsia="Aptos" w:hAnsi="Times New Roman" w:cs="Times New Roman"/>
                <w:sz w:val="24"/>
                <w:szCs w:val="24"/>
              </w:rPr>
              <w:t>os</w:t>
            </w:r>
            <w:proofErr w:type="spellEnd"/>
            <w:r w:rsidRPr="00371426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371426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susijusios su daugiau nei viena VPS nurodyta problema, kurias siekiama spręsti, aiškiai aprašytos ir nurodytos priežastys, lėmusios projekto įgyvendinimą.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1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Cs/>
                <w:sz w:val="24"/>
                <w:szCs w:val="24"/>
              </w:rPr>
              <w:t>2.1. Projekto veiklų (</w:t>
            </w:r>
            <w:proofErr w:type="spellStart"/>
            <w:r w:rsidRPr="00371426">
              <w:rPr>
                <w:rFonts w:ascii="Times New Roman" w:hAnsi="Times New Roman" w:cs="Times New Roman"/>
                <w:bCs/>
                <w:sz w:val="24"/>
                <w:szCs w:val="24"/>
              </w:rPr>
              <w:t>poveiklių</w:t>
            </w:r>
            <w:proofErr w:type="spellEnd"/>
            <w:r w:rsidRPr="00371426">
              <w:rPr>
                <w:rFonts w:ascii="Times New Roman" w:hAnsi="Times New Roman" w:cs="Times New Roman"/>
                <w:bCs/>
                <w:sz w:val="24"/>
                <w:szCs w:val="24"/>
              </w:rPr>
              <w:t>) aiškumas,  pagrįstumas, išlaikyta nuosekli projekto vidinė logika</w:t>
            </w: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2.1.1. Skiriama iki 30 balų, apskaičiuojama sudedant balus, skirtus už 2.1.1.1. – 2.1.1.5. papunkčiuose nurodytus kriterijus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  <w:tc>
          <w:tcPr>
            <w:tcW w:w="468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Pareiškėjas PĮP turi suformuoti aiškią loginę veiklų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poveiklių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struktūrą, išsamiai aprašyti kiekvieną veiklą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poveiklę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ir joje planuojamus veiksmus. Turi nurodyti, kiek veikloje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poveiklėje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dalyvaus dalyvių, aprašyti, kokią naudą dalyviai gaus dalyvaudami veikloje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poveiklėje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), kaip veiklos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poveiklės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ir jose suplanuoti veiksmai siejasi tarpusavyje. Projekto stebėsenos rodiklių (rezultato ir produkto) reikšmės turi atitikti arba viršyti Kvietime nurodytas siekiamas projekto rodiklių reikšmes.  Turi būti aiškiai išdėstyta, kaip vykdant veiklas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poveikles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ir jose suplanuotus veiksmus bus pasiektos projekto stebėsenos rodiklių reikšmės. Veiklos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poveiklės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ir jų apimtyje suplanuoti veiksmai turi būti  finansiškai pagrįsti, pagrindimas turi būti išdėstytas jų aprašyme ir pridedamuose pagrindžiančiuose dokumentuose (komerciniai pasiūlymai, sąmatos ir pan.).</w:t>
            </w: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2.1.1.1. Projekto veiklos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poveiklės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yra aiškios struktūros, tarpusavyje susijusios loginiais ryšiais.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2.1.1.2. Projekto stebėsenos rodiklių (rezultato ir produkto) reikšmės atitinka arba viršija Kvietime nurodytas projekto 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stebėsenos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rodiklių siekiamas reikšmes.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2.1.1.3. Kiekviena projekto veikla (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poveiklė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) yra išsamiai aprašyta, veiklose (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poveiklėse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) suplanuoti veiksmai atitinka Kvietime nurodytas finansuojamas projekto veiklas. Nurodytas dalyvių skaičius ir aprašyta dalyvavimo veikloje (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poveiklėje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) nauda dalyviams.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2.1.1.4. Kiekvienoje projekto veikloje (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poveiklėje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) yra nurodyti aiškūs ir logiški, veiklos (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poveiklės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turinį atitinkantys vertinimo kriterijai, jų matavimo vienetai ir reikšmės. 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2.1.1.5. Kiekvienos projekto veiklos (</w:t>
            </w:r>
            <w:proofErr w:type="spellStart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>poveiklės</w:t>
            </w:r>
            <w:proofErr w:type="spellEnd"/>
            <w:r w:rsidRPr="003714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apimtyje esantys veiksmai yra išsamiai finansiškai pagrįsti, yra pridėti priedai – pagrindžiantys dokumentai: komerciniai pasiūlymai, sąmatos, darbo užmokesčio pagrindimai ir pan. 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1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3.1. Projekto dalyvių iš </w:t>
            </w:r>
            <w:r w:rsidRPr="003714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tikslinės grupės skaičius</w:t>
            </w: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3.1.1. projekto veiklų dalyvių skaičius lygus ar </w:t>
            </w:r>
            <w:r w:rsidRPr="00371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mažesnis kaip </w:t>
            </w:r>
            <w:r w:rsidR="006F7B15" w:rsidRPr="003714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1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asmen</w:t>
            </w:r>
            <w:r w:rsidR="006F7B15" w:rsidRPr="00371426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68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Vertinama PĮP nurodyta projekto stebėsenos </w:t>
            </w:r>
            <w:r w:rsidRPr="00371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rodiklio „BIVP projektų veiklų dalyviai (įskaitant visas tikslines grupes)“ reikšmė. Atkreipiamas dėmesys, kad pareiškėjas įgyvendindamas projektą, privalės siekti užsibrėžtos stebėsenos rodiklio reikšmės, jos nepasiekus gali būti mažinamas projekto finansavimas.  </w:t>
            </w: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3.1.2. projekto veiklų dalyvių skaičius ne mažesnis kaip </w:t>
            </w:r>
            <w:r w:rsidR="00F15B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="006F7B15" w:rsidRPr="00371426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3.1.4. projekto veiklų dalyvių skaičius ne mažesnis kaip </w:t>
            </w:r>
            <w:r w:rsidR="00F15B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 asme</w:t>
            </w:r>
            <w:r w:rsidR="006F7B15" w:rsidRPr="00371426">
              <w:rPr>
                <w:rFonts w:ascii="Times New Roman" w:hAnsi="Times New Roman" w:cs="Times New Roman"/>
                <w:sz w:val="24"/>
                <w:szCs w:val="24"/>
              </w:rPr>
              <w:t>nys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3.1.5. projekto veiklų dalyv</w:t>
            </w:r>
            <w:r w:rsidR="00F15B55">
              <w:rPr>
                <w:rFonts w:ascii="Times New Roman" w:hAnsi="Times New Roman" w:cs="Times New Roman"/>
                <w:sz w:val="24"/>
                <w:szCs w:val="24"/>
              </w:rPr>
              <w:t>ių skaičius ne mažesnis kaip 60</w:t>
            </w: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1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Cs/>
                <w:sz w:val="24"/>
                <w:szCs w:val="24"/>
              </w:rPr>
              <w:t>4.1. Savanorių įtraukimas į projekto veiklų vykdymą</w:t>
            </w: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4.1.1. į projektų veiklų vykdymą savanoriai neįtraukiami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Pareiškėjas PĮP aprašydamas veiklas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poveikles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turi pateikti informaciją apie įtraukiamus savanorius ir pagrįsti savanorių dalyvavimo veiklose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poveiklėse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būtinumą. Prie kiekvienos veiklos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poveiklės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), į kurios įgyvendinimą bus įtraukti savanoriai, turi būti nurodytas konkretus savanorių skaičius.  </w:t>
            </w: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4.1.2. į projektų veiklų vykdymą įtrauktas ne mažiau kaip 1 savanoris ir jo būtinumas pagrįstas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4.1.3. į projektų veiklų vykdymą įtraukti ne mažiau kaip 2 savanoriai ir jų būtinumas pagrįstas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vMerge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61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Cs/>
                <w:sz w:val="24"/>
                <w:szCs w:val="24"/>
              </w:rPr>
              <w:t>5.1.Pareiškėjo ir/arba partnerio patirtis įgyvendinant panašaus pobūdžio veiklas skirtas tikslinėms projekto grupėms ES ar  biudžeto lėšomis per pastaruosius 5 metus iki kvietimo paskelbimo dienos</w:t>
            </w: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5.1.1. nei vieno įgyvendinto ar įgyvendinamo projekto 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0" w:type="dxa"/>
            <w:vMerge w:val="restart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Pareiškėjas turi pateikti PĮP priedą - vadovo ar jo įgalioto asmens pasirašytą patirties deklaraciją (laisva forma), kurioje turi aprašyti kiekvienos veiklos, susijusios su planuojama veikla (</w:t>
            </w:r>
            <w:proofErr w:type="spellStart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poveikle</w:t>
            </w:r>
            <w:proofErr w:type="spellEnd"/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) projekte, vykdymo patirtį, aiškiai nurodant veiklos vykdymo trukmę (nurodomi veiklos vykdymo pradžios ir pabaigos metai, mėnuo, diena) bei pateikti tai įrodančius dokumentus. Vertinama patirtis kvietimo paskelbimo dienai.</w:t>
            </w: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37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37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3714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 xml:space="preserve">5.1.2. ne mažiau kaip 1 įgyvendintas arba įgyvendinamas projektas </w:t>
            </w:r>
          </w:p>
        </w:tc>
        <w:tc>
          <w:tcPr>
            <w:tcW w:w="1170" w:type="dxa"/>
          </w:tcPr>
          <w:p w:rsidR="00A54C4F" w:rsidRPr="00371426" w:rsidRDefault="00291BD4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vMerge/>
          </w:tcPr>
          <w:p w:rsidR="00A54C4F" w:rsidRPr="00371426" w:rsidRDefault="00A54C4F" w:rsidP="0037142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37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37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3714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5.1.3. Ne mažiau kaip 2 įgyvendinti arba įgyvendinami projektai</w:t>
            </w:r>
          </w:p>
        </w:tc>
        <w:tc>
          <w:tcPr>
            <w:tcW w:w="1170" w:type="dxa"/>
          </w:tcPr>
          <w:p w:rsidR="00A54C4F" w:rsidRPr="00371426" w:rsidRDefault="00291BD4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0" w:type="dxa"/>
            <w:vMerge/>
          </w:tcPr>
          <w:p w:rsidR="00A54C4F" w:rsidRPr="00371426" w:rsidRDefault="00A54C4F" w:rsidP="0037142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693" w:type="dxa"/>
            <w:vMerge/>
          </w:tcPr>
          <w:p w:rsidR="00A54C4F" w:rsidRPr="00371426" w:rsidRDefault="00A54C4F" w:rsidP="0037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A54C4F" w:rsidRPr="00371426" w:rsidRDefault="00A54C4F" w:rsidP="00371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A54C4F" w:rsidRPr="00371426" w:rsidRDefault="00A54C4F" w:rsidP="003714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:rsidR="00A54C4F" w:rsidRPr="00371426" w:rsidRDefault="00A54C4F" w:rsidP="00FA0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5.1.4. Ne mažiau kaip 3 įgyvendinti arba įgyvendinami projektai</w:t>
            </w:r>
          </w:p>
        </w:tc>
        <w:tc>
          <w:tcPr>
            <w:tcW w:w="1170" w:type="dxa"/>
          </w:tcPr>
          <w:p w:rsidR="00A54C4F" w:rsidRPr="00371426" w:rsidRDefault="00A54C4F" w:rsidP="00FA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0" w:type="dxa"/>
            <w:vMerge/>
          </w:tcPr>
          <w:p w:rsidR="00A54C4F" w:rsidRPr="00371426" w:rsidRDefault="00A54C4F" w:rsidP="0037142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71426" w:rsidRPr="00371426" w:rsidTr="00371426">
        <w:tc>
          <w:tcPr>
            <w:tcW w:w="9513" w:type="dxa"/>
            <w:gridSpan w:val="4"/>
            <w:shd w:val="clear" w:color="auto" w:fill="D9D9D9" w:themeFill="background1" w:themeFillShade="D9"/>
          </w:tcPr>
          <w:p w:rsidR="00371426" w:rsidRPr="00371426" w:rsidRDefault="00371426" w:rsidP="003714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371426" w:rsidRPr="00371426" w:rsidRDefault="00371426" w:rsidP="00165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2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371426" w:rsidRPr="00371426" w:rsidRDefault="0037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00119" w:rsidRDefault="00600119"/>
    <w:sectPr w:rsidR="00600119" w:rsidSect="00371426">
      <w:pgSz w:w="16838" w:h="11906" w:orient="landscape"/>
      <w:pgMar w:top="1440" w:right="1440" w:bottom="1440" w:left="1440" w:header="562" w:footer="562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600119"/>
    <w:rsid w:val="000B7856"/>
    <w:rsid w:val="00165B5E"/>
    <w:rsid w:val="002079EF"/>
    <w:rsid w:val="00267619"/>
    <w:rsid w:val="00291BD4"/>
    <w:rsid w:val="00332FF9"/>
    <w:rsid w:val="00371426"/>
    <w:rsid w:val="003934FC"/>
    <w:rsid w:val="003C14A7"/>
    <w:rsid w:val="003D6D17"/>
    <w:rsid w:val="00481778"/>
    <w:rsid w:val="00595E47"/>
    <w:rsid w:val="00600119"/>
    <w:rsid w:val="00683D47"/>
    <w:rsid w:val="006C4D0F"/>
    <w:rsid w:val="006F7B15"/>
    <w:rsid w:val="008500A1"/>
    <w:rsid w:val="009F5D0B"/>
    <w:rsid w:val="00A13EB5"/>
    <w:rsid w:val="00A54C4F"/>
    <w:rsid w:val="00CB1FA3"/>
    <w:rsid w:val="00CE6E7B"/>
    <w:rsid w:val="00E358D7"/>
    <w:rsid w:val="00EC729E"/>
    <w:rsid w:val="00F131C6"/>
    <w:rsid w:val="00F15B55"/>
    <w:rsid w:val="00F76618"/>
    <w:rsid w:val="00FA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2024-12-04T12:28:00Z</dcterms:created>
  <dcterms:modified xsi:type="dcterms:W3CDTF">2024-12-18T14:34:00Z</dcterms:modified>
</cp:coreProperties>
</file>